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21BD5F3">
      <w:pPr>
        <w:pStyle w:val="3"/>
        <w:jc w:val="center"/>
        <w:rPr>
          <w:rFonts w:hint="eastAsia" w:ascii="宋体" w:hAnsi="宋体" w:eastAsia="宋体" w:cs="宋体"/>
          <w:b/>
          <w:bCs/>
          <w:lang w:val="zh-CN" w:eastAsia="zh-CN"/>
        </w:rPr>
      </w:pPr>
      <w:r>
        <w:rPr>
          <w:rFonts w:hint="eastAsia" w:ascii="宋体" w:hAnsi="宋体" w:eastAsia="宋体" w:cs="宋体"/>
          <w:b/>
          <w:bCs/>
          <w:lang w:val="zh-CN" w:eastAsia="zh-CN"/>
        </w:rPr>
        <w:t>合同条款及格式</w:t>
      </w:r>
    </w:p>
    <w:p w14:paraId="170534C1">
      <w:pPr>
        <w:jc w:val="center"/>
        <w:rPr>
          <w:rFonts w:hint="eastAsia" w:ascii="宋体" w:hAnsi="宋体"/>
          <w:sz w:val="28"/>
          <w:szCs w:val="28"/>
        </w:rPr>
      </w:pPr>
      <w:r>
        <w:rPr>
          <w:rFonts w:hint="eastAsia" w:ascii="宋体" w:hAnsi="宋体"/>
          <w:sz w:val="28"/>
          <w:szCs w:val="28"/>
        </w:rPr>
        <w:t>　</w:t>
      </w:r>
    </w:p>
    <w:p w14:paraId="7D090587">
      <w:pPr>
        <w:jc w:val="center"/>
        <w:rPr>
          <w:rFonts w:hint="eastAsia" w:ascii="黑体" w:eastAsia="黑体"/>
          <w:b/>
          <w:bCs/>
          <w:sz w:val="52"/>
        </w:rPr>
      </w:pPr>
      <w:r>
        <w:rPr>
          <w:rFonts w:hint="eastAsia" w:ascii="黑体" w:eastAsia="黑体"/>
          <w:b/>
          <w:bCs/>
          <w:spacing w:val="32"/>
          <w:kern w:val="0"/>
          <w:sz w:val="52"/>
          <w:fitText w:val="4620" w:id="2101963466"/>
        </w:rPr>
        <w:t>建设工程施工合</w:t>
      </w:r>
      <w:r>
        <w:rPr>
          <w:rFonts w:hint="eastAsia" w:ascii="黑体" w:eastAsia="黑体"/>
          <w:b/>
          <w:bCs/>
          <w:spacing w:val="6"/>
          <w:kern w:val="0"/>
          <w:sz w:val="52"/>
          <w:fitText w:val="4620" w:id="2101963466"/>
        </w:rPr>
        <w:t>同</w:t>
      </w:r>
    </w:p>
    <w:p w14:paraId="7B528A76">
      <w:pPr>
        <w:rPr>
          <w:rFonts w:hint="eastAsia" w:ascii="黑体" w:eastAsia="黑体"/>
          <w:sz w:val="32"/>
        </w:rPr>
      </w:pPr>
      <w:r>
        <w:rPr>
          <w:rFonts w:hint="eastAsia" w:ascii="黑体" w:eastAsia="黑体"/>
          <w:sz w:val="32"/>
        </w:rPr>
        <w:t xml:space="preserve">  </w:t>
      </w:r>
    </w:p>
    <w:p w14:paraId="0B770A81">
      <w:pPr>
        <w:spacing w:line="1000" w:lineRule="exact"/>
        <w:ind w:left="657" w:leftChars="313"/>
        <w:rPr>
          <w:rFonts w:hint="eastAsia" w:ascii="黑体" w:eastAsia="黑体"/>
          <w:sz w:val="32"/>
        </w:rPr>
      </w:pPr>
      <w:r>
        <w:rPr>
          <w:rFonts w:hint="eastAsia" w:ascii="黑体" w:eastAsia="黑体"/>
          <w:sz w:val="32"/>
        </w:rPr>
        <w:t xml:space="preserve">编  号：( </w:t>
      </w:r>
      <w:r>
        <w:rPr>
          <w:rFonts w:hint="eastAsia" w:ascii="宋体" w:hAnsi="宋体"/>
          <w:b/>
          <w:sz w:val="32"/>
        </w:rPr>
        <w:t xml:space="preserve">    </w:t>
      </w:r>
      <w:r>
        <w:rPr>
          <w:rFonts w:hint="eastAsia" w:ascii="黑体" w:eastAsia="黑体"/>
          <w:sz w:val="32"/>
        </w:rPr>
        <w:t>)第</w:t>
      </w:r>
      <w:r>
        <w:rPr>
          <w:rFonts w:hint="eastAsia" w:ascii="宋体" w:hAnsi="宋体"/>
          <w:b/>
          <w:sz w:val="32"/>
        </w:rPr>
        <w:t xml:space="preserve">   </w:t>
      </w:r>
      <w:r>
        <w:rPr>
          <w:rFonts w:hint="eastAsia" w:ascii="黑体" w:eastAsia="黑体"/>
          <w:sz w:val="32"/>
        </w:rPr>
        <w:t>号</w:t>
      </w:r>
    </w:p>
    <w:p w14:paraId="7D32CC25">
      <w:pPr>
        <w:spacing w:line="1000" w:lineRule="exact"/>
        <w:ind w:left="657" w:leftChars="313"/>
        <w:rPr>
          <w:rFonts w:hint="eastAsia" w:ascii="宋体" w:hAnsi="宋体"/>
          <w:b/>
          <w:sz w:val="32"/>
        </w:rPr>
      </w:pPr>
      <w:r>
        <w:rPr>
          <w:rFonts w:hint="eastAsia" w:ascii="黑体" w:eastAsia="黑体"/>
          <w:sz w:val="32"/>
        </w:rPr>
        <w:t xml:space="preserve">工程名称：  </w:t>
      </w:r>
    </w:p>
    <w:p w14:paraId="744A3CD1">
      <w:pPr>
        <w:spacing w:line="1000" w:lineRule="exact"/>
        <w:ind w:left="657" w:leftChars="313"/>
        <w:rPr>
          <w:rFonts w:hint="eastAsia" w:ascii="宋体" w:hAnsi="宋体"/>
          <w:b/>
          <w:sz w:val="32"/>
        </w:rPr>
      </w:pPr>
      <w:r>
        <w:rPr>
          <w:rFonts w:hint="eastAsia" w:ascii="黑体" w:eastAsia="黑体"/>
          <w:sz w:val="32"/>
        </w:rPr>
        <w:t>工程地点：</w:t>
      </w:r>
    </w:p>
    <w:p w14:paraId="059A5BEC">
      <w:pPr>
        <w:spacing w:line="1000" w:lineRule="exact"/>
        <w:ind w:left="657" w:leftChars="313"/>
        <w:rPr>
          <w:rFonts w:hint="eastAsia" w:ascii="黑体" w:eastAsia="黑体"/>
          <w:sz w:val="32"/>
        </w:rPr>
      </w:pPr>
      <w:r>
        <w:rPr>
          <w:rFonts w:hint="eastAsia" w:ascii="黑体" w:eastAsia="黑体"/>
          <w:sz w:val="32"/>
        </w:rPr>
        <w:t xml:space="preserve">建设单位： </w:t>
      </w:r>
    </w:p>
    <w:p w14:paraId="5F507C61">
      <w:pPr>
        <w:spacing w:line="1000" w:lineRule="exact"/>
        <w:ind w:left="657" w:leftChars="313"/>
        <w:rPr>
          <w:rFonts w:hint="eastAsia" w:ascii="黑体" w:eastAsia="黑体"/>
          <w:sz w:val="32"/>
        </w:rPr>
      </w:pPr>
      <w:r>
        <w:rPr>
          <w:rFonts w:hint="eastAsia" w:ascii="黑体" w:eastAsia="黑体"/>
          <w:sz w:val="32"/>
        </w:rPr>
        <w:t>地    点：</w:t>
      </w:r>
      <w:r>
        <w:rPr>
          <w:rFonts w:hint="eastAsia" w:ascii="宋体" w:hAnsi="宋体"/>
          <w:b/>
          <w:sz w:val="32"/>
        </w:rPr>
        <w:t xml:space="preserve">       </w:t>
      </w:r>
      <w:r>
        <w:rPr>
          <w:rFonts w:hint="eastAsia" w:ascii="黑体" w:eastAsia="黑体"/>
          <w:sz w:val="32"/>
        </w:rPr>
        <w:t>电话：</w:t>
      </w:r>
    </w:p>
    <w:p w14:paraId="42B56642">
      <w:pPr>
        <w:spacing w:line="1000" w:lineRule="exact"/>
        <w:ind w:left="657" w:leftChars="313"/>
        <w:rPr>
          <w:rFonts w:hint="eastAsia" w:ascii="宋体" w:hAnsi="宋体"/>
          <w:b/>
          <w:sz w:val="32"/>
        </w:rPr>
      </w:pPr>
      <w:r>
        <w:rPr>
          <w:rFonts w:hint="eastAsia" w:ascii="宋体" w:hAnsi="宋体"/>
          <w:b/>
          <w:sz w:val="32"/>
        </w:rPr>
        <w:t xml:space="preserve">施工单位： </w:t>
      </w:r>
    </w:p>
    <w:p w14:paraId="64B4180D">
      <w:pPr>
        <w:spacing w:line="440" w:lineRule="exact"/>
        <w:ind w:left="657" w:leftChars="313"/>
        <w:rPr>
          <w:rFonts w:hint="eastAsia" w:ascii="宋体" w:hAnsi="宋体"/>
          <w:b/>
          <w:sz w:val="32"/>
        </w:rPr>
      </w:pPr>
    </w:p>
    <w:p w14:paraId="63AD0699">
      <w:pPr>
        <w:spacing w:line="440" w:lineRule="exact"/>
        <w:ind w:left="657" w:leftChars="313"/>
        <w:rPr>
          <w:rFonts w:hint="eastAsia" w:ascii="宋体" w:hAnsi="宋体"/>
          <w:b/>
          <w:sz w:val="32"/>
        </w:rPr>
      </w:pPr>
      <w:r>
        <w:rPr>
          <w:rFonts w:hint="eastAsia" w:ascii="宋体" w:hAnsi="宋体"/>
          <w:b/>
          <w:sz w:val="32"/>
        </w:rPr>
        <w:t xml:space="preserve">地    点： </w:t>
      </w:r>
    </w:p>
    <w:p w14:paraId="05D4B0F6">
      <w:pPr>
        <w:spacing w:line="1000" w:lineRule="exact"/>
        <w:ind w:left="657" w:leftChars="313"/>
        <w:rPr>
          <w:rFonts w:hint="eastAsia" w:ascii="宋体" w:hAnsi="宋体"/>
          <w:b/>
          <w:sz w:val="32"/>
        </w:rPr>
      </w:pPr>
      <w:r>
        <w:rPr>
          <w:rFonts w:hint="eastAsia" w:ascii="宋体" w:hAnsi="宋体"/>
          <w:b/>
          <w:sz w:val="32"/>
        </w:rPr>
        <w:t xml:space="preserve">电    话： </w:t>
      </w:r>
    </w:p>
    <w:p w14:paraId="12C0400F">
      <w:pPr>
        <w:spacing w:line="1000" w:lineRule="exact"/>
        <w:ind w:left="657" w:leftChars="313"/>
        <w:rPr>
          <w:rFonts w:hint="eastAsia" w:ascii="宋体" w:hAnsi="宋体"/>
          <w:b/>
          <w:sz w:val="32"/>
        </w:rPr>
      </w:pPr>
      <w:r>
        <w:rPr>
          <w:rFonts w:hint="eastAsia" w:ascii="宋体" w:hAnsi="宋体"/>
          <w:b/>
          <w:sz w:val="32"/>
        </w:rPr>
        <w:t>签订日期：     年   月   日</w:t>
      </w:r>
    </w:p>
    <w:p w14:paraId="0ED5C31D">
      <w:pPr>
        <w:rPr>
          <w:rFonts w:hint="eastAsia" w:ascii="宋体" w:hAnsi="宋体"/>
          <w:b/>
        </w:rPr>
      </w:pPr>
      <w:r>
        <w:rPr>
          <w:rFonts w:hint="eastAsia" w:ascii="宋体" w:hAnsi="宋体"/>
          <w:b/>
        </w:rPr>
        <w:t xml:space="preserve">    </w:t>
      </w:r>
    </w:p>
    <w:tbl>
      <w:tblPr>
        <w:tblStyle w:val="6"/>
        <w:tblW w:w="0" w:type="auto"/>
        <w:jc w:val="center"/>
        <w:tblLayout w:type="autofit"/>
        <w:tblCellMar>
          <w:top w:w="0" w:type="dxa"/>
          <w:left w:w="108" w:type="dxa"/>
          <w:bottom w:w="0" w:type="dxa"/>
          <w:right w:w="108" w:type="dxa"/>
        </w:tblCellMar>
      </w:tblPr>
      <w:tblGrid>
        <w:gridCol w:w="3085"/>
        <w:gridCol w:w="779"/>
      </w:tblGrid>
      <w:tr w14:paraId="0F8743C6">
        <w:tblPrEx>
          <w:tblCellMar>
            <w:top w:w="0" w:type="dxa"/>
            <w:left w:w="108" w:type="dxa"/>
            <w:bottom w:w="0" w:type="dxa"/>
            <w:right w:w="108" w:type="dxa"/>
          </w:tblCellMar>
        </w:tblPrEx>
        <w:trPr>
          <w:cantSplit/>
          <w:jc w:val="center"/>
        </w:trPr>
        <w:tc>
          <w:tcPr>
            <w:tcW w:w="3085" w:type="dxa"/>
            <w:noWrap w:val="0"/>
            <w:vAlign w:val="top"/>
          </w:tcPr>
          <w:p w14:paraId="7A7E9F47">
            <w:pPr>
              <w:rPr>
                <w:rFonts w:hint="eastAsia" w:ascii="宋体" w:hAnsi="宋体"/>
                <w:b/>
                <w:sz w:val="28"/>
              </w:rPr>
            </w:pPr>
            <w:r>
              <w:rPr>
                <w:rFonts w:hint="eastAsia" w:ascii="宋体" w:hAnsi="宋体"/>
                <w:b/>
                <w:sz w:val="28"/>
              </w:rPr>
              <w:t>西安市工商行政管理局</w:t>
            </w:r>
          </w:p>
        </w:tc>
        <w:tc>
          <w:tcPr>
            <w:tcW w:w="779" w:type="dxa"/>
            <w:vMerge w:val="restart"/>
            <w:noWrap w:val="0"/>
            <w:vAlign w:val="center"/>
          </w:tcPr>
          <w:p w14:paraId="7DCF8CF9">
            <w:pPr>
              <w:jc w:val="center"/>
              <w:rPr>
                <w:rFonts w:hint="eastAsia" w:ascii="宋体" w:hAnsi="宋体"/>
                <w:b/>
                <w:sz w:val="28"/>
              </w:rPr>
            </w:pPr>
            <w:r>
              <w:rPr>
                <w:rFonts w:hint="eastAsia" w:ascii="宋体" w:hAnsi="宋体"/>
                <w:b/>
                <w:sz w:val="28"/>
              </w:rPr>
              <w:t>监制</w:t>
            </w:r>
          </w:p>
        </w:tc>
      </w:tr>
      <w:tr w14:paraId="39721638">
        <w:tblPrEx>
          <w:tblCellMar>
            <w:top w:w="0" w:type="dxa"/>
            <w:left w:w="108" w:type="dxa"/>
            <w:bottom w:w="0" w:type="dxa"/>
            <w:right w:w="108" w:type="dxa"/>
          </w:tblCellMar>
        </w:tblPrEx>
        <w:trPr>
          <w:cantSplit/>
          <w:jc w:val="center"/>
        </w:trPr>
        <w:tc>
          <w:tcPr>
            <w:tcW w:w="3085" w:type="dxa"/>
            <w:noWrap w:val="0"/>
            <w:vAlign w:val="top"/>
          </w:tcPr>
          <w:p w14:paraId="75246025">
            <w:pPr>
              <w:rPr>
                <w:rFonts w:hint="eastAsia" w:ascii="宋体" w:hAnsi="宋体"/>
                <w:b/>
                <w:sz w:val="28"/>
              </w:rPr>
            </w:pPr>
            <w:r>
              <w:rPr>
                <w:rFonts w:hint="eastAsia" w:ascii="宋体" w:hAnsi="宋体"/>
                <w:b/>
                <w:sz w:val="28"/>
              </w:rPr>
              <w:t>西安市城乡建设委员会</w:t>
            </w:r>
          </w:p>
        </w:tc>
        <w:tc>
          <w:tcPr>
            <w:tcW w:w="779" w:type="dxa"/>
            <w:vMerge w:val="continue"/>
            <w:noWrap w:val="0"/>
            <w:vAlign w:val="top"/>
          </w:tcPr>
          <w:p w14:paraId="3FEBC9A8">
            <w:pPr>
              <w:rPr>
                <w:rFonts w:hint="eastAsia" w:ascii="宋体" w:hAnsi="宋体"/>
                <w:b/>
                <w:sz w:val="28"/>
              </w:rPr>
            </w:pPr>
          </w:p>
        </w:tc>
      </w:tr>
    </w:tbl>
    <w:p w14:paraId="1021758F">
      <w:pPr>
        <w:jc w:val="center"/>
        <w:rPr>
          <w:rFonts w:hint="eastAsia" w:ascii="宋体" w:hAnsi="宋体"/>
          <w:b/>
          <w:sz w:val="36"/>
        </w:rPr>
      </w:pPr>
      <w:r>
        <w:br w:type="page"/>
      </w:r>
      <w:r>
        <w:rPr>
          <w:rFonts w:hint="eastAsia" w:ascii="宋体" w:hAnsi="宋体"/>
          <w:b/>
          <w:sz w:val="36"/>
        </w:rPr>
        <w:t>建设工程施工合同</w:t>
      </w:r>
    </w:p>
    <w:p w14:paraId="4FD49115">
      <w:pPr>
        <w:spacing w:line="360" w:lineRule="auto"/>
        <w:ind w:firstLine="360" w:firstLineChars="150"/>
        <w:rPr>
          <w:rFonts w:hint="eastAsia" w:ascii="宋体" w:hAnsi="宋体"/>
          <w:sz w:val="24"/>
        </w:rPr>
      </w:pPr>
    </w:p>
    <w:p w14:paraId="53D2CDAD">
      <w:pPr>
        <w:spacing w:line="360" w:lineRule="auto"/>
        <w:ind w:firstLine="360" w:firstLineChars="150"/>
        <w:rPr>
          <w:rFonts w:hint="eastAsia" w:ascii="宋体" w:hAnsi="宋体"/>
          <w:sz w:val="24"/>
        </w:rPr>
      </w:pPr>
      <w:r>
        <w:rPr>
          <w:rFonts w:hint="eastAsia" w:ascii="宋体" w:hAnsi="宋体"/>
          <w:sz w:val="24"/>
        </w:rPr>
        <w:t>发包人(全称)： (以下简称甲方)</w:t>
      </w:r>
      <w:r>
        <w:rPr>
          <w:rFonts w:hint="eastAsia" w:ascii="宋体" w:hAnsi="宋体"/>
          <w:bCs/>
          <w:sz w:val="24"/>
        </w:rPr>
        <w:t xml:space="preserve">   </w:t>
      </w:r>
    </w:p>
    <w:p w14:paraId="63BE4C4E">
      <w:pPr>
        <w:spacing w:line="360" w:lineRule="auto"/>
        <w:ind w:firstLine="360" w:firstLineChars="150"/>
        <w:rPr>
          <w:rFonts w:hint="eastAsia" w:ascii="宋体" w:hAnsi="宋体"/>
          <w:sz w:val="24"/>
        </w:rPr>
      </w:pPr>
      <w:r>
        <w:rPr>
          <w:rFonts w:hint="eastAsia" w:ascii="宋体" w:hAnsi="宋体"/>
          <w:sz w:val="24"/>
        </w:rPr>
        <w:t>承包人（全称）： (以下简称乙方)</w:t>
      </w:r>
    </w:p>
    <w:p w14:paraId="725AFF59">
      <w:pPr>
        <w:spacing w:line="360" w:lineRule="auto"/>
        <w:ind w:left="2470" w:leftChars="205" w:hanging="2040" w:hangingChars="850"/>
        <w:rPr>
          <w:rFonts w:hint="eastAsia" w:ascii="宋体" w:hAnsi="宋体"/>
          <w:sz w:val="24"/>
        </w:rPr>
      </w:pPr>
      <w:r>
        <w:rPr>
          <w:rFonts w:hint="eastAsia" w:ascii="宋体" w:hAnsi="宋体"/>
          <w:sz w:val="24"/>
        </w:rPr>
        <w:t>兹因甲方将</w:t>
      </w:r>
      <w:r>
        <w:rPr>
          <w:rFonts w:hint="eastAsia" w:ascii="宋体" w:hAnsi="宋体"/>
          <w:b/>
          <w:bCs/>
          <w:sz w:val="24"/>
          <w:u w:val="single"/>
        </w:rPr>
        <w:t xml:space="preserve">                                        </w:t>
      </w:r>
      <w:r>
        <w:rPr>
          <w:rFonts w:hint="eastAsia" w:ascii="宋体" w:hAnsi="宋体"/>
          <w:sz w:val="24"/>
        </w:rPr>
        <w:t>工程发包给乙方</w:t>
      </w:r>
    </w:p>
    <w:p w14:paraId="38F79A3E">
      <w:pPr>
        <w:spacing w:line="360" w:lineRule="auto"/>
        <w:ind w:left="73" w:leftChars="35"/>
        <w:rPr>
          <w:rFonts w:hint="eastAsia" w:ascii="宋体" w:hAnsi="宋体"/>
          <w:sz w:val="24"/>
        </w:rPr>
      </w:pPr>
      <w:r>
        <w:rPr>
          <w:rFonts w:hint="eastAsia" w:ascii="宋体" w:hAnsi="宋体"/>
          <w:sz w:val="24"/>
        </w:rPr>
        <w:t>施工，按照</w:t>
      </w:r>
      <w:r>
        <w:rPr>
          <w:rFonts w:hint="eastAsia" w:ascii="宋体" w:hAnsi="宋体"/>
          <w:sz w:val="24"/>
          <w:lang w:eastAsia="zh-CN"/>
        </w:rPr>
        <w:t>《</w:t>
      </w:r>
      <w:r>
        <w:rPr>
          <w:rFonts w:hint="eastAsia" w:ascii="宋体" w:hAnsi="宋体"/>
          <w:sz w:val="24"/>
        </w:rPr>
        <w:t>中华人民共和国</w:t>
      </w:r>
      <w:r>
        <w:rPr>
          <w:rFonts w:hint="eastAsia" w:ascii="宋体" w:hAnsi="宋体"/>
          <w:sz w:val="24"/>
          <w:lang w:eastAsia="zh-CN"/>
        </w:rPr>
        <w:t>民法典》</w:t>
      </w:r>
      <w:r>
        <w:rPr>
          <w:rFonts w:hint="eastAsia" w:ascii="宋体" w:hAnsi="宋体"/>
          <w:sz w:val="24"/>
        </w:rPr>
        <w:t>和《中华人民共和国建筑法》，结合工程具体情况，经双方洽商达成如下协议。</w:t>
      </w:r>
    </w:p>
    <w:p w14:paraId="7F3ED5D0">
      <w:pPr>
        <w:spacing w:line="360" w:lineRule="auto"/>
        <w:ind w:firstLine="435"/>
        <w:rPr>
          <w:rFonts w:hint="eastAsia" w:ascii="宋体" w:hAnsi="宋体"/>
          <w:sz w:val="24"/>
        </w:rPr>
      </w:pPr>
      <w:r>
        <w:rPr>
          <w:rFonts w:hint="eastAsia" w:ascii="宋体" w:hAnsi="宋体"/>
          <w:sz w:val="24"/>
        </w:rPr>
        <w:t>第1条  工程概况</w:t>
      </w:r>
    </w:p>
    <w:p w14:paraId="2DAA489C">
      <w:pPr>
        <w:spacing w:line="360" w:lineRule="auto"/>
        <w:ind w:left="2470" w:leftChars="205" w:hanging="2040" w:hangingChars="850"/>
        <w:rPr>
          <w:rFonts w:hint="eastAsia" w:ascii="宋体" w:hAnsi="宋体"/>
          <w:sz w:val="24"/>
        </w:rPr>
      </w:pPr>
      <w:r>
        <w:rPr>
          <w:rFonts w:hint="eastAsia" w:ascii="宋体" w:hAnsi="宋体"/>
          <w:sz w:val="24"/>
        </w:rPr>
        <w:t>1—1  工程名称：</w:t>
      </w:r>
      <w:r>
        <w:rPr>
          <w:rFonts w:hint="eastAsia" w:ascii="宋体" w:hAnsi="宋体"/>
          <w:b/>
          <w:sz w:val="24"/>
        </w:rPr>
        <w:t xml:space="preserve"> </w:t>
      </w:r>
      <w:r>
        <w:rPr>
          <w:rFonts w:hint="eastAsia" w:ascii="宋体" w:hAnsi="宋体"/>
          <w:bCs/>
          <w:sz w:val="24"/>
        </w:rPr>
        <w:t xml:space="preserve"> </w:t>
      </w:r>
    </w:p>
    <w:p w14:paraId="360538AA">
      <w:pPr>
        <w:spacing w:line="360" w:lineRule="auto"/>
        <w:ind w:firstLine="435"/>
        <w:rPr>
          <w:rFonts w:hint="eastAsia" w:ascii="宋体" w:hAnsi="宋体"/>
          <w:sz w:val="24"/>
        </w:rPr>
      </w:pPr>
      <w:r>
        <w:rPr>
          <w:rFonts w:hint="eastAsia" w:ascii="宋体" w:hAnsi="宋体"/>
          <w:sz w:val="24"/>
        </w:rPr>
        <w:t>1—2  工程地点：</w:t>
      </w:r>
      <w:r>
        <w:rPr>
          <w:rFonts w:hint="eastAsia" w:ascii="宋体" w:hAnsi="宋体"/>
          <w:bCs/>
          <w:sz w:val="24"/>
        </w:rPr>
        <w:t xml:space="preserve"> </w:t>
      </w:r>
    </w:p>
    <w:p w14:paraId="404521F3">
      <w:pPr>
        <w:spacing w:line="360" w:lineRule="auto"/>
        <w:ind w:firstLine="435"/>
        <w:rPr>
          <w:rFonts w:hint="eastAsia" w:ascii="宋体" w:hAnsi="宋体"/>
          <w:sz w:val="24"/>
        </w:rPr>
      </w:pPr>
      <w:r>
        <w:rPr>
          <w:rFonts w:hint="eastAsia" w:ascii="宋体" w:hAnsi="宋体"/>
          <w:sz w:val="24"/>
        </w:rPr>
        <w:t>1—3  工程内容：</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08"/>
        <w:gridCol w:w="1440"/>
        <w:gridCol w:w="1800"/>
        <w:gridCol w:w="2520"/>
      </w:tblGrid>
      <w:tr w14:paraId="43D5D5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08" w:type="dxa"/>
            <w:noWrap w:val="0"/>
            <w:vAlign w:val="center"/>
          </w:tcPr>
          <w:p w14:paraId="32114100">
            <w:pPr>
              <w:spacing w:line="360" w:lineRule="auto"/>
              <w:jc w:val="center"/>
              <w:rPr>
                <w:rFonts w:hint="eastAsia" w:ascii="宋体" w:hAnsi="宋体"/>
                <w:sz w:val="24"/>
              </w:rPr>
            </w:pPr>
            <w:r>
              <w:rPr>
                <w:rFonts w:hint="eastAsia" w:ascii="宋体" w:hAnsi="宋体"/>
                <w:sz w:val="24"/>
              </w:rPr>
              <w:t>单位工程名称</w:t>
            </w:r>
          </w:p>
        </w:tc>
        <w:tc>
          <w:tcPr>
            <w:tcW w:w="1440" w:type="dxa"/>
            <w:noWrap w:val="0"/>
            <w:vAlign w:val="center"/>
          </w:tcPr>
          <w:p w14:paraId="66EB088B">
            <w:pPr>
              <w:spacing w:line="360" w:lineRule="auto"/>
              <w:jc w:val="center"/>
              <w:rPr>
                <w:rFonts w:hint="eastAsia" w:ascii="宋体" w:hAnsi="宋体"/>
                <w:sz w:val="24"/>
              </w:rPr>
            </w:pPr>
            <w:r>
              <w:rPr>
                <w:rFonts w:hint="eastAsia" w:ascii="宋体" w:hAnsi="宋体"/>
                <w:sz w:val="24"/>
              </w:rPr>
              <w:t>建筑面积</w:t>
            </w:r>
          </w:p>
          <w:p w14:paraId="427BE8E6">
            <w:pPr>
              <w:spacing w:line="360" w:lineRule="auto"/>
              <w:jc w:val="center"/>
              <w:rPr>
                <w:rFonts w:hint="eastAsia" w:ascii="宋体" w:hAnsi="宋体"/>
                <w:sz w:val="24"/>
              </w:rPr>
            </w:pPr>
            <w:r>
              <w:rPr>
                <w:rFonts w:hint="eastAsia" w:ascii="宋体" w:hAnsi="宋体"/>
                <w:sz w:val="24"/>
              </w:rPr>
              <w:t>（M</w:t>
            </w:r>
            <w:r>
              <w:rPr>
                <w:rFonts w:hint="eastAsia" w:ascii="宋体" w:hAnsi="宋体"/>
                <w:sz w:val="24"/>
                <w:vertAlign w:val="superscript"/>
              </w:rPr>
              <w:t>2</w:t>
            </w:r>
            <w:r>
              <w:rPr>
                <w:rFonts w:hint="eastAsia" w:ascii="宋体" w:hAnsi="宋体"/>
                <w:sz w:val="24"/>
              </w:rPr>
              <w:t>）</w:t>
            </w:r>
          </w:p>
        </w:tc>
        <w:tc>
          <w:tcPr>
            <w:tcW w:w="1800" w:type="dxa"/>
            <w:noWrap w:val="0"/>
            <w:vAlign w:val="center"/>
          </w:tcPr>
          <w:p w14:paraId="74EEB0E6">
            <w:pPr>
              <w:spacing w:line="360" w:lineRule="auto"/>
              <w:jc w:val="center"/>
              <w:rPr>
                <w:rFonts w:hint="eastAsia" w:ascii="宋体" w:hAnsi="宋体"/>
                <w:sz w:val="24"/>
              </w:rPr>
            </w:pPr>
            <w:r>
              <w:rPr>
                <w:rFonts w:hint="eastAsia" w:ascii="宋体" w:hAnsi="宋体"/>
                <w:sz w:val="24"/>
              </w:rPr>
              <w:t>工程价款</w:t>
            </w:r>
          </w:p>
          <w:p w14:paraId="766A69DD">
            <w:pPr>
              <w:spacing w:line="360" w:lineRule="auto"/>
              <w:jc w:val="center"/>
              <w:rPr>
                <w:rFonts w:hint="eastAsia" w:ascii="宋体" w:hAnsi="宋体"/>
                <w:sz w:val="24"/>
              </w:rPr>
            </w:pPr>
            <w:r>
              <w:rPr>
                <w:rFonts w:hint="eastAsia" w:ascii="宋体" w:hAnsi="宋体"/>
                <w:sz w:val="24"/>
              </w:rPr>
              <w:t>（万元）</w:t>
            </w:r>
          </w:p>
        </w:tc>
        <w:tc>
          <w:tcPr>
            <w:tcW w:w="2520" w:type="dxa"/>
            <w:noWrap w:val="0"/>
            <w:vAlign w:val="center"/>
          </w:tcPr>
          <w:p w14:paraId="56F369B8">
            <w:pPr>
              <w:spacing w:line="360" w:lineRule="auto"/>
              <w:jc w:val="center"/>
              <w:rPr>
                <w:rFonts w:hint="eastAsia" w:ascii="宋体" w:hAnsi="宋体"/>
                <w:sz w:val="24"/>
              </w:rPr>
            </w:pPr>
            <w:r>
              <w:rPr>
                <w:rFonts w:hint="eastAsia" w:ascii="宋体" w:hAnsi="宋体"/>
                <w:sz w:val="24"/>
              </w:rPr>
              <w:t>其中：工程预留金（万元）</w:t>
            </w:r>
          </w:p>
        </w:tc>
      </w:tr>
      <w:tr w14:paraId="20EB1E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808" w:type="dxa"/>
            <w:noWrap w:val="0"/>
            <w:vAlign w:val="center"/>
          </w:tcPr>
          <w:p w14:paraId="1AFE0E2E">
            <w:pPr>
              <w:spacing w:line="360" w:lineRule="auto"/>
              <w:rPr>
                <w:rFonts w:hint="eastAsia" w:ascii="宋体" w:hAnsi="宋体"/>
                <w:b/>
                <w:sz w:val="24"/>
              </w:rPr>
            </w:pPr>
          </w:p>
        </w:tc>
        <w:tc>
          <w:tcPr>
            <w:tcW w:w="1440" w:type="dxa"/>
            <w:noWrap w:val="0"/>
            <w:vAlign w:val="center"/>
          </w:tcPr>
          <w:p w14:paraId="7E8860A7">
            <w:pPr>
              <w:spacing w:line="360" w:lineRule="auto"/>
              <w:rPr>
                <w:rFonts w:hint="eastAsia" w:ascii="宋体" w:hAnsi="宋体"/>
                <w:b/>
                <w:sz w:val="24"/>
              </w:rPr>
            </w:pPr>
          </w:p>
        </w:tc>
        <w:tc>
          <w:tcPr>
            <w:tcW w:w="1800" w:type="dxa"/>
            <w:noWrap w:val="0"/>
            <w:vAlign w:val="center"/>
          </w:tcPr>
          <w:p w14:paraId="420D1BEE">
            <w:pPr>
              <w:spacing w:line="360" w:lineRule="auto"/>
              <w:rPr>
                <w:rFonts w:hint="eastAsia" w:ascii="宋体" w:hAnsi="宋体"/>
                <w:b/>
                <w:sz w:val="24"/>
              </w:rPr>
            </w:pPr>
          </w:p>
        </w:tc>
        <w:tc>
          <w:tcPr>
            <w:tcW w:w="2520" w:type="dxa"/>
            <w:noWrap w:val="0"/>
            <w:vAlign w:val="center"/>
          </w:tcPr>
          <w:p w14:paraId="20F71A01">
            <w:pPr>
              <w:spacing w:line="360" w:lineRule="auto"/>
              <w:rPr>
                <w:rFonts w:hint="eastAsia" w:ascii="宋体" w:hAnsi="宋体"/>
                <w:b/>
                <w:sz w:val="24"/>
              </w:rPr>
            </w:pPr>
          </w:p>
        </w:tc>
      </w:tr>
    </w:tbl>
    <w:p w14:paraId="4BC65D87">
      <w:pPr>
        <w:spacing w:line="360" w:lineRule="auto"/>
        <w:ind w:firstLine="435"/>
        <w:rPr>
          <w:rFonts w:hint="eastAsia" w:ascii="宋体" w:hAnsi="宋体"/>
          <w:b/>
          <w:sz w:val="24"/>
        </w:rPr>
      </w:pPr>
      <w:r>
        <w:rPr>
          <w:rFonts w:hint="eastAsia" w:ascii="宋体" w:hAnsi="宋体"/>
          <w:sz w:val="24"/>
        </w:rPr>
        <w:t>1—4  工程承包范围：</w:t>
      </w:r>
    </w:p>
    <w:p w14:paraId="2AD72BDA">
      <w:pPr>
        <w:spacing w:line="360" w:lineRule="auto"/>
        <w:ind w:firstLine="716" w:firstLineChars="297"/>
        <w:rPr>
          <w:rFonts w:hint="eastAsia" w:ascii="宋体" w:hAnsi="宋体"/>
          <w:b/>
          <w:sz w:val="24"/>
        </w:rPr>
      </w:pPr>
      <w:r>
        <w:rPr>
          <w:rFonts w:hint="eastAsia" w:ascii="宋体" w:hAnsi="宋体"/>
          <w:b/>
          <w:color w:val="000000"/>
          <w:sz w:val="24"/>
        </w:rPr>
        <w:t>工程量清单及施工图设计范围内的全部工作内容</w:t>
      </w:r>
      <w:r>
        <w:rPr>
          <w:rFonts w:hint="eastAsia" w:ascii="宋体" w:hAnsi="宋体"/>
          <w:b/>
          <w:sz w:val="24"/>
        </w:rPr>
        <w:t>。</w:t>
      </w:r>
    </w:p>
    <w:p w14:paraId="149C648D">
      <w:pPr>
        <w:spacing w:line="360" w:lineRule="auto"/>
        <w:ind w:firstLine="435"/>
        <w:rPr>
          <w:rFonts w:hint="eastAsia" w:ascii="宋体" w:hAnsi="宋体"/>
          <w:sz w:val="24"/>
        </w:rPr>
      </w:pPr>
      <w:r>
        <w:rPr>
          <w:rFonts w:hint="eastAsia" w:ascii="宋体" w:hAnsi="宋体"/>
          <w:sz w:val="24"/>
        </w:rPr>
        <w:t>第2条 工期（以开工报告为准）</w:t>
      </w:r>
    </w:p>
    <w:p w14:paraId="399C7942">
      <w:pPr>
        <w:spacing w:line="360" w:lineRule="auto"/>
        <w:ind w:firstLine="435"/>
        <w:rPr>
          <w:rFonts w:hint="eastAsia" w:ascii="宋体" w:hAnsi="宋体"/>
          <w:sz w:val="24"/>
        </w:rPr>
      </w:pPr>
      <w:r>
        <w:rPr>
          <w:rFonts w:hint="eastAsia" w:ascii="宋体" w:hAnsi="宋体"/>
          <w:sz w:val="24"/>
        </w:rPr>
        <w:t>2—1开竣工日期：</w:t>
      </w:r>
      <w:r>
        <w:rPr>
          <w:rFonts w:hint="eastAsia" w:ascii="宋体" w:hAnsi="宋体"/>
          <w:b/>
          <w:sz w:val="24"/>
        </w:rPr>
        <w:t>202</w:t>
      </w:r>
      <w:r>
        <w:rPr>
          <w:rFonts w:hint="eastAsia" w:ascii="宋体" w:hAnsi="宋体"/>
          <w:b/>
          <w:sz w:val="24"/>
          <w:lang w:val="en-US" w:eastAsia="zh-CN"/>
        </w:rPr>
        <w:t>5</w:t>
      </w:r>
      <w:r>
        <w:rPr>
          <w:rFonts w:hint="eastAsia" w:ascii="宋体" w:hAnsi="宋体"/>
          <w:sz w:val="24"/>
        </w:rPr>
        <w:t>年   月   日至</w:t>
      </w:r>
      <w:r>
        <w:rPr>
          <w:rFonts w:hint="eastAsia" w:ascii="宋体" w:hAnsi="宋体"/>
          <w:b/>
          <w:sz w:val="24"/>
        </w:rPr>
        <w:t xml:space="preserve"> 202</w:t>
      </w:r>
      <w:r>
        <w:rPr>
          <w:rFonts w:hint="eastAsia" w:ascii="宋体" w:hAnsi="宋体"/>
          <w:b/>
          <w:sz w:val="24"/>
          <w:lang w:val="en-US" w:eastAsia="zh-CN"/>
        </w:rPr>
        <w:t>5</w:t>
      </w:r>
      <w:r>
        <w:rPr>
          <w:rFonts w:hint="eastAsia" w:ascii="宋体" w:hAnsi="宋体"/>
          <w:sz w:val="24"/>
        </w:rPr>
        <w:t>年   月   日</w:t>
      </w:r>
    </w:p>
    <w:p w14:paraId="740AF87C">
      <w:pPr>
        <w:spacing w:line="360" w:lineRule="auto"/>
        <w:ind w:firstLine="435"/>
        <w:rPr>
          <w:rFonts w:hint="eastAsia" w:ascii="宋体" w:hAnsi="宋体"/>
          <w:sz w:val="24"/>
        </w:rPr>
      </w:pPr>
      <w:r>
        <w:rPr>
          <w:rFonts w:hint="eastAsia" w:ascii="宋体" w:hAnsi="宋体"/>
          <w:sz w:val="24"/>
        </w:rPr>
        <w:t>2—2总日历工期：共计</w:t>
      </w:r>
      <w:r>
        <w:rPr>
          <w:rFonts w:hint="eastAsia" w:ascii="宋体" w:hAnsi="宋体"/>
          <w:b/>
          <w:sz w:val="24"/>
        </w:rPr>
        <w:t xml:space="preserve">    </w:t>
      </w:r>
      <w:r>
        <w:rPr>
          <w:rFonts w:hint="eastAsia" w:ascii="宋体" w:hAnsi="宋体"/>
          <w:sz w:val="24"/>
        </w:rPr>
        <w:t>日历天</w:t>
      </w:r>
    </w:p>
    <w:p w14:paraId="76DB0552">
      <w:pPr>
        <w:spacing w:line="360" w:lineRule="auto"/>
        <w:ind w:firstLine="435"/>
        <w:rPr>
          <w:rFonts w:hint="eastAsia" w:ascii="宋体" w:hAnsi="宋体"/>
          <w:sz w:val="24"/>
        </w:rPr>
      </w:pPr>
      <w:r>
        <w:rPr>
          <w:rFonts w:hint="eastAsia" w:ascii="宋体" w:hAnsi="宋体"/>
          <w:sz w:val="24"/>
        </w:rPr>
        <w:t>第3条 工程质量等级</w:t>
      </w:r>
    </w:p>
    <w:p w14:paraId="39CC330E">
      <w:pPr>
        <w:widowControl/>
        <w:shd w:val="clear" w:color="auto" w:fill="FFFFFF"/>
        <w:spacing w:line="300" w:lineRule="auto"/>
        <w:ind w:firstLine="480"/>
        <w:rPr>
          <w:rFonts w:hint="eastAsia" w:ascii="宋体" w:hAnsi="宋体" w:cs="宋体"/>
          <w:b/>
          <w:kern w:val="0"/>
          <w:sz w:val="24"/>
        </w:rPr>
      </w:pPr>
      <w:r>
        <w:rPr>
          <w:rFonts w:hint="eastAsia" w:ascii="宋体" w:hAnsi="宋体" w:cs="宋体"/>
          <w:kern w:val="0"/>
          <w:sz w:val="24"/>
        </w:rPr>
        <w:t xml:space="preserve">  </w:t>
      </w:r>
      <w:r>
        <w:rPr>
          <w:rFonts w:ascii="宋体" w:hAnsi="宋体" w:cs="宋体"/>
          <w:b/>
          <w:kern w:val="0"/>
          <w:sz w:val="24"/>
        </w:rPr>
        <w:t>工程质量必须达到国家建设工程验收标准的合格</w:t>
      </w:r>
      <w:r>
        <w:rPr>
          <w:rFonts w:hint="eastAsia" w:ascii="宋体" w:hAnsi="宋体" w:cs="宋体"/>
          <w:b/>
          <w:kern w:val="0"/>
          <w:sz w:val="24"/>
        </w:rPr>
        <w:t>。</w:t>
      </w:r>
    </w:p>
    <w:p w14:paraId="74047FAA">
      <w:pPr>
        <w:spacing w:line="360" w:lineRule="auto"/>
        <w:ind w:firstLine="435"/>
        <w:rPr>
          <w:rFonts w:hint="eastAsia" w:ascii="宋体" w:hAnsi="宋体"/>
          <w:sz w:val="24"/>
        </w:rPr>
      </w:pPr>
      <w:r>
        <w:rPr>
          <w:rFonts w:hint="eastAsia" w:ascii="宋体" w:hAnsi="宋体"/>
          <w:sz w:val="24"/>
        </w:rPr>
        <w:t>第4条 合同价款</w:t>
      </w:r>
    </w:p>
    <w:p w14:paraId="5691BF93">
      <w:pPr>
        <w:spacing w:line="360" w:lineRule="auto"/>
        <w:ind w:firstLine="435"/>
        <w:rPr>
          <w:rFonts w:hint="eastAsia" w:ascii="宋体" w:hAnsi="宋体"/>
          <w:b/>
          <w:sz w:val="24"/>
          <w:u w:val="single"/>
        </w:rPr>
      </w:pPr>
      <w:r>
        <w:rPr>
          <w:rFonts w:hint="eastAsia" w:ascii="宋体" w:hAnsi="宋体"/>
          <w:sz w:val="24"/>
        </w:rPr>
        <w:t>4—1承包总价：</w:t>
      </w:r>
      <w:r>
        <w:rPr>
          <w:rFonts w:hint="eastAsia" w:ascii="宋体" w:hAnsi="宋体"/>
          <w:sz w:val="24"/>
          <w:u w:val="single"/>
        </w:rPr>
        <w:t xml:space="preserve">                            </w:t>
      </w:r>
    </w:p>
    <w:p w14:paraId="4A3D632E">
      <w:pPr>
        <w:spacing w:line="360" w:lineRule="auto"/>
        <w:ind w:left="420"/>
        <w:rPr>
          <w:rFonts w:hint="eastAsia" w:ascii="宋体" w:hAnsi="宋体"/>
          <w:sz w:val="24"/>
        </w:rPr>
      </w:pPr>
      <w:r>
        <w:rPr>
          <w:rFonts w:hint="eastAsia" w:ascii="宋体" w:hAnsi="宋体"/>
          <w:sz w:val="24"/>
        </w:rPr>
        <w:t>4—2合同价款计算的依据及承包方式：</w:t>
      </w:r>
    </w:p>
    <w:p w14:paraId="0F582294">
      <w:pPr>
        <w:shd w:val="clear" w:color="auto" w:fill="FFFFFF"/>
        <w:spacing w:line="360" w:lineRule="auto"/>
        <w:ind w:firstLine="480" w:firstLineChars="200"/>
        <w:rPr>
          <w:rFonts w:ascii="宋体" w:hAnsi="宋体"/>
          <w:sz w:val="24"/>
          <w:u w:val="single"/>
        </w:rPr>
      </w:pPr>
      <w:r>
        <w:rPr>
          <w:rFonts w:hint="eastAsia" w:ascii="宋体" w:hAnsi="宋体" w:cs="宋体"/>
          <w:kern w:val="0"/>
          <w:sz w:val="24"/>
        </w:rPr>
        <w:t>4.2.1</w:t>
      </w:r>
      <w:r>
        <w:rPr>
          <w:rFonts w:hint="eastAsia" w:ascii="宋体" w:hAnsi="宋体"/>
          <w:color w:val="000000"/>
          <w:kern w:val="0"/>
          <w:sz w:val="24"/>
        </w:rPr>
        <w:t>双方约定合同价款的其他调整因素：</w:t>
      </w:r>
      <w:r>
        <w:rPr>
          <w:rFonts w:hint="eastAsia" w:ascii="宋体" w:hAnsi="宋体"/>
          <w:kern w:val="0"/>
          <w:sz w:val="24"/>
          <w:u w:val="single"/>
        </w:rPr>
        <w:t>（1）</w:t>
      </w:r>
      <w:r>
        <w:rPr>
          <w:rFonts w:hint="eastAsia" w:ascii="宋体" w:hAnsi="宋体"/>
          <w:sz w:val="24"/>
          <w:u w:val="single"/>
        </w:rPr>
        <w:t xml:space="preserve">发生设计变更，需发包人下达变更通知。经发包人认可的由监理工程师发出的变更指令、发包人指定材料认质认价单以及不可抗力事件发生的现场签证均按变更对待。如承包人变更施工方法，而引起费用增加时，其费用均由承包人负责。 </w:t>
      </w:r>
    </w:p>
    <w:p w14:paraId="0223A2F6">
      <w:pPr>
        <w:shd w:val="clear" w:color="auto" w:fill="FFFFFF"/>
        <w:spacing w:line="360" w:lineRule="auto"/>
        <w:ind w:firstLine="480" w:firstLineChars="200"/>
        <w:rPr>
          <w:rFonts w:ascii="宋体" w:hAnsi="宋体"/>
          <w:sz w:val="24"/>
          <w:u w:val="single"/>
        </w:rPr>
      </w:pPr>
      <w:r>
        <w:rPr>
          <w:rFonts w:hint="eastAsia" w:ascii="宋体" w:hAnsi="宋体"/>
          <w:sz w:val="24"/>
          <w:u w:val="single"/>
        </w:rPr>
        <w:t xml:space="preserve">（2）项目变更发生时，工程量按实际发生量计算。单项（清单子项）工程量变更在±15%以内，合同中已有适用于变更工程的价格，按相应项目合同已确认的综合单价办理结算；合同中没有适用工程变更的价格，材料由甲方认质认价后，按招标文件编制最高限价综合单价的原则组价，并按原中标价同原最高限价相比下浮相同比例确定单价办理结算。单项（清单子项）工程量变更在±15%以外，材料由甲方认质认价，按招标文件编制最高限价的原则组价，并按原中标价同原最高限价相比下浮相同比例后确定单价，办理结算。 </w:t>
      </w:r>
    </w:p>
    <w:p w14:paraId="32784FC8">
      <w:pPr>
        <w:shd w:val="clear" w:color="auto" w:fill="FFFFFF"/>
        <w:spacing w:line="360" w:lineRule="auto"/>
        <w:ind w:firstLine="480" w:firstLineChars="200"/>
        <w:rPr>
          <w:rFonts w:ascii="宋体" w:hAnsi="宋体"/>
          <w:sz w:val="24"/>
          <w:u w:val="single"/>
        </w:rPr>
      </w:pPr>
      <w:r>
        <w:rPr>
          <w:rFonts w:hint="eastAsia" w:ascii="宋体" w:hAnsi="宋体"/>
          <w:sz w:val="24"/>
          <w:u w:val="single"/>
        </w:rPr>
        <w:t xml:space="preserve">（3）工程施工过程中，若发现清单中的工程量与实际不符，按实计算，执行原投标确定的综合单价；若发现投标人清单中的工程量有重复计量，应将投标时重复计量部分所含内容全部扣除。如无设计变更、招标答疑纪要、清单编制说明，投标人清单项目漏项内容不予认可，视为乙方考虑在清单项目之内已经计算。 </w:t>
      </w:r>
    </w:p>
    <w:p w14:paraId="7B692C68">
      <w:pPr>
        <w:shd w:val="clear" w:color="auto" w:fill="FFFFFF"/>
        <w:spacing w:line="360" w:lineRule="auto"/>
        <w:ind w:firstLine="480" w:firstLineChars="200"/>
        <w:rPr>
          <w:rFonts w:ascii="宋体" w:hAnsi="宋体"/>
          <w:sz w:val="24"/>
          <w:u w:val="single"/>
        </w:rPr>
      </w:pPr>
      <w:r>
        <w:rPr>
          <w:rFonts w:hint="eastAsia" w:ascii="宋体" w:hAnsi="宋体"/>
          <w:sz w:val="24"/>
          <w:u w:val="single"/>
        </w:rPr>
        <w:t xml:space="preserve">（4）本工程失业、医疗、残疾人就业、工伤、意外伤害保险已包含在中标价中，竣工结算时承包人必须向发包人提供上述保险在施工当中的入保凭证（陕西省境内），如承包人不能完全提供或只能提供部分项目的入保凭证，发包人依据承包人提供的入保凭证项目给与结算，承包人未能提供的入保凭证项目结算时在合同价款中扣除相关保险项目费用。 </w:t>
      </w:r>
    </w:p>
    <w:p w14:paraId="6B87FFA8">
      <w:pPr>
        <w:shd w:val="clear" w:color="auto" w:fill="FFFFFF"/>
        <w:spacing w:line="360" w:lineRule="auto"/>
        <w:ind w:firstLine="480" w:firstLineChars="200"/>
        <w:rPr>
          <w:rFonts w:ascii="宋体" w:hAnsi="宋体"/>
          <w:sz w:val="24"/>
          <w:u w:val="single"/>
        </w:rPr>
      </w:pPr>
      <w:r>
        <w:rPr>
          <w:rFonts w:hint="eastAsia" w:ascii="宋体" w:hAnsi="宋体"/>
          <w:sz w:val="24"/>
          <w:u w:val="single"/>
        </w:rPr>
        <w:t xml:space="preserve">（5）暂定价材料设备价款按发包人签署的认质认价单进行调整。无暂定价的材料设备（除主材外）由承包人在投标时自主报价的，自主报价时已预测了施工期间材料设备涨价风险，一律不再办理经济签证。 </w:t>
      </w:r>
    </w:p>
    <w:p w14:paraId="6B2F8307">
      <w:pPr>
        <w:spacing w:line="360" w:lineRule="auto"/>
        <w:ind w:firstLine="480" w:firstLineChars="200"/>
        <w:rPr>
          <w:rFonts w:hint="eastAsia" w:ascii="宋体" w:hAnsi="宋体"/>
          <w:kern w:val="0"/>
          <w:sz w:val="24"/>
          <w:u w:val="single"/>
        </w:rPr>
      </w:pPr>
      <w:r>
        <w:rPr>
          <w:rFonts w:hint="eastAsia" w:ascii="宋体" w:hAnsi="宋体"/>
          <w:sz w:val="24"/>
          <w:u w:val="single"/>
        </w:rPr>
        <w:t>（6）本工程主要材料市场价格发生变化，执行陕建发[2009]3号文件《陕西省建设厅关于主要建筑材料价格风险约定及调整的通知》精神，由甲方对材料进行认质认价，采购时市场价格浮动超过投标时市场价格的±5%时，超过±5%部分由甲乙双方协商计入差价，差价部分按规定计取安全文明施工措施费、规费和税金。本工程合同约定主要材料包括：预拌砂浆。</w:t>
      </w:r>
      <w:r>
        <w:rPr>
          <w:rFonts w:hint="eastAsia" w:ascii="宋体" w:hAnsi="宋体"/>
          <w:kern w:val="0"/>
          <w:sz w:val="24"/>
          <w:u w:val="single"/>
        </w:rPr>
        <w:t xml:space="preserve"> </w:t>
      </w:r>
    </w:p>
    <w:p w14:paraId="0EF42328">
      <w:pPr>
        <w:spacing w:line="360" w:lineRule="auto"/>
        <w:ind w:firstLine="480" w:firstLineChars="200"/>
        <w:rPr>
          <w:rFonts w:hint="eastAsia" w:ascii="宋体" w:hAnsi="宋体" w:cs="宋体"/>
          <w:kern w:val="0"/>
          <w:sz w:val="24"/>
        </w:rPr>
      </w:pPr>
      <w:r>
        <w:rPr>
          <w:rFonts w:hint="eastAsia" w:ascii="宋体" w:hAnsi="宋体" w:cs="宋体"/>
          <w:kern w:val="0"/>
          <w:sz w:val="24"/>
        </w:rPr>
        <w:t xml:space="preserve"> 4.2.2 本合同采用</w:t>
      </w:r>
      <w:r>
        <w:rPr>
          <w:rFonts w:hint="eastAsia" w:ascii="宋体" w:hAnsi="宋体" w:cs="宋体"/>
          <w:kern w:val="0"/>
          <w:sz w:val="24"/>
          <w:u w:val="single"/>
        </w:rPr>
        <w:t xml:space="preserve"> 固定综合单价合同  </w:t>
      </w:r>
      <w:r>
        <w:rPr>
          <w:rFonts w:hint="eastAsia" w:ascii="宋体" w:hAnsi="宋体" w:cs="宋体"/>
          <w:kern w:val="0"/>
          <w:sz w:val="24"/>
        </w:rPr>
        <w:t>。</w:t>
      </w:r>
    </w:p>
    <w:p w14:paraId="6D22DB46">
      <w:pPr>
        <w:spacing w:line="360" w:lineRule="auto"/>
        <w:ind w:firstLine="592" w:firstLineChars="247"/>
        <w:rPr>
          <w:rFonts w:hint="eastAsia" w:ascii="宋体" w:hAnsi="宋体"/>
          <w:sz w:val="24"/>
          <w:u w:val="single"/>
        </w:rPr>
      </w:pPr>
      <w:r>
        <w:rPr>
          <w:rFonts w:hint="eastAsia" w:ascii="宋体" w:hAnsi="宋体"/>
          <w:sz w:val="24"/>
        </w:rPr>
        <w:t>4.2.5承包方式：</w:t>
      </w:r>
      <w:r>
        <w:rPr>
          <w:rFonts w:hint="eastAsia" w:ascii="宋体" w:hAnsi="宋体"/>
          <w:sz w:val="24"/>
          <w:u w:val="single"/>
        </w:rPr>
        <w:t>包工包料。</w:t>
      </w:r>
    </w:p>
    <w:p w14:paraId="3490719D">
      <w:pPr>
        <w:spacing w:line="360" w:lineRule="auto"/>
        <w:ind w:firstLine="352" w:firstLineChars="147"/>
        <w:rPr>
          <w:rFonts w:hint="eastAsia" w:ascii="宋体" w:hAnsi="宋体"/>
          <w:b/>
          <w:sz w:val="24"/>
        </w:rPr>
      </w:pPr>
      <w:r>
        <w:rPr>
          <w:rFonts w:hint="eastAsia" w:ascii="宋体" w:hAnsi="宋体"/>
          <w:sz w:val="24"/>
        </w:rPr>
        <w:t>第5条 图纸、资料</w:t>
      </w:r>
    </w:p>
    <w:p w14:paraId="71818647">
      <w:pPr>
        <w:spacing w:line="360" w:lineRule="auto"/>
        <w:ind w:firstLine="435"/>
        <w:rPr>
          <w:rFonts w:hint="eastAsia" w:ascii="宋体" w:hAnsi="宋体"/>
          <w:sz w:val="24"/>
        </w:rPr>
      </w:pPr>
      <w:r>
        <w:rPr>
          <w:rFonts w:hint="eastAsia" w:ascii="宋体" w:hAnsi="宋体"/>
          <w:sz w:val="24"/>
        </w:rPr>
        <w:t>甲方应向乙方提供下列图纸、资料：</w:t>
      </w:r>
    </w:p>
    <w:p w14:paraId="7BC0A9F1">
      <w:pPr>
        <w:spacing w:line="360" w:lineRule="auto"/>
        <w:ind w:firstLine="435"/>
        <w:rPr>
          <w:rFonts w:hint="eastAsia" w:ascii="宋体" w:hAnsi="宋体"/>
          <w:sz w:val="24"/>
        </w:rPr>
      </w:pPr>
      <w:r>
        <w:rPr>
          <w:rFonts w:hint="eastAsia" w:ascii="宋体" w:hAnsi="宋体"/>
          <w:sz w:val="24"/>
        </w:rPr>
        <w:t>5—1  经上级主管部门批准的计划文件(复印件)。</w:t>
      </w:r>
    </w:p>
    <w:p w14:paraId="7513AF52">
      <w:pPr>
        <w:spacing w:line="360" w:lineRule="auto"/>
        <w:ind w:firstLine="435"/>
        <w:rPr>
          <w:rFonts w:hint="eastAsia" w:ascii="宋体" w:hAnsi="宋体"/>
          <w:sz w:val="24"/>
        </w:rPr>
      </w:pPr>
      <w:r>
        <w:rPr>
          <w:rFonts w:hint="eastAsia" w:ascii="宋体" w:hAnsi="宋体"/>
          <w:sz w:val="24"/>
        </w:rPr>
        <w:t>5—2  经城建部门批准盖章之建审图四份。(其中一份必须为盖章原件)</w:t>
      </w:r>
    </w:p>
    <w:p w14:paraId="246D2014">
      <w:pPr>
        <w:spacing w:line="360" w:lineRule="auto"/>
        <w:ind w:firstLine="435"/>
        <w:rPr>
          <w:rFonts w:hint="eastAsia" w:ascii="宋体" w:hAnsi="宋体"/>
          <w:sz w:val="24"/>
        </w:rPr>
      </w:pPr>
      <w:r>
        <w:rPr>
          <w:rFonts w:hint="eastAsia" w:ascii="宋体" w:hAnsi="宋体"/>
          <w:sz w:val="24"/>
        </w:rPr>
        <w:t>5—3  施工场地工程地质勘察资料，地形图及地下管网线路资料各一份，并保证资料真实准确。</w:t>
      </w:r>
    </w:p>
    <w:p w14:paraId="71E74CD7">
      <w:pPr>
        <w:spacing w:line="360" w:lineRule="auto"/>
        <w:ind w:firstLine="435"/>
        <w:rPr>
          <w:rFonts w:hint="eastAsia" w:ascii="宋体" w:hAnsi="宋体"/>
          <w:sz w:val="24"/>
        </w:rPr>
      </w:pPr>
      <w:r>
        <w:rPr>
          <w:rFonts w:hint="eastAsia" w:ascii="宋体" w:hAnsi="宋体"/>
          <w:sz w:val="24"/>
        </w:rPr>
        <w:t>5—4  工程施工图四份。图纸资料具体交付时间见本合同附表一：若甲方不能按合同约定提供图纸、资料、造成延误，责任由甲方承担，工期应相应顺延。</w:t>
      </w:r>
    </w:p>
    <w:p w14:paraId="59B6F3F6">
      <w:pPr>
        <w:spacing w:line="360" w:lineRule="auto"/>
        <w:ind w:firstLine="435"/>
        <w:rPr>
          <w:rFonts w:hint="eastAsia" w:ascii="宋体" w:hAnsi="宋体"/>
          <w:sz w:val="24"/>
        </w:rPr>
      </w:pPr>
      <w:r>
        <w:rPr>
          <w:rFonts w:hint="eastAsia" w:ascii="宋体" w:hAnsi="宋体"/>
          <w:sz w:val="24"/>
        </w:rPr>
        <w:t>第6条 甲方应负责在开工前办理好以下事项</w:t>
      </w:r>
    </w:p>
    <w:p w14:paraId="300A88A8">
      <w:pPr>
        <w:spacing w:line="360" w:lineRule="auto"/>
        <w:ind w:firstLine="435"/>
        <w:rPr>
          <w:rFonts w:hint="eastAsia" w:ascii="宋体" w:hAnsi="宋体"/>
          <w:sz w:val="24"/>
        </w:rPr>
      </w:pPr>
      <w:r>
        <w:rPr>
          <w:rFonts w:hint="eastAsia" w:ascii="宋体" w:hAnsi="宋体"/>
          <w:sz w:val="24"/>
        </w:rPr>
        <w:t>6—1  负责办理施工场地的征地、拆迁、清除地上地下障碍物，并在开工后解决以上事项的遗留问题。</w:t>
      </w:r>
    </w:p>
    <w:p w14:paraId="322C3EEC">
      <w:pPr>
        <w:spacing w:line="360" w:lineRule="auto"/>
        <w:ind w:firstLine="435"/>
        <w:rPr>
          <w:rFonts w:hint="eastAsia" w:ascii="宋体" w:hAnsi="宋体"/>
          <w:sz w:val="24"/>
        </w:rPr>
      </w:pPr>
      <w:r>
        <w:rPr>
          <w:rFonts w:hint="eastAsia" w:ascii="宋体" w:hAnsi="宋体"/>
          <w:sz w:val="24"/>
        </w:rPr>
        <w:t>6—2  将施工所需水、电、线路从施工场地外部接至施工现场双方商定地点，并保证满足施工期间的需要，乙方所用水、电由</w:t>
      </w:r>
      <w:r>
        <w:rPr>
          <w:rFonts w:hint="eastAsia" w:ascii="宋体" w:hAnsi="宋体"/>
          <w:sz w:val="24"/>
          <w:u w:val="single"/>
        </w:rPr>
        <w:t xml:space="preserve">  乙 </w:t>
      </w:r>
      <w:r>
        <w:rPr>
          <w:rFonts w:hint="eastAsia" w:ascii="宋体" w:hAnsi="宋体"/>
          <w:sz w:val="24"/>
        </w:rPr>
        <w:t>方装表、乙方按表计实耗量按</w:t>
      </w:r>
      <w:r>
        <w:rPr>
          <w:rFonts w:hint="eastAsia" w:ascii="宋体" w:hAnsi="宋体"/>
          <w:sz w:val="24"/>
          <w:u w:val="single"/>
        </w:rPr>
        <w:t xml:space="preserve"> 月 </w:t>
      </w:r>
      <w:r>
        <w:rPr>
          <w:rFonts w:hint="eastAsia" w:ascii="宋体" w:hAnsi="宋体"/>
          <w:sz w:val="24"/>
        </w:rPr>
        <w:t>向甲方交费。</w:t>
      </w:r>
    </w:p>
    <w:p w14:paraId="0F45DA8C">
      <w:pPr>
        <w:spacing w:line="360" w:lineRule="auto"/>
        <w:ind w:firstLine="435"/>
        <w:rPr>
          <w:rFonts w:hint="eastAsia" w:ascii="宋体" w:hAnsi="宋体"/>
          <w:sz w:val="24"/>
        </w:rPr>
      </w:pPr>
      <w:r>
        <w:rPr>
          <w:rFonts w:hint="eastAsia" w:ascii="宋体" w:hAnsi="宋体"/>
          <w:sz w:val="24"/>
        </w:rPr>
        <w:t>6—3  开通施工场地与城乡公共道路的通道，满足施工运输的需要，保证施工期间的畅通。</w:t>
      </w:r>
    </w:p>
    <w:p w14:paraId="751A71E5">
      <w:pPr>
        <w:spacing w:line="360" w:lineRule="auto"/>
        <w:ind w:firstLine="435"/>
        <w:rPr>
          <w:rFonts w:hint="eastAsia" w:ascii="宋体" w:hAnsi="宋体"/>
          <w:sz w:val="24"/>
        </w:rPr>
      </w:pPr>
      <w:r>
        <w:rPr>
          <w:rFonts w:hint="eastAsia" w:ascii="宋体" w:hAnsi="宋体"/>
          <w:sz w:val="24"/>
        </w:rPr>
        <w:t>6—4  向规划部门办理建筑规划许可证，并向有关部门办理其他所需各种证件、批件和临时用地、占道及铁路专用线的申报批准手续(证明乙方自身资质的证件除外)。</w:t>
      </w:r>
    </w:p>
    <w:p w14:paraId="72C93053">
      <w:pPr>
        <w:spacing w:line="360" w:lineRule="auto"/>
        <w:ind w:firstLine="435"/>
        <w:rPr>
          <w:rFonts w:hint="eastAsia" w:ascii="宋体" w:hAnsi="宋体"/>
          <w:sz w:val="24"/>
        </w:rPr>
      </w:pPr>
      <w:r>
        <w:rPr>
          <w:rFonts w:hint="eastAsia" w:ascii="宋体" w:hAnsi="宋体"/>
          <w:sz w:val="24"/>
        </w:rPr>
        <w:t>6—5  将水准点与座标控制点以书面形式交给乙方，并进行现场交验，乙方正式放线后，由甲方负责及时请城建管理部门进行验线。</w:t>
      </w:r>
    </w:p>
    <w:p w14:paraId="300E8BB4">
      <w:pPr>
        <w:spacing w:line="360" w:lineRule="auto"/>
        <w:ind w:firstLine="435"/>
        <w:rPr>
          <w:rFonts w:hint="eastAsia" w:ascii="宋体" w:hAnsi="宋体"/>
          <w:sz w:val="24"/>
        </w:rPr>
      </w:pPr>
      <w:r>
        <w:rPr>
          <w:rFonts w:hint="eastAsia" w:ascii="宋体" w:hAnsi="宋体"/>
          <w:sz w:val="24"/>
        </w:rPr>
        <w:t>6—6  组织乙方和设计单位进行图纸会审，向乙方进行设计交底，及时签发交底会议纪要。</w:t>
      </w:r>
    </w:p>
    <w:p w14:paraId="579BD5C6">
      <w:pPr>
        <w:spacing w:line="360" w:lineRule="auto"/>
        <w:ind w:firstLine="435"/>
        <w:rPr>
          <w:rFonts w:hint="eastAsia" w:ascii="宋体" w:hAnsi="宋体"/>
          <w:sz w:val="24"/>
        </w:rPr>
      </w:pPr>
      <w:r>
        <w:rPr>
          <w:rFonts w:hint="eastAsia" w:ascii="宋体" w:hAnsi="宋体"/>
          <w:sz w:val="24"/>
        </w:rPr>
        <w:t>6—7  协调处理施工现场周围地下管线和邻近建筑物、构筑物(包括文物保护建筑)、古树名木的保护工作，并承担有关费用。</w:t>
      </w:r>
    </w:p>
    <w:p w14:paraId="14DCF437">
      <w:pPr>
        <w:spacing w:line="360" w:lineRule="auto"/>
        <w:ind w:firstLine="435"/>
        <w:rPr>
          <w:rFonts w:hint="eastAsia" w:ascii="宋体" w:hAnsi="宋体"/>
          <w:sz w:val="24"/>
        </w:rPr>
      </w:pPr>
      <w:r>
        <w:rPr>
          <w:rFonts w:hint="eastAsia" w:ascii="宋体" w:hAnsi="宋体"/>
          <w:sz w:val="24"/>
        </w:rPr>
        <w:t>以上各项，约定完成时间详见本合同附表二。</w:t>
      </w:r>
    </w:p>
    <w:p w14:paraId="19C60958">
      <w:pPr>
        <w:spacing w:line="360" w:lineRule="auto"/>
        <w:ind w:firstLine="435"/>
        <w:rPr>
          <w:rFonts w:hint="eastAsia" w:ascii="宋体" w:hAnsi="宋体"/>
          <w:sz w:val="24"/>
        </w:rPr>
      </w:pPr>
      <w:r>
        <w:rPr>
          <w:rFonts w:hint="eastAsia" w:ascii="宋体" w:hAnsi="宋体"/>
          <w:sz w:val="24"/>
        </w:rPr>
        <w:t>甲方可以将以上部分工作委托乙方办理，其费用由甲方承担。</w:t>
      </w:r>
    </w:p>
    <w:p w14:paraId="24B5D281">
      <w:pPr>
        <w:spacing w:line="360" w:lineRule="auto"/>
        <w:ind w:firstLine="435"/>
        <w:rPr>
          <w:rFonts w:hint="eastAsia" w:ascii="宋体" w:hAnsi="宋体"/>
          <w:sz w:val="24"/>
        </w:rPr>
      </w:pPr>
      <w:r>
        <w:rPr>
          <w:rFonts w:hint="eastAsia" w:ascii="宋体" w:hAnsi="宋体"/>
          <w:sz w:val="24"/>
        </w:rPr>
        <w:t>甲方不按合同约定完成以上工作造成延误，应承担由此造成之经济支出，赔偿乙方有关损失，工期相应顺延。</w:t>
      </w:r>
    </w:p>
    <w:p w14:paraId="5F05D069">
      <w:pPr>
        <w:spacing w:line="360" w:lineRule="auto"/>
        <w:ind w:firstLine="435"/>
        <w:rPr>
          <w:rFonts w:hint="eastAsia" w:ascii="宋体" w:hAnsi="宋体"/>
          <w:sz w:val="24"/>
        </w:rPr>
      </w:pPr>
      <w:r>
        <w:rPr>
          <w:rFonts w:hint="eastAsia" w:ascii="宋体" w:hAnsi="宋体"/>
          <w:sz w:val="24"/>
        </w:rPr>
        <w:t>第7条 乙方应负责办理以下事项</w:t>
      </w:r>
    </w:p>
    <w:p w14:paraId="53A83F52">
      <w:pPr>
        <w:spacing w:line="360" w:lineRule="auto"/>
        <w:ind w:firstLine="435"/>
        <w:rPr>
          <w:rFonts w:hint="eastAsia" w:ascii="宋体" w:hAnsi="宋体"/>
          <w:sz w:val="24"/>
        </w:rPr>
      </w:pPr>
      <w:r>
        <w:rPr>
          <w:rFonts w:hint="eastAsia" w:ascii="宋体" w:hAnsi="宋体"/>
          <w:sz w:val="24"/>
        </w:rPr>
        <w:t>7—1  会同甲方于开工前按有关规定办理施工许可证。</w:t>
      </w:r>
    </w:p>
    <w:p w14:paraId="1C1C0A47">
      <w:pPr>
        <w:spacing w:line="360" w:lineRule="auto"/>
        <w:ind w:firstLine="435"/>
        <w:rPr>
          <w:rFonts w:hint="eastAsia" w:ascii="宋体" w:hAnsi="宋体"/>
          <w:sz w:val="24"/>
        </w:rPr>
      </w:pPr>
      <w:r>
        <w:rPr>
          <w:rFonts w:hint="eastAsia" w:ascii="宋体" w:hAnsi="宋体"/>
          <w:sz w:val="24"/>
        </w:rPr>
        <w:t>7—2  向甲方代表提供年、季、月工程进度计划及相应进度统计报表和工程事故报告，并提供施工用电、用水计划。</w:t>
      </w:r>
    </w:p>
    <w:p w14:paraId="4A12E78D">
      <w:pPr>
        <w:spacing w:line="360" w:lineRule="auto"/>
        <w:ind w:firstLine="435"/>
        <w:rPr>
          <w:rFonts w:hint="eastAsia" w:ascii="宋体" w:hAnsi="宋体"/>
          <w:sz w:val="24"/>
        </w:rPr>
      </w:pPr>
      <w:r>
        <w:rPr>
          <w:rFonts w:hint="eastAsia" w:ascii="宋体" w:hAnsi="宋体"/>
          <w:sz w:val="24"/>
        </w:rPr>
        <w:t>7—3  及时维修施工使用的水、电线路、围栏和警卫设施等。如乙方未履行上述义务造成工程、财产和人身伤害。 由乙方承担责任及所发生的费用。</w:t>
      </w:r>
    </w:p>
    <w:p w14:paraId="6B1A0E36">
      <w:pPr>
        <w:spacing w:line="360" w:lineRule="auto"/>
        <w:ind w:firstLine="435"/>
        <w:rPr>
          <w:rFonts w:hint="eastAsia" w:ascii="宋体" w:hAnsi="宋体"/>
          <w:sz w:val="24"/>
        </w:rPr>
      </w:pPr>
      <w:r>
        <w:rPr>
          <w:rFonts w:hint="eastAsia" w:ascii="宋体" w:hAnsi="宋体"/>
          <w:sz w:val="24"/>
        </w:rPr>
        <w:t>7—4  遵守地方政府和有关部门对施工场地交通和施工噪音管理规定，经甲方同意后办理有关手续，甲、乙方按规定各自承担相应的费用，因乙方责任造成的罚款，由乙方承担。</w:t>
      </w:r>
    </w:p>
    <w:p w14:paraId="126DB38A">
      <w:pPr>
        <w:spacing w:line="360" w:lineRule="auto"/>
        <w:ind w:firstLine="435"/>
        <w:rPr>
          <w:rFonts w:hint="eastAsia" w:ascii="宋体" w:hAnsi="宋体"/>
          <w:sz w:val="24"/>
        </w:rPr>
      </w:pPr>
      <w:r>
        <w:rPr>
          <w:rFonts w:hint="eastAsia" w:ascii="宋体" w:hAnsi="宋体"/>
          <w:sz w:val="24"/>
        </w:rPr>
        <w:t>7—5  已竣工程未交付甲方之前，乙方负责已完成工程的成品保护工作，保护期间发生损坏，由乙方负责予以修复。</w:t>
      </w:r>
    </w:p>
    <w:p w14:paraId="0DC289E9">
      <w:pPr>
        <w:spacing w:line="360" w:lineRule="auto"/>
        <w:ind w:firstLine="435"/>
        <w:rPr>
          <w:rFonts w:hint="eastAsia" w:ascii="宋体" w:hAnsi="宋体"/>
          <w:sz w:val="24"/>
        </w:rPr>
      </w:pPr>
      <w:r>
        <w:rPr>
          <w:rFonts w:hint="eastAsia" w:ascii="宋体" w:hAnsi="宋体"/>
          <w:sz w:val="24"/>
        </w:rPr>
        <w:t>7—6 按约定的要求做好施工现场地下管线和邻近建筑物、构筑物(包括文物保护建筑)、古树名木的保护工作。</w:t>
      </w:r>
    </w:p>
    <w:p w14:paraId="25CCB462">
      <w:pPr>
        <w:spacing w:line="360" w:lineRule="auto"/>
        <w:ind w:firstLine="435"/>
        <w:rPr>
          <w:rFonts w:hint="eastAsia" w:ascii="宋体" w:hAnsi="宋体"/>
          <w:sz w:val="24"/>
        </w:rPr>
      </w:pPr>
      <w:r>
        <w:rPr>
          <w:rFonts w:hint="eastAsia" w:ascii="宋体" w:hAnsi="宋体"/>
          <w:sz w:val="24"/>
        </w:rPr>
        <w:t>7—7  保证施工现场清洁符合环境卫生管理的有关规定，交工前清理现场达到建筑物无污染，现场无建筑垃圾。承担因违反有关规定造成的损失和罚款(合同签订后颁发的规定和非乙方原因造成的损失和罚款除外)。</w:t>
      </w:r>
    </w:p>
    <w:p w14:paraId="07DF8BDB">
      <w:pPr>
        <w:spacing w:line="360" w:lineRule="auto"/>
        <w:ind w:firstLine="435"/>
        <w:rPr>
          <w:rFonts w:hint="eastAsia" w:ascii="宋体" w:hAnsi="宋体"/>
          <w:sz w:val="24"/>
        </w:rPr>
      </w:pPr>
      <w:r>
        <w:rPr>
          <w:rFonts w:hint="eastAsia" w:ascii="宋体" w:hAnsi="宋体"/>
          <w:sz w:val="24"/>
        </w:rPr>
        <w:t>乙方不履行上述各项义务，造成工期延误和工程损失，应对甲方的损失给予赔偿，工期不予顺延。</w:t>
      </w:r>
    </w:p>
    <w:p w14:paraId="71477AC9">
      <w:pPr>
        <w:spacing w:line="360" w:lineRule="auto"/>
        <w:ind w:firstLine="435"/>
        <w:rPr>
          <w:rFonts w:hint="eastAsia" w:ascii="宋体" w:hAnsi="宋体"/>
          <w:sz w:val="24"/>
        </w:rPr>
      </w:pPr>
      <w:r>
        <w:rPr>
          <w:rFonts w:hint="eastAsia" w:ascii="宋体" w:hAnsi="宋体"/>
          <w:sz w:val="24"/>
        </w:rPr>
        <w:t>第8条 施工组织设计和工期</w:t>
      </w:r>
    </w:p>
    <w:p w14:paraId="7BBD88EF">
      <w:pPr>
        <w:spacing w:line="360" w:lineRule="auto"/>
        <w:ind w:firstLine="435"/>
        <w:jc w:val="left"/>
        <w:rPr>
          <w:rFonts w:hint="eastAsia" w:ascii="宋体" w:hAnsi="宋体"/>
          <w:sz w:val="24"/>
        </w:rPr>
      </w:pPr>
      <w:r>
        <w:rPr>
          <w:rFonts w:hint="eastAsia" w:ascii="宋体" w:hAnsi="宋体"/>
          <w:sz w:val="24"/>
        </w:rPr>
        <w:t>8—1  乙方应在</w:t>
      </w:r>
      <w:r>
        <w:rPr>
          <w:rFonts w:hint="eastAsia" w:ascii="宋体" w:hAnsi="宋体"/>
          <w:b/>
          <w:sz w:val="24"/>
          <w:u w:val="single"/>
        </w:rPr>
        <w:t xml:space="preserve">  </w:t>
      </w:r>
      <w:r>
        <w:rPr>
          <w:rFonts w:hint="eastAsia" w:ascii="宋体" w:hAnsi="宋体"/>
          <w:sz w:val="24"/>
          <w:u w:val="single"/>
        </w:rPr>
        <w:t xml:space="preserve">开工前5日内 </w:t>
      </w:r>
      <w:r>
        <w:rPr>
          <w:rFonts w:hint="eastAsia" w:ascii="宋体" w:hAnsi="宋体"/>
          <w:b/>
          <w:sz w:val="24"/>
          <w:u w:val="single"/>
        </w:rPr>
        <w:t xml:space="preserve"> </w:t>
      </w:r>
      <w:r>
        <w:rPr>
          <w:rFonts w:hint="eastAsia" w:ascii="宋体" w:hAnsi="宋体"/>
          <w:sz w:val="24"/>
        </w:rPr>
        <w:t>将施工组织设计(或施工方案)和施工进度计划提交甲方代表，甲方应在10 日内批准或提出修改意见，逾期即认为已经批准。</w:t>
      </w:r>
    </w:p>
    <w:p w14:paraId="640A9F9E">
      <w:pPr>
        <w:spacing w:line="360" w:lineRule="auto"/>
        <w:ind w:firstLine="435"/>
        <w:rPr>
          <w:rFonts w:hint="eastAsia" w:ascii="宋体" w:hAnsi="宋体"/>
          <w:sz w:val="24"/>
        </w:rPr>
      </w:pPr>
      <w:r>
        <w:rPr>
          <w:rFonts w:hint="eastAsia" w:ascii="宋体" w:hAnsi="宋体"/>
          <w:sz w:val="24"/>
        </w:rPr>
        <w:t>8—2  乙方必须按批准的进度计划组织施工，接受甲方代表对进度的检查，监督。工程实际进度与计划不符时，乙方应按甲方代表的要求提出改进措施，经甲方代表签认后执行。</w:t>
      </w:r>
    </w:p>
    <w:p w14:paraId="41A55BE2">
      <w:pPr>
        <w:spacing w:line="360" w:lineRule="auto"/>
        <w:ind w:firstLine="435"/>
        <w:rPr>
          <w:rFonts w:hint="eastAsia" w:ascii="宋体" w:hAnsi="宋体"/>
          <w:sz w:val="24"/>
        </w:rPr>
      </w:pPr>
      <w:r>
        <w:rPr>
          <w:rFonts w:hint="eastAsia" w:ascii="宋体" w:hAnsi="宋体"/>
          <w:sz w:val="24"/>
        </w:rPr>
        <w:t>8—3  延期开工。乙方按协议条款约定的开工日期开始施工。乙方不能按时开工，应在协议条款约定的开工日期七天之前，书面向甲方代表提出延期开工的理由和要求。甲方代表应在48小时内以书面形式答复乙方。甲方代表同意延期要求或48小时内不予答复，可视为同意乙方要求，工期相应顺延。甲方代表不同意延期要求或乙方未在规定时间内提出延期开工要求，工期不予顺延。</w:t>
      </w:r>
    </w:p>
    <w:p w14:paraId="0A18958B">
      <w:pPr>
        <w:spacing w:line="360" w:lineRule="auto"/>
        <w:ind w:firstLine="435"/>
        <w:rPr>
          <w:rFonts w:hint="eastAsia" w:ascii="宋体" w:hAnsi="宋体"/>
          <w:sz w:val="24"/>
        </w:rPr>
      </w:pPr>
      <w:r>
        <w:rPr>
          <w:rFonts w:hint="eastAsia" w:ascii="宋体" w:hAnsi="宋体"/>
          <w:sz w:val="24"/>
        </w:rPr>
        <w:t>因甲方原因不能按照约定的开工日期开工，甲方应以书面形式通知乙方，推迟开工日期，承担乙方因此造成的经济支出，相应顺延工期。</w:t>
      </w:r>
    </w:p>
    <w:p w14:paraId="009DFCFD">
      <w:pPr>
        <w:spacing w:line="360" w:lineRule="auto"/>
        <w:ind w:firstLine="435"/>
        <w:rPr>
          <w:rFonts w:hint="eastAsia" w:ascii="宋体" w:hAnsi="宋体"/>
          <w:sz w:val="24"/>
        </w:rPr>
      </w:pPr>
      <w:r>
        <w:rPr>
          <w:rFonts w:hint="eastAsia" w:ascii="宋体" w:hAnsi="宋体"/>
          <w:sz w:val="24"/>
        </w:rPr>
        <w:t>8—4  暂停施工。甲方代表确认有必要时，以书面形式要求暂停施工，并在提出要求后48小时内提出处理意见，乙方按甲方要求停止施工，妥善保护已完工程，实施甲方代表处理意见后，以书面形式向其提出复工要求，甲方代表批准后继续施工。甲方代表未能在规定时间提出处理意见，或收到乙方复工要求后48小时内未予答复，乙方可自行复工。停工责任在甲方，由甲方承担经济支出，相应顺延工期；责任在乙方，由乙方承担发生的费用，工期不予顺延。因甲方代表不及时作出答复，施工无法进行，乙方可认为甲方已部分或全部不履行合同，由甲方承担违约责任。</w:t>
      </w:r>
    </w:p>
    <w:p w14:paraId="76757FED">
      <w:pPr>
        <w:spacing w:line="360" w:lineRule="auto"/>
        <w:ind w:firstLine="435"/>
        <w:rPr>
          <w:rFonts w:hint="eastAsia" w:ascii="宋体" w:hAnsi="宋体"/>
          <w:sz w:val="24"/>
        </w:rPr>
      </w:pPr>
      <w:r>
        <w:rPr>
          <w:rFonts w:hint="eastAsia" w:ascii="宋体" w:hAnsi="宋体"/>
          <w:sz w:val="24"/>
        </w:rPr>
        <w:t>8—5  工期延误。下列情况造成竣工日期推迟的延误，经甲方代表确认，工期相应顺延。</w:t>
      </w:r>
    </w:p>
    <w:p w14:paraId="0AE78836">
      <w:pPr>
        <w:spacing w:line="360" w:lineRule="auto"/>
        <w:ind w:firstLine="435"/>
        <w:rPr>
          <w:rFonts w:hint="eastAsia" w:ascii="宋体" w:hAnsi="宋体"/>
          <w:sz w:val="24"/>
        </w:rPr>
      </w:pPr>
      <w:r>
        <w:rPr>
          <w:rFonts w:hint="eastAsia" w:ascii="宋体" w:hAnsi="宋体"/>
          <w:sz w:val="24"/>
        </w:rPr>
        <w:t>8—5—1  甲方未按约定提供图纸及开工条件。</w:t>
      </w:r>
    </w:p>
    <w:p w14:paraId="319F8E81">
      <w:pPr>
        <w:spacing w:line="360" w:lineRule="auto"/>
        <w:ind w:firstLine="435"/>
        <w:rPr>
          <w:rFonts w:hint="eastAsia" w:ascii="宋体" w:hAnsi="宋体"/>
          <w:sz w:val="24"/>
        </w:rPr>
      </w:pPr>
      <w:r>
        <w:rPr>
          <w:rFonts w:hint="eastAsia" w:ascii="宋体" w:hAnsi="宋体"/>
          <w:sz w:val="24"/>
        </w:rPr>
        <w:t>8—5—2  甲方代表未按合同约定提供所需指令、批准等，致使施工不能正常进行。</w:t>
      </w:r>
    </w:p>
    <w:p w14:paraId="62B95CA6">
      <w:pPr>
        <w:spacing w:line="360" w:lineRule="auto"/>
        <w:ind w:firstLine="435"/>
        <w:rPr>
          <w:rFonts w:hint="eastAsia" w:ascii="宋体" w:hAnsi="宋体"/>
          <w:sz w:val="24"/>
        </w:rPr>
      </w:pPr>
      <w:r>
        <w:rPr>
          <w:rFonts w:hint="eastAsia" w:ascii="宋体" w:hAnsi="宋体"/>
          <w:sz w:val="24"/>
        </w:rPr>
        <w:t>8—5—3  工程量变化和设计变更。</w:t>
      </w:r>
    </w:p>
    <w:p w14:paraId="5194BAFB">
      <w:pPr>
        <w:spacing w:line="360" w:lineRule="auto"/>
        <w:ind w:firstLine="435"/>
        <w:rPr>
          <w:rFonts w:hint="eastAsia" w:ascii="宋体" w:hAnsi="宋体"/>
          <w:sz w:val="24"/>
        </w:rPr>
      </w:pPr>
      <w:r>
        <w:rPr>
          <w:rFonts w:hint="eastAsia" w:ascii="宋体" w:hAnsi="宋体"/>
          <w:sz w:val="24"/>
        </w:rPr>
        <w:t>8—5—4  一周内，非乙方原因停水、停电、停气造成停工累计超过8小时。</w:t>
      </w:r>
    </w:p>
    <w:p w14:paraId="5F4AA559">
      <w:pPr>
        <w:spacing w:line="360" w:lineRule="auto"/>
        <w:ind w:firstLine="435"/>
        <w:rPr>
          <w:rFonts w:hint="eastAsia" w:ascii="宋体" w:hAnsi="宋体"/>
          <w:sz w:val="24"/>
        </w:rPr>
      </w:pPr>
      <w:r>
        <w:rPr>
          <w:rFonts w:hint="eastAsia" w:ascii="宋体" w:hAnsi="宋体"/>
          <w:sz w:val="24"/>
        </w:rPr>
        <w:t>8—5—5  不可抗力(指战争、动乱、空中飞行物体坠落或其它非甲乙双方造成的爆炸、火灾，以及协议条款约定的等级以上的风，雨、雪、震等对工程造成的自然灾害)。</w:t>
      </w:r>
    </w:p>
    <w:p w14:paraId="2D4D8AD2">
      <w:pPr>
        <w:spacing w:line="360" w:lineRule="auto"/>
        <w:ind w:firstLine="435"/>
        <w:rPr>
          <w:rFonts w:hint="eastAsia" w:ascii="宋体" w:hAnsi="宋体"/>
          <w:sz w:val="24"/>
        </w:rPr>
      </w:pPr>
      <w:r>
        <w:rPr>
          <w:rFonts w:hint="eastAsia" w:ascii="宋体" w:hAnsi="宋体"/>
          <w:sz w:val="24"/>
        </w:rPr>
        <w:t>8—5—6  基建施工中遇到不可预见障碍物或古墓、文物流砂需处理时。</w:t>
      </w:r>
    </w:p>
    <w:p w14:paraId="77C33A53">
      <w:pPr>
        <w:spacing w:line="360" w:lineRule="auto"/>
        <w:ind w:firstLine="435"/>
        <w:rPr>
          <w:rFonts w:hint="eastAsia" w:ascii="宋体" w:hAnsi="宋体"/>
          <w:sz w:val="24"/>
        </w:rPr>
      </w:pPr>
      <w:r>
        <w:rPr>
          <w:rFonts w:hint="eastAsia" w:ascii="宋体" w:hAnsi="宋体"/>
          <w:sz w:val="24"/>
        </w:rPr>
        <w:t>8—5—7  甲方材料供应不及时，甲方未按时拨付工程款及甲方代表签认同意给予顺延的其它情况。</w:t>
      </w:r>
    </w:p>
    <w:p w14:paraId="3AD06DA2">
      <w:pPr>
        <w:spacing w:line="360" w:lineRule="auto"/>
        <w:ind w:firstLine="435"/>
        <w:rPr>
          <w:rFonts w:hint="eastAsia" w:ascii="宋体" w:hAnsi="宋体"/>
          <w:sz w:val="24"/>
        </w:rPr>
      </w:pPr>
      <w:r>
        <w:rPr>
          <w:rFonts w:hint="eastAsia" w:ascii="宋体" w:hAnsi="宋体"/>
          <w:sz w:val="24"/>
        </w:rPr>
        <w:t>乙方在以上情况发生后14天内向甲方提出报告，甲方代表在收到报告14天内予以确认、答复，逾期不答复，乙方即可视为延期要求已被确认。</w:t>
      </w:r>
    </w:p>
    <w:p w14:paraId="73F2AF06">
      <w:pPr>
        <w:spacing w:line="360" w:lineRule="auto"/>
        <w:ind w:firstLine="435"/>
        <w:rPr>
          <w:rFonts w:hint="eastAsia" w:ascii="宋体" w:hAnsi="宋体"/>
          <w:sz w:val="24"/>
        </w:rPr>
      </w:pPr>
      <w:r>
        <w:rPr>
          <w:rFonts w:hint="eastAsia" w:ascii="宋体" w:hAnsi="宋体"/>
          <w:sz w:val="24"/>
        </w:rPr>
        <w:t>非上述原因，工程不能按合同工期竣工，乙方承担违约责任。</w:t>
      </w:r>
    </w:p>
    <w:p w14:paraId="1C5E527F">
      <w:pPr>
        <w:spacing w:line="360" w:lineRule="auto"/>
        <w:ind w:firstLine="435"/>
        <w:rPr>
          <w:rFonts w:hint="eastAsia" w:ascii="宋体" w:hAnsi="宋体"/>
          <w:sz w:val="24"/>
        </w:rPr>
      </w:pPr>
      <w:r>
        <w:rPr>
          <w:rFonts w:hint="eastAsia" w:ascii="宋体" w:hAnsi="宋体"/>
          <w:sz w:val="24"/>
        </w:rPr>
        <w:t>第9条 工期奖罚</w:t>
      </w:r>
    </w:p>
    <w:p w14:paraId="40C74CC2">
      <w:pPr>
        <w:widowControl/>
        <w:spacing w:line="360" w:lineRule="auto"/>
        <w:ind w:firstLine="480" w:firstLineChars="200"/>
        <w:rPr>
          <w:rFonts w:hint="eastAsia" w:ascii="宋体" w:hAnsi="宋体"/>
          <w:sz w:val="24"/>
          <w:u w:val="single"/>
        </w:rPr>
      </w:pPr>
      <w:r>
        <w:rPr>
          <w:rFonts w:hint="eastAsia" w:ascii="宋体" w:hAnsi="宋体"/>
          <w:sz w:val="24"/>
          <w:u w:val="single"/>
        </w:rPr>
        <w:t>承包人不按合同约定提交开工资料以及竣工工期推迟，按5000元/天处罚，若影响了发包人使用时，应另赔偿由此给发包人造成的损失。</w:t>
      </w:r>
    </w:p>
    <w:p w14:paraId="76A42586">
      <w:pPr>
        <w:spacing w:line="360" w:lineRule="auto"/>
        <w:ind w:firstLine="435"/>
        <w:rPr>
          <w:rFonts w:hint="eastAsia" w:ascii="宋体" w:hAnsi="宋体"/>
          <w:sz w:val="24"/>
        </w:rPr>
      </w:pPr>
      <w:r>
        <w:rPr>
          <w:rFonts w:hint="eastAsia" w:ascii="宋体" w:hAnsi="宋体"/>
          <w:sz w:val="24"/>
        </w:rPr>
        <w:t>第10条 质量与验收</w:t>
      </w:r>
    </w:p>
    <w:p w14:paraId="22FACEB8">
      <w:pPr>
        <w:spacing w:line="360" w:lineRule="auto"/>
        <w:ind w:firstLine="435"/>
        <w:rPr>
          <w:rFonts w:hint="eastAsia" w:ascii="宋体" w:hAnsi="宋体"/>
          <w:sz w:val="24"/>
        </w:rPr>
      </w:pPr>
      <w:r>
        <w:rPr>
          <w:rFonts w:hint="eastAsia" w:ascii="宋体" w:hAnsi="宋体"/>
          <w:sz w:val="24"/>
        </w:rPr>
        <w:t>10—1  乙方应认真按照国家颁发的施工验收规范及本工程设计图纸要求进行施工，并应接受甲方代表或委派人员的检查、检验，乙方应为甲方人员检查提供便利条件，对不合格的部分按甲方代表及委派人员的要求返工修改，承担由自身原因导致返工修改的费用。但因甲方不正确纠正或其它非乙方原因引起的经济支出由甲方承担。</w:t>
      </w:r>
    </w:p>
    <w:p w14:paraId="7F265D6F">
      <w:pPr>
        <w:spacing w:line="360" w:lineRule="auto"/>
        <w:ind w:firstLine="435"/>
        <w:rPr>
          <w:rFonts w:hint="eastAsia" w:ascii="宋体" w:hAnsi="宋体"/>
          <w:sz w:val="24"/>
        </w:rPr>
      </w:pPr>
      <w:r>
        <w:rPr>
          <w:rFonts w:hint="eastAsia" w:ascii="宋体" w:hAnsi="宋体"/>
          <w:sz w:val="24"/>
        </w:rPr>
        <w:t>以上检查不应影响施工正常进行，如影响施工正常进行，经检查检验不合格者，影响正常施工的费用由乙方承担，工期不予顺延。除此之外影响正常施工的经济支出由甲方承担，并相应顺延工期。</w:t>
      </w:r>
    </w:p>
    <w:p w14:paraId="3ADF1488">
      <w:pPr>
        <w:spacing w:line="360" w:lineRule="auto"/>
        <w:ind w:firstLine="435"/>
        <w:rPr>
          <w:rFonts w:hint="eastAsia" w:ascii="宋体" w:hAnsi="宋体"/>
          <w:sz w:val="24"/>
        </w:rPr>
      </w:pPr>
      <w:r>
        <w:rPr>
          <w:rFonts w:hint="eastAsia" w:ascii="宋体" w:hAnsi="宋体"/>
          <w:sz w:val="24"/>
        </w:rPr>
        <w:t>10—2  对工程质量有争议，应由质量监督部门认定，认定费用及因此造成的损失由败诉一方负担。</w:t>
      </w:r>
    </w:p>
    <w:p w14:paraId="1F9569E1">
      <w:pPr>
        <w:snapToGrid w:val="0"/>
        <w:spacing w:line="460" w:lineRule="exact"/>
        <w:ind w:left="435" w:leftChars="207" w:right="-334" w:rightChars="-159"/>
        <w:rPr>
          <w:rFonts w:hint="eastAsia" w:ascii="宋体" w:hAnsi="宋体"/>
          <w:sz w:val="24"/>
          <w:u w:val="single"/>
        </w:rPr>
      </w:pPr>
      <w:r>
        <w:rPr>
          <w:rFonts w:hint="eastAsia" w:ascii="宋体" w:hAnsi="宋体"/>
          <w:sz w:val="24"/>
        </w:rPr>
        <w:t xml:space="preserve">10—3  </w:t>
      </w:r>
      <w:r>
        <w:rPr>
          <w:rFonts w:hint="eastAsia" w:ascii="宋体" w:hAnsi="宋体" w:cs="宋体"/>
          <w:kern w:val="0"/>
          <w:sz w:val="24"/>
        </w:rPr>
        <w:t>材料</w:t>
      </w:r>
      <w:r>
        <w:rPr>
          <w:rFonts w:ascii="宋体" w:hAnsi="宋体" w:cs="宋体"/>
          <w:kern w:val="0"/>
          <w:sz w:val="24"/>
        </w:rPr>
        <w:t>供应与质量检验</w:t>
      </w:r>
      <w:r>
        <w:rPr>
          <w:rFonts w:ascii="宋体" w:hAnsi="宋体" w:cs="宋体"/>
          <w:kern w:val="0"/>
          <w:sz w:val="24"/>
        </w:rPr>
        <w:br w:type="textWrapping"/>
      </w:r>
      <w:r>
        <w:rPr>
          <w:rFonts w:hint="eastAsia" w:ascii="宋体" w:hAnsi="宋体" w:cs="宋体"/>
          <w:kern w:val="0"/>
          <w:sz w:val="24"/>
          <w:u w:val="single"/>
        </w:rPr>
        <w:t>（1）</w:t>
      </w:r>
      <w:r>
        <w:rPr>
          <w:rFonts w:hint="eastAsia" w:ascii="宋体" w:hAnsi="宋体"/>
          <w:sz w:val="24"/>
          <w:u w:val="single"/>
        </w:rPr>
        <w:t>由承包人自购的主要材料、设备均应达到国家规范“合格”标准以上。必</w:t>
      </w:r>
    </w:p>
    <w:p w14:paraId="3259E17F">
      <w:pPr>
        <w:snapToGrid w:val="0"/>
        <w:spacing w:line="460" w:lineRule="exact"/>
        <w:ind w:right="-334" w:rightChars="-159"/>
        <w:rPr>
          <w:rFonts w:hint="eastAsia" w:ascii="宋体" w:hAnsi="宋体"/>
          <w:sz w:val="24"/>
        </w:rPr>
      </w:pPr>
      <w:r>
        <w:rPr>
          <w:rFonts w:hint="eastAsia" w:ascii="宋体" w:hAnsi="宋体"/>
          <w:sz w:val="24"/>
          <w:u w:val="single"/>
        </w:rPr>
        <w:t>须经发包方和监理单位认质后，方可采购。因承包人对市场价格波动考虑不周导致投标时的价格与实际发生偏差，发包人对此不予调整。发包人保留乙购材料、设备更换规格品牌的认价权。</w:t>
      </w:r>
      <w:r>
        <w:rPr>
          <w:rFonts w:ascii="宋体" w:hAnsi="宋体" w:cs="宋体"/>
          <w:kern w:val="0"/>
          <w:sz w:val="24"/>
          <w:u w:val="single"/>
        </w:rPr>
        <w:br w:type="textWrapping"/>
      </w:r>
      <w:r>
        <w:rPr>
          <w:rFonts w:hint="eastAsia" w:ascii="宋体" w:hAnsi="宋体"/>
          <w:sz w:val="24"/>
        </w:rPr>
        <w:t>第11条 合同价款支付及合同价款的调整</w:t>
      </w:r>
    </w:p>
    <w:p w14:paraId="334A994C">
      <w:pPr>
        <w:spacing w:line="360" w:lineRule="auto"/>
        <w:ind w:firstLine="435"/>
        <w:rPr>
          <w:rFonts w:hint="eastAsia" w:ascii="宋体" w:hAnsi="宋体"/>
          <w:sz w:val="24"/>
        </w:rPr>
      </w:pPr>
      <w:r>
        <w:rPr>
          <w:rFonts w:hint="eastAsia" w:ascii="宋体" w:hAnsi="宋体"/>
          <w:color w:val="auto"/>
          <w:sz w:val="24"/>
          <w:highlight w:val="none"/>
        </w:rPr>
        <w:t xml:space="preserve"> 11—1工程进度款：</w:t>
      </w:r>
    </w:p>
    <w:p w14:paraId="1D81AFD5">
      <w:pPr>
        <w:spacing w:line="360" w:lineRule="auto"/>
        <w:ind w:firstLine="435"/>
        <w:rPr>
          <w:rFonts w:hint="eastAsia" w:ascii="宋体" w:hAnsi="宋体"/>
          <w:sz w:val="24"/>
        </w:rPr>
      </w:pPr>
      <w:r>
        <w:rPr>
          <w:rFonts w:hint="eastAsia" w:ascii="宋体" w:hAnsi="宋体"/>
          <w:sz w:val="24"/>
        </w:rPr>
        <w:t>竣工结算审计完成后 ，达到付款条件起 30 日内，支付合同总金额的 100.00%。</w:t>
      </w:r>
    </w:p>
    <w:p w14:paraId="2AC2A166">
      <w:pPr>
        <w:spacing w:line="360" w:lineRule="auto"/>
        <w:ind w:firstLine="480" w:firstLineChars="200"/>
        <w:rPr>
          <w:rFonts w:hint="eastAsia" w:ascii="宋体" w:hAnsi="宋体"/>
          <w:sz w:val="24"/>
        </w:rPr>
      </w:pPr>
      <w:r>
        <w:rPr>
          <w:rFonts w:hint="eastAsia" w:ascii="宋体" w:hAnsi="宋体"/>
          <w:sz w:val="24"/>
        </w:rPr>
        <w:t>11—2  合同价款的调整。合同价款在合同约定后，任何一方不得擅自改变，但发生下列情况之一的可作调整：</w:t>
      </w:r>
      <w:bookmarkStart w:id="0" w:name="_GoBack"/>
      <w:bookmarkEnd w:id="0"/>
    </w:p>
    <w:p w14:paraId="70889EE1">
      <w:pPr>
        <w:spacing w:line="360" w:lineRule="auto"/>
        <w:ind w:firstLine="435"/>
        <w:rPr>
          <w:rFonts w:hint="eastAsia" w:ascii="宋体" w:hAnsi="宋体"/>
          <w:sz w:val="24"/>
        </w:rPr>
      </w:pPr>
      <w:r>
        <w:rPr>
          <w:rFonts w:hint="eastAsia" w:ascii="宋体" w:hAnsi="宋体"/>
          <w:sz w:val="24"/>
        </w:rPr>
        <w:t>11—2—1  甲方代表确认的工程量增减；</w:t>
      </w:r>
    </w:p>
    <w:p w14:paraId="6585FE9C">
      <w:pPr>
        <w:spacing w:line="360" w:lineRule="auto"/>
        <w:ind w:firstLine="435"/>
        <w:rPr>
          <w:rFonts w:hint="eastAsia" w:ascii="宋体" w:hAnsi="宋体"/>
          <w:sz w:val="24"/>
        </w:rPr>
      </w:pPr>
      <w:r>
        <w:rPr>
          <w:rFonts w:hint="eastAsia" w:ascii="宋体" w:hAnsi="宋体"/>
          <w:sz w:val="24"/>
        </w:rPr>
        <w:t>11—2—2  甲方代表确认的设计变更或工程洽商：</w:t>
      </w:r>
    </w:p>
    <w:p w14:paraId="644DC23B">
      <w:pPr>
        <w:spacing w:line="360" w:lineRule="auto"/>
        <w:ind w:firstLine="435"/>
        <w:rPr>
          <w:rFonts w:hint="eastAsia" w:ascii="宋体" w:hAnsi="宋体"/>
          <w:sz w:val="24"/>
        </w:rPr>
      </w:pPr>
      <w:r>
        <w:rPr>
          <w:rFonts w:hint="eastAsia" w:ascii="宋体" w:hAnsi="宋体"/>
          <w:sz w:val="24"/>
        </w:rPr>
        <w:t>11—2—3  一周内非乙方原因停水、停电、停气造成停工累计超过8小时，且造成经济损失的：</w:t>
      </w:r>
    </w:p>
    <w:p w14:paraId="1359624C">
      <w:pPr>
        <w:spacing w:line="360" w:lineRule="auto"/>
        <w:ind w:firstLine="435"/>
        <w:rPr>
          <w:rFonts w:hint="eastAsia" w:ascii="宋体" w:hAnsi="宋体"/>
          <w:sz w:val="24"/>
        </w:rPr>
      </w:pPr>
      <w:r>
        <w:rPr>
          <w:rFonts w:hint="eastAsia" w:ascii="宋体" w:hAnsi="宋体"/>
          <w:sz w:val="24"/>
        </w:rPr>
        <w:t>11—2—4  合同约定的其它增减或调整。</w:t>
      </w:r>
    </w:p>
    <w:p w14:paraId="5225750C">
      <w:pPr>
        <w:spacing w:line="360" w:lineRule="auto"/>
        <w:ind w:firstLine="435"/>
        <w:rPr>
          <w:rFonts w:hint="eastAsia" w:ascii="宋体" w:hAnsi="宋体"/>
          <w:sz w:val="24"/>
        </w:rPr>
      </w:pPr>
      <w:r>
        <w:rPr>
          <w:rFonts w:hint="eastAsia" w:ascii="宋体" w:hAnsi="宋体"/>
          <w:sz w:val="24"/>
        </w:rPr>
        <w:t>乙方应在上述情况发生14天内，将调整原因，金额以书面形式通知甲方代表，甲方代表批准后通知经办银行和乙方，甲方代表收到乙方通知后14天内不作答复，即视为已经批准。</w:t>
      </w:r>
    </w:p>
    <w:p w14:paraId="7B2859E5">
      <w:pPr>
        <w:spacing w:line="360" w:lineRule="auto"/>
        <w:ind w:firstLine="435"/>
        <w:rPr>
          <w:rFonts w:hint="eastAsia" w:ascii="宋体" w:hAnsi="宋体"/>
          <w:sz w:val="24"/>
        </w:rPr>
      </w:pPr>
      <w:r>
        <w:rPr>
          <w:rFonts w:hint="eastAsia" w:ascii="宋体" w:hAnsi="宋体"/>
          <w:sz w:val="24"/>
        </w:rPr>
        <w:t>11—2—6  乙方未按上述要求及时办理时造成工程延误，由乙方负责。甲方未按上述要求及时办理审核签字和付款时，乙方可向甲方发出要求付款通知，甲方在收到乙方通知5日内仍不能按要求支付时，应承担违约责任。</w:t>
      </w:r>
    </w:p>
    <w:p w14:paraId="35F312AB">
      <w:pPr>
        <w:spacing w:line="360" w:lineRule="auto"/>
        <w:ind w:firstLine="435"/>
        <w:rPr>
          <w:rFonts w:hint="eastAsia" w:ascii="宋体" w:hAnsi="宋体"/>
          <w:sz w:val="24"/>
        </w:rPr>
      </w:pPr>
      <w:r>
        <w:rPr>
          <w:rFonts w:hint="eastAsia" w:ascii="宋体" w:hAnsi="宋体"/>
          <w:sz w:val="24"/>
        </w:rPr>
        <w:t>第12条 材料设备供应</w:t>
      </w:r>
    </w:p>
    <w:p w14:paraId="5B17AF0C">
      <w:pPr>
        <w:spacing w:line="360" w:lineRule="auto"/>
        <w:ind w:firstLine="435"/>
        <w:rPr>
          <w:rFonts w:hint="eastAsia" w:ascii="宋体" w:hAnsi="宋体"/>
          <w:sz w:val="24"/>
        </w:rPr>
      </w:pPr>
      <w:r>
        <w:rPr>
          <w:rFonts w:hint="eastAsia" w:ascii="宋体" w:hAnsi="宋体"/>
          <w:sz w:val="24"/>
        </w:rPr>
        <w:t>12—1  协议约定属甲方供应的材料设备(见附表三)由甲方按材料设备的种类、规格、数量、单价、质量等级向乙方供货，乙方按约定时间向甲方提供用料清单，甲方按其清单按时送至指定地点。甲方代表在所提供材料设备验收24小时前将通知送达乙方，乙方派人与甲方一起验收。验收后由乙方妥善保管，发生损坏丢失，由乙方负责赔偿，甲方支付相应保管费用。甲方不按规定通知乙方验收，乙方不负责材料设备的保管，损坏丢失由甲方负责。</w:t>
      </w:r>
    </w:p>
    <w:p w14:paraId="20AE161B">
      <w:pPr>
        <w:spacing w:line="360" w:lineRule="auto"/>
        <w:ind w:firstLine="435"/>
        <w:rPr>
          <w:rFonts w:hint="eastAsia" w:ascii="宋体" w:hAnsi="宋体"/>
          <w:sz w:val="24"/>
        </w:rPr>
      </w:pPr>
      <w:r>
        <w:rPr>
          <w:rFonts w:hint="eastAsia" w:ascii="宋体" w:hAnsi="宋体"/>
          <w:sz w:val="24"/>
        </w:rPr>
        <w:t>12—2  甲方供应的材料、设备与清单不符，按以下情况分别处理：</w:t>
      </w:r>
    </w:p>
    <w:p w14:paraId="00B9D4CF">
      <w:pPr>
        <w:spacing w:line="360" w:lineRule="auto"/>
        <w:ind w:firstLine="435"/>
        <w:rPr>
          <w:rFonts w:hint="eastAsia" w:ascii="宋体" w:hAnsi="宋体"/>
          <w:sz w:val="24"/>
        </w:rPr>
      </w:pPr>
      <w:r>
        <w:rPr>
          <w:rFonts w:hint="eastAsia" w:ascii="宋体" w:hAnsi="宋体"/>
          <w:sz w:val="24"/>
        </w:rPr>
        <w:t>12—3  乙方采购的材料、设备应符合设计和规范要求，并附有合格证，否则甲方代表拒绝验收，对不合格材料设备乙方应按甲方要求的时间运出场外并重新采购，因此而发生的费用由乙方承担，工期不予以顺延。</w:t>
      </w:r>
    </w:p>
    <w:p w14:paraId="7D460258">
      <w:pPr>
        <w:spacing w:line="360" w:lineRule="auto"/>
        <w:ind w:firstLine="435"/>
        <w:rPr>
          <w:rFonts w:hint="eastAsia" w:ascii="宋体" w:hAnsi="宋体"/>
          <w:sz w:val="24"/>
        </w:rPr>
      </w:pPr>
      <w:r>
        <w:rPr>
          <w:rFonts w:hint="eastAsia" w:ascii="宋体" w:hAnsi="宋体"/>
          <w:sz w:val="24"/>
        </w:rPr>
        <w:t>乙方应于材料、设备到货后24小时内通知甲方代表验收，甲方代表在接到通知后应及时验收，若不能按时到场验收，乙方可自验后使用，事后经检查不符合规范或设计要求，由乙方修复或拆除，重新更换，损失由乙方承担，工期不予顺延。</w:t>
      </w:r>
    </w:p>
    <w:p w14:paraId="1AEDDDE5">
      <w:pPr>
        <w:spacing w:line="360" w:lineRule="auto"/>
        <w:ind w:firstLine="435"/>
        <w:rPr>
          <w:rFonts w:hint="eastAsia" w:ascii="宋体" w:hAnsi="宋体"/>
          <w:sz w:val="24"/>
        </w:rPr>
      </w:pPr>
      <w:r>
        <w:rPr>
          <w:rFonts w:hint="eastAsia" w:ascii="宋体" w:hAnsi="宋体"/>
          <w:sz w:val="24"/>
        </w:rPr>
        <w:t>12—4  根据工程需要，经甲方代表批准，乙方可使用代用材料，其费用应予以调整。</w:t>
      </w:r>
    </w:p>
    <w:p w14:paraId="6CB482C1">
      <w:pPr>
        <w:spacing w:line="360" w:lineRule="auto"/>
        <w:ind w:firstLine="435"/>
        <w:rPr>
          <w:rFonts w:hint="eastAsia" w:ascii="宋体" w:hAnsi="宋体"/>
          <w:sz w:val="24"/>
        </w:rPr>
      </w:pPr>
      <w:r>
        <w:rPr>
          <w:rFonts w:hint="eastAsia" w:ascii="宋体" w:hAnsi="宋体"/>
          <w:sz w:val="24"/>
        </w:rPr>
        <w:t>12—5  按定额及上级文件规定应由甲方负责差价的材料、设备，而委托乙方采购的，在采购前，其价格、质量需经甲方同意签证，其价差由甲方承担。</w:t>
      </w:r>
    </w:p>
    <w:p w14:paraId="60D267FD">
      <w:pPr>
        <w:spacing w:line="360" w:lineRule="auto"/>
        <w:ind w:firstLine="435"/>
        <w:rPr>
          <w:rFonts w:hint="eastAsia" w:ascii="宋体" w:hAnsi="宋体"/>
          <w:sz w:val="24"/>
        </w:rPr>
      </w:pPr>
      <w:r>
        <w:rPr>
          <w:rFonts w:hint="eastAsia" w:ascii="宋体" w:hAnsi="宋体"/>
          <w:sz w:val="24"/>
        </w:rPr>
        <w:t>12—6  甲方所供材料的价款在结算工程价款时陆续抵扣，抵扣的额度可根据当月工作量所含该部分材料的比例确定。</w:t>
      </w:r>
    </w:p>
    <w:p w14:paraId="0B236E23">
      <w:pPr>
        <w:spacing w:line="360" w:lineRule="auto"/>
        <w:ind w:firstLine="435"/>
        <w:rPr>
          <w:rFonts w:hint="eastAsia" w:ascii="宋体" w:hAnsi="宋体"/>
          <w:sz w:val="24"/>
        </w:rPr>
      </w:pPr>
      <w:r>
        <w:rPr>
          <w:rFonts w:hint="eastAsia" w:ascii="宋体" w:hAnsi="宋体"/>
          <w:sz w:val="24"/>
        </w:rPr>
        <w:t>在施工过程中，经乙方采购而应由甲方负担价差的材料，其价差可在费用发生后随工程价款及时结清。</w:t>
      </w:r>
    </w:p>
    <w:p w14:paraId="11B254E5">
      <w:pPr>
        <w:spacing w:line="360" w:lineRule="auto"/>
        <w:ind w:firstLine="435"/>
        <w:rPr>
          <w:rFonts w:hint="eastAsia" w:ascii="宋体" w:hAnsi="宋体"/>
          <w:sz w:val="24"/>
        </w:rPr>
      </w:pPr>
      <w:r>
        <w:rPr>
          <w:rFonts w:hint="eastAsia" w:ascii="宋体" w:hAnsi="宋体"/>
          <w:sz w:val="24"/>
        </w:rPr>
        <w:t>第13条 设计变更</w:t>
      </w:r>
    </w:p>
    <w:p w14:paraId="43364FC5">
      <w:pPr>
        <w:spacing w:line="360" w:lineRule="auto"/>
        <w:ind w:firstLine="435"/>
        <w:rPr>
          <w:rFonts w:hint="eastAsia" w:ascii="宋体" w:hAnsi="宋体"/>
          <w:sz w:val="24"/>
        </w:rPr>
      </w:pPr>
      <w:r>
        <w:rPr>
          <w:rFonts w:hint="eastAsia" w:ascii="宋体" w:hAnsi="宋体"/>
          <w:sz w:val="24"/>
        </w:rPr>
        <w:t>乙方对原设计进行变更，须经甲方代表同意，并由甲方取得以下批准：</w:t>
      </w:r>
    </w:p>
    <w:p w14:paraId="5C66B4F0">
      <w:pPr>
        <w:spacing w:line="360" w:lineRule="auto"/>
        <w:ind w:firstLine="435"/>
        <w:rPr>
          <w:rFonts w:hint="eastAsia" w:ascii="宋体" w:hAnsi="宋体"/>
          <w:sz w:val="24"/>
        </w:rPr>
      </w:pPr>
      <w:r>
        <w:rPr>
          <w:rFonts w:hint="eastAsia" w:ascii="宋体" w:hAnsi="宋体"/>
          <w:sz w:val="24"/>
        </w:rPr>
        <w:t>13—1  超过原设计标准和规模时，须经原设计和规划审查部门批准，取得相应追加投资。</w:t>
      </w:r>
    </w:p>
    <w:p w14:paraId="0466DA91">
      <w:pPr>
        <w:spacing w:line="360" w:lineRule="auto"/>
        <w:ind w:firstLine="435"/>
        <w:rPr>
          <w:rFonts w:hint="eastAsia" w:ascii="宋体" w:hAnsi="宋体"/>
          <w:sz w:val="24"/>
        </w:rPr>
      </w:pPr>
      <w:r>
        <w:rPr>
          <w:rFonts w:hint="eastAsia" w:ascii="宋体" w:hAnsi="宋体"/>
          <w:sz w:val="24"/>
        </w:rPr>
        <w:t>13—2送原设计单位审查取得相应图纸和说明。</w:t>
      </w:r>
    </w:p>
    <w:p w14:paraId="230C2A93">
      <w:pPr>
        <w:spacing w:line="360" w:lineRule="auto"/>
        <w:ind w:firstLine="435"/>
        <w:rPr>
          <w:rFonts w:hint="eastAsia" w:ascii="宋体" w:hAnsi="宋体"/>
          <w:sz w:val="24"/>
        </w:rPr>
      </w:pPr>
      <w:r>
        <w:rPr>
          <w:rFonts w:hint="eastAsia" w:ascii="宋体" w:hAnsi="宋体"/>
          <w:sz w:val="24"/>
        </w:rPr>
        <w:t>施工中甲方对原设计进行变更在取得上述两项批准后，向乙方发出变更通知，乙方按通知进行变更。</w:t>
      </w:r>
    </w:p>
    <w:p w14:paraId="542D92B6">
      <w:pPr>
        <w:spacing w:line="360" w:lineRule="auto"/>
        <w:ind w:firstLine="435"/>
        <w:rPr>
          <w:rFonts w:hint="eastAsia" w:ascii="宋体" w:hAnsi="宋体"/>
          <w:sz w:val="24"/>
        </w:rPr>
      </w:pPr>
      <w:r>
        <w:rPr>
          <w:rFonts w:hint="eastAsia" w:ascii="宋体" w:hAnsi="宋体"/>
          <w:sz w:val="24"/>
        </w:rPr>
        <w:t>经双方洽商同意办理变更后，乙方按甲方代表要求，进行下列变更：</w:t>
      </w:r>
    </w:p>
    <w:p w14:paraId="76CF8C61">
      <w:pPr>
        <w:spacing w:line="360" w:lineRule="auto"/>
        <w:ind w:firstLine="435"/>
        <w:rPr>
          <w:rFonts w:hint="eastAsia" w:ascii="宋体" w:hAnsi="宋体"/>
          <w:sz w:val="24"/>
        </w:rPr>
      </w:pPr>
      <w:r>
        <w:rPr>
          <w:rFonts w:hint="eastAsia" w:ascii="宋体" w:hAnsi="宋体"/>
          <w:sz w:val="24"/>
        </w:rPr>
        <w:t>1、增减合同中约定的工程数量：</w:t>
      </w:r>
    </w:p>
    <w:p w14:paraId="0C340A22">
      <w:pPr>
        <w:spacing w:line="360" w:lineRule="auto"/>
        <w:ind w:firstLine="435"/>
        <w:rPr>
          <w:rFonts w:hint="eastAsia" w:ascii="宋体" w:hAnsi="宋体"/>
          <w:sz w:val="24"/>
        </w:rPr>
      </w:pPr>
      <w:r>
        <w:rPr>
          <w:rFonts w:hint="eastAsia" w:ascii="宋体" w:hAnsi="宋体"/>
          <w:sz w:val="24"/>
        </w:rPr>
        <w:t>2、更改有关工程的性质、质量、规格：</w:t>
      </w:r>
    </w:p>
    <w:p w14:paraId="15A07387">
      <w:pPr>
        <w:spacing w:line="360" w:lineRule="auto"/>
        <w:ind w:firstLine="435"/>
        <w:rPr>
          <w:rFonts w:hint="eastAsia" w:ascii="宋体" w:hAnsi="宋体"/>
          <w:sz w:val="24"/>
        </w:rPr>
      </w:pPr>
      <w:r>
        <w:rPr>
          <w:rFonts w:hint="eastAsia" w:ascii="宋体" w:hAnsi="宋体"/>
          <w:sz w:val="24"/>
        </w:rPr>
        <w:t>3、更改有关部分的标高、基线、位置和尺寸：</w:t>
      </w:r>
    </w:p>
    <w:p w14:paraId="0A4C069E">
      <w:pPr>
        <w:spacing w:line="360" w:lineRule="auto"/>
        <w:ind w:firstLine="435"/>
        <w:rPr>
          <w:rFonts w:hint="eastAsia" w:ascii="宋体" w:hAnsi="宋体"/>
          <w:sz w:val="24"/>
        </w:rPr>
      </w:pPr>
      <w:r>
        <w:rPr>
          <w:rFonts w:hint="eastAsia" w:ascii="宋体" w:hAnsi="宋体"/>
          <w:sz w:val="24"/>
        </w:rPr>
        <w:t>4、增加工程需要的附加工作：</w:t>
      </w:r>
    </w:p>
    <w:p w14:paraId="52AC2D53">
      <w:pPr>
        <w:spacing w:line="360" w:lineRule="auto"/>
        <w:ind w:firstLine="435"/>
        <w:rPr>
          <w:rFonts w:hint="eastAsia" w:ascii="宋体" w:hAnsi="宋体"/>
          <w:sz w:val="24"/>
        </w:rPr>
      </w:pPr>
      <w:r>
        <w:rPr>
          <w:rFonts w:hint="eastAsia" w:ascii="宋体" w:hAnsi="宋体"/>
          <w:sz w:val="24"/>
        </w:rPr>
        <w:t>5、改变有关工程的施工时间和顺序。</w:t>
      </w:r>
    </w:p>
    <w:p w14:paraId="4601F932">
      <w:pPr>
        <w:spacing w:line="360" w:lineRule="auto"/>
        <w:ind w:firstLine="435"/>
        <w:rPr>
          <w:rFonts w:hint="eastAsia" w:ascii="宋体" w:hAnsi="宋体"/>
          <w:sz w:val="24"/>
        </w:rPr>
      </w:pPr>
      <w:r>
        <w:rPr>
          <w:rFonts w:hint="eastAsia" w:ascii="宋体" w:hAnsi="宋体"/>
          <w:sz w:val="24"/>
        </w:rPr>
        <w:t>因以上变更导致的经济支出和乙方损失，由甲方承担，延误的工期相应顺延。</w:t>
      </w:r>
    </w:p>
    <w:p w14:paraId="108F7766">
      <w:pPr>
        <w:spacing w:line="360" w:lineRule="auto"/>
        <w:ind w:firstLine="435"/>
        <w:rPr>
          <w:rFonts w:hint="eastAsia" w:ascii="宋体" w:hAnsi="宋体"/>
          <w:sz w:val="24"/>
        </w:rPr>
      </w:pPr>
      <w:r>
        <w:rPr>
          <w:rFonts w:hint="eastAsia" w:ascii="宋体" w:hAnsi="宋体"/>
          <w:sz w:val="24"/>
        </w:rPr>
        <w:t>13—3  确定变更价款和工期影响。发生变更确定后，14天内乙方按下列方法提出变更价格，报甲方代表批准后调整</w:t>
      </w:r>
    </w:p>
    <w:p w14:paraId="1B6D7A51">
      <w:pPr>
        <w:spacing w:line="360" w:lineRule="auto"/>
        <w:ind w:firstLine="435"/>
        <w:rPr>
          <w:rFonts w:hint="eastAsia" w:ascii="宋体" w:hAnsi="宋体"/>
          <w:sz w:val="24"/>
        </w:rPr>
      </w:pPr>
      <w:r>
        <w:rPr>
          <w:rFonts w:hint="eastAsia" w:ascii="宋体" w:hAnsi="宋体"/>
          <w:sz w:val="24"/>
        </w:rPr>
        <w:t>合同价款和竣工日期：</w:t>
      </w:r>
    </w:p>
    <w:p w14:paraId="6EE71191">
      <w:pPr>
        <w:spacing w:line="360" w:lineRule="auto"/>
        <w:ind w:firstLine="435"/>
        <w:rPr>
          <w:rFonts w:hint="eastAsia" w:ascii="宋体" w:hAnsi="宋体"/>
          <w:sz w:val="24"/>
        </w:rPr>
      </w:pPr>
      <w:r>
        <w:rPr>
          <w:rFonts w:hint="eastAsia" w:ascii="宋体" w:hAnsi="宋体"/>
          <w:sz w:val="24"/>
        </w:rPr>
        <w:t>1、中标工程变减部分，按报标时有关规定计减，变增部分按变增时有关规定计增。</w:t>
      </w:r>
    </w:p>
    <w:p w14:paraId="5DF25610">
      <w:pPr>
        <w:spacing w:line="360" w:lineRule="auto"/>
        <w:ind w:firstLine="435"/>
        <w:rPr>
          <w:rFonts w:hint="eastAsia" w:ascii="宋体" w:hAnsi="宋体"/>
          <w:sz w:val="24"/>
        </w:rPr>
      </w:pPr>
      <w:r>
        <w:rPr>
          <w:rFonts w:hint="eastAsia" w:ascii="宋体" w:hAnsi="宋体"/>
          <w:sz w:val="24"/>
        </w:rPr>
        <w:t>2、合同中已有适应于变更工程的价格，按合同已有的价格计算，变更合同价款。</w:t>
      </w:r>
    </w:p>
    <w:p w14:paraId="17F83F57">
      <w:pPr>
        <w:spacing w:line="360" w:lineRule="auto"/>
        <w:ind w:firstLine="435"/>
        <w:rPr>
          <w:rFonts w:hint="eastAsia" w:ascii="宋体" w:hAnsi="宋体"/>
          <w:sz w:val="24"/>
        </w:rPr>
      </w:pPr>
      <w:r>
        <w:rPr>
          <w:rFonts w:hint="eastAsia" w:ascii="宋体" w:hAnsi="宋体"/>
          <w:sz w:val="24"/>
        </w:rPr>
        <w:t>3、合同中只有类似于变更情况的价格，可以此作为基础确定变更价格、变更合同价款。</w:t>
      </w:r>
    </w:p>
    <w:p w14:paraId="54167A80">
      <w:pPr>
        <w:spacing w:line="360" w:lineRule="auto"/>
        <w:ind w:firstLine="435"/>
        <w:rPr>
          <w:rFonts w:hint="eastAsia" w:ascii="宋体" w:hAnsi="宋体"/>
          <w:sz w:val="24"/>
        </w:rPr>
      </w:pPr>
      <w:r>
        <w:rPr>
          <w:rFonts w:hint="eastAsia" w:ascii="宋体" w:hAnsi="宋体"/>
          <w:sz w:val="24"/>
        </w:rPr>
        <w:t>4、合同中没有类似和适用的价格，由乙方提出适当的变更价格，送甲方代表批准执行。</w:t>
      </w:r>
    </w:p>
    <w:p w14:paraId="3376030B">
      <w:pPr>
        <w:spacing w:line="360" w:lineRule="auto"/>
        <w:ind w:firstLine="435"/>
        <w:rPr>
          <w:rFonts w:hint="eastAsia" w:ascii="宋体" w:hAnsi="宋体"/>
          <w:sz w:val="24"/>
        </w:rPr>
      </w:pPr>
      <w:r>
        <w:rPr>
          <w:rFonts w:hint="eastAsia" w:ascii="宋体" w:hAnsi="宋体"/>
          <w:sz w:val="24"/>
        </w:rPr>
        <w:t>乙方在双方确定变更后14天内不向甲方代表提出变更工程价款报告时，视为该项变更不涉及合同价款的变更。甲方代表应在收到变更工程价款报告之日起14天内予以确认。无正当理由不确认时，自变更工程价款报告送达之日起14天后视为该报告已被确认。</w:t>
      </w:r>
    </w:p>
    <w:p w14:paraId="632EC960">
      <w:pPr>
        <w:spacing w:line="360" w:lineRule="auto"/>
        <w:ind w:firstLine="435"/>
        <w:rPr>
          <w:rFonts w:hint="eastAsia" w:ascii="宋体" w:hAnsi="宋体"/>
          <w:sz w:val="24"/>
        </w:rPr>
      </w:pPr>
      <w:r>
        <w:rPr>
          <w:rFonts w:hint="eastAsia" w:ascii="宋体" w:hAnsi="宋体"/>
          <w:sz w:val="24"/>
        </w:rPr>
        <w:t>甲方代表不能同意乙方提出的变更价格，在乙方提出后的10天内通知乙方提请工程造价管理部门裁定(实行社会监理的，由总监理工程师暂定，事后提请工程造价管理部门裁定)，对裁定仍有异议，按第17条约定的方法解决。</w:t>
      </w:r>
    </w:p>
    <w:p w14:paraId="63FBBE61">
      <w:pPr>
        <w:spacing w:line="360" w:lineRule="auto"/>
        <w:ind w:firstLine="435"/>
        <w:rPr>
          <w:rFonts w:hint="eastAsia" w:ascii="宋体" w:hAnsi="宋体"/>
          <w:sz w:val="24"/>
        </w:rPr>
      </w:pPr>
      <w:r>
        <w:rPr>
          <w:rFonts w:hint="eastAsia" w:ascii="宋体" w:hAnsi="宋体"/>
          <w:sz w:val="24"/>
        </w:rPr>
        <w:t>第14条 竣工与结算</w:t>
      </w:r>
    </w:p>
    <w:p w14:paraId="3EA379A5">
      <w:pPr>
        <w:spacing w:line="360" w:lineRule="auto"/>
        <w:ind w:firstLine="435"/>
        <w:rPr>
          <w:rFonts w:hint="eastAsia" w:ascii="宋体" w:hAnsi="宋体"/>
          <w:sz w:val="24"/>
        </w:rPr>
      </w:pPr>
      <w:r>
        <w:rPr>
          <w:rFonts w:hint="eastAsia" w:ascii="宋体" w:hAnsi="宋体"/>
          <w:sz w:val="24"/>
        </w:rPr>
        <w:t>14—1  竣工验收。工程具备竣工验收条件，乙方按国家工程竣工有关规定，向甲方代表提供完整竣工资料两份和竣工验收报告。乙方在甲方竣工验收批准后</w:t>
      </w:r>
      <w:r>
        <w:rPr>
          <w:rFonts w:hint="eastAsia" w:ascii="宋体" w:hAnsi="宋体"/>
          <w:sz w:val="24"/>
          <w:u w:val="single"/>
        </w:rPr>
        <w:t xml:space="preserve"> </w:t>
      </w:r>
      <w:r>
        <w:rPr>
          <w:rFonts w:hint="eastAsia" w:ascii="宋体" w:hAnsi="宋体"/>
          <w:b/>
          <w:sz w:val="24"/>
          <w:u w:val="single"/>
        </w:rPr>
        <w:t>30</w:t>
      </w:r>
      <w:r>
        <w:rPr>
          <w:rFonts w:hint="eastAsia" w:ascii="宋体" w:hAnsi="宋体"/>
          <w:sz w:val="24"/>
          <w:u w:val="single"/>
        </w:rPr>
        <w:t xml:space="preserve"> </w:t>
      </w:r>
      <w:r>
        <w:rPr>
          <w:rFonts w:hint="eastAsia" w:ascii="宋体" w:hAnsi="宋体"/>
          <w:sz w:val="24"/>
        </w:rPr>
        <w:t>天内向甲方提交竣工图两份。甲方代表收到竣工验收报告后，在协议条款约定时间内组织有关部门验收，并在验收后14天内给予批准或提出修改意见。乙方按要求修改，并承担由自身原因造成修改的费用。</w:t>
      </w:r>
    </w:p>
    <w:p w14:paraId="6E120492">
      <w:pPr>
        <w:spacing w:line="360" w:lineRule="auto"/>
        <w:ind w:firstLine="435"/>
        <w:rPr>
          <w:rFonts w:hint="eastAsia" w:ascii="宋体" w:hAnsi="宋体"/>
          <w:sz w:val="24"/>
        </w:rPr>
      </w:pPr>
      <w:r>
        <w:rPr>
          <w:rFonts w:hint="eastAsia" w:ascii="宋体" w:hAnsi="宋体"/>
          <w:sz w:val="24"/>
        </w:rPr>
        <w:t>甲方代表在收到乙方送交的竣工验收报告后28天内无正当理由不组织验收，或验收后14天内不予批准且不能提出修改意见，可视为竣工验收已被批准，即可办理结算于续。</w:t>
      </w:r>
    </w:p>
    <w:p w14:paraId="42332885">
      <w:pPr>
        <w:spacing w:line="360" w:lineRule="auto"/>
        <w:ind w:firstLine="435"/>
        <w:rPr>
          <w:rFonts w:hint="eastAsia" w:ascii="宋体" w:hAnsi="宋体"/>
          <w:sz w:val="24"/>
        </w:rPr>
      </w:pPr>
      <w:r>
        <w:rPr>
          <w:rFonts w:hint="eastAsia" w:ascii="宋体" w:hAnsi="宋体"/>
          <w:sz w:val="24"/>
        </w:rPr>
        <w:t>竣工验收前应先进行工程质量评定，竣工日期为乙方送交竣工验收报告的日期，需修改后才能达到竣工要求的，应为乙方修改后提请甲方验收的日期。</w:t>
      </w:r>
    </w:p>
    <w:p w14:paraId="4938AC04">
      <w:pPr>
        <w:spacing w:line="360" w:lineRule="auto"/>
        <w:ind w:firstLine="435"/>
        <w:rPr>
          <w:rFonts w:hint="eastAsia" w:ascii="宋体" w:hAnsi="宋体"/>
          <w:sz w:val="24"/>
        </w:rPr>
      </w:pPr>
      <w:r>
        <w:rPr>
          <w:rFonts w:hint="eastAsia" w:ascii="宋体" w:hAnsi="宋体"/>
          <w:sz w:val="24"/>
        </w:rPr>
        <w:t>已竣工未验收的工程，在交工前由承包方负责保管，发包方不得使用。发包人强行使用时，由此发生的质量问题及其他问题，由发包人承担责任。</w:t>
      </w:r>
    </w:p>
    <w:p w14:paraId="56CCE74F">
      <w:pPr>
        <w:spacing w:line="360" w:lineRule="auto"/>
        <w:ind w:firstLine="435"/>
        <w:rPr>
          <w:rFonts w:hint="eastAsia" w:ascii="宋体" w:hAnsi="宋体"/>
          <w:sz w:val="24"/>
        </w:rPr>
      </w:pPr>
      <w:r>
        <w:rPr>
          <w:rFonts w:hint="eastAsia" w:ascii="宋体" w:hAnsi="宋体"/>
          <w:sz w:val="24"/>
        </w:rPr>
        <w:t>由于承包方原因，应交工验收而不交不验的工程，除按拖延工期条款处理外，并赔偿因此造成的经济损失。</w:t>
      </w:r>
    </w:p>
    <w:p w14:paraId="23713053">
      <w:pPr>
        <w:spacing w:line="360" w:lineRule="auto"/>
        <w:ind w:firstLine="435"/>
        <w:rPr>
          <w:rFonts w:hint="eastAsia" w:ascii="宋体" w:hAnsi="宋体"/>
          <w:sz w:val="24"/>
        </w:rPr>
      </w:pPr>
      <w:r>
        <w:rPr>
          <w:rFonts w:hint="eastAsia" w:ascii="宋体" w:hAnsi="宋体"/>
          <w:sz w:val="24"/>
        </w:rPr>
        <w:t>甲方不能按协议条款约定日期组织验收，应从约定期限最后一天的次日起承担工程保管费。</w:t>
      </w:r>
    </w:p>
    <w:p w14:paraId="31E5D165">
      <w:pPr>
        <w:spacing w:line="360" w:lineRule="auto"/>
        <w:ind w:firstLine="435"/>
        <w:rPr>
          <w:rFonts w:hint="eastAsia" w:ascii="宋体" w:hAnsi="宋体"/>
          <w:sz w:val="24"/>
        </w:rPr>
      </w:pPr>
      <w:r>
        <w:rPr>
          <w:rFonts w:hint="eastAsia" w:ascii="宋体" w:hAnsi="宋体"/>
          <w:sz w:val="24"/>
        </w:rPr>
        <w:t>因特殊原因，部分单位工程和部位须甩项竣工时，双方订立甩项竣工协议以明确各方责任。</w:t>
      </w:r>
    </w:p>
    <w:p w14:paraId="69C2D5D7">
      <w:pPr>
        <w:spacing w:line="360" w:lineRule="auto"/>
        <w:ind w:firstLine="435"/>
        <w:rPr>
          <w:rFonts w:hint="eastAsia" w:ascii="宋体" w:hAnsi="宋体"/>
          <w:sz w:val="24"/>
        </w:rPr>
      </w:pPr>
      <w:r>
        <w:rPr>
          <w:rFonts w:hint="eastAsia" w:ascii="宋体" w:hAnsi="宋体"/>
          <w:sz w:val="24"/>
        </w:rPr>
        <w:t>14—2工程价款的结算。已完工程验收后，乙方应在</w:t>
      </w:r>
      <w:r>
        <w:rPr>
          <w:rFonts w:hint="eastAsia" w:ascii="宋体" w:hAnsi="宋体"/>
          <w:b/>
          <w:sz w:val="24"/>
          <w:u w:val="single"/>
        </w:rPr>
        <w:t xml:space="preserve"> </w:t>
      </w:r>
      <w:r>
        <w:rPr>
          <w:rFonts w:hint="eastAsia" w:ascii="宋体" w:hAnsi="宋体"/>
          <w:sz w:val="24"/>
          <w:u w:val="single"/>
        </w:rPr>
        <w:t>30</w:t>
      </w:r>
      <w:r>
        <w:rPr>
          <w:rFonts w:hint="eastAsia" w:ascii="宋体" w:hAnsi="宋体"/>
          <w:b/>
          <w:sz w:val="24"/>
          <w:u w:val="single"/>
        </w:rPr>
        <w:t xml:space="preserve"> </w:t>
      </w:r>
      <w:r>
        <w:rPr>
          <w:rFonts w:hint="eastAsia" w:ascii="宋体" w:hAnsi="宋体"/>
          <w:sz w:val="24"/>
        </w:rPr>
        <w:t>天内提出结算，甲方收到结算后在</w:t>
      </w:r>
      <w:r>
        <w:rPr>
          <w:rFonts w:hint="eastAsia" w:ascii="宋体" w:hAnsi="宋体"/>
          <w:sz w:val="24"/>
          <w:u w:val="single"/>
        </w:rPr>
        <w:t xml:space="preserve"> 30</w:t>
      </w:r>
      <w:r>
        <w:rPr>
          <w:rFonts w:hint="eastAsia" w:ascii="宋体" w:hAnsi="宋体"/>
          <w:b/>
          <w:sz w:val="24"/>
          <w:u w:val="single"/>
        </w:rPr>
        <w:t xml:space="preserve"> </w:t>
      </w:r>
      <w:r>
        <w:rPr>
          <w:rFonts w:hint="eastAsia" w:ascii="宋体" w:hAnsi="宋体"/>
          <w:sz w:val="24"/>
        </w:rPr>
        <w:t>天内审核完毕，或提出审核意见。双方意见达成一致后，甲方将拨款通知单送经办银行，银行审核后向乙方支付工程款。乙方在收到工程款后14天内将工程交付给甲方。</w:t>
      </w:r>
    </w:p>
    <w:p w14:paraId="6720AA46">
      <w:pPr>
        <w:spacing w:line="360" w:lineRule="auto"/>
        <w:ind w:firstLine="435"/>
        <w:rPr>
          <w:rFonts w:hint="eastAsia" w:ascii="宋体" w:hAnsi="宋体"/>
          <w:sz w:val="24"/>
        </w:rPr>
      </w:pPr>
      <w:r>
        <w:rPr>
          <w:rFonts w:hint="eastAsia" w:ascii="宋体" w:hAnsi="宋体"/>
          <w:sz w:val="24"/>
        </w:rPr>
        <w:t>如双方意见不一致，可根据问题性质，由双方向建设或工商行政管理部门报请调解。若甲方收到结算后</w:t>
      </w:r>
      <w:r>
        <w:rPr>
          <w:rFonts w:hint="eastAsia" w:ascii="宋体" w:hAnsi="宋体"/>
          <w:sz w:val="24"/>
          <w:u w:val="single"/>
        </w:rPr>
        <w:t xml:space="preserve"> </w:t>
      </w:r>
      <w:r>
        <w:rPr>
          <w:rFonts w:hint="eastAsia" w:ascii="宋体" w:hAnsi="宋体"/>
          <w:sz w:val="24"/>
          <w:u w:val="single"/>
          <w:lang w:val="en-US" w:eastAsia="zh-CN"/>
        </w:rPr>
        <w:t xml:space="preserve"> 14</w:t>
      </w:r>
      <w:r>
        <w:rPr>
          <w:rFonts w:hint="eastAsia" w:ascii="宋体" w:hAnsi="宋体"/>
          <w:sz w:val="24"/>
          <w:u w:val="single"/>
        </w:rPr>
        <w:t xml:space="preserve"> </w:t>
      </w:r>
      <w:r>
        <w:rPr>
          <w:rFonts w:hint="eastAsia" w:ascii="宋体" w:hAnsi="宋体"/>
          <w:sz w:val="24"/>
        </w:rPr>
        <w:t>天内未提出审核意见，即视其工程结算已经批准。</w:t>
      </w:r>
    </w:p>
    <w:p w14:paraId="32645B84">
      <w:pPr>
        <w:spacing w:line="360" w:lineRule="auto"/>
        <w:ind w:firstLine="435"/>
        <w:rPr>
          <w:rFonts w:hint="eastAsia" w:ascii="宋体" w:hAnsi="宋体"/>
          <w:sz w:val="24"/>
        </w:rPr>
      </w:pPr>
      <w:r>
        <w:rPr>
          <w:rFonts w:hint="eastAsia" w:ascii="宋体" w:hAnsi="宋体"/>
          <w:sz w:val="24"/>
        </w:rPr>
        <w:t>由于甲方违反有关规定和约定，经办银行不能支付工程款，乙方可留置部分或全部工程，并予以妥善保护。</w:t>
      </w:r>
    </w:p>
    <w:p w14:paraId="5E020437">
      <w:pPr>
        <w:spacing w:line="360" w:lineRule="auto"/>
        <w:ind w:firstLine="435"/>
        <w:rPr>
          <w:rFonts w:hint="eastAsia" w:ascii="宋体" w:hAnsi="宋体"/>
          <w:sz w:val="24"/>
        </w:rPr>
      </w:pPr>
      <w:r>
        <w:rPr>
          <w:rFonts w:hint="eastAsia" w:ascii="宋体" w:hAnsi="宋体"/>
          <w:sz w:val="24"/>
        </w:rPr>
        <w:t>甲方收到批准的竣工结算报告及结算资料后28天内不支付工程竣工结算价款，乙方可以催告甲方支付结算价款。甲方在收到竣工结算报告及结算资料后56天内仍不支付的，乙方可以与甲方协议将该工程折价，也可以由乙方申请人民法院将该工程依法拍卖，乙方就该工程或者拍卖的价款优先受偿。</w:t>
      </w:r>
    </w:p>
    <w:p w14:paraId="545F88EA">
      <w:pPr>
        <w:spacing w:line="360" w:lineRule="auto"/>
        <w:ind w:firstLine="435"/>
        <w:rPr>
          <w:rFonts w:hint="eastAsia" w:ascii="宋体" w:hAnsi="宋体"/>
          <w:sz w:val="24"/>
        </w:rPr>
      </w:pPr>
      <w:r>
        <w:rPr>
          <w:rFonts w:hint="eastAsia" w:ascii="宋体" w:hAnsi="宋体"/>
          <w:sz w:val="24"/>
        </w:rPr>
        <w:t>第15条 保修</w:t>
      </w:r>
    </w:p>
    <w:p w14:paraId="39B70374">
      <w:pPr>
        <w:spacing w:line="360" w:lineRule="auto"/>
        <w:ind w:firstLine="435"/>
        <w:rPr>
          <w:rFonts w:hint="eastAsia" w:ascii="宋体" w:hAnsi="宋体"/>
          <w:sz w:val="24"/>
        </w:rPr>
      </w:pPr>
      <w:r>
        <w:rPr>
          <w:rFonts w:hint="eastAsia" w:ascii="宋体" w:hAnsi="宋体"/>
          <w:sz w:val="24"/>
        </w:rPr>
        <w:t>15—1  保修金。工程竣工结算时，甲方从应付乙方之工程款内，按工程合同价款的</w:t>
      </w:r>
      <w:r>
        <w:rPr>
          <w:rFonts w:hint="eastAsia" w:ascii="宋体" w:hAnsi="宋体"/>
          <w:b/>
          <w:sz w:val="24"/>
          <w:u w:val="single"/>
        </w:rPr>
        <w:t xml:space="preserve"> 3 </w:t>
      </w:r>
      <w:r>
        <w:rPr>
          <w:rFonts w:hint="eastAsia" w:ascii="宋体" w:hAnsi="宋体"/>
          <w:sz w:val="24"/>
        </w:rPr>
        <w:t>％予留工程保修费，该保修金甲方应专户存入银行备用。</w:t>
      </w:r>
    </w:p>
    <w:p w14:paraId="2F5E363F">
      <w:pPr>
        <w:autoSpaceDE w:val="0"/>
        <w:autoSpaceDN w:val="0"/>
        <w:adjustRightInd w:val="0"/>
        <w:spacing w:line="360" w:lineRule="auto"/>
        <w:ind w:firstLine="480" w:firstLineChars="200"/>
        <w:jc w:val="left"/>
        <w:rPr>
          <w:rFonts w:hint="eastAsia" w:ascii="宋体" w:hAnsi="宋体"/>
          <w:sz w:val="24"/>
        </w:rPr>
      </w:pPr>
      <w:r>
        <w:rPr>
          <w:rFonts w:hint="eastAsia" w:ascii="宋体" w:hAnsi="宋体"/>
          <w:sz w:val="24"/>
        </w:rPr>
        <w:t>15—2  乙方在工程交工验收后五天内，应向甲方提交工程保修书。</w:t>
      </w:r>
    </w:p>
    <w:p w14:paraId="3CC5416B">
      <w:pPr>
        <w:widowControl/>
        <w:shd w:val="clear" w:color="auto" w:fill="FFFFFF"/>
        <w:spacing w:line="360" w:lineRule="auto"/>
        <w:ind w:firstLine="480"/>
        <w:rPr>
          <w:rFonts w:hint="eastAsia"/>
          <w:color w:val="C00000"/>
          <w:kern w:val="0"/>
          <w:sz w:val="24"/>
        </w:rPr>
      </w:pPr>
      <w:r>
        <w:rPr>
          <w:rFonts w:hint="eastAsia" w:ascii="宋体" w:hAnsi="宋体"/>
          <w:color w:val="000000"/>
          <w:kern w:val="0"/>
          <w:sz w:val="24"/>
        </w:rPr>
        <w:t>根据《建设工程质量管理条例》及国家有关规定，结合具体工程约定质量保修期</w:t>
      </w:r>
      <w:r>
        <w:rPr>
          <w:rFonts w:hint="eastAsia" w:ascii="宋体" w:hAnsi="宋体"/>
          <w:color w:val="000000"/>
          <w:kern w:val="0"/>
          <w:sz w:val="24"/>
          <w:lang w:eastAsia="zh-CN"/>
        </w:rPr>
        <w:t>，</w:t>
      </w:r>
      <w:r>
        <w:rPr>
          <w:rFonts w:ascii="宋体" w:hAnsi="宋体"/>
          <w:sz w:val="24"/>
          <w:u w:val="single"/>
        </w:rPr>
        <w:t>装修工程为</w:t>
      </w:r>
      <w:r>
        <w:rPr>
          <w:rFonts w:hint="eastAsia" w:ascii="宋体" w:hAnsi="宋体"/>
          <w:sz w:val="24"/>
          <w:u w:val="single"/>
          <w:lang w:val="en-US" w:eastAsia="zh-CN"/>
        </w:rPr>
        <w:t>一</w:t>
      </w:r>
      <w:r>
        <w:rPr>
          <w:rFonts w:ascii="宋体" w:hAnsi="宋体"/>
          <w:sz w:val="24"/>
          <w:u w:val="single"/>
        </w:rPr>
        <w:t>年。</w:t>
      </w:r>
    </w:p>
    <w:p w14:paraId="3D7DAA02">
      <w:pPr>
        <w:spacing w:line="360" w:lineRule="auto"/>
        <w:ind w:firstLine="435"/>
        <w:rPr>
          <w:rFonts w:hint="eastAsia" w:ascii="宋体" w:hAnsi="宋体"/>
          <w:sz w:val="24"/>
        </w:rPr>
      </w:pPr>
      <w:r>
        <w:rPr>
          <w:rFonts w:hint="eastAsia" w:ascii="宋体" w:hAnsi="宋体"/>
          <w:sz w:val="24"/>
        </w:rPr>
        <w:t>保修期间，乙方应在接到修理通知之日后7天内派人修理，否则，甲方可委托其他单位或人员修理。因乙方原因造成返修的费用，甲方在保修金内扣除，不足部分由乙方支付。非乙方原因造成返修的经济支出，由甲方承担。</w:t>
      </w:r>
    </w:p>
    <w:p w14:paraId="47DC17E2">
      <w:pPr>
        <w:spacing w:line="360" w:lineRule="auto"/>
        <w:ind w:firstLine="435"/>
        <w:rPr>
          <w:rFonts w:hint="eastAsia" w:ascii="宋体" w:hAnsi="宋体"/>
          <w:sz w:val="24"/>
        </w:rPr>
      </w:pPr>
      <w:r>
        <w:rPr>
          <w:rFonts w:hint="eastAsia" w:ascii="宋体" w:hAnsi="宋体"/>
          <w:sz w:val="24"/>
        </w:rPr>
        <w:t>15—3  甲方应在协商的保修期满后20天内，将该保修金和其利息一并退还乙方。保修责任仍由乙方继续承担。</w:t>
      </w:r>
    </w:p>
    <w:p w14:paraId="61482CA7">
      <w:pPr>
        <w:spacing w:line="360" w:lineRule="auto"/>
        <w:ind w:firstLine="435"/>
        <w:rPr>
          <w:rFonts w:hint="eastAsia" w:ascii="宋体" w:hAnsi="宋体"/>
          <w:sz w:val="24"/>
        </w:rPr>
      </w:pPr>
      <w:r>
        <w:rPr>
          <w:rFonts w:hint="eastAsia" w:ascii="宋体" w:hAnsi="宋体"/>
          <w:sz w:val="24"/>
        </w:rPr>
        <w:t>第16条 双方施工现场总代表人</w:t>
      </w:r>
    </w:p>
    <w:p w14:paraId="12E7FF08">
      <w:pPr>
        <w:spacing w:line="360" w:lineRule="auto"/>
        <w:ind w:firstLine="435"/>
        <w:rPr>
          <w:rFonts w:hint="eastAsia" w:ascii="宋体" w:hAnsi="宋体"/>
          <w:sz w:val="24"/>
        </w:rPr>
      </w:pPr>
      <w:r>
        <w:rPr>
          <w:rFonts w:hint="eastAsia" w:ascii="宋体" w:hAnsi="宋体"/>
          <w:sz w:val="24"/>
        </w:rPr>
        <w:t>甲方：           乙方：</w:t>
      </w:r>
    </w:p>
    <w:p w14:paraId="39BFFCAD">
      <w:pPr>
        <w:spacing w:line="360" w:lineRule="auto"/>
        <w:ind w:firstLine="435"/>
        <w:rPr>
          <w:rFonts w:hint="eastAsia" w:ascii="宋体" w:hAnsi="宋体"/>
          <w:sz w:val="24"/>
        </w:rPr>
      </w:pPr>
      <w:r>
        <w:rPr>
          <w:rFonts w:hint="eastAsia" w:ascii="宋体" w:hAnsi="宋体"/>
          <w:sz w:val="24"/>
        </w:rPr>
        <w:t>驻工地代表由双方各自委派，并提前7天书面通知。另一方，若需撤换同样办理，双方代表按合同约定的内容，行使合同约定的权力，履行合同约定的义务。代表更换，后任继续承担前任应负的责任。甲方代表委派负责计划、技术、财务、材料、设备等人员在委派期内，承担各自应负责的责任，对乙方属于合同范围以内的承诺均视为甲方代表的承诺。</w:t>
      </w:r>
    </w:p>
    <w:p w14:paraId="6E970CEB">
      <w:pPr>
        <w:spacing w:line="360" w:lineRule="auto"/>
        <w:ind w:firstLine="435"/>
        <w:rPr>
          <w:rFonts w:hint="eastAsia" w:ascii="宋体" w:hAnsi="宋体"/>
          <w:sz w:val="24"/>
        </w:rPr>
      </w:pPr>
      <w:r>
        <w:rPr>
          <w:rFonts w:hint="eastAsia" w:ascii="宋体" w:hAnsi="宋体"/>
          <w:sz w:val="24"/>
        </w:rPr>
        <w:t>第17条 争议</w:t>
      </w:r>
    </w:p>
    <w:p w14:paraId="2B659FAE">
      <w:pPr>
        <w:spacing w:line="360" w:lineRule="auto"/>
        <w:ind w:firstLine="435"/>
        <w:rPr>
          <w:rFonts w:hint="eastAsia" w:ascii="宋体" w:hAnsi="宋体"/>
          <w:sz w:val="24"/>
        </w:rPr>
      </w:pPr>
      <w:r>
        <w:rPr>
          <w:rFonts w:hint="eastAsia" w:ascii="宋体" w:hAnsi="宋体"/>
          <w:sz w:val="24"/>
        </w:rPr>
        <w:t>本合同执行过程中发生争议，且当事人双方协商解决不成，可向工程所在地建设行政主管部门或工商行政管理部门申请调解；调解不成，双方可采取下列方式之一解决。</w:t>
      </w:r>
    </w:p>
    <w:p w14:paraId="49296C58">
      <w:pPr>
        <w:spacing w:line="360" w:lineRule="auto"/>
        <w:ind w:firstLine="435"/>
        <w:rPr>
          <w:rFonts w:hint="eastAsia" w:ascii="宋体" w:hAnsi="宋体"/>
          <w:sz w:val="24"/>
        </w:rPr>
      </w:pPr>
      <w:r>
        <w:rPr>
          <w:rFonts w:hint="eastAsia" w:ascii="宋体" w:hAnsi="宋体"/>
          <w:sz w:val="24"/>
        </w:rPr>
        <w:t xml:space="preserve"> (1)向</w:t>
      </w:r>
      <w:r>
        <w:rPr>
          <w:rFonts w:hint="eastAsia" w:ascii="宋体" w:hAnsi="宋体"/>
          <w:b/>
          <w:sz w:val="24"/>
          <w:u w:val="single"/>
        </w:rPr>
        <w:t xml:space="preserve">    ／    </w:t>
      </w:r>
      <w:r>
        <w:rPr>
          <w:rFonts w:hint="eastAsia" w:ascii="宋体" w:hAnsi="宋体"/>
          <w:sz w:val="24"/>
        </w:rPr>
        <w:t xml:space="preserve"> 仲裁委员会提请仲裁；</w:t>
      </w:r>
    </w:p>
    <w:p w14:paraId="6035E759">
      <w:pPr>
        <w:spacing w:line="360" w:lineRule="auto"/>
        <w:ind w:firstLine="435"/>
        <w:rPr>
          <w:rFonts w:hint="eastAsia" w:ascii="宋体" w:hAnsi="宋体"/>
          <w:sz w:val="24"/>
        </w:rPr>
      </w:pPr>
      <w:r>
        <w:rPr>
          <w:rFonts w:hint="eastAsia" w:ascii="宋体" w:hAnsi="宋体"/>
          <w:sz w:val="24"/>
        </w:rPr>
        <w:t xml:space="preserve"> (2)向</w:t>
      </w:r>
      <w:r>
        <w:rPr>
          <w:rFonts w:hint="eastAsia" w:ascii="宋体" w:hAnsi="宋体"/>
          <w:b/>
          <w:sz w:val="24"/>
          <w:u w:val="single"/>
        </w:rPr>
        <w:t xml:space="preserve">  </w:t>
      </w:r>
      <w:r>
        <w:rPr>
          <w:rFonts w:hint="eastAsia" w:ascii="宋体" w:hAnsi="宋体"/>
          <w:sz w:val="24"/>
          <w:u w:val="single"/>
        </w:rPr>
        <w:t>西安市</w:t>
      </w:r>
      <w:r>
        <w:rPr>
          <w:rFonts w:hint="eastAsia" w:ascii="宋体" w:hAnsi="宋体"/>
          <w:sz w:val="24"/>
          <w:u w:val="single"/>
          <w:lang w:val="en-US" w:eastAsia="zh-CN"/>
        </w:rPr>
        <w:t>雁塔区</w:t>
      </w:r>
      <w:r>
        <w:rPr>
          <w:rFonts w:hint="eastAsia" w:ascii="宋体" w:hAnsi="宋体"/>
          <w:sz w:val="24"/>
          <w:u w:val="single"/>
        </w:rPr>
        <w:t xml:space="preserve">  </w:t>
      </w:r>
      <w:r>
        <w:rPr>
          <w:rFonts w:hint="eastAsia" w:ascii="宋体" w:hAnsi="宋体"/>
          <w:sz w:val="24"/>
        </w:rPr>
        <w:t>人民法院提起诉讼。</w:t>
      </w:r>
    </w:p>
    <w:p w14:paraId="7A2A93C0">
      <w:pPr>
        <w:spacing w:line="360" w:lineRule="auto"/>
        <w:ind w:firstLine="435"/>
        <w:rPr>
          <w:rFonts w:hint="eastAsia" w:ascii="宋体" w:hAnsi="宋体"/>
          <w:sz w:val="24"/>
        </w:rPr>
      </w:pPr>
      <w:r>
        <w:rPr>
          <w:rFonts w:hint="eastAsia" w:ascii="宋体" w:hAnsi="宋体"/>
          <w:sz w:val="24"/>
        </w:rPr>
        <w:t>第18条 违约、索赔</w:t>
      </w:r>
    </w:p>
    <w:p w14:paraId="421F5E55">
      <w:pPr>
        <w:spacing w:line="360" w:lineRule="auto"/>
        <w:ind w:firstLine="435"/>
        <w:rPr>
          <w:rFonts w:hint="eastAsia" w:ascii="宋体" w:hAnsi="宋体"/>
          <w:sz w:val="24"/>
        </w:rPr>
      </w:pPr>
      <w:r>
        <w:rPr>
          <w:rFonts w:hint="eastAsia" w:ascii="宋体" w:hAnsi="宋体"/>
          <w:sz w:val="24"/>
        </w:rPr>
        <w:t>18—1违约。甲方代表不能及时给出必要指令、确认、批准，不按合同约定履行自己的各项义务、支付款项及发生其它使合同无法履行的行为，应承担违约责任(包括支付因其违约导致乙方增加的经济支出和从应支付之日起计算的应支付款项的利息等)相应顺延工程；按协议条款约定支付违约金和赔偿因其违约给乙方造成的停窝工等损失。</w:t>
      </w:r>
    </w:p>
    <w:p w14:paraId="5E011AEA">
      <w:pPr>
        <w:spacing w:line="360" w:lineRule="auto"/>
        <w:ind w:firstLine="435"/>
        <w:rPr>
          <w:rFonts w:hint="eastAsia" w:ascii="宋体" w:hAnsi="宋体"/>
          <w:sz w:val="24"/>
        </w:rPr>
      </w:pPr>
      <w:r>
        <w:rPr>
          <w:rFonts w:hint="eastAsia" w:ascii="宋体" w:hAnsi="宋体"/>
          <w:sz w:val="24"/>
        </w:rPr>
        <w:t>乙方不能按合同工期竣工，施工质量达不到设计和规范的要求，或发生其它使合同无法履行的行为，甲方代表可通知乙方，按协议条款约定支付违约金，赔偿因其违约给甲方造成的损失。</w:t>
      </w:r>
    </w:p>
    <w:p w14:paraId="0DD8E04A">
      <w:pPr>
        <w:spacing w:line="360" w:lineRule="auto"/>
        <w:ind w:firstLine="435"/>
        <w:rPr>
          <w:rFonts w:hint="eastAsia" w:ascii="宋体" w:hAnsi="宋体"/>
          <w:sz w:val="24"/>
        </w:rPr>
      </w:pPr>
      <w:r>
        <w:rPr>
          <w:rFonts w:hint="eastAsia" w:ascii="宋体" w:hAnsi="宋体"/>
          <w:sz w:val="24"/>
        </w:rPr>
        <w:t>除非双方协议将合同终止，或因一方违约使合同无法履行，违约方承担上述违约责任后仍应继续履行合同。</w:t>
      </w:r>
    </w:p>
    <w:p w14:paraId="66000E89">
      <w:pPr>
        <w:spacing w:line="360" w:lineRule="auto"/>
        <w:ind w:firstLine="435"/>
        <w:rPr>
          <w:rFonts w:hint="eastAsia" w:ascii="宋体" w:hAnsi="宋体"/>
          <w:sz w:val="24"/>
        </w:rPr>
      </w:pPr>
      <w:r>
        <w:rPr>
          <w:rFonts w:hint="eastAsia" w:ascii="宋体" w:hAnsi="宋体"/>
          <w:sz w:val="24"/>
        </w:rPr>
        <w:t>因一方违约使合同不能履行，另一方欲中止或解除全部合同，应提前10天通知违约方后，方可中止或解除合同，由违约方承担违约责任。</w:t>
      </w:r>
    </w:p>
    <w:p w14:paraId="50CC666C">
      <w:pPr>
        <w:spacing w:line="360" w:lineRule="auto"/>
        <w:ind w:firstLine="435"/>
        <w:rPr>
          <w:rFonts w:hint="eastAsia" w:ascii="宋体" w:hAnsi="宋体"/>
          <w:sz w:val="24"/>
        </w:rPr>
      </w:pPr>
      <w:r>
        <w:rPr>
          <w:rFonts w:hint="eastAsia" w:ascii="宋体" w:hAnsi="宋体"/>
          <w:sz w:val="24"/>
        </w:rPr>
        <w:t>18—2  索赔。甲方未能按合同约定支付各种费用，顺延工期，赔偿损失，乙方可按以下规定书面向甲方索赔：</w:t>
      </w:r>
    </w:p>
    <w:p w14:paraId="1024BDE3">
      <w:pPr>
        <w:spacing w:line="360" w:lineRule="auto"/>
        <w:ind w:firstLine="435"/>
        <w:rPr>
          <w:rFonts w:hint="eastAsia" w:ascii="宋体" w:hAnsi="宋体"/>
          <w:sz w:val="24"/>
        </w:rPr>
      </w:pPr>
      <w:r>
        <w:rPr>
          <w:rFonts w:hint="eastAsia" w:ascii="宋体" w:hAnsi="宋体"/>
          <w:sz w:val="24"/>
        </w:rPr>
        <w:t>1、有正当索赔理由，且有索赔事件发生的有效证据：</w:t>
      </w:r>
    </w:p>
    <w:p w14:paraId="5B9E9D62">
      <w:pPr>
        <w:spacing w:line="360" w:lineRule="auto"/>
        <w:ind w:firstLine="435"/>
        <w:rPr>
          <w:rFonts w:hint="eastAsia" w:ascii="宋体" w:hAnsi="宋体"/>
          <w:sz w:val="24"/>
        </w:rPr>
      </w:pPr>
      <w:r>
        <w:rPr>
          <w:rFonts w:hint="eastAsia" w:ascii="宋体" w:hAnsi="宋体"/>
          <w:sz w:val="24"/>
        </w:rPr>
        <w:t>2、索赔事件发生后28天内，向甲方发出要求索赔的通知：</w:t>
      </w:r>
    </w:p>
    <w:p w14:paraId="36C19F91">
      <w:pPr>
        <w:spacing w:line="360" w:lineRule="auto"/>
        <w:ind w:firstLine="435"/>
        <w:rPr>
          <w:rFonts w:hint="eastAsia" w:ascii="宋体" w:hAnsi="宋体"/>
          <w:sz w:val="24"/>
        </w:rPr>
      </w:pPr>
      <w:r>
        <w:rPr>
          <w:rFonts w:hint="eastAsia" w:ascii="宋体" w:hAnsi="宋体"/>
          <w:sz w:val="24"/>
        </w:rPr>
        <w:t>3、甲方在接到索赔通知后28天内给予批准，或要求乙方进一步补充索赔理由和证据，甲方在28天内未予答复，应视为该项索赔已经批准。</w:t>
      </w:r>
    </w:p>
    <w:p w14:paraId="3C060F78">
      <w:pPr>
        <w:spacing w:line="360" w:lineRule="auto"/>
        <w:ind w:firstLine="435"/>
        <w:rPr>
          <w:rFonts w:hint="eastAsia" w:ascii="宋体" w:hAnsi="宋体"/>
          <w:sz w:val="24"/>
        </w:rPr>
      </w:pPr>
      <w:r>
        <w:rPr>
          <w:rFonts w:hint="eastAsia" w:ascii="宋体" w:hAnsi="宋体"/>
          <w:sz w:val="24"/>
        </w:rPr>
        <w:t>乙方未能按合同约定履行自己的各项义务或发生错误，给甲方造成经济损失，甲方可按上述规定向乙方提出索赔。</w:t>
      </w:r>
    </w:p>
    <w:p w14:paraId="7806CD7E">
      <w:pPr>
        <w:spacing w:line="360" w:lineRule="auto"/>
        <w:ind w:firstLine="435"/>
        <w:rPr>
          <w:rFonts w:hint="eastAsia" w:ascii="宋体" w:hAnsi="宋体"/>
          <w:sz w:val="24"/>
        </w:rPr>
      </w:pPr>
      <w:r>
        <w:rPr>
          <w:rFonts w:hint="eastAsia" w:ascii="宋体" w:hAnsi="宋体"/>
          <w:sz w:val="24"/>
        </w:rPr>
        <w:t>第19条 在施工过程中若遇不可抗力如特殊气象原因及自然灾害等发生时，乙方应在24小时内向甲方代表通报受害情况。甲乙双方应及时协商解决。</w:t>
      </w:r>
    </w:p>
    <w:p w14:paraId="6D1CC06C">
      <w:pPr>
        <w:spacing w:line="360" w:lineRule="auto"/>
        <w:ind w:firstLine="435"/>
        <w:rPr>
          <w:rFonts w:hint="eastAsia" w:ascii="宋体" w:hAnsi="宋体"/>
          <w:sz w:val="24"/>
        </w:rPr>
      </w:pPr>
      <w:r>
        <w:rPr>
          <w:rFonts w:hint="eastAsia" w:ascii="宋体" w:hAnsi="宋体"/>
          <w:sz w:val="24"/>
        </w:rPr>
        <w:t>第20条 乙方不得将工程倒手转包给其他施工单位。否则甲方有权向工商行政管理局申请终止合同，因此而造成的一切损失由乙方承担。乙方如对部分单项工程需分包给专业施工单位时，应事先经甲方认可才能签订分包合同，并将分包合同报送建设单位一份备案。分包合同不能解除乙方任何义务与责任。乙方应派相应监督管理人员，保证分包合同的履行，分包单位的任何违约或疏忽均视为乙方违约或疏忽。</w:t>
      </w:r>
    </w:p>
    <w:p w14:paraId="0FDAAE1D">
      <w:pPr>
        <w:spacing w:line="360" w:lineRule="auto"/>
        <w:ind w:firstLine="435"/>
        <w:rPr>
          <w:rFonts w:hint="eastAsia" w:ascii="宋体" w:hAnsi="宋体"/>
          <w:sz w:val="24"/>
        </w:rPr>
      </w:pPr>
      <w:r>
        <w:rPr>
          <w:rFonts w:hint="eastAsia" w:ascii="宋体" w:hAnsi="宋体"/>
          <w:sz w:val="24"/>
        </w:rPr>
        <w:t>第21条 本合同履行过程中根据合同发生的会议纪要、签证、各种通知文件、委托、证书等书面形式资料均应做为合同条款的补充内容，与合同条款具有同等效力。</w:t>
      </w:r>
    </w:p>
    <w:p w14:paraId="4D368ED5">
      <w:pPr>
        <w:spacing w:line="360" w:lineRule="auto"/>
        <w:ind w:firstLine="435"/>
        <w:rPr>
          <w:rFonts w:hint="eastAsia" w:ascii="宋体" w:hAnsi="宋体"/>
          <w:sz w:val="24"/>
        </w:rPr>
      </w:pPr>
      <w:r>
        <w:rPr>
          <w:rFonts w:hint="eastAsia" w:ascii="宋体" w:hAnsi="宋体"/>
          <w:sz w:val="24"/>
        </w:rPr>
        <w:t>第22条 安全施工。乙方按有关规定采取严格的安全防护措施，承担由于自身安全措施不力造成事故的责任和因此发生的费用。非乙方责任造成的伤亡事故，由责任方承担责任和费用。</w:t>
      </w:r>
    </w:p>
    <w:p w14:paraId="77CF06FF">
      <w:pPr>
        <w:spacing w:line="360" w:lineRule="auto"/>
        <w:ind w:firstLine="435"/>
        <w:rPr>
          <w:rFonts w:hint="eastAsia" w:ascii="宋体" w:hAnsi="宋体"/>
          <w:sz w:val="24"/>
        </w:rPr>
      </w:pPr>
      <w:r>
        <w:rPr>
          <w:rFonts w:hint="eastAsia" w:ascii="宋体" w:hAnsi="宋体"/>
          <w:sz w:val="24"/>
        </w:rPr>
        <w:t>第23条 合同文件的解释与顺序如下</w:t>
      </w:r>
    </w:p>
    <w:p w14:paraId="580F9205">
      <w:pPr>
        <w:spacing w:line="360" w:lineRule="auto"/>
        <w:ind w:firstLine="435"/>
        <w:rPr>
          <w:rFonts w:hint="eastAsia" w:ascii="宋体" w:hAnsi="宋体"/>
          <w:sz w:val="24"/>
        </w:rPr>
      </w:pPr>
      <w:r>
        <w:rPr>
          <w:rFonts w:hint="eastAsia" w:ascii="宋体" w:hAnsi="宋体"/>
          <w:sz w:val="24"/>
        </w:rPr>
        <w:t>23—1  本合同书所列之条款；</w:t>
      </w:r>
    </w:p>
    <w:p w14:paraId="691B3CA4">
      <w:pPr>
        <w:spacing w:line="360" w:lineRule="auto"/>
        <w:ind w:firstLine="435"/>
        <w:rPr>
          <w:rFonts w:hint="eastAsia" w:ascii="宋体" w:hAnsi="宋体"/>
          <w:sz w:val="24"/>
        </w:rPr>
      </w:pPr>
      <w:r>
        <w:rPr>
          <w:rFonts w:hint="eastAsia" w:ascii="宋体" w:hAnsi="宋体"/>
          <w:sz w:val="24"/>
        </w:rPr>
        <w:t>23—2  招标承包工程中标通知书、投标书及其附件和招标文件；</w:t>
      </w:r>
    </w:p>
    <w:p w14:paraId="2D00C302">
      <w:pPr>
        <w:spacing w:line="360" w:lineRule="auto"/>
        <w:ind w:firstLine="435"/>
        <w:rPr>
          <w:rFonts w:hint="eastAsia" w:ascii="宋体" w:hAnsi="宋体"/>
          <w:sz w:val="24"/>
        </w:rPr>
      </w:pPr>
      <w:r>
        <w:rPr>
          <w:rFonts w:hint="eastAsia" w:ascii="宋体" w:hAnsi="宋体"/>
          <w:sz w:val="24"/>
        </w:rPr>
        <w:t>23—3  国家工商行政管理局与建设部共同制定的建设工程合同专用条款、通用条款(GF-2017-0201)；</w:t>
      </w:r>
    </w:p>
    <w:p w14:paraId="2CFB1B2A">
      <w:pPr>
        <w:spacing w:line="360" w:lineRule="auto"/>
        <w:ind w:firstLine="435"/>
        <w:rPr>
          <w:rFonts w:hint="eastAsia" w:ascii="宋体" w:hAnsi="宋体"/>
          <w:sz w:val="24"/>
        </w:rPr>
      </w:pPr>
      <w:r>
        <w:rPr>
          <w:rFonts w:hint="eastAsia" w:ascii="宋体" w:hAnsi="宋体"/>
          <w:sz w:val="24"/>
        </w:rPr>
        <w:t>23—4标准、规范和其他有关技术资料技术要求；</w:t>
      </w:r>
    </w:p>
    <w:p w14:paraId="00D3624C">
      <w:pPr>
        <w:spacing w:line="360" w:lineRule="auto"/>
        <w:ind w:firstLine="435"/>
        <w:rPr>
          <w:rFonts w:hint="eastAsia" w:ascii="宋体" w:hAnsi="宋体"/>
          <w:sz w:val="24"/>
        </w:rPr>
      </w:pPr>
      <w:r>
        <w:rPr>
          <w:rFonts w:hint="eastAsia" w:ascii="宋体" w:hAnsi="宋体"/>
          <w:sz w:val="24"/>
        </w:rPr>
        <w:t>23—5  工程量清单或确定工程造价的工程报价单、预算书和图纸；</w:t>
      </w:r>
    </w:p>
    <w:p w14:paraId="7C477349">
      <w:pPr>
        <w:spacing w:line="360" w:lineRule="auto"/>
        <w:ind w:firstLine="435"/>
        <w:rPr>
          <w:rFonts w:hint="eastAsia" w:ascii="宋体" w:hAnsi="宋体"/>
          <w:sz w:val="24"/>
        </w:rPr>
      </w:pPr>
      <w:r>
        <w:rPr>
          <w:rFonts w:hint="eastAsia" w:ascii="宋体" w:hAnsi="宋体"/>
          <w:sz w:val="24"/>
        </w:rPr>
        <w:t>第24条 本合同自甲、乙双方签字盖章后生效。竣工结算，甲方工程款支付完毕，乙方将工程交付甲方后，除有关保修条款仍然生效外，其它条款即告终止，协商保修期满，结清款项。</w:t>
      </w:r>
    </w:p>
    <w:p w14:paraId="1FB06CC7">
      <w:pPr>
        <w:spacing w:line="360" w:lineRule="auto"/>
        <w:ind w:firstLine="435"/>
        <w:rPr>
          <w:rFonts w:hint="eastAsia" w:ascii="宋体" w:hAnsi="宋体"/>
          <w:sz w:val="24"/>
        </w:rPr>
      </w:pPr>
      <w:r>
        <w:rPr>
          <w:rFonts w:hint="eastAsia" w:ascii="宋体" w:hAnsi="宋体"/>
          <w:sz w:val="24"/>
        </w:rPr>
        <w:t>第25条 合同的权利义务终止后，甲乙双方应当遵循诚实信用原则履行通知、协助、保密等义务。</w:t>
      </w:r>
    </w:p>
    <w:p w14:paraId="3B12B4DC">
      <w:pPr>
        <w:spacing w:line="360" w:lineRule="auto"/>
        <w:ind w:firstLine="435"/>
        <w:rPr>
          <w:rFonts w:hint="eastAsia" w:ascii="宋体" w:hAnsi="宋体"/>
          <w:sz w:val="24"/>
        </w:rPr>
      </w:pPr>
      <w:r>
        <w:rPr>
          <w:rFonts w:hint="eastAsia" w:ascii="宋体" w:hAnsi="宋体"/>
          <w:sz w:val="24"/>
        </w:rPr>
        <w:t>第26条 本合同正本两份，甲、乙双方各执一份。副本</w:t>
      </w:r>
      <w:r>
        <w:rPr>
          <w:rFonts w:hint="eastAsia" w:ascii="宋体" w:hAnsi="宋体"/>
          <w:b/>
          <w:sz w:val="24"/>
          <w:u w:val="single"/>
        </w:rPr>
        <w:t xml:space="preserve"> 六 </w:t>
      </w:r>
      <w:r>
        <w:rPr>
          <w:rFonts w:hint="eastAsia" w:ascii="宋体" w:hAnsi="宋体"/>
          <w:sz w:val="24"/>
        </w:rPr>
        <w:t>份，甲方执</w:t>
      </w:r>
      <w:r>
        <w:rPr>
          <w:rFonts w:hint="eastAsia" w:ascii="宋体" w:hAnsi="宋体"/>
          <w:b/>
          <w:sz w:val="24"/>
          <w:u w:val="single"/>
        </w:rPr>
        <w:t xml:space="preserve"> </w:t>
      </w:r>
      <w:r>
        <w:rPr>
          <w:rFonts w:hint="eastAsia" w:ascii="宋体" w:hAnsi="宋体"/>
          <w:sz w:val="24"/>
          <w:u w:val="single"/>
        </w:rPr>
        <w:t xml:space="preserve">三 </w:t>
      </w:r>
      <w:r>
        <w:rPr>
          <w:rFonts w:hint="eastAsia" w:ascii="宋体" w:hAnsi="宋体"/>
          <w:sz w:val="24"/>
        </w:rPr>
        <w:t>份，乙方执</w:t>
      </w:r>
      <w:r>
        <w:rPr>
          <w:rFonts w:hint="eastAsia" w:ascii="宋体" w:hAnsi="宋体"/>
          <w:b/>
          <w:sz w:val="24"/>
          <w:u w:val="single"/>
        </w:rPr>
        <w:t xml:space="preserve"> </w:t>
      </w:r>
      <w:r>
        <w:rPr>
          <w:rFonts w:hint="eastAsia" w:ascii="宋体" w:hAnsi="宋体"/>
          <w:sz w:val="24"/>
          <w:u w:val="single"/>
        </w:rPr>
        <w:t>三</w:t>
      </w:r>
      <w:r>
        <w:rPr>
          <w:rFonts w:hint="eastAsia" w:ascii="宋体" w:hAnsi="宋体"/>
          <w:b/>
          <w:sz w:val="24"/>
          <w:u w:val="single"/>
        </w:rPr>
        <w:t xml:space="preserve"> </w:t>
      </w:r>
      <w:r>
        <w:rPr>
          <w:rFonts w:hint="eastAsia" w:ascii="宋体" w:hAnsi="宋体"/>
          <w:sz w:val="24"/>
        </w:rPr>
        <w:t>份。</w:t>
      </w:r>
    </w:p>
    <w:p w14:paraId="32BC26EE">
      <w:pPr>
        <w:spacing w:line="360" w:lineRule="auto"/>
        <w:ind w:firstLine="435"/>
        <w:rPr>
          <w:rFonts w:hint="eastAsia" w:ascii="宋体" w:hAnsi="宋体"/>
          <w:sz w:val="24"/>
        </w:rPr>
      </w:pPr>
      <w:r>
        <w:rPr>
          <w:rFonts w:hint="eastAsia" w:ascii="宋体" w:hAnsi="宋体"/>
          <w:sz w:val="24"/>
        </w:rPr>
        <w:t>第27条 实行社会监理的工程，甲方应向乙方提供监理合同副本。甲方委托的总监理工程师按监理合同的约定，部分或全部行使本合同中甲方代表的权力，部分或全部履行本合同中甲方代表的职责，但无权解除合同中乙方的义务。</w:t>
      </w:r>
    </w:p>
    <w:p w14:paraId="009D18D6">
      <w:pPr>
        <w:spacing w:line="360" w:lineRule="auto"/>
        <w:ind w:firstLine="435"/>
        <w:rPr>
          <w:rFonts w:hint="eastAsia" w:ascii="宋体" w:hAnsi="宋体"/>
          <w:sz w:val="24"/>
        </w:rPr>
      </w:pPr>
      <w:r>
        <w:rPr>
          <w:rFonts w:hint="eastAsia" w:ascii="宋体" w:hAnsi="宋体"/>
          <w:sz w:val="24"/>
        </w:rPr>
        <w:t>第28条 增订条款</w:t>
      </w:r>
    </w:p>
    <w:p w14:paraId="1DC28417">
      <w:pPr>
        <w:widowControl/>
        <w:spacing w:line="360" w:lineRule="auto"/>
        <w:ind w:firstLine="480" w:firstLineChars="200"/>
        <w:rPr>
          <w:rFonts w:hint="eastAsia" w:ascii="宋体" w:hAnsi="宋体"/>
          <w:kern w:val="0"/>
          <w:sz w:val="24"/>
        </w:rPr>
      </w:pPr>
      <w:r>
        <w:rPr>
          <w:rFonts w:hint="eastAsia" w:ascii="宋体" w:hAnsi="宋体"/>
          <w:sz w:val="24"/>
        </w:rPr>
        <w:t>28.</w:t>
      </w:r>
      <w:r>
        <w:rPr>
          <w:rFonts w:hint="eastAsia" w:ascii="宋体" w:hAnsi="宋体"/>
          <w:kern w:val="0"/>
          <w:sz w:val="24"/>
        </w:rPr>
        <w:t>1 承包人应遵守工程所在地政府有关主管部门的管理规定，做好工程的安全防护，文明施工措施，</w:t>
      </w:r>
      <w:r>
        <w:rPr>
          <w:rFonts w:hint="eastAsia" w:ascii="宋体" w:hAnsi="宋体" w:cs="宋体"/>
          <w:kern w:val="0"/>
          <w:sz w:val="24"/>
        </w:rPr>
        <w:t>达到西安市文明工地规定标准。</w:t>
      </w:r>
    </w:p>
    <w:p w14:paraId="589C69F4">
      <w:pPr>
        <w:widowControl/>
        <w:spacing w:line="360" w:lineRule="auto"/>
        <w:ind w:firstLine="480" w:firstLineChars="200"/>
        <w:rPr>
          <w:rFonts w:hint="eastAsia" w:ascii="宋体" w:hAnsi="宋体"/>
          <w:sz w:val="24"/>
        </w:rPr>
      </w:pPr>
      <w:r>
        <w:rPr>
          <w:rFonts w:hint="eastAsia" w:ascii="宋体" w:hAnsi="宋体"/>
          <w:kern w:val="0"/>
          <w:sz w:val="24"/>
        </w:rPr>
        <w:t>28.2</w:t>
      </w:r>
      <w:r>
        <w:rPr>
          <w:rFonts w:ascii="宋体" w:hAnsi="宋体" w:cs="宋体"/>
          <w:kern w:val="0"/>
          <w:sz w:val="24"/>
        </w:rPr>
        <w:t>在整个工程施工期间以及竣工以后发包人认为必要的一段时间内，为加强管理、妥善地履行合同义务，承包人应按投标书中的项目经理和技术负责人对工程进行施工管理，并保持其岗位的相对稳定。项目经理和技术负责人的到位率每月不得少于22天（按日历天数），每人每缺勤一天扣</w:t>
      </w:r>
      <w:r>
        <w:rPr>
          <w:rFonts w:hint="eastAsia" w:ascii="宋体" w:hAnsi="宋体" w:cs="宋体"/>
          <w:kern w:val="0"/>
          <w:sz w:val="24"/>
        </w:rPr>
        <w:t>1</w:t>
      </w:r>
      <w:r>
        <w:rPr>
          <w:rFonts w:ascii="宋体" w:hAnsi="宋体" w:cs="宋体"/>
          <w:kern w:val="0"/>
          <w:sz w:val="24"/>
        </w:rPr>
        <w:t>000元，如每人每月缺勤累计在10天以上（含10天）的，</w:t>
      </w:r>
      <w:r>
        <w:rPr>
          <w:rFonts w:hint="eastAsia" w:ascii="宋体" w:hAnsi="宋体" w:cs="宋体"/>
          <w:kern w:val="0"/>
          <w:sz w:val="24"/>
        </w:rPr>
        <w:t>按1</w:t>
      </w:r>
      <w:r>
        <w:rPr>
          <w:rFonts w:ascii="宋体" w:hAnsi="宋体" w:cs="宋体"/>
          <w:kern w:val="0"/>
          <w:sz w:val="24"/>
        </w:rPr>
        <w:t>万元扣除。</w:t>
      </w:r>
      <w:r>
        <w:rPr>
          <w:rFonts w:ascii="宋体" w:hAnsi="宋体" w:cs="宋体"/>
          <w:kern w:val="0"/>
          <w:sz w:val="24"/>
        </w:rPr>
        <w:br w:type="textWrapping"/>
      </w:r>
      <w:r>
        <w:rPr>
          <w:rFonts w:hint="eastAsia" w:ascii="宋体" w:hAnsi="宋体" w:cs="宋体"/>
          <w:kern w:val="0"/>
          <w:sz w:val="24"/>
        </w:rPr>
        <w:t xml:space="preserve">     </w:t>
      </w:r>
      <w:r>
        <w:rPr>
          <w:rFonts w:hint="eastAsia" w:ascii="宋体" w:hAnsi="宋体"/>
          <w:sz w:val="24"/>
        </w:rPr>
        <w:t>28.3承包人使用劳务分包和招聘的农民工情况，应当定期向发包人报送备案。承包人应当确保农民工工资的按时、足额发放。承包人在申报当期进度款计划时应当包括农民工工资。发包人有权监督承包人在支付的当期进度款中发放农民工工资情况。如承包人未按时发放农民工工资，影响到本工程的施工进度及工程质量，则发包人有权在工程进度款中将承包人所欠的工资额扣除，直接发放给农民工，并另按发放金额的50%从承包人的工程结算款中扣除作为罚金。（参照陕西省政府主管部门关于农民工工资保证金管理办法执行）。</w:t>
      </w:r>
    </w:p>
    <w:p w14:paraId="223533EE">
      <w:pPr>
        <w:widowControl/>
        <w:shd w:val="clear" w:color="auto" w:fill="FFFFFF"/>
        <w:spacing w:line="300" w:lineRule="auto"/>
        <w:ind w:firstLine="480"/>
        <w:rPr>
          <w:rFonts w:ascii="宋体" w:hAnsi="宋体"/>
          <w:kern w:val="0"/>
          <w:sz w:val="24"/>
        </w:rPr>
      </w:pPr>
      <w:r>
        <w:rPr>
          <w:rFonts w:hint="eastAsia" w:ascii="宋体" w:hAnsi="宋体"/>
          <w:sz w:val="24"/>
        </w:rPr>
        <w:t>28.4</w:t>
      </w:r>
      <w:r>
        <w:rPr>
          <w:rFonts w:hint="eastAsia" w:ascii="宋体" w:hAnsi="宋体"/>
          <w:color w:val="000000"/>
          <w:kern w:val="0"/>
          <w:sz w:val="24"/>
        </w:rPr>
        <w:t xml:space="preserve"> </w:t>
      </w:r>
      <w:r>
        <w:rPr>
          <w:rFonts w:hint="eastAsia" w:ascii="宋体" w:hAnsi="宋体"/>
          <w:sz w:val="24"/>
        </w:rPr>
        <w:t>施工期间建设主管部门发布调价通知时，执行有关规定。</w:t>
      </w:r>
    </w:p>
    <w:p w14:paraId="71810FBA">
      <w:pPr>
        <w:widowControl/>
        <w:spacing w:line="360" w:lineRule="auto"/>
        <w:ind w:firstLine="480" w:firstLineChars="200"/>
        <w:rPr>
          <w:rFonts w:hint="eastAsia" w:ascii="宋体" w:hAnsi="宋体"/>
          <w:sz w:val="24"/>
        </w:rPr>
      </w:pPr>
      <w:r>
        <w:rPr>
          <w:rFonts w:hint="eastAsia" w:ascii="宋体" w:hAnsi="宋体"/>
          <w:sz w:val="24"/>
        </w:rPr>
        <w:t>28.5工程预（结）算由发包人委托专业第三方项目管理公司进行审计，如审减的工程造价不超过承包人报送工程造价（不含合同价）的 5%，审计基本费及成果费由发包人承担；审减工程造价超过承包人报送工程造价（不含合同价）的5%，超出部分的审计基本费由发包人承担、成果费由承包人承担，该费用从结算总造价中扣减；审计基本费用及成果的收费标准以发包人与第三方项目管理公司签订的委托合同为准（承包人若需要此委托合同，可向发包人索取）。</w:t>
      </w:r>
    </w:p>
    <w:p w14:paraId="3690EF58">
      <w:pPr>
        <w:spacing w:line="360" w:lineRule="auto"/>
        <w:ind w:firstLine="435"/>
        <w:rPr>
          <w:rFonts w:hint="eastAsia" w:ascii="宋体" w:hAnsi="宋体"/>
          <w:kern w:val="0"/>
          <w:sz w:val="28"/>
        </w:rPr>
      </w:pPr>
      <w:r>
        <w:rPr>
          <w:rFonts w:hint="eastAsia" w:ascii="宋体" w:hAnsi="宋体"/>
          <w:sz w:val="24"/>
        </w:rPr>
        <w:t>合同订立时间：    年    月    日</w:t>
      </w:r>
    </w:p>
    <w:p w14:paraId="195B4062">
      <w:pPr>
        <w:spacing w:line="480" w:lineRule="auto"/>
        <w:ind w:firstLine="437"/>
        <w:rPr>
          <w:rFonts w:hint="eastAsia" w:ascii="宋体" w:hAnsi="宋体"/>
          <w:sz w:val="28"/>
        </w:rPr>
      </w:pPr>
      <w:r>
        <w:rPr>
          <w:rFonts w:hint="eastAsia" w:ascii="宋体" w:hAnsi="宋体"/>
          <w:spacing w:val="210"/>
          <w:kern w:val="0"/>
          <w:sz w:val="28"/>
        </w:rPr>
        <w:t>发包</w:t>
      </w:r>
      <w:r>
        <w:rPr>
          <w:rFonts w:hint="eastAsia" w:ascii="宋体" w:hAnsi="宋体"/>
          <w:kern w:val="0"/>
          <w:sz w:val="28"/>
        </w:rPr>
        <w:t>人</w:t>
      </w:r>
      <w:r>
        <w:rPr>
          <w:rFonts w:hint="eastAsia" w:ascii="宋体" w:hAnsi="宋体"/>
          <w:sz w:val="28"/>
        </w:rPr>
        <w:t xml:space="preserve">：                  </w:t>
      </w:r>
      <w:r>
        <w:rPr>
          <w:rFonts w:hint="eastAsia" w:ascii="宋体" w:hAnsi="宋体"/>
          <w:spacing w:val="210"/>
          <w:kern w:val="0"/>
          <w:sz w:val="28"/>
        </w:rPr>
        <w:t>承包</w:t>
      </w:r>
      <w:r>
        <w:rPr>
          <w:rFonts w:hint="eastAsia" w:ascii="宋体" w:hAnsi="宋体"/>
          <w:kern w:val="0"/>
          <w:sz w:val="28"/>
        </w:rPr>
        <w:t>人</w:t>
      </w:r>
      <w:r>
        <w:rPr>
          <w:rFonts w:hint="eastAsia" w:ascii="宋体" w:hAnsi="宋体"/>
          <w:sz w:val="28"/>
        </w:rPr>
        <w:t>：</w:t>
      </w:r>
    </w:p>
    <w:p w14:paraId="4B7BCAB2">
      <w:pPr>
        <w:spacing w:line="480" w:lineRule="auto"/>
        <w:ind w:firstLine="437"/>
        <w:rPr>
          <w:rFonts w:hint="eastAsia" w:ascii="宋体" w:hAnsi="宋体"/>
          <w:sz w:val="24"/>
          <w:szCs w:val="24"/>
        </w:rPr>
      </w:pPr>
      <w:r>
        <w:rPr>
          <w:rFonts w:hint="eastAsia" w:ascii="宋体" w:hAnsi="宋体"/>
          <w:spacing w:val="630"/>
          <w:kern w:val="0"/>
          <w:sz w:val="24"/>
          <w:szCs w:val="24"/>
        </w:rPr>
        <w:t>地</w:t>
      </w:r>
      <w:r>
        <w:rPr>
          <w:rFonts w:hint="eastAsia" w:ascii="宋体" w:hAnsi="宋体"/>
          <w:kern w:val="0"/>
          <w:sz w:val="24"/>
          <w:szCs w:val="24"/>
        </w:rPr>
        <w:t>址</w:t>
      </w:r>
      <w:r>
        <w:rPr>
          <w:rFonts w:hint="eastAsia" w:ascii="宋体" w:hAnsi="宋体"/>
          <w:sz w:val="24"/>
          <w:szCs w:val="24"/>
        </w:rPr>
        <w:t xml:space="preserve">：                     </w:t>
      </w:r>
      <w:r>
        <w:rPr>
          <w:rFonts w:hint="eastAsia" w:ascii="宋体" w:hAnsi="宋体"/>
          <w:spacing w:val="630"/>
          <w:kern w:val="0"/>
          <w:sz w:val="24"/>
          <w:szCs w:val="24"/>
        </w:rPr>
        <w:t>地</w:t>
      </w:r>
      <w:r>
        <w:rPr>
          <w:rFonts w:hint="eastAsia" w:ascii="宋体" w:hAnsi="宋体"/>
          <w:kern w:val="0"/>
          <w:sz w:val="24"/>
          <w:szCs w:val="24"/>
        </w:rPr>
        <w:t>址</w:t>
      </w:r>
      <w:r>
        <w:rPr>
          <w:rFonts w:hint="eastAsia" w:ascii="宋体" w:hAnsi="宋体"/>
          <w:sz w:val="24"/>
          <w:szCs w:val="24"/>
        </w:rPr>
        <w:t xml:space="preserve">： </w:t>
      </w:r>
    </w:p>
    <w:p w14:paraId="120E6247">
      <w:pPr>
        <w:spacing w:line="480" w:lineRule="auto"/>
        <w:ind w:firstLine="437"/>
        <w:rPr>
          <w:rFonts w:hint="eastAsia" w:ascii="宋体" w:hAnsi="宋体"/>
          <w:sz w:val="28"/>
        </w:rPr>
      </w:pPr>
      <w:r>
        <w:rPr>
          <w:rFonts w:hint="eastAsia" w:ascii="宋体" w:hAnsi="宋体"/>
          <w:spacing w:val="35"/>
          <w:kern w:val="0"/>
          <w:sz w:val="28"/>
        </w:rPr>
        <w:t>法定代表</w:t>
      </w:r>
      <w:r>
        <w:rPr>
          <w:rFonts w:hint="eastAsia" w:ascii="宋体" w:hAnsi="宋体"/>
          <w:kern w:val="0"/>
          <w:sz w:val="28"/>
        </w:rPr>
        <w:t>人</w:t>
      </w:r>
      <w:r>
        <w:rPr>
          <w:rFonts w:hint="eastAsia" w:ascii="宋体" w:hAnsi="宋体"/>
          <w:sz w:val="28"/>
        </w:rPr>
        <w:t xml:space="preserve">：                  </w:t>
      </w:r>
      <w:r>
        <w:rPr>
          <w:rFonts w:hint="eastAsia" w:ascii="宋体" w:hAnsi="宋体"/>
          <w:spacing w:val="35"/>
          <w:kern w:val="0"/>
          <w:sz w:val="28"/>
        </w:rPr>
        <w:t>法定代表</w:t>
      </w:r>
      <w:r>
        <w:rPr>
          <w:rFonts w:hint="eastAsia" w:ascii="宋体" w:hAnsi="宋体"/>
          <w:kern w:val="0"/>
          <w:sz w:val="28"/>
        </w:rPr>
        <w:t>人</w:t>
      </w:r>
      <w:r>
        <w:rPr>
          <w:rFonts w:hint="eastAsia" w:ascii="宋体" w:hAnsi="宋体"/>
          <w:sz w:val="28"/>
        </w:rPr>
        <w:t>：</w:t>
      </w:r>
    </w:p>
    <w:p w14:paraId="24E50739">
      <w:pPr>
        <w:spacing w:line="480" w:lineRule="auto"/>
        <w:ind w:firstLine="437"/>
        <w:rPr>
          <w:rFonts w:hint="eastAsia" w:ascii="宋体" w:hAnsi="宋体"/>
          <w:sz w:val="28"/>
        </w:rPr>
      </w:pPr>
      <w:r>
        <w:rPr>
          <w:rFonts w:hint="eastAsia" w:ascii="宋体" w:hAnsi="宋体"/>
          <w:spacing w:val="35"/>
          <w:kern w:val="0"/>
          <w:sz w:val="28"/>
        </w:rPr>
        <w:t>委托代理</w:t>
      </w:r>
      <w:r>
        <w:rPr>
          <w:rFonts w:hint="eastAsia" w:ascii="宋体" w:hAnsi="宋体"/>
          <w:kern w:val="0"/>
          <w:sz w:val="28"/>
        </w:rPr>
        <w:t>人</w:t>
      </w:r>
      <w:r>
        <w:rPr>
          <w:rFonts w:hint="eastAsia" w:ascii="宋体" w:hAnsi="宋体"/>
          <w:sz w:val="28"/>
        </w:rPr>
        <w:t xml:space="preserve">：                  </w:t>
      </w:r>
      <w:r>
        <w:rPr>
          <w:rFonts w:hint="eastAsia" w:ascii="宋体" w:hAnsi="宋体"/>
          <w:spacing w:val="35"/>
          <w:kern w:val="0"/>
          <w:sz w:val="28"/>
        </w:rPr>
        <w:t>委托代理</w:t>
      </w:r>
      <w:r>
        <w:rPr>
          <w:rFonts w:hint="eastAsia" w:ascii="宋体" w:hAnsi="宋体"/>
          <w:kern w:val="0"/>
          <w:sz w:val="28"/>
        </w:rPr>
        <w:t>人</w:t>
      </w:r>
      <w:r>
        <w:rPr>
          <w:rFonts w:hint="eastAsia" w:ascii="宋体" w:hAnsi="宋体"/>
          <w:sz w:val="28"/>
        </w:rPr>
        <w:t>：</w:t>
      </w:r>
    </w:p>
    <w:p w14:paraId="3C7243C6">
      <w:pPr>
        <w:spacing w:line="480" w:lineRule="auto"/>
        <w:ind w:firstLine="437"/>
        <w:rPr>
          <w:rFonts w:hint="eastAsia" w:ascii="宋体" w:hAnsi="宋体"/>
          <w:sz w:val="24"/>
        </w:rPr>
      </w:pPr>
      <w:r>
        <w:rPr>
          <w:rFonts w:hint="eastAsia" w:ascii="宋体" w:hAnsi="宋体"/>
          <w:spacing w:val="560"/>
          <w:kern w:val="0"/>
          <w:sz w:val="28"/>
        </w:rPr>
        <w:t>电</w:t>
      </w:r>
      <w:r>
        <w:rPr>
          <w:rFonts w:hint="eastAsia" w:ascii="宋体" w:hAnsi="宋体"/>
          <w:kern w:val="0"/>
          <w:sz w:val="28"/>
        </w:rPr>
        <w:t>话</w:t>
      </w:r>
      <w:r>
        <w:rPr>
          <w:rFonts w:hint="eastAsia" w:ascii="宋体" w:hAnsi="宋体"/>
          <w:sz w:val="28"/>
        </w:rPr>
        <w:t>：</w:t>
      </w:r>
      <w:r>
        <w:rPr>
          <w:rFonts w:hint="eastAsia" w:ascii="宋体" w:hAnsi="宋体"/>
          <w:sz w:val="24"/>
        </w:rPr>
        <w:t xml:space="preserve">                    </w:t>
      </w:r>
      <w:r>
        <w:rPr>
          <w:rFonts w:hint="eastAsia" w:ascii="宋体" w:hAnsi="宋体"/>
          <w:sz w:val="28"/>
        </w:rPr>
        <w:t xml:space="preserve"> </w:t>
      </w:r>
      <w:r>
        <w:rPr>
          <w:rFonts w:hint="eastAsia" w:ascii="宋体" w:hAnsi="宋体"/>
          <w:spacing w:val="560"/>
          <w:kern w:val="0"/>
          <w:sz w:val="28"/>
        </w:rPr>
        <w:t>电</w:t>
      </w:r>
      <w:r>
        <w:rPr>
          <w:rFonts w:hint="eastAsia" w:ascii="宋体" w:hAnsi="宋体"/>
          <w:kern w:val="0"/>
          <w:sz w:val="28"/>
        </w:rPr>
        <w:t>话</w:t>
      </w:r>
      <w:r>
        <w:rPr>
          <w:rFonts w:hint="eastAsia" w:ascii="宋体" w:hAnsi="宋体"/>
          <w:sz w:val="28"/>
        </w:rPr>
        <w:t>：</w:t>
      </w:r>
    </w:p>
    <w:p w14:paraId="15DA0484">
      <w:pPr>
        <w:spacing w:line="480" w:lineRule="auto"/>
        <w:ind w:firstLine="437"/>
        <w:rPr>
          <w:rFonts w:hint="eastAsia" w:ascii="宋体" w:hAnsi="宋体" w:eastAsia="宋体" w:cs="Times New Roman"/>
          <w:spacing w:val="93"/>
          <w:kern w:val="0"/>
          <w:sz w:val="28"/>
        </w:rPr>
      </w:pPr>
      <w:r>
        <w:rPr>
          <w:rFonts w:hint="eastAsia" w:ascii="宋体" w:hAnsi="宋体"/>
          <w:spacing w:val="93"/>
          <w:kern w:val="0"/>
          <w:sz w:val="28"/>
        </w:rPr>
        <w:t>开户银</w:t>
      </w:r>
      <w:r>
        <w:rPr>
          <w:rFonts w:hint="eastAsia" w:ascii="宋体" w:hAnsi="宋体"/>
          <w:spacing w:val="1"/>
          <w:kern w:val="0"/>
          <w:sz w:val="28"/>
        </w:rPr>
        <w:t>行</w:t>
      </w:r>
      <w:r>
        <w:rPr>
          <w:rFonts w:hint="eastAsia" w:ascii="宋体" w:hAnsi="宋体"/>
          <w:sz w:val="28"/>
        </w:rPr>
        <w:t xml:space="preserve">：                  </w:t>
      </w:r>
      <w:r>
        <w:rPr>
          <w:rFonts w:hint="eastAsia" w:ascii="宋体" w:hAnsi="宋体"/>
          <w:spacing w:val="93"/>
          <w:kern w:val="0"/>
          <w:sz w:val="28"/>
        </w:rPr>
        <w:t>开户银</w:t>
      </w:r>
      <w:r>
        <w:rPr>
          <w:rFonts w:hint="eastAsia" w:ascii="宋体" w:hAnsi="宋体"/>
          <w:spacing w:val="1"/>
          <w:kern w:val="0"/>
          <w:sz w:val="28"/>
        </w:rPr>
        <w:t>行</w:t>
      </w:r>
      <w:r>
        <w:rPr>
          <w:rFonts w:hint="eastAsia" w:ascii="宋体" w:hAnsi="宋体"/>
          <w:sz w:val="28"/>
        </w:rPr>
        <w:t>：</w:t>
      </w:r>
    </w:p>
    <w:p w14:paraId="4ED8DB6E">
      <w:pPr>
        <w:spacing w:line="480" w:lineRule="auto"/>
        <w:ind w:firstLine="437"/>
      </w:pPr>
      <w:r>
        <w:rPr>
          <w:rFonts w:hint="eastAsia" w:ascii="宋体" w:hAnsi="宋体" w:eastAsia="宋体" w:cs="Times New Roman"/>
          <w:spacing w:val="93"/>
          <w:kern w:val="0"/>
          <w:sz w:val="28"/>
        </w:rPr>
        <w:t xml:space="preserve">帐号：         </w:t>
      </w:r>
      <w:r>
        <w:rPr>
          <w:rFonts w:hint="eastAsia" w:ascii="宋体" w:hAnsi="宋体" w:eastAsia="宋体" w:cs="Times New Roman"/>
          <w:spacing w:val="93"/>
          <w:kern w:val="0"/>
          <w:sz w:val="28"/>
          <w:lang w:val="en-US" w:eastAsia="zh-CN"/>
        </w:rPr>
        <w:t xml:space="preserve"> </w:t>
      </w:r>
      <w:r>
        <w:rPr>
          <w:rFonts w:hint="eastAsia" w:ascii="宋体" w:hAnsi="宋体" w:eastAsia="宋体" w:cs="Times New Roman"/>
          <w:spacing w:val="93"/>
          <w:kern w:val="0"/>
          <w:sz w:val="28"/>
        </w:rPr>
        <w:t>帐号：</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M2NjlmMjNiODUzODBkMzc2YmU5NmY3ZDYxZjNhMzMifQ=="/>
  </w:docVars>
  <w:rsids>
    <w:rsidRoot w:val="00000000"/>
    <w:rsid w:val="01AC3A93"/>
    <w:rsid w:val="05290F57"/>
    <w:rsid w:val="1F3E1D77"/>
    <w:rsid w:val="216877F7"/>
    <w:rsid w:val="24B109FE"/>
    <w:rsid w:val="296A1CA9"/>
    <w:rsid w:val="306B53EE"/>
    <w:rsid w:val="32764F2C"/>
    <w:rsid w:val="355A28E3"/>
    <w:rsid w:val="431B65A0"/>
    <w:rsid w:val="468974CC"/>
    <w:rsid w:val="47E524E0"/>
    <w:rsid w:val="48741AB6"/>
    <w:rsid w:val="4A266DE0"/>
    <w:rsid w:val="4CD55219"/>
    <w:rsid w:val="4D9A5B1B"/>
    <w:rsid w:val="579007C5"/>
    <w:rsid w:val="6BBB33D4"/>
    <w:rsid w:val="72F96B8A"/>
    <w:rsid w:val="75C80BC8"/>
    <w:rsid w:val="782D7408"/>
    <w:rsid w:val="7A6E136D"/>
    <w:rsid w:val="7B8762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0"/>
    <w:pPr>
      <w:keepNext/>
      <w:keepLines/>
      <w:spacing w:line="360" w:lineRule="auto"/>
      <w:outlineLvl w:val="0"/>
    </w:pPr>
    <w:rPr>
      <w:b/>
      <w:bCs/>
      <w:kern w:val="44"/>
      <w:sz w:val="32"/>
      <w:szCs w:val="44"/>
    </w:rPr>
  </w:style>
  <w:style w:type="paragraph" w:styleId="2">
    <w:name w:val="heading 4"/>
    <w:basedOn w:val="1"/>
    <w:next w:val="1"/>
    <w:qFormat/>
    <w:uiPriority w:val="0"/>
    <w:pPr>
      <w:keepNext/>
      <w:keepLines/>
      <w:spacing w:line="360" w:lineRule="auto"/>
      <w:outlineLvl w:val="3"/>
    </w:pPr>
    <w:rPr>
      <w:rFonts w:ascii="Arial" w:hAnsi="Arial"/>
      <w:b/>
      <w:bCs/>
      <w:kern w:val="0"/>
      <w:sz w:val="20"/>
      <w:szCs w:val="28"/>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4">
    <w:name w:val="Body Text"/>
    <w:basedOn w:val="1"/>
    <w:next w:val="1"/>
    <w:qFormat/>
    <w:uiPriority w:val="0"/>
    <w:rPr>
      <w:rFonts w:ascii="宋体" w:hAnsi="宋体"/>
      <w:kern w:val="0"/>
      <w:sz w:val="30"/>
      <w:szCs w:val="20"/>
    </w:rPr>
  </w:style>
  <w:style w:type="paragraph" w:styleId="5">
    <w:name w:val="footer"/>
    <w:basedOn w:val="1"/>
    <w:next w:val="4"/>
    <w:unhideWhenUsed/>
    <w:qFormat/>
    <w:uiPriority w:val="99"/>
    <w:pPr>
      <w:tabs>
        <w:tab w:val="center" w:pos="4153"/>
        <w:tab w:val="right" w:pos="8306"/>
      </w:tabs>
      <w:snapToGrid w:val="0"/>
      <w:jc w:val="left"/>
    </w:pPr>
    <w:rPr>
      <w:kern w:val="0"/>
      <w:sz w:val="18"/>
      <w:szCs w:val="18"/>
    </w:rPr>
  </w:style>
  <w:style w:type="paragraph" w:customStyle="1" w:styleId="8">
    <w:name w:val="Body text|2"/>
    <w:basedOn w:val="1"/>
    <w:qFormat/>
    <w:uiPriority w:val="0"/>
    <w:pPr>
      <w:spacing w:after="90" w:line="400" w:lineRule="exact"/>
      <w:ind w:left="470" w:firstLine="580"/>
      <w:jc w:val="left"/>
    </w:pPr>
    <w:rPr>
      <w:rFonts w:ascii="宋体" w:hAnsi="宋体" w:eastAsia="宋体" w:cs="宋体"/>
      <w:kern w:val="0"/>
      <w:sz w:val="20"/>
      <w:szCs w:val="20"/>
      <w:lang w:val="zh-TW" w:eastAsia="zh-TW" w:bidi="zh-TW"/>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4394</Words>
  <Characters>4459</Characters>
  <Lines>0</Lines>
  <Paragraphs>0</Paragraphs>
  <TotalTime>5</TotalTime>
  <ScaleCrop>false</ScaleCrop>
  <LinksUpToDate>false</LinksUpToDate>
  <CharactersWithSpaces>4728</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2023-06-07T10:16:00Z</dcterms:created>
  <dc:creator>Administrator</dc:creator>
  <cp:lastModifiedBy>七</cp:lastModifiedBy>
  <dcterms:modified xsi:type="dcterms:W3CDTF">2025-04-24T03:43:35Z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E909006223FF4EB4882C29307AABD358_12</vt:lpwstr>
  </property>
  <property fmtid="{D5CDD505-2E9C-101B-9397-08002B2CF9AE}" pid="4" name="KSOTemplateDocerSaveRecord">
    <vt:lpwstr>eyJoZGlkIjoiODMyNjRjZmU1YjM3NWJmMTY3YzI1ZWIyN2ZmMDU2ZmUiLCJ1c2VySWQiOiI5ODUzOTk5MjgifQ==</vt:lpwstr>
  </property>
</Properties>
</file>