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版本号：ZSHZB-2025-21220250522001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安全第三方咨询服务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ZSHZB-2025-212</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安全第三方咨询服务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ZSHZB-2025-212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安全第三方咨询服务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将第三方机构引入到全区在建工程安全咨询服务中，对雁塔辖区部分房屋建筑工程(含装饰装修，包括所含全部施工标段，具体以服务期间动态项目为准）等在建项目提供日常化安全监督检查咨询服务。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1、法定代表人身份证明或法定代表人授权委托书：法定代表人直接参加投标的，须出具法定代表人身份证明书；法定代表人授权代表参加投标的，须出具法定代表人授权委托书和被授权人身份证。</w:t>
      </w:r>
    </w:p>
    <w:p>
      <w:pPr>
        <w:pStyle w:val="null3"/>
      </w:pPr>
      <w:r>
        <w:rPr>
          <w:rFonts w:ascii="仿宋_GB2312" w:hAnsi="仿宋_GB2312" w:cs="仿宋_GB2312" w:eastAsia="仿宋_GB2312"/>
        </w:rPr>
        <w:t>2、企业资质要求：具备建设行政主管部门颁发的工程监理综合资质或具备房屋建筑工程监理甲级或具备市政公用工程监理甲级及以上资质，且无不良记录；</w:t>
      </w:r>
    </w:p>
    <w:p>
      <w:pPr>
        <w:pStyle w:val="null3"/>
      </w:pPr>
      <w:r>
        <w:rPr>
          <w:rFonts w:ascii="仿宋_GB2312" w:hAnsi="仿宋_GB2312" w:cs="仿宋_GB2312" w:eastAsia="仿宋_GB2312"/>
        </w:rPr>
        <w:t>3、项目负责人资格要求：项目负责人具有注册安全工程师或注册监理工程师或高级职称。</w:t>
      </w:r>
    </w:p>
    <w:p>
      <w:pPr>
        <w:pStyle w:val="null3"/>
      </w:pPr>
      <w:r>
        <w:rPr>
          <w:rFonts w:ascii="仿宋_GB2312" w:hAnsi="仿宋_GB2312" w:cs="仿宋_GB2312" w:eastAsia="仿宋_GB2312"/>
        </w:rPr>
        <w:t>4、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1、法定代表人身份证明或法定代表人授权委托书：法定代表人直接参加投标的，须出具法定代表人身份证明书；法定代表人授权代表参加投标的，须出具法定代表人授权委托书和被授权人身份证。</w:t>
      </w:r>
    </w:p>
    <w:p>
      <w:pPr>
        <w:pStyle w:val="null3"/>
      </w:pPr>
      <w:r>
        <w:rPr>
          <w:rFonts w:ascii="仿宋_GB2312" w:hAnsi="仿宋_GB2312" w:cs="仿宋_GB2312" w:eastAsia="仿宋_GB2312"/>
        </w:rPr>
        <w:t>2、企业资质要求：具备建设行政主管部门颁发的工程监理综合资质或具备房屋建筑工程监理甲级或具备市政公用工程监理甲级及以上资质，且无不良记录；</w:t>
      </w:r>
    </w:p>
    <w:p>
      <w:pPr>
        <w:pStyle w:val="null3"/>
      </w:pPr>
      <w:r>
        <w:rPr>
          <w:rFonts w:ascii="仿宋_GB2312" w:hAnsi="仿宋_GB2312" w:cs="仿宋_GB2312" w:eastAsia="仿宋_GB2312"/>
        </w:rPr>
        <w:t>3、项目负责人资格要求：项目负责人具有注册安全工程师或注册监理工程师或高级职称。</w:t>
      </w:r>
    </w:p>
    <w:p>
      <w:pPr>
        <w:pStyle w:val="null3"/>
      </w:pPr>
      <w:r>
        <w:rPr>
          <w:rFonts w:ascii="仿宋_GB2312" w:hAnsi="仿宋_GB2312" w:cs="仿宋_GB2312" w:eastAsia="仿宋_GB2312"/>
        </w:rPr>
        <w:t>4、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029-85363508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西安市雁塔区太白南路上上国际 2310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狄女士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18092735047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 1、招标代理服务费的计算方法：参考《国家计委关于印发&lt;招标代理服务收费管理暂行办法&gt;的通知》（计价格【2002】1980号）及《国家发改委关于降低部分建设项目收费标准规范收费行为等有关问题的通知》（发改价格[2011]534号）规定按标准收取。 2、中标单位在领取中标通知书前，须向招标代理机构一次性支付招标代理服务费。 3、招标代理服务费缴纳信息： 银行户名：陕西中盛禾项目咨询有限公司 开户行名称：交通银行股份有限公司西安大雁塔支行 账号：611301053013002029330 联系人：狄女士 联系电话：18092735047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符合国家标准、省、市及行业标准以及有关技术规范要求，满足采购人要求。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符合国家标准、省、市及行业标准以及有关技术规范要求，满足采购人要求。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联系人：狄女士</w:t>
      </w:r>
    </w:p>
    <w:p>
      <w:pPr>
        <w:pStyle w:val="null3"/>
      </w:pPr>
      <w:r>
        <w:rPr>
          <w:rFonts w:ascii="仿宋_GB2312" w:hAnsi="仿宋_GB2312" w:cs="仿宋_GB2312" w:eastAsia="仿宋_GB2312"/>
        </w:rPr>
        <w:t>联系电话：18092735047</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将第三方机构引入到全区在建工程安全咨询服务中，对雁塔辖区部分房屋建筑工程(含装饰装修，包括所含全部施工标段，具体以服务期间动态项目为准）等在建项目提供日常化安全监督检查咨询服务。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安全第三方咨询服务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安全第三方咨询服务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标的名称：安全第三方咨询服务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26"/>
              <w:jc w:val="left"/>
            </w:pPr>
            <w:r>
              <w:rPr>
                <w:rFonts w:ascii="仿宋_GB2312" w:hAnsi="仿宋_GB2312" w:cs="仿宋_GB2312" w:eastAsia="仿宋_GB2312"/>
                <w:sz w:val="24"/>
                <w:b/>
                <w:color w:val="000000"/>
              </w:rPr>
              <w:t>一、项目要求</w:t>
            </w:r>
          </w:p>
          <w:p>
            <w:pPr>
              <w:pStyle w:val="null3"/>
              <w:ind w:firstLine="524"/>
              <w:jc w:val="both"/>
            </w:pPr>
            <w:r>
              <w:rPr>
                <w:rFonts w:ascii="仿宋_GB2312" w:hAnsi="仿宋_GB2312" w:cs="仿宋_GB2312" w:eastAsia="仿宋_GB2312"/>
                <w:sz w:val="24"/>
                <w:color w:val="000000"/>
              </w:rPr>
              <w:t>将第三方机构引入到全区在建工程安全咨询服务中，对雁塔辖区</w:t>
            </w:r>
            <w:r>
              <w:rPr>
                <w:rFonts w:ascii="仿宋_GB2312" w:hAnsi="仿宋_GB2312" w:cs="仿宋_GB2312" w:eastAsia="仿宋_GB2312"/>
                <w:sz w:val="24"/>
                <w:color w:val="000000"/>
              </w:rPr>
              <w:t>部分</w:t>
            </w:r>
            <w:r>
              <w:rPr>
                <w:rFonts w:ascii="仿宋_GB2312" w:hAnsi="仿宋_GB2312" w:cs="仿宋_GB2312" w:eastAsia="仿宋_GB2312"/>
                <w:sz w:val="24"/>
                <w:color w:val="000000"/>
              </w:rPr>
              <w:t>房屋建筑工程</w:t>
            </w:r>
            <w:r>
              <w:rPr>
                <w:rFonts w:ascii="仿宋_GB2312" w:hAnsi="仿宋_GB2312" w:cs="仿宋_GB2312" w:eastAsia="仿宋_GB2312"/>
                <w:sz w:val="24"/>
                <w:color w:val="000000"/>
              </w:rPr>
              <w:t>(含装饰装修</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包括所含全部施工标段，具</w:t>
            </w:r>
            <w:r>
              <w:rPr>
                <w:rFonts w:ascii="仿宋_GB2312" w:hAnsi="仿宋_GB2312" w:cs="仿宋_GB2312" w:eastAsia="仿宋_GB2312"/>
                <w:sz w:val="24"/>
                <w:color w:val="000000"/>
              </w:rPr>
              <w:t>体以服务期间动态项目为准）等在建项目提供日常化安全监督检查咨询服务。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24"/>
              <w:jc w:val="both"/>
            </w:pPr>
            <w:r>
              <w:rPr>
                <w:rFonts w:ascii="仿宋_GB2312" w:hAnsi="仿宋_GB2312" w:cs="仿宋_GB2312" w:eastAsia="仿宋_GB2312"/>
                <w:sz w:val="24"/>
                <w:b/>
                <w:color w:val="000000"/>
              </w:rPr>
              <w:t>二、方案主题</w:t>
            </w:r>
          </w:p>
          <w:p>
            <w:pPr>
              <w:pStyle w:val="null3"/>
              <w:ind w:firstLine="524"/>
              <w:jc w:val="both"/>
            </w:pPr>
            <w:r>
              <w:rPr>
                <w:rFonts w:ascii="仿宋_GB2312" w:hAnsi="仿宋_GB2312" w:cs="仿宋_GB2312" w:eastAsia="仿宋_GB2312"/>
                <w:sz w:val="24"/>
                <w:color w:val="000000"/>
              </w:rPr>
              <w:t>为转变管理思维，创新监管机制，进一步落实工程安全生产管</w:t>
            </w:r>
            <w:r>
              <w:rPr>
                <w:rFonts w:ascii="仿宋_GB2312" w:hAnsi="仿宋_GB2312" w:cs="仿宋_GB2312" w:eastAsia="仿宋_GB2312"/>
                <w:sz w:val="24"/>
                <w:color w:val="000000"/>
              </w:rPr>
              <w:t>理规定、标准和规范，实现工程</w:t>
            </w:r>
            <w:r>
              <w:rPr>
                <w:rFonts w:ascii="仿宋_GB2312" w:hAnsi="仿宋_GB2312" w:cs="仿宋_GB2312" w:eastAsia="仿宋_GB2312"/>
                <w:sz w:val="24"/>
                <w:color w:val="000000"/>
              </w:rPr>
              <w:t>安全生产管理科学化、合理化、标准化，提高政府监管水平，</w:t>
            </w:r>
            <w:r>
              <w:rPr>
                <w:rFonts w:ascii="仿宋_GB2312" w:hAnsi="仿宋_GB2312" w:cs="仿宋_GB2312" w:eastAsia="仿宋_GB2312"/>
                <w:sz w:val="24"/>
                <w:color w:val="000000"/>
              </w:rPr>
              <w:t>确保</w:t>
            </w:r>
            <w:r>
              <w:rPr>
                <w:rFonts w:ascii="仿宋_GB2312" w:hAnsi="仿宋_GB2312" w:cs="仿宋_GB2312" w:eastAsia="仿宋_GB2312"/>
                <w:sz w:val="24"/>
                <w:color w:val="000000"/>
              </w:rPr>
              <w:t>辖区</w:t>
            </w:r>
            <w:r>
              <w:rPr>
                <w:rFonts w:ascii="仿宋_GB2312" w:hAnsi="仿宋_GB2312" w:cs="仿宋_GB2312" w:eastAsia="仿宋_GB2312"/>
                <w:sz w:val="24"/>
                <w:color w:val="000000"/>
              </w:rPr>
              <w:t>工程建设安全生产管</w:t>
            </w:r>
            <w:r>
              <w:rPr>
                <w:rFonts w:ascii="仿宋_GB2312" w:hAnsi="仿宋_GB2312" w:cs="仿宋_GB2312" w:eastAsia="仿宋_GB2312"/>
                <w:sz w:val="24"/>
                <w:color w:val="000000"/>
              </w:rPr>
              <w:t>理形势持续稳定，结合雁塔区实际情况，特制定本方案。</w:t>
            </w:r>
          </w:p>
          <w:p>
            <w:pPr>
              <w:pStyle w:val="null3"/>
              <w:ind w:firstLine="524"/>
              <w:jc w:val="both"/>
            </w:pPr>
            <w:r>
              <w:rPr>
                <w:rFonts w:ascii="仿宋_GB2312" w:hAnsi="仿宋_GB2312" w:cs="仿宋_GB2312" w:eastAsia="仿宋_GB2312"/>
                <w:sz w:val="24"/>
                <w:color w:val="000000"/>
              </w:rPr>
              <w:t>通过实施工程安全生产第三方咨询服务，综合运用市场化、社会化手</w:t>
            </w:r>
            <w:r>
              <w:rPr>
                <w:rFonts w:ascii="仿宋_GB2312" w:hAnsi="仿宋_GB2312" w:cs="仿宋_GB2312" w:eastAsia="仿宋_GB2312"/>
                <w:sz w:val="24"/>
                <w:color w:val="000000"/>
              </w:rPr>
              <w:t>段，充分利用第三方机构</w:t>
            </w:r>
            <w:r>
              <w:rPr>
                <w:rFonts w:ascii="仿宋_GB2312" w:hAnsi="仿宋_GB2312" w:cs="仿宋_GB2312" w:eastAsia="仿宋_GB2312"/>
                <w:sz w:val="24"/>
                <w:color w:val="000000"/>
              </w:rPr>
              <w:t>在安全生产技术、专业技术人员和服务等方面资源优势，将第三方</w:t>
            </w:r>
            <w:r>
              <w:rPr>
                <w:rFonts w:ascii="仿宋_GB2312" w:hAnsi="仿宋_GB2312" w:cs="仿宋_GB2312" w:eastAsia="仿宋_GB2312"/>
                <w:sz w:val="24"/>
                <w:color w:val="000000"/>
              </w:rPr>
              <w:t>引入到全区房屋</w:t>
            </w:r>
            <w:r>
              <w:rPr>
                <w:rFonts w:ascii="仿宋_GB2312" w:hAnsi="仿宋_GB2312" w:cs="仿宋_GB2312" w:eastAsia="仿宋_GB2312"/>
                <w:sz w:val="24"/>
                <w:color w:val="000000"/>
              </w:rPr>
              <w:t>建筑</w:t>
            </w:r>
            <w:r>
              <w:rPr>
                <w:rFonts w:ascii="仿宋_GB2312" w:hAnsi="仿宋_GB2312" w:cs="仿宋_GB2312" w:eastAsia="仿宋_GB2312"/>
                <w:sz w:val="24"/>
                <w:color w:val="000000"/>
              </w:rPr>
              <w:t>工程安</w:t>
            </w:r>
            <w:r>
              <w:rPr>
                <w:rFonts w:ascii="仿宋_GB2312" w:hAnsi="仿宋_GB2312" w:cs="仿宋_GB2312" w:eastAsia="仿宋_GB2312"/>
                <w:sz w:val="24"/>
                <w:color w:val="000000"/>
              </w:rPr>
              <w:t>全监督检查</w:t>
            </w:r>
            <w:r>
              <w:rPr>
                <w:rFonts w:ascii="仿宋_GB2312" w:hAnsi="仿宋_GB2312" w:cs="仿宋_GB2312" w:eastAsia="仿宋_GB2312"/>
                <w:sz w:val="24"/>
                <w:color w:val="000000"/>
              </w:rPr>
              <w:t>中</w:t>
            </w:r>
            <w:r>
              <w:rPr>
                <w:rFonts w:ascii="仿宋_GB2312" w:hAnsi="仿宋_GB2312" w:cs="仿宋_GB2312" w:eastAsia="仿宋_GB2312"/>
                <w:sz w:val="24"/>
                <w:color w:val="000000"/>
              </w:rPr>
              <w:t>，督促和引导企业真正落实主体责任，同时有效</w:t>
            </w:r>
            <w:r>
              <w:rPr>
                <w:rFonts w:ascii="仿宋_GB2312" w:hAnsi="仿宋_GB2312" w:cs="仿宋_GB2312" w:eastAsia="仿宋_GB2312"/>
                <w:sz w:val="24"/>
                <w:color w:val="000000"/>
              </w:rPr>
              <w:t>地履行政府的监管职责，提</w:t>
            </w:r>
            <w:r>
              <w:rPr>
                <w:rFonts w:ascii="仿宋_GB2312" w:hAnsi="仿宋_GB2312" w:cs="仿宋_GB2312" w:eastAsia="仿宋_GB2312"/>
                <w:sz w:val="24"/>
                <w:color w:val="000000"/>
              </w:rPr>
              <w:t>升安全生产监管水平，促进雁塔区建</w:t>
            </w:r>
            <w:r>
              <w:rPr>
                <w:rFonts w:ascii="仿宋_GB2312" w:hAnsi="仿宋_GB2312" w:cs="仿宋_GB2312" w:eastAsia="仿宋_GB2312"/>
                <w:sz w:val="24"/>
                <w:color w:val="000000"/>
              </w:rPr>
              <w:t>筑</w:t>
            </w:r>
            <w:r>
              <w:rPr>
                <w:rFonts w:ascii="仿宋_GB2312" w:hAnsi="仿宋_GB2312" w:cs="仿宋_GB2312" w:eastAsia="仿宋_GB2312"/>
                <w:sz w:val="24"/>
                <w:color w:val="000000"/>
              </w:rPr>
              <w:t>工地安全生产形势持续稳定。</w:t>
            </w:r>
          </w:p>
          <w:p>
            <w:pPr>
              <w:pStyle w:val="null3"/>
              <w:ind w:firstLine="524"/>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三、服务要求</w:t>
            </w:r>
          </w:p>
          <w:p>
            <w:pPr>
              <w:pStyle w:val="null3"/>
              <w:ind w:firstLine="512"/>
              <w:jc w:val="left"/>
            </w:pPr>
            <w:r>
              <w:rPr>
                <w:rFonts w:ascii="仿宋_GB2312" w:hAnsi="仿宋_GB2312" w:cs="仿宋_GB2312" w:eastAsia="仿宋_GB2312"/>
                <w:sz w:val="24"/>
                <w:color w:val="000000"/>
              </w:rPr>
              <w:t>第三方机构是指政府委托的为政府房屋</w:t>
            </w:r>
            <w:r>
              <w:rPr>
                <w:rFonts w:ascii="仿宋_GB2312" w:hAnsi="仿宋_GB2312" w:cs="仿宋_GB2312" w:eastAsia="仿宋_GB2312"/>
                <w:sz w:val="24"/>
                <w:color w:val="000000"/>
              </w:rPr>
              <w:t>建筑</w:t>
            </w:r>
            <w:r>
              <w:rPr>
                <w:rFonts w:ascii="仿宋_GB2312" w:hAnsi="仿宋_GB2312" w:cs="仿宋_GB2312" w:eastAsia="仿宋_GB2312"/>
                <w:sz w:val="24"/>
                <w:color w:val="000000"/>
              </w:rPr>
              <w:t>工程安全监督管理提供技术</w:t>
            </w:r>
            <w:r>
              <w:rPr>
                <w:rFonts w:ascii="仿宋_GB2312" w:hAnsi="仿宋_GB2312" w:cs="仿宋_GB2312" w:eastAsia="仿宋_GB2312"/>
                <w:sz w:val="24"/>
                <w:color w:val="000000"/>
              </w:rPr>
              <w:t>服务的机构。通过实</w:t>
            </w:r>
            <w:r>
              <w:rPr>
                <w:rFonts w:ascii="仿宋_GB2312" w:hAnsi="仿宋_GB2312" w:cs="仿宋_GB2312" w:eastAsia="仿宋_GB2312"/>
                <w:sz w:val="24"/>
                <w:color w:val="000000"/>
              </w:rPr>
              <w:t>施施工安全生产第三方咨询服务，以掌握辖区内房屋</w:t>
            </w:r>
            <w:r>
              <w:rPr>
                <w:rFonts w:ascii="仿宋_GB2312" w:hAnsi="仿宋_GB2312" w:cs="仿宋_GB2312" w:eastAsia="仿宋_GB2312"/>
                <w:sz w:val="24"/>
                <w:color w:val="000000"/>
              </w:rPr>
              <w:t>建筑</w:t>
            </w:r>
            <w:r>
              <w:rPr>
                <w:rFonts w:ascii="仿宋_GB2312" w:hAnsi="仿宋_GB2312" w:cs="仿宋_GB2312" w:eastAsia="仿宋_GB2312"/>
                <w:sz w:val="24"/>
                <w:color w:val="000000"/>
              </w:rPr>
              <w:t>工程安全生产管理状况，促进企业提高安</w:t>
            </w:r>
            <w:r>
              <w:rPr>
                <w:rFonts w:ascii="仿宋_GB2312" w:hAnsi="仿宋_GB2312" w:cs="仿宋_GB2312" w:eastAsia="仿宋_GB2312"/>
                <w:sz w:val="24"/>
                <w:color w:val="000000"/>
              </w:rPr>
              <w:t>全管理水平，排除项目存在的重大安全隐患，杜绝和减少安全事故的发</w:t>
            </w:r>
            <w:r>
              <w:rPr>
                <w:rFonts w:ascii="仿宋_GB2312" w:hAnsi="仿宋_GB2312" w:cs="仿宋_GB2312" w:eastAsia="仿宋_GB2312"/>
                <w:sz w:val="24"/>
                <w:color w:val="000000"/>
              </w:rPr>
              <w:t>生，促进工程安全生产持续</w:t>
            </w:r>
            <w:r>
              <w:rPr>
                <w:rFonts w:ascii="仿宋_GB2312" w:hAnsi="仿宋_GB2312" w:cs="仿宋_GB2312" w:eastAsia="仿宋_GB2312"/>
                <w:sz w:val="24"/>
                <w:color w:val="000000"/>
              </w:rPr>
              <w:t>稳定。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四、监督检查的范围及方式</w:t>
            </w:r>
          </w:p>
          <w:p>
            <w:pPr>
              <w:pStyle w:val="null3"/>
              <w:ind w:firstLine="502"/>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安全范围</w:t>
            </w:r>
          </w:p>
          <w:p>
            <w:pPr>
              <w:pStyle w:val="null3"/>
              <w:ind w:firstLine="524"/>
              <w:jc w:val="both"/>
            </w:pPr>
            <w:r>
              <w:rPr>
                <w:rFonts w:ascii="仿宋_GB2312" w:hAnsi="仿宋_GB2312" w:cs="仿宋_GB2312" w:eastAsia="仿宋_GB2312"/>
                <w:sz w:val="24"/>
                <w:color w:val="000000"/>
              </w:rPr>
              <w:t>对</w:t>
            </w:r>
            <w:r>
              <w:rPr>
                <w:rFonts w:ascii="仿宋_GB2312" w:hAnsi="仿宋_GB2312" w:cs="仿宋_GB2312" w:eastAsia="仿宋_GB2312"/>
                <w:sz w:val="24"/>
                <w:color w:val="000000"/>
              </w:rPr>
              <w:t>雁塔辖区</w:t>
            </w:r>
            <w:r>
              <w:rPr>
                <w:rFonts w:ascii="仿宋_GB2312" w:hAnsi="仿宋_GB2312" w:cs="仿宋_GB2312" w:eastAsia="仿宋_GB2312"/>
                <w:sz w:val="24"/>
                <w:color w:val="000000"/>
              </w:rPr>
              <w:t>部分</w:t>
            </w:r>
            <w:r>
              <w:rPr>
                <w:rFonts w:ascii="仿宋_GB2312" w:hAnsi="仿宋_GB2312" w:cs="仿宋_GB2312" w:eastAsia="仿宋_GB2312"/>
                <w:sz w:val="24"/>
                <w:color w:val="000000"/>
              </w:rPr>
              <w:t>在建房屋建筑工程（含装饰装修）（以下均简称在建工程）的常态化</w:t>
            </w:r>
            <w:r>
              <w:rPr>
                <w:rFonts w:ascii="仿宋_GB2312" w:hAnsi="仿宋_GB2312" w:cs="仿宋_GB2312" w:eastAsia="仿宋_GB2312"/>
                <w:sz w:val="24"/>
                <w:color w:val="000000"/>
              </w:rPr>
              <w:t>检查</w:t>
            </w:r>
            <w:r>
              <w:rPr>
                <w:rFonts w:ascii="仿宋_GB2312" w:hAnsi="仿宋_GB2312" w:cs="仿宋_GB2312" w:eastAsia="仿宋_GB2312"/>
                <w:sz w:val="24"/>
                <w:color w:val="000000"/>
              </w:rPr>
              <w:t>工作，对工程项目的安全生产、文明施工、人员履职等情况开展巡视和检查活动。在合同履行期间，若发生新增在建工程的情况，则该区域的第三方安全监督检查组还须承担该新增项目的施工现场第三方常态化安全检查工作，该新增项目费用的计取及支付则依据已签订的合同执行。对辖区在建工程施工现场的安全生产情况进行巡视和检查，包括（但不限于）：现场驻地；施工作业点（面）；危险品存放地；半成品加工厂。</w:t>
            </w:r>
          </w:p>
          <w:p>
            <w:pPr>
              <w:pStyle w:val="null3"/>
              <w:ind w:firstLine="524"/>
              <w:jc w:val="both"/>
            </w:pPr>
            <w:r>
              <w:rPr>
                <w:rFonts w:ascii="仿宋_GB2312" w:hAnsi="仿宋_GB2312" w:cs="仿宋_GB2312" w:eastAsia="仿宋_GB2312"/>
                <w:sz w:val="24"/>
                <w:b/>
                <w:color w:val="000000"/>
              </w:rPr>
              <w:t>范围如下：</w:t>
            </w:r>
          </w:p>
          <w:tbl>
            <w:tblPr>
              <w:tblInd w:type="dxa" w:w="90"/>
              <w:tblBorders>
                <w:top w:val="none" w:color="000000" w:sz="4"/>
                <w:left w:val="none" w:color="000000" w:sz="4"/>
                <w:bottom w:val="none" w:color="000000" w:sz="4"/>
                <w:right w:val="none" w:color="000000" w:sz="4"/>
                <w:insideH w:val="none"/>
                <w:insideV w:val="none"/>
              </w:tblBorders>
            </w:tblPr>
            <w:tblGrid>
              <w:gridCol w:w="169"/>
              <w:gridCol w:w="280"/>
              <w:gridCol w:w="729"/>
              <w:gridCol w:w="777"/>
              <w:gridCol w:w="386"/>
              <w:gridCol w:w="197"/>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所属辖区</w:t>
                  </w:r>
                </w:p>
              </w:tc>
              <w:tc>
                <w:tcPr>
                  <w:tcW w:type="dxa" w:w="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项目地点</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项目总建筑面积（万㎡）</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小寨</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二府庄（香山红叶）</w:t>
                  </w:r>
                  <w:r>
                    <w:rPr>
                      <w:rFonts w:ascii="仿宋_GB2312" w:hAnsi="仿宋_GB2312" w:cs="仿宋_GB2312" w:eastAsia="仿宋_GB2312"/>
                      <w:sz w:val="24"/>
                      <w:color w:val="000000"/>
                    </w:rPr>
                    <w:t>D#楼</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雁塔区电子一路向西</w:t>
                  </w:r>
                  <w:r>
                    <w:rPr>
                      <w:rFonts w:ascii="仿宋_GB2312" w:hAnsi="仿宋_GB2312" w:cs="仿宋_GB2312" w:eastAsia="仿宋_GB2312"/>
                      <w:sz w:val="24"/>
                      <w:color w:val="000000"/>
                    </w:rPr>
                    <w:t>100米</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小寨</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祥和花园</w:t>
                  </w:r>
                  <w:r>
                    <w:rPr>
                      <w:rFonts w:ascii="仿宋_GB2312" w:hAnsi="仿宋_GB2312" w:cs="仿宋_GB2312" w:eastAsia="仿宋_GB2312"/>
                      <w:sz w:val="24"/>
                      <w:color w:val="000000"/>
                    </w:rPr>
                    <w:t>B项目</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雁塔区吉祥路</w:t>
                  </w:r>
                  <w:r>
                    <w:rPr>
                      <w:rFonts w:ascii="仿宋_GB2312" w:hAnsi="仿宋_GB2312" w:cs="仿宋_GB2312" w:eastAsia="仿宋_GB2312"/>
                      <w:sz w:val="24"/>
                      <w:color w:val="000000"/>
                    </w:rPr>
                    <w:t>176号</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3.838208</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小寨</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校本部教职工住宅楼一期项目（崇业路）</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朱雀路以西、崇业路两侧</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6.4279</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小寨</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长安大学校本部教职工住宅楼（长安路）项目一标段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长安大学南校区</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21.97</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小寨</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长安大学校本部教职工住宅楼</w:t>
                  </w:r>
                  <w:r>
                    <w:rPr>
                      <w:rFonts w:ascii="仿宋_GB2312" w:hAnsi="仿宋_GB2312" w:cs="仿宋_GB2312" w:eastAsia="仿宋_GB2312"/>
                      <w:sz w:val="24"/>
                      <w:color w:val="000000"/>
                    </w:rPr>
                    <w:t>(长安路)项目施工二标段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长安大学南校区</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大雁塔</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西安市第八十五中学新建实验楼项目</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西安市雁塔区翠华路</w:t>
                  </w:r>
                  <w:r>
                    <w:rPr>
                      <w:rFonts w:ascii="仿宋_GB2312" w:hAnsi="仿宋_GB2312" w:cs="仿宋_GB2312" w:eastAsia="仿宋_GB2312"/>
                      <w:sz w:val="24"/>
                      <w:color w:val="000000"/>
                    </w:rPr>
                    <w:t>254号</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0.64279</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大雁塔</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雁塔区青龙寺组团棚户区改造项目南区</w:t>
                  </w:r>
                  <w:r>
                    <w:rPr>
                      <w:rFonts w:ascii="仿宋_GB2312" w:hAnsi="仿宋_GB2312" w:cs="仿宋_GB2312" w:eastAsia="仿宋_GB2312"/>
                      <w:sz w:val="24"/>
                      <w:color w:val="000000"/>
                    </w:rPr>
                    <w:t>DK7-1铁一村安置项目</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西安市雁塔区西影路与雁翔路十字南</w:t>
                  </w:r>
                  <w:r>
                    <w:rPr>
                      <w:rFonts w:ascii="仿宋_GB2312" w:hAnsi="仿宋_GB2312" w:cs="仿宋_GB2312" w:eastAsia="仿宋_GB2312"/>
                      <w:sz w:val="24"/>
                      <w:color w:val="000000"/>
                    </w:rPr>
                    <w:t>200米</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14.372966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大雁塔</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天瑞瑞玺小区一标段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雁塔区雁翔路以东、延兴门西路以西、西影路以南、延兴门一路以北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8.4732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大雁塔</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雁塔区青龙寺组团棚户区改造项目（铁二村及国有）安置楼项目</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西安市雁塔区西影路以北、西延路以东、规划路以西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15.329419</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大雁塔</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青龙寺组团棚户区改造项目（王家村）安置楼项目</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西安市雁塔区西影路以北、青龙路以南、规划路以西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15.043865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大雁塔</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青龙寺组团棚户区改造项目</w:t>
                  </w:r>
                </w:p>
                <w:p>
                  <w:pPr>
                    <w:pStyle w:val="null3"/>
                    <w:jc w:val="center"/>
                  </w:pPr>
                  <w:r>
                    <w:rPr>
                      <w:rFonts w:ascii="仿宋_GB2312" w:hAnsi="仿宋_GB2312" w:cs="仿宋_GB2312" w:eastAsia="仿宋_GB2312"/>
                      <w:sz w:val="24"/>
                      <w:color w:val="000000"/>
                    </w:rPr>
                    <w:t>（观音庙村）安置楼项目</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西安市雁塔区西影路以北、西延路以东、规划路以西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长延堡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泽登玉园</w:t>
                  </w:r>
                  <w:r>
                    <w:rPr>
                      <w:rFonts w:ascii="仿宋_GB2312" w:hAnsi="仿宋_GB2312" w:cs="仿宋_GB2312" w:eastAsia="仿宋_GB2312"/>
                      <w:sz w:val="24"/>
                      <w:color w:val="000000"/>
                    </w:rPr>
                    <w:t>1#-5#楼地下车库</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电子正街以西，南三环以南，雁环中路以北，中铁尚都城以东</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6.828441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长延堡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雁塔区沙滹沱片区城市更新项目沙滹沱村安置地块</w:t>
                  </w:r>
                  <w:r>
                    <w:rPr>
                      <w:rFonts w:ascii="仿宋_GB2312" w:hAnsi="仿宋_GB2312" w:cs="仿宋_GB2312" w:eastAsia="仿宋_GB2312"/>
                      <w:sz w:val="24"/>
                      <w:color w:val="000000"/>
                    </w:rPr>
                    <w:t>DK4、DK5-1、dk7</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东仪路北段</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43.002901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长延堡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西安市雁塔区沙滹沱片区</w:t>
                  </w:r>
                  <w:r>
                    <w:rPr>
                      <w:rFonts w:ascii="仿宋_GB2312" w:hAnsi="仿宋_GB2312" w:cs="仿宋_GB2312" w:eastAsia="仿宋_GB2312"/>
                      <w:sz w:val="24"/>
                      <w:color w:val="000000"/>
                    </w:rPr>
                    <w:t>dk5-2城市更新EPC项目</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雁塔区沙泘坨村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长延堡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肯尼斯</w:t>
                  </w:r>
                  <w:r>
                    <w:rPr>
                      <w:rFonts w:ascii="仿宋_GB2312" w:hAnsi="仿宋_GB2312" w:cs="仿宋_GB2312" w:eastAsia="仿宋_GB2312"/>
                      <w:sz w:val="24"/>
                      <w:color w:val="000000"/>
                    </w:rPr>
                    <w:t>·贝林自然博物馆</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雁塔区长安南路</w:t>
                  </w:r>
                  <w:r>
                    <w:rPr>
                      <w:rFonts w:ascii="仿宋_GB2312" w:hAnsi="仿宋_GB2312" w:cs="仿宋_GB2312" w:eastAsia="仿宋_GB2312"/>
                      <w:sz w:val="24"/>
                      <w:color w:val="000000"/>
                    </w:rPr>
                    <w:t>88号</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1.1558</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长延堡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雁塔区潘家庄村城中村改造项目</w:t>
                  </w:r>
                  <w:r>
                    <w:rPr>
                      <w:rFonts w:ascii="仿宋_GB2312" w:hAnsi="仿宋_GB2312" w:cs="仿宋_GB2312" w:eastAsia="仿宋_GB2312"/>
                      <w:sz w:val="24"/>
                      <w:color w:val="000000"/>
                    </w:rPr>
                    <w:t>DK-1、DK-2、DK-4</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东起朱雀大街，西至东仪路，北起丈八路，南至长安西路。</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41.241754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金泰</w:t>
                  </w:r>
                  <w:r>
                    <w:rPr>
                      <w:rFonts w:ascii="仿宋_GB2312" w:hAnsi="仿宋_GB2312" w:cs="仿宋_GB2312" w:eastAsia="仿宋_GB2312"/>
                      <w:sz w:val="24"/>
                      <w:color w:val="000000"/>
                    </w:rPr>
                    <w:t>▪青龙台项目DK-2-1-2期一标</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西安市雁塔区雁翔路以东、青龙寺路以南、新安东街以西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8.236236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金泰</w:t>
                  </w:r>
                  <w:r>
                    <w:rPr>
                      <w:rFonts w:ascii="仿宋_GB2312" w:hAnsi="仿宋_GB2312" w:cs="仿宋_GB2312" w:eastAsia="仿宋_GB2312"/>
                      <w:sz w:val="24"/>
                      <w:color w:val="000000"/>
                    </w:rPr>
                    <w:t>▪青龙台项目DK-2-1-2期二标</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西安市雁塔区雁翔路以东、青龙寺路以南、新安东街以西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8.081917</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金泰</w:t>
                  </w:r>
                  <w:r>
                    <w:rPr>
                      <w:rFonts w:ascii="仿宋_GB2312" w:hAnsi="仿宋_GB2312" w:cs="仿宋_GB2312" w:eastAsia="仿宋_GB2312"/>
                      <w:sz w:val="24"/>
                      <w:color w:val="000000"/>
                    </w:rPr>
                    <w:t>▪青龙台项目DK-2-1-2期三标段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雁翔路以东、青龙寺路以南、新安东街以西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金泰</w:t>
                  </w:r>
                  <w:r>
                    <w:rPr>
                      <w:rFonts w:ascii="仿宋_GB2312" w:hAnsi="仿宋_GB2312" w:cs="仿宋_GB2312" w:eastAsia="仿宋_GB2312"/>
                      <w:sz w:val="24"/>
                      <w:color w:val="000000"/>
                    </w:rPr>
                    <w:t>▪青龙台项目DK-2-1-2期四标段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雁翔路以东、青龙寺路以南、新安东街以西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金泰</w:t>
                  </w:r>
                  <w:r>
                    <w:rPr>
                      <w:rFonts w:ascii="仿宋_GB2312" w:hAnsi="仿宋_GB2312" w:cs="仿宋_GB2312" w:eastAsia="仿宋_GB2312"/>
                      <w:sz w:val="24"/>
                      <w:color w:val="000000"/>
                    </w:rPr>
                    <w:t>·青龙台项目DK-1-2-1期工程施工总承包一标段（唐樾小区 6#-12#楼、 35#楼、36#楼、38#楼）</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西安市雁塔区雁翔路以东、青龙寺路以南、新安东街以西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11.1073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金泰</w:t>
                  </w:r>
                  <w:r>
                    <w:rPr>
                      <w:rFonts w:ascii="仿宋_GB2312" w:hAnsi="仿宋_GB2312" w:cs="仿宋_GB2312" w:eastAsia="仿宋_GB2312"/>
                      <w:sz w:val="24"/>
                      <w:color w:val="000000"/>
                    </w:rPr>
                    <w:t>·青龙台项目DK-1-2-1期工程施工总承包二标段（唐樾小区1#-3#楼、5#楼、32#楼、33#楼、37#楼、42#楼、43#楼））</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西安市雁塔区雁翔路以东、青龙寺路以南、新安东街以西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万科东望上珺一期</w:t>
                  </w:r>
                  <w:r>
                    <w:rPr>
                      <w:rFonts w:ascii="仿宋_GB2312" w:hAnsi="仿宋_GB2312" w:cs="仿宋_GB2312" w:eastAsia="仿宋_GB2312"/>
                      <w:sz w:val="24"/>
                      <w:color w:val="000000"/>
                    </w:rPr>
                    <w:t>2标段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西至长鸣路绿化带、南至新兴南路、东至规划路、北至路桥公司家属院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8.697628</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万科东望上樾</w:t>
                  </w:r>
                  <w:r>
                    <w:rPr>
                      <w:rFonts w:ascii="仿宋_GB2312" w:hAnsi="仿宋_GB2312" w:cs="仿宋_GB2312" w:eastAsia="仿宋_GB2312"/>
                      <w:sz w:val="24"/>
                      <w:color w:val="000000"/>
                    </w:rPr>
                    <w:t>2标段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东月路以北、东等幸福新城以西、防护绿地以东</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16.922155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东望上瑞小区一标段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东康路以东，康宁路以南，规划路以西，新兴南路以北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9.888967</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东望上瑞小区二标段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东康路以东，康宁路以南，规划路以西，新兴南路以北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10.792028</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东望上瑞小区三标段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东康路以东，康宁路以南，规划路以西，新兴南路以北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20.056313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雁塔区西等驾坡片区城市更新一期</w:t>
                  </w:r>
                  <w:r>
                    <w:rPr>
                      <w:rFonts w:ascii="仿宋_GB2312" w:hAnsi="仿宋_GB2312" w:cs="仿宋_GB2312" w:eastAsia="仿宋_GB2312"/>
                      <w:sz w:val="24"/>
                      <w:color w:val="000000"/>
                    </w:rPr>
                    <w:t>EPC项目一标段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西影路与长鸣路西南角长鸣路以东</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雁塔区西等驾坡片区城市更新一期</w:t>
                  </w:r>
                  <w:r>
                    <w:rPr>
                      <w:rFonts w:ascii="仿宋_GB2312" w:hAnsi="仿宋_GB2312" w:cs="仿宋_GB2312" w:eastAsia="仿宋_GB2312"/>
                      <w:sz w:val="24"/>
                      <w:color w:val="000000"/>
                    </w:rPr>
                    <w:t>EPC项目二标段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西影路与长鸣路西南角长鸣路以东</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陕西省未成年犯管教所改建项目（监舍楼、物流安检中心、犯罪伙房、会见楼）</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新安路以东、司法小区以北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1.35849</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等驾坡</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陕西省未成年犯管教所改建项目（指挥中心、监门楼、后勤服务中心）</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新安路以东、司法小区以北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1.3647</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曲江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雁塔区陆家寨、荣家寨城中村改造项目六标段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雁塔区北陆路以南，雁翔路以东，延兴门西路以西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曲江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绿地曲江名城</w:t>
                  </w:r>
                  <w:r>
                    <w:rPr>
                      <w:rFonts w:ascii="仿宋_GB2312" w:hAnsi="仿宋_GB2312" w:cs="仿宋_GB2312" w:eastAsia="仿宋_GB2312"/>
                      <w:sz w:val="24"/>
                      <w:color w:val="000000"/>
                    </w:rPr>
                    <w:t>11#住宅楼</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雁塔区公园南路以东，长鸣路以西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2.628339</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电子城</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41#、42#职工住宅项目</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西安市雁塔区丈八东路</w:t>
                  </w:r>
                  <w:r>
                    <w:rPr>
                      <w:rFonts w:ascii="仿宋_GB2312" w:hAnsi="仿宋_GB2312" w:cs="仿宋_GB2312" w:eastAsia="仿宋_GB2312"/>
                      <w:sz w:val="24"/>
                      <w:color w:val="000000"/>
                    </w:rPr>
                    <w:t>83号</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6.67541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电子城</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万象春天</w:t>
                  </w:r>
                  <w:r>
                    <w:rPr>
                      <w:rFonts w:ascii="仿宋_GB2312" w:hAnsi="仿宋_GB2312" w:cs="仿宋_GB2312" w:eastAsia="仿宋_GB2312"/>
                      <w:sz w:val="24"/>
                      <w:color w:val="000000"/>
                    </w:rPr>
                    <w:t>DK-9 二期</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西安市雁塔区双桥头村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3.669235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电子城</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雁熙云著（雁塔区丁家村白家村集体土地上棚户区改造项目</w:t>
                  </w:r>
                  <w:r>
                    <w:rPr>
                      <w:rFonts w:ascii="仿宋_GB2312" w:hAnsi="仿宋_GB2312" w:cs="仿宋_GB2312" w:eastAsia="仿宋_GB2312"/>
                      <w:sz w:val="24"/>
                      <w:color w:val="000000"/>
                    </w:rPr>
                    <w:t>DK4一标段）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西安市雁塔区太白南路以东，电子一路以北，丁白路以南，永松路西侧</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22.7503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电子城</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雁熙云著（雁塔区丁家村白家村集体土地上棚户区改造项目</w:t>
                  </w:r>
                  <w:r>
                    <w:rPr>
                      <w:rFonts w:ascii="仿宋_GB2312" w:hAnsi="仿宋_GB2312" w:cs="仿宋_GB2312" w:eastAsia="仿宋_GB2312"/>
                      <w:sz w:val="24"/>
                      <w:color w:val="000000"/>
                    </w:rPr>
                    <w:t>DK4二标段）</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西安市雁塔区太白南路以东，电子一路以北，丁白路以南，永松路西侧</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4.2453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电子城</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雁熙云锦（雁塔区丁家村白家村集体土地上棚户区改造项目</w:t>
                  </w:r>
                  <w:r>
                    <w:rPr>
                      <w:rFonts w:ascii="仿宋_GB2312" w:hAnsi="仿宋_GB2312" w:cs="仿宋_GB2312" w:eastAsia="仿宋_GB2312"/>
                      <w:sz w:val="24"/>
                      <w:color w:val="000000"/>
                    </w:rPr>
                    <w:t>DK6开发部分）【另外含5#楼安置商业3623.64平】</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西安市雁塔区永松路以东，丁白路以南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5.759293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电子城</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雁熙云锦（雁塔区丁家村白家村集体土地上棚户区改造项目</w:t>
                  </w:r>
                  <w:r>
                    <w:rPr>
                      <w:rFonts w:ascii="仿宋_GB2312" w:hAnsi="仿宋_GB2312" w:cs="仿宋_GB2312" w:eastAsia="仿宋_GB2312"/>
                      <w:sz w:val="24"/>
                      <w:color w:val="000000"/>
                    </w:rPr>
                    <w:t>DK7）</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雁塔区永松路以东、规划路以北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1.94795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电子城</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雁塔区双桥头城中村改造项目</w:t>
                  </w:r>
                  <w:r>
                    <w:rPr>
                      <w:rFonts w:ascii="仿宋_GB2312" w:hAnsi="仿宋_GB2312" w:cs="仿宋_GB2312" w:eastAsia="仿宋_GB2312"/>
                      <w:sz w:val="24"/>
                      <w:color w:val="000000"/>
                    </w:rPr>
                    <w:t>DK-1·金辉·朱雀府（一期）</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西安市雁塔区电子正街与丈八东路十字东南角</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9.342822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电子城</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西安市雁塔区沙滹沱片区城市更新项目北山门口村安置地块</w:t>
                  </w:r>
                  <w:r>
                    <w:rPr>
                      <w:rFonts w:ascii="仿宋_GB2312" w:hAnsi="仿宋_GB2312" w:cs="仿宋_GB2312" w:eastAsia="仿宋_GB2312"/>
                      <w:sz w:val="24"/>
                      <w:color w:val="000000"/>
                    </w:rPr>
                    <w:t>DK1-1、DK2-1</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雁塔区北山门口村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56.992742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5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合计</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520.864369</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安全监督检查方式</w:t>
            </w:r>
          </w:p>
          <w:p>
            <w:pPr>
              <w:pStyle w:val="null3"/>
              <w:ind w:firstLine="526"/>
              <w:jc w:val="both"/>
            </w:pPr>
            <w:r>
              <w:rPr>
                <w:rFonts w:ascii="仿宋_GB2312" w:hAnsi="仿宋_GB2312" w:cs="仿宋_GB2312" w:eastAsia="仿宋_GB2312"/>
                <w:sz w:val="24"/>
                <w:b/>
                <w:color w:val="000000"/>
              </w:rPr>
              <w:t>2-1</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审查核验</w:t>
            </w:r>
          </w:p>
          <w:p>
            <w:pPr>
              <w:pStyle w:val="null3"/>
              <w:ind w:firstLine="524"/>
              <w:jc w:val="both"/>
            </w:pPr>
            <w:r>
              <w:rPr>
                <w:rFonts w:ascii="仿宋_GB2312" w:hAnsi="仿宋_GB2312" w:cs="仿宋_GB2312" w:eastAsia="仿宋_GB2312"/>
                <w:sz w:val="24"/>
                <w:color w:val="000000"/>
              </w:rPr>
              <w:t>对雁塔区在建房屋</w:t>
            </w:r>
            <w:r>
              <w:rPr>
                <w:rFonts w:ascii="仿宋_GB2312" w:hAnsi="仿宋_GB2312" w:cs="仿宋_GB2312" w:eastAsia="仿宋_GB2312"/>
                <w:sz w:val="24"/>
                <w:color w:val="000000"/>
              </w:rPr>
              <w:t>建筑</w:t>
            </w:r>
            <w:r>
              <w:rPr>
                <w:rFonts w:ascii="仿宋_GB2312" w:hAnsi="仿宋_GB2312" w:cs="仿宋_GB2312" w:eastAsia="仿宋_GB2312"/>
                <w:sz w:val="24"/>
                <w:color w:val="000000"/>
              </w:rPr>
              <w:t>工程安全施工进行监督检查，安全组内业资料人员可根据工作需要在雁塔区住建局或第三方机构办公地点办公。及时督促被巡视检查单位报送相关文件和资料，及时审查核验（包括但不限于企业安全生产相关资质证书、安全隐患整改回复单的审查核验）。</w:t>
            </w:r>
          </w:p>
          <w:p>
            <w:pPr>
              <w:pStyle w:val="null3"/>
              <w:ind w:firstLine="526"/>
              <w:jc w:val="both"/>
            </w:pPr>
            <w:r>
              <w:rPr>
                <w:rFonts w:ascii="仿宋_GB2312" w:hAnsi="仿宋_GB2312" w:cs="仿宋_GB2312" w:eastAsia="仿宋_GB2312"/>
                <w:sz w:val="24"/>
                <w:b/>
                <w:color w:val="000000"/>
              </w:rPr>
              <w:t>2-2</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巡视检查</w:t>
            </w:r>
          </w:p>
          <w:p>
            <w:pPr>
              <w:pStyle w:val="null3"/>
              <w:ind w:firstLine="524"/>
              <w:jc w:val="both"/>
            </w:pPr>
            <w:r>
              <w:rPr>
                <w:rFonts w:ascii="仿宋_GB2312" w:hAnsi="仿宋_GB2312" w:cs="仿宋_GB2312" w:eastAsia="仿宋_GB2312"/>
                <w:sz w:val="24"/>
                <w:color w:val="000000"/>
              </w:rPr>
              <w:t>采取常态化、专项、临时交办和交叉相结合的方式。专项，针对某一特殊时期（如汛期、节假日）或某一安全生产文明施工重点工作，如各类专项行动、文明创优等，开展有针对性的检查。临时交办，区住建局结合辖区工程实际需要，临时交办重点管控项目及内容。交叉，区住建局将适时组织两个小组开展交叉检查，即不定期组织甲小组巡查乙小组的在建工程，乙小组巡查甲小组的在建工程。在出现专项和临时任务时，两个日常小组须各自抽出专业人员配合区住建局</w:t>
            </w:r>
            <w:r>
              <w:rPr>
                <w:rFonts w:ascii="仿宋_GB2312" w:hAnsi="仿宋_GB2312" w:cs="仿宋_GB2312" w:eastAsia="仿宋_GB2312"/>
                <w:sz w:val="24"/>
                <w:color w:val="000000"/>
              </w:rPr>
              <w:t>工程科</w:t>
            </w:r>
            <w:r>
              <w:rPr>
                <w:rFonts w:ascii="仿宋_GB2312" w:hAnsi="仿宋_GB2312" w:cs="仿宋_GB2312" w:eastAsia="仿宋_GB2312"/>
                <w:sz w:val="24"/>
                <w:color w:val="000000"/>
              </w:rPr>
              <w:t>完成任务，如果情况比较紧急或比较重大，两个日常小组须暂停日常工作，完成紧急任务后再恢复日常工作。</w:t>
            </w:r>
          </w:p>
          <w:p>
            <w:pPr>
              <w:pStyle w:val="null3"/>
              <w:ind w:firstLine="524"/>
              <w:jc w:val="both"/>
            </w:pPr>
            <w:r>
              <w:rPr>
                <w:rFonts w:ascii="仿宋_GB2312" w:hAnsi="仿宋_GB2312" w:cs="仿宋_GB2312" w:eastAsia="仿宋_GB2312"/>
                <w:sz w:val="24"/>
                <w:color w:val="000000"/>
              </w:rPr>
              <w:t>2-2-1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安全生产管理行为检查，参建单位安全生产保证体系人员到岗履职情况；</w:t>
            </w:r>
          </w:p>
          <w:p>
            <w:pPr>
              <w:pStyle w:val="null3"/>
              <w:ind w:firstLine="524"/>
              <w:jc w:val="both"/>
            </w:pPr>
            <w:r>
              <w:rPr>
                <w:rFonts w:ascii="仿宋_GB2312" w:hAnsi="仿宋_GB2312" w:cs="仿宋_GB2312" w:eastAsia="仿宋_GB2312"/>
                <w:sz w:val="24"/>
                <w:color w:val="000000"/>
              </w:rPr>
              <w:t>2-2-2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在建工程施工现场与施工组织设计中的技术措施、专项施工方案和安全防护措施费用使用计划的相符情况；</w:t>
            </w:r>
          </w:p>
          <w:p>
            <w:pPr>
              <w:pStyle w:val="null3"/>
              <w:ind w:firstLine="524"/>
              <w:jc w:val="both"/>
            </w:pPr>
            <w:r>
              <w:rPr>
                <w:rFonts w:ascii="仿宋_GB2312" w:hAnsi="仿宋_GB2312" w:cs="仿宋_GB2312" w:eastAsia="仿宋_GB2312"/>
                <w:sz w:val="24"/>
                <w:color w:val="000000"/>
              </w:rPr>
              <w:t>2-2-3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施工现场安全状态，在建工程施工现场存在的安全隐患，以及按照项目监理机构的指令整改实施的情况；</w:t>
            </w:r>
          </w:p>
          <w:p>
            <w:pPr>
              <w:pStyle w:val="null3"/>
              <w:ind w:firstLine="524"/>
              <w:jc w:val="both"/>
            </w:pPr>
            <w:r>
              <w:rPr>
                <w:rFonts w:ascii="仿宋_GB2312" w:hAnsi="仿宋_GB2312" w:cs="仿宋_GB2312" w:eastAsia="仿宋_GB2312"/>
                <w:sz w:val="24"/>
                <w:color w:val="000000"/>
              </w:rPr>
              <w:t>2-2-4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在建工程项目监理机构签发的联系单、通知单、工程暂停令实施情况</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执行《中华人民共和国安全生产法》《建设工程安全生产管理条例》《陕西省建设工程质量和安全生产管理条例》《危险性较大的分部分项工程安全管理办法》《建筑施工特种作业人员管理规定》</w:t>
            </w:r>
            <w:r>
              <w:rPr>
                <w:rFonts w:ascii="仿宋_GB2312" w:hAnsi="仿宋_GB2312" w:cs="仿宋_GB2312" w:eastAsia="仿宋_GB2312"/>
                <w:sz w:val="24"/>
                <w:color w:val="000000"/>
              </w:rPr>
              <w:t>《房屋市政工程生产安全重大事故隐患判定标准（</w:t>
            </w:r>
            <w:r>
              <w:rPr>
                <w:rFonts w:ascii="仿宋_GB2312" w:hAnsi="仿宋_GB2312" w:cs="仿宋_GB2312" w:eastAsia="仿宋_GB2312"/>
                <w:sz w:val="24"/>
                <w:color w:val="000000"/>
              </w:rPr>
              <w:t>2024版）》</w:t>
            </w:r>
            <w:r>
              <w:rPr>
                <w:rFonts w:ascii="仿宋_GB2312" w:hAnsi="仿宋_GB2312" w:cs="仿宋_GB2312" w:eastAsia="仿宋_GB2312"/>
                <w:sz w:val="24"/>
                <w:color w:val="000000"/>
              </w:rPr>
              <w:t>《西安市建筑工程安全生产标准化图册》（</w:t>
            </w:r>
            <w:r>
              <w:rPr>
                <w:rFonts w:ascii="仿宋_GB2312" w:hAnsi="仿宋_GB2312" w:cs="仿宋_GB2312" w:eastAsia="仿宋_GB2312"/>
                <w:sz w:val="24"/>
                <w:color w:val="000000"/>
              </w:rPr>
              <w:t>2023 版）等现行其他有关法律、法规、文件、规程、规范、标准。</w:t>
            </w:r>
          </w:p>
          <w:p>
            <w:pPr>
              <w:pStyle w:val="null3"/>
              <w:ind w:firstLine="526"/>
              <w:jc w:val="both"/>
            </w:pPr>
            <w:r>
              <w:rPr>
                <w:rFonts w:ascii="仿宋_GB2312" w:hAnsi="仿宋_GB2312" w:cs="仿宋_GB2312" w:eastAsia="仿宋_GB2312"/>
                <w:sz w:val="24"/>
                <w:b/>
                <w:color w:val="000000"/>
              </w:rPr>
              <w:t>2-3</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通知</w:t>
            </w:r>
          </w:p>
          <w:p>
            <w:pPr>
              <w:pStyle w:val="null3"/>
              <w:ind w:firstLine="524"/>
              <w:jc w:val="both"/>
            </w:pPr>
            <w:r>
              <w:rPr>
                <w:rFonts w:ascii="仿宋_GB2312" w:hAnsi="仿宋_GB2312" w:cs="仿宋_GB2312" w:eastAsia="仿宋_GB2312"/>
                <w:sz w:val="24"/>
                <w:color w:val="000000"/>
              </w:rPr>
              <w:t>2-3-1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在巡视检查中发现安全事故隐患，或违反现行法律、法规、规章和工程建设强制性标准，未按照施工组织设计中的安全技术措施和专项施工方案组织施工等情况，由第三方</w:t>
            </w:r>
            <w:r>
              <w:rPr>
                <w:rFonts w:ascii="仿宋_GB2312" w:hAnsi="仿宋_GB2312" w:cs="仿宋_GB2312" w:eastAsia="仿宋_GB2312"/>
                <w:sz w:val="24"/>
                <w:color w:val="000000"/>
              </w:rPr>
              <w:t>联合区住建局网格化监管人员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依托雁塔区建筑工程安全监管服务一体化平台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以安全检查单形式，现场告知参建责任主体存在隐患问题、履职工作要求，并形成书面移送日报（含现场安全检查单、是否重点管控、提示和建议等相关事宜）报雁塔区住房和城乡建设</w:t>
            </w:r>
            <w:r>
              <w:rPr>
                <w:rFonts w:ascii="仿宋_GB2312" w:hAnsi="仿宋_GB2312" w:cs="仿宋_GB2312" w:eastAsia="仿宋_GB2312"/>
                <w:sz w:val="24"/>
                <w:color w:val="000000"/>
              </w:rPr>
              <w:t>局工程科。</w:t>
            </w:r>
          </w:p>
          <w:p>
            <w:pPr>
              <w:pStyle w:val="null3"/>
              <w:ind w:firstLine="524"/>
              <w:jc w:val="both"/>
            </w:pPr>
            <w:r>
              <w:rPr>
                <w:rFonts w:ascii="仿宋_GB2312" w:hAnsi="仿宋_GB2312" w:cs="仿宋_GB2312" w:eastAsia="仿宋_GB2312"/>
                <w:sz w:val="24"/>
                <w:color w:val="000000"/>
              </w:rPr>
              <w:t>2-3-2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建立安全隐患台账，对发现的问题，督促项目落实整改闭合；</w:t>
            </w:r>
          </w:p>
          <w:p>
            <w:pPr>
              <w:pStyle w:val="null3"/>
              <w:ind w:firstLine="524"/>
              <w:jc w:val="both"/>
            </w:pPr>
            <w:r>
              <w:rPr>
                <w:rFonts w:ascii="仿宋_GB2312" w:hAnsi="仿宋_GB2312" w:cs="仿宋_GB2312" w:eastAsia="仿宋_GB2312"/>
                <w:sz w:val="24"/>
                <w:color w:val="000000"/>
              </w:rPr>
              <w:t>2-3-3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参建单位整改后填写安全隐患整改通知回复单，安全工作组核查整改结果。</w:t>
            </w:r>
          </w:p>
          <w:p>
            <w:pPr>
              <w:pStyle w:val="null3"/>
              <w:ind w:firstLine="526"/>
              <w:jc w:val="both"/>
            </w:pPr>
            <w:r>
              <w:rPr>
                <w:rFonts w:ascii="仿宋_GB2312" w:hAnsi="仿宋_GB2312" w:cs="仿宋_GB2312" w:eastAsia="仿宋_GB2312"/>
                <w:sz w:val="24"/>
                <w:b/>
                <w:color w:val="000000"/>
              </w:rPr>
              <w:t>2-4</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会议</w:t>
            </w:r>
          </w:p>
          <w:p>
            <w:pPr>
              <w:pStyle w:val="null3"/>
              <w:ind w:firstLine="524"/>
              <w:jc w:val="both"/>
            </w:pPr>
            <w:r>
              <w:rPr>
                <w:rFonts w:ascii="仿宋_GB2312" w:hAnsi="仿宋_GB2312" w:cs="仿宋_GB2312" w:eastAsia="仿宋_GB2312"/>
                <w:sz w:val="24"/>
                <w:color w:val="000000"/>
              </w:rPr>
              <w:t>在安全巡视检查后，及时召集各参建单位参加检查反馈会议，分析评价各方安全管理行为和现场施工安全情况</w:t>
            </w:r>
            <w:r>
              <w:rPr>
                <w:rFonts w:ascii="仿宋_GB2312" w:hAnsi="仿宋_GB2312" w:cs="仿宋_GB2312" w:eastAsia="仿宋_GB2312"/>
                <w:sz w:val="24"/>
                <w:color w:val="000000"/>
              </w:rPr>
              <w:t>。</w:t>
            </w:r>
            <w:r>
              <w:rPr>
                <w:rFonts w:ascii="仿宋_GB2312" w:hAnsi="仿宋_GB2312" w:cs="仿宋_GB2312" w:eastAsia="仿宋_GB2312"/>
                <w:sz w:val="24"/>
                <w:color w:val="000000"/>
              </w:rPr>
              <w:t>同时提出整改要求，并及时传达有关主管部门新的安全规范、标准和文件规定，贯彻落实安全生产标准化要求。</w:t>
            </w:r>
          </w:p>
          <w:p>
            <w:pPr>
              <w:pStyle w:val="null3"/>
              <w:ind w:firstLine="526"/>
              <w:jc w:val="both"/>
            </w:pPr>
            <w:r>
              <w:rPr>
                <w:rFonts w:ascii="仿宋_GB2312" w:hAnsi="仿宋_GB2312" w:cs="仿宋_GB2312" w:eastAsia="仿宋_GB2312"/>
                <w:sz w:val="24"/>
                <w:b/>
                <w:color w:val="000000"/>
              </w:rPr>
              <w:t>2-5</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报告</w:t>
            </w:r>
          </w:p>
          <w:p>
            <w:pPr>
              <w:pStyle w:val="null3"/>
              <w:ind w:firstLine="516"/>
              <w:jc w:val="left"/>
            </w:pPr>
            <w:r>
              <w:rPr>
                <w:rFonts w:ascii="仿宋_GB2312" w:hAnsi="仿宋_GB2312" w:cs="仿宋_GB2312" w:eastAsia="仿宋_GB2312"/>
                <w:sz w:val="24"/>
                <w:color w:val="000000"/>
              </w:rPr>
              <w:t>2-5-1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安全监督检查组对雁塔区住建局所有在建工程采取量化考核与模块、定量分析与定性分析相结合的方式。量化考核执行《建筑施工安全检查标准》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JGJ59-2023）等工程建设相关文件</w:t>
            </w:r>
            <w:r>
              <w:rPr>
                <w:rFonts w:ascii="仿宋_GB2312" w:hAnsi="仿宋_GB2312" w:cs="仿宋_GB2312" w:eastAsia="仿宋_GB2312"/>
                <w:sz w:val="24"/>
                <w:color w:val="000000"/>
              </w:rPr>
              <w:t>。模块执行《中华人民共和国安全生产法》《建设工程安全生产管理条例》《陕西省建设工程质量和安全生产管理条例》《危险性较大的分部分项工程安全管理办法》《建筑施工特种作业人员管理规定》等现行其他有关法律、法规、文件、规程、规范、标准等。</w:t>
            </w:r>
          </w:p>
          <w:p>
            <w:pPr>
              <w:pStyle w:val="null3"/>
              <w:ind w:firstLine="516"/>
              <w:jc w:val="left"/>
            </w:pPr>
            <w:r>
              <w:rPr>
                <w:rFonts w:ascii="仿宋_GB2312" w:hAnsi="仿宋_GB2312" w:cs="仿宋_GB2312" w:eastAsia="仿宋_GB2312"/>
                <w:sz w:val="24"/>
                <w:color w:val="000000"/>
              </w:rPr>
              <w:t>2-5-2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在针对雁塔区在建工程项目量化考核中，及时将</w:t>
            </w:r>
            <w:r>
              <w:rPr>
                <w:rFonts w:ascii="仿宋_GB2312" w:hAnsi="仿宋_GB2312" w:cs="仿宋_GB2312" w:eastAsia="仿宋_GB2312"/>
                <w:sz w:val="24"/>
                <w:color w:val="000000"/>
              </w:rPr>
              <w:t>70分以下</w:t>
            </w:r>
            <w:r>
              <w:rPr>
                <w:rFonts w:ascii="仿宋_GB2312" w:hAnsi="仿宋_GB2312" w:cs="仿宋_GB2312" w:eastAsia="仿宋_GB2312"/>
                <w:sz w:val="24"/>
                <w:color w:val="000000"/>
              </w:rPr>
              <w:t>（</w:t>
            </w:r>
            <w:r>
              <w:rPr>
                <w:rFonts w:ascii="仿宋_GB2312" w:hAnsi="仿宋_GB2312" w:cs="仿宋_GB2312" w:eastAsia="仿宋_GB2312"/>
                <w:sz w:val="24"/>
                <w:color w:val="000000"/>
              </w:rPr>
              <w:t>评分参照《建筑施工安全检查标准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JGJ</w:t>
            </w:r>
            <w:r>
              <w:rPr>
                <w:rFonts w:ascii="仿宋_GB2312" w:hAnsi="仿宋_GB2312" w:cs="仿宋_GB2312" w:eastAsia="仿宋_GB2312"/>
                <w:sz w:val="24"/>
                <w:color w:val="000000"/>
              </w:rPr>
              <w:t>59-20</w:t>
            </w:r>
            <w:r>
              <w:rPr>
                <w:rFonts w:ascii="仿宋_GB2312" w:hAnsi="仿宋_GB2312" w:cs="仿宋_GB2312" w:eastAsia="仿宋_GB2312"/>
                <w:sz w:val="24"/>
                <w:color w:val="000000"/>
              </w:rPr>
              <w:t>23</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项目列为一级风险监控点，向雁塔区住房和城乡建设</w:t>
            </w:r>
            <w:r>
              <w:rPr>
                <w:rFonts w:ascii="仿宋_GB2312" w:hAnsi="仿宋_GB2312" w:cs="仿宋_GB2312" w:eastAsia="仿宋_GB2312"/>
                <w:sz w:val="24"/>
                <w:color w:val="000000"/>
              </w:rPr>
              <w:t>局工程科</w:t>
            </w:r>
            <w:r>
              <w:rPr>
                <w:rFonts w:ascii="仿宋_GB2312" w:hAnsi="仿宋_GB2312" w:cs="仿宋_GB2312" w:eastAsia="仿宋_GB2312"/>
                <w:sz w:val="24"/>
                <w:color w:val="000000"/>
              </w:rPr>
              <w:t>报告。</w:t>
            </w:r>
          </w:p>
          <w:p>
            <w:pPr>
              <w:pStyle w:val="null3"/>
              <w:ind w:firstLine="516"/>
              <w:jc w:val="left"/>
            </w:pPr>
            <w:r>
              <w:rPr>
                <w:rFonts w:ascii="仿宋_GB2312" w:hAnsi="仿宋_GB2312" w:cs="仿宋_GB2312" w:eastAsia="仿宋_GB2312"/>
                <w:sz w:val="24"/>
                <w:color w:val="000000"/>
              </w:rPr>
              <w:t>2-5-3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施工现场发生</w:t>
            </w:r>
            <w:r>
              <w:rPr>
                <w:rFonts w:ascii="仿宋_GB2312" w:hAnsi="仿宋_GB2312" w:cs="仿宋_GB2312" w:eastAsia="仿宋_GB2312"/>
                <w:sz w:val="24"/>
                <w:color w:val="000000"/>
              </w:rPr>
              <w:t>安全事故，安全工作组获悉后，应立即向</w:t>
            </w:r>
            <w:r>
              <w:rPr>
                <w:rFonts w:ascii="仿宋_GB2312" w:hAnsi="仿宋_GB2312" w:cs="仿宋_GB2312" w:eastAsia="仿宋_GB2312"/>
                <w:sz w:val="24"/>
                <w:color w:val="000000"/>
              </w:rPr>
              <w:t>雁塔区住房和城乡建设</w:t>
            </w:r>
            <w:r>
              <w:rPr>
                <w:rFonts w:ascii="仿宋_GB2312" w:hAnsi="仿宋_GB2312" w:cs="仿宋_GB2312" w:eastAsia="仿宋_GB2312"/>
                <w:sz w:val="24"/>
                <w:color w:val="000000"/>
              </w:rPr>
              <w:t>局工程科</w:t>
            </w:r>
            <w:r>
              <w:rPr>
                <w:rFonts w:ascii="仿宋_GB2312" w:hAnsi="仿宋_GB2312" w:cs="仿宋_GB2312" w:eastAsia="仿宋_GB2312"/>
                <w:sz w:val="24"/>
                <w:color w:val="000000"/>
              </w:rPr>
              <w:t>报告。</w:t>
            </w:r>
          </w:p>
          <w:p>
            <w:pPr>
              <w:pStyle w:val="null3"/>
              <w:ind w:firstLine="512"/>
              <w:jc w:val="left"/>
            </w:pPr>
            <w:r>
              <w:rPr>
                <w:rFonts w:ascii="仿宋_GB2312" w:hAnsi="仿宋_GB2312" w:cs="仿宋_GB2312" w:eastAsia="仿宋_GB2312"/>
                <w:sz w:val="24"/>
                <w:color w:val="000000"/>
              </w:rPr>
              <w:t>2-5-4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安全监督检查组对参建单位不执行安全整改指令，对施</w:t>
            </w:r>
            <w:r>
              <w:rPr>
                <w:rFonts w:ascii="仿宋_GB2312" w:hAnsi="仿宋_GB2312" w:cs="仿宋_GB2312" w:eastAsia="仿宋_GB2312"/>
                <w:sz w:val="24"/>
                <w:color w:val="000000"/>
              </w:rPr>
              <w:t>工现场存在的安全事故隐患拒不</w:t>
            </w:r>
            <w:r>
              <w:rPr>
                <w:rFonts w:ascii="仿宋_GB2312" w:hAnsi="仿宋_GB2312" w:cs="仿宋_GB2312" w:eastAsia="仿宋_GB2312"/>
                <w:sz w:val="24"/>
                <w:color w:val="000000"/>
              </w:rPr>
              <w:t>整改的，及时向雁塔区住房和城乡建设</w:t>
            </w:r>
            <w:r>
              <w:rPr>
                <w:rFonts w:ascii="仿宋_GB2312" w:hAnsi="仿宋_GB2312" w:cs="仿宋_GB2312" w:eastAsia="仿宋_GB2312"/>
                <w:sz w:val="24"/>
                <w:color w:val="000000"/>
              </w:rPr>
              <w:t>局工程科</w:t>
            </w:r>
            <w:r>
              <w:rPr>
                <w:rFonts w:ascii="仿宋_GB2312" w:hAnsi="仿宋_GB2312" w:cs="仿宋_GB2312" w:eastAsia="仿宋_GB2312"/>
                <w:sz w:val="24"/>
                <w:color w:val="000000"/>
              </w:rPr>
              <w:t>报告。</w:t>
            </w:r>
          </w:p>
          <w:p>
            <w:pPr>
              <w:pStyle w:val="null3"/>
              <w:ind w:firstLine="512"/>
              <w:jc w:val="left"/>
            </w:pPr>
            <w:r>
              <w:rPr>
                <w:rFonts w:ascii="仿宋_GB2312" w:hAnsi="仿宋_GB2312" w:cs="仿宋_GB2312" w:eastAsia="仿宋_GB2312"/>
                <w:sz w:val="24"/>
                <w:color w:val="000000"/>
              </w:rPr>
              <w:t>2-5-5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以安全工作日报、月报、季报、年度总结形式</w:t>
            </w:r>
            <w:r>
              <w:rPr>
                <w:rFonts w:ascii="仿宋_GB2312" w:hAnsi="仿宋_GB2312" w:cs="仿宋_GB2312" w:eastAsia="仿宋_GB2312"/>
                <w:sz w:val="24"/>
                <w:color w:val="000000"/>
              </w:rPr>
              <w:t>向雁塔区住房和城乡建设</w:t>
            </w:r>
            <w:r>
              <w:rPr>
                <w:rFonts w:ascii="仿宋_GB2312" w:hAnsi="仿宋_GB2312" w:cs="仿宋_GB2312" w:eastAsia="仿宋_GB2312"/>
                <w:sz w:val="24"/>
                <w:color w:val="000000"/>
              </w:rPr>
              <w:t>局工程科</w:t>
            </w:r>
            <w:r>
              <w:rPr>
                <w:rFonts w:ascii="仿宋_GB2312" w:hAnsi="仿宋_GB2312" w:cs="仿宋_GB2312" w:eastAsia="仿宋_GB2312"/>
                <w:sz w:val="24"/>
                <w:color w:val="000000"/>
              </w:rPr>
              <w:t>报告。</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五、安全监督检查工作要求</w:t>
            </w:r>
          </w:p>
          <w:p>
            <w:pPr>
              <w:pStyle w:val="null3"/>
              <w:ind w:firstLine="508"/>
              <w:jc w:val="left"/>
            </w:pPr>
            <w:r>
              <w:rPr>
                <w:rFonts w:ascii="仿宋_GB2312" w:hAnsi="仿宋_GB2312" w:cs="仿宋_GB2312" w:eastAsia="仿宋_GB2312"/>
                <w:sz w:val="24"/>
                <w:color w:val="000000"/>
              </w:rPr>
              <w:t>自合同签订之日起至合同结束期间，每日（双休日、法定节假日不休息，辖区项目全部停工除</w:t>
            </w:r>
            <w:r>
              <w:rPr>
                <w:rFonts w:ascii="仿宋_GB2312" w:hAnsi="仿宋_GB2312" w:cs="仿宋_GB2312" w:eastAsia="仿宋_GB2312"/>
                <w:sz w:val="24"/>
                <w:color w:val="000000"/>
              </w:rPr>
              <w:t>外）对辖区在建项目开展常态化巡查检查。常态化检</w:t>
            </w:r>
            <w:r>
              <w:rPr>
                <w:rFonts w:ascii="仿宋_GB2312" w:hAnsi="仿宋_GB2312" w:cs="仿宋_GB2312" w:eastAsia="仿宋_GB2312"/>
                <w:sz w:val="24"/>
                <w:color w:val="000000"/>
              </w:rPr>
              <w:t>查（含复查）频次每个项目不低于</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次</w:t>
            </w:r>
            <w:r>
              <w:rPr>
                <w:rFonts w:ascii="仿宋_GB2312" w:hAnsi="仿宋_GB2312" w:cs="仿宋_GB2312" w:eastAsia="仿宋_GB2312"/>
                <w:sz w:val="24"/>
                <w:color w:val="000000"/>
              </w:rPr>
              <w:t>/月，需重点管控项目频次不低于3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次</w:t>
            </w:r>
            <w:r>
              <w:rPr>
                <w:rFonts w:ascii="仿宋_GB2312" w:hAnsi="仿宋_GB2312" w:cs="仿宋_GB2312" w:eastAsia="仿宋_GB2312"/>
                <w:sz w:val="24"/>
                <w:color w:val="000000"/>
              </w:rPr>
              <w:t>/月，确保辖区所有在建工程检查覆盖率达到</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100%。</w:t>
            </w:r>
          </w:p>
          <w:p>
            <w:pPr>
              <w:pStyle w:val="null3"/>
              <w:ind w:firstLine="524"/>
              <w:jc w:val="left"/>
            </w:pPr>
            <w:r>
              <w:rPr>
                <w:rFonts w:ascii="仿宋_GB2312" w:hAnsi="仿宋_GB2312" w:cs="仿宋_GB2312" w:eastAsia="仿宋_GB2312"/>
                <w:sz w:val="24"/>
                <w:color w:val="000000"/>
              </w:rPr>
              <w:t>安全监督检查组须保质保量完成雁塔区所有在建工程安全监</w:t>
            </w:r>
            <w:r>
              <w:rPr>
                <w:rFonts w:ascii="仿宋_GB2312" w:hAnsi="仿宋_GB2312" w:cs="仿宋_GB2312" w:eastAsia="仿宋_GB2312"/>
                <w:sz w:val="24"/>
                <w:color w:val="000000"/>
              </w:rPr>
              <w:t>督检查工作，检查组长现场汇总检</w:t>
            </w:r>
            <w:r>
              <w:rPr>
                <w:rFonts w:ascii="仿宋_GB2312" w:hAnsi="仿宋_GB2312" w:cs="仿宋_GB2312" w:eastAsia="仿宋_GB2312"/>
                <w:sz w:val="24"/>
                <w:color w:val="000000"/>
              </w:rPr>
              <w:t>查出的隐患问题，并根据</w:t>
            </w:r>
            <w:r>
              <w:rPr>
                <w:rFonts w:ascii="仿宋_GB2312" w:hAnsi="仿宋_GB2312" w:cs="仿宋_GB2312" w:eastAsia="仿宋_GB2312"/>
                <w:sz w:val="24"/>
                <w:color w:val="000000"/>
              </w:rPr>
              <w:t>《房屋市政工程生产安全重大事故隐患判定标准（</w:t>
            </w:r>
            <w:r>
              <w:rPr>
                <w:rFonts w:ascii="仿宋_GB2312" w:hAnsi="仿宋_GB2312" w:cs="仿宋_GB2312" w:eastAsia="仿宋_GB2312"/>
                <w:sz w:val="24"/>
                <w:color w:val="000000"/>
              </w:rPr>
              <w:t>2024版）》</w:t>
            </w:r>
            <w:r>
              <w:rPr>
                <w:rFonts w:ascii="仿宋_GB2312" w:hAnsi="仿宋_GB2312" w:cs="仿宋_GB2312" w:eastAsia="仿宋_GB2312"/>
                <w:sz w:val="24"/>
                <w:color w:val="000000"/>
              </w:rPr>
              <w:t>进行判定，按照一般、较大、重大安全隐患，及时下发安全检查单及整改回复期限，一旦发</w:t>
            </w:r>
            <w:r>
              <w:rPr>
                <w:rFonts w:ascii="仿宋_GB2312" w:hAnsi="仿宋_GB2312" w:cs="仿宋_GB2312" w:eastAsia="仿宋_GB2312"/>
                <w:sz w:val="24"/>
                <w:color w:val="000000"/>
              </w:rPr>
              <w:t>现施工项目存在较大以上安全隐患，立即上报</w:t>
            </w:r>
            <w:r>
              <w:rPr>
                <w:rFonts w:ascii="仿宋_GB2312" w:hAnsi="仿宋_GB2312" w:cs="仿宋_GB2312" w:eastAsia="仿宋_GB2312"/>
                <w:sz w:val="24"/>
                <w:color w:val="000000"/>
              </w:rPr>
              <w:t>区住建局工程科</w:t>
            </w:r>
            <w:r>
              <w:rPr>
                <w:rFonts w:ascii="仿宋_GB2312" w:hAnsi="仿宋_GB2312" w:cs="仿宋_GB2312" w:eastAsia="仿宋_GB2312"/>
                <w:sz w:val="24"/>
                <w:color w:val="000000"/>
              </w:rPr>
              <w:t>处理。</w:t>
            </w:r>
          </w:p>
          <w:p>
            <w:pPr>
              <w:pStyle w:val="null3"/>
              <w:ind w:firstLine="524"/>
              <w:jc w:val="left"/>
            </w:pPr>
            <w:r>
              <w:rPr>
                <w:rFonts w:ascii="仿宋_GB2312" w:hAnsi="仿宋_GB2312" w:cs="仿宋_GB2312" w:eastAsia="仿宋_GB2312"/>
                <w:sz w:val="24"/>
                <w:color w:val="000000"/>
              </w:rPr>
              <w:t>安全监督检查组内业资料人员需及时汇总当日情况，建立安</w:t>
            </w:r>
            <w:r>
              <w:rPr>
                <w:rFonts w:ascii="仿宋_GB2312" w:hAnsi="仿宋_GB2312" w:cs="仿宋_GB2312" w:eastAsia="仿宋_GB2312"/>
                <w:sz w:val="24"/>
                <w:color w:val="000000"/>
              </w:rPr>
              <w:t>全隐患台帐及安全风险点危险源分</w:t>
            </w:r>
            <w:r>
              <w:rPr>
                <w:rFonts w:ascii="仿宋_GB2312" w:hAnsi="仿宋_GB2312" w:cs="仿宋_GB2312" w:eastAsia="仿宋_GB2312"/>
                <w:sz w:val="24"/>
                <w:color w:val="000000"/>
              </w:rPr>
              <w:t>级管控台帐，做好危险源的辨识、分析、等级划分工作，及时提醒监督</w:t>
            </w:r>
            <w:r>
              <w:rPr>
                <w:rFonts w:ascii="仿宋_GB2312" w:hAnsi="仿宋_GB2312" w:cs="仿宋_GB2312" w:eastAsia="仿宋_GB2312"/>
                <w:sz w:val="24"/>
                <w:color w:val="000000"/>
              </w:rPr>
              <w:t>检查组长或现场安全检查人</w:t>
            </w:r>
            <w:r>
              <w:rPr>
                <w:rFonts w:ascii="仿宋_GB2312" w:hAnsi="仿宋_GB2312" w:cs="仿宋_GB2312" w:eastAsia="仿宋_GB2312"/>
                <w:sz w:val="24"/>
                <w:color w:val="000000"/>
              </w:rPr>
              <w:t>员跟踪落实，及时上报日报、月报、季报、年度总结报告，报告</w:t>
            </w:r>
            <w:r>
              <w:rPr>
                <w:rFonts w:ascii="仿宋_GB2312" w:hAnsi="仿宋_GB2312" w:cs="仿宋_GB2312" w:eastAsia="仿宋_GB2312"/>
                <w:sz w:val="24"/>
                <w:color w:val="000000"/>
              </w:rPr>
              <w:t>需如实客观地反映片区所有</w:t>
            </w:r>
            <w:r>
              <w:rPr>
                <w:rFonts w:ascii="仿宋_GB2312" w:hAnsi="仿宋_GB2312" w:cs="仿宋_GB2312" w:eastAsia="仿宋_GB2312"/>
                <w:sz w:val="24"/>
                <w:color w:val="000000"/>
              </w:rPr>
              <w:t>在建工程的安全生产形势，具体情况如下：</w:t>
            </w:r>
          </w:p>
          <w:p>
            <w:pPr>
              <w:pStyle w:val="null3"/>
              <w:ind w:firstLine="508"/>
              <w:jc w:val="left"/>
            </w:pPr>
            <w:r>
              <w:rPr>
                <w:rFonts w:ascii="仿宋_GB2312" w:hAnsi="仿宋_GB2312" w:cs="仿宋_GB2312" w:eastAsia="仿宋_GB2312"/>
                <w:sz w:val="24"/>
                <w:color w:val="000000"/>
              </w:rPr>
              <w:t>日报，客观反映当日检查项目安全</w:t>
            </w:r>
            <w:r>
              <w:rPr>
                <w:rFonts w:ascii="仿宋_GB2312" w:hAnsi="仿宋_GB2312" w:cs="仿宋_GB2312" w:eastAsia="仿宋_GB2312"/>
                <w:sz w:val="24"/>
                <w:color w:val="000000"/>
              </w:rPr>
              <w:t>隐患问题及处理建议，中标供应商通过微信群将日报电子档于次日</w:t>
            </w:r>
            <w:r>
              <w:rPr>
                <w:rFonts w:ascii="仿宋_GB2312" w:hAnsi="仿宋_GB2312" w:cs="仿宋_GB2312" w:eastAsia="仿宋_GB2312"/>
                <w:sz w:val="24"/>
                <w:color w:val="000000"/>
              </w:rPr>
              <w:t>12:00:00前上报采购人（节假日期间，当天12:00:00报送当日检查情况），</w:t>
            </w:r>
            <w:r>
              <w:rPr>
                <w:rFonts w:ascii="仿宋_GB2312" w:hAnsi="仿宋_GB2312" w:cs="仿宋_GB2312" w:eastAsia="仿宋_GB2312"/>
                <w:sz w:val="24"/>
                <w:color w:val="000000"/>
              </w:rPr>
              <w:t>将</w:t>
            </w:r>
            <w:r>
              <w:rPr>
                <w:rFonts w:ascii="仿宋_GB2312" w:hAnsi="仿宋_GB2312" w:cs="仿宋_GB2312" w:eastAsia="仿宋_GB2312"/>
                <w:sz w:val="24"/>
                <w:color w:val="000000"/>
              </w:rPr>
              <w:t>本周检查</w:t>
            </w:r>
            <w:r>
              <w:rPr>
                <w:rFonts w:ascii="仿宋_GB2312" w:hAnsi="仿宋_GB2312" w:cs="仿宋_GB2312" w:eastAsia="仿宋_GB2312"/>
                <w:sz w:val="24"/>
                <w:color w:val="000000"/>
              </w:rPr>
              <w:t>日报</w:t>
            </w:r>
            <w:r>
              <w:rPr>
                <w:rFonts w:ascii="仿宋_GB2312" w:hAnsi="仿宋_GB2312" w:cs="仿宋_GB2312" w:eastAsia="仿宋_GB2312"/>
                <w:sz w:val="24"/>
                <w:color w:val="000000"/>
              </w:rPr>
              <w:t>纸质于下周一下午</w:t>
            </w:r>
            <w:r>
              <w:rPr>
                <w:rFonts w:ascii="仿宋_GB2312" w:hAnsi="仿宋_GB2312" w:cs="仿宋_GB2312" w:eastAsia="仿宋_GB2312"/>
                <w:sz w:val="24"/>
                <w:color w:val="000000"/>
              </w:rPr>
              <w:t>18:00</w:t>
            </w:r>
            <w:r>
              <w:rPr>
                <w:rFonts w:ascii="仿宋_GB2312" w:hAnsi="仿宋_GB2312" w:cs="仿宋_GB2312" w:eastAsia="仿宋_GB2312"/>
                <w:sz w:val="24"/>
                <w:color w:val="000000"/>
              </w:rPr>
              <w:t>:00</w:t>
            </w:r>
            <w:r>
              <w:rPr>
                <w:rFonts w:ascii="仿宋_GB2312" w:hAnsi="仿宋_GB2312" w:cs="仿宋_GB2312" w:eastAsia="仿宋_GB2312"/>
                <w:sz w:val="24"/>
                <w:color w:val="000000"/>
              </w:rPr>
              <w:t>前</w:t>
            </w:r>
            <w:r>
              <w:rPr>
                <w:rFonts w:ascii="仿宋_GB2312" w:hAnsi="仿宋_GB2312" w:cs="仿宋_GB2312" w:eastAsia="仿宋_GB2312"/>
                <w:sz w:val="24"/>
                <w:color w:val="000000"/>
              </w:rPr>
              <w:t>上报采购人。为采购人安排部署下阶段工作提供依</w:t>
            </w:r>
            <w:r>
              <w:rPr>
                <w:rFonts w:ascii="仿宋_GB2312" w:hAnsi="仿宋_GB2312" w:cs="仿宋_GB2312" w:eastAsia="仿宋_GB2312"/>
                <w:sz w:val="24"/>
                <w:color w:val="000000"/>
              </w:rPr>
              <w:t>据。</w:t>
            </w:r>
          </w:p>
          <w:p>
            <w:pPr>
              <w:pStyle w:val="null3"/>
              <w:ind w:firstLine="512"/>
              <w:jc w:val="left"/>
            </w:pPr>
            <w:r>
              <w:rPr>
                <w:rFonts w:ascii="仿宋_GB2312" w:hAnsi="仿宋_GB2312" w:cs="仿宋_GB2312" w:eastAsia="仿宋_GB2312"/>
                <w:sz w:val="24"/>
                <w:color w:val="000000"/>
              </w:rPr>
              <w:t>月度总结，需附每月量化指标评分表，评分参照《建筑施工安全检查标准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JGJ</w:t>
            </w:r>
            <w:r>
              <w:rPr>
                <w:rFonts w:ascii="仿宋_GB2312" w:hAnsi="仿宋_GB2312" w:cs="仿宋_GB2312" w:eastAsia="仿宋_GB2312"/>
                <w:sz w:val="24"/>
                <w:color w:val="000000"/>
              </w:rPr>
              <w:t>59-20</w:t>
            </w:r>
            <w:r>
              <w:rPr>
                <w:rFonts w:ascii="仿宋_GB2312" w:hAnsi="仿宋_GB2312" w:cs="仿宋_GB2312" w:eastAsia="仿宋_GB2312"/>
                <w:sz w:val="24"/>
                <w:color w:val="000000"/>
              </w:rPr>
              <w:t>23</w:t>
            </w:r>
            <w:r>
              <w:rPr>
                <w:rFonts w:ascii="仿宋_GB2312" w:hAnsi="仿宋_GB2312" w:cs="仿宋_GB2312" w:eastAsia="仿宋_GB2312"/>
                <w:sz w:val="24"/>
                <w:color w:val="000000"/>
              </w:rPr>
              <w:t>），</w:t>
            </w:r>
            <w:r>
              <w:rPr>
                <w:rFonts w:ascii="仿宋_GB2312" w:hAnsi="仿宋_GB2312" w:cs="仿宋_GB2312" w:eastAsia="仿宋_GB2312"/>
                <w:sz w:val="24"/>
                <w:color w:val="000000"/>
              </w:rPr>
              <w:t>列</w:t>
            </w:r>
            <w:r>
              <w:rPr>
                <w:rFonts w:ascii="仿宋_GB2312" w:hAnsi="仿宋_GB2312" w:cs="仿宋_GB2312" w:eastAsia="仿宋_GB2312"/>
                <w:sz w:val="24"/>
                <w:color w:val="000000"/>
              </w:rPr>
              <w:t>出扣分项及下月监管重点，按照优良、合格、不合格进行排名，</w:t>
            </w:r>
            <w:r>
              <w:rPr>
                <w:rFonts w:ascii="仿宋_GB2312" w:hAnsi="仿宋_GB2312" w:cs="仿宋_GB2312" w:eastAsia="仿宋_GB2312"/>
                <w:sz w:val="24"/>
                <w:color w:val="000000"/>
              </w:rPr>
              <w:t>85分以上为优良，70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分以上为合格，</w:t>
            </w:r>
            <w:r>
              <w:rPr>
                <w:rFonts w:ascii="仿宋_GB2312" w:hAnsi="仿宋_GB2312" w:cs="仿宋_GB2312" w:eastAsia="仿宋_GB2312"/>
                <w:sz w:val="24"/>
                <w:color w:val="000000"/>
              </w:rPr>
              <w:t>70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为以下为不合格，不合格在建项目为一级风险监控项目，纳入重点管控对象，次月增加</w:t>
            </w:r>
            <w:r>
              <w:rPr>
                <w:rFonts w:ascii="仿宋_GB2312" w:hAnsi="仿宋_GB2312" w:cs="仿宋_GB2312" w:eastAsia="仿宋_GB2312"/>
                <w:sz w:val="24"/>
                <w:color w:val="000000"/>
              </w:rPr>
              <w:t>检查频次。</w:t>
            </w:r>
          </w:p>
          <w:p>
            <w:pPr>
              <w:pStyle w:val="null3"/>
              <w:ind w:firstLine="516"/>
              <w:jc w:val="both"/>
            </w:pPr>
            <w:r>
              <w:rPr>
                <w:rFonts w:ascii="仿宋_GB2312" w:hAnsi="仿宋_GB2312" w:cs="仿宋_GB2312" w:eastAsia="仿宋_GB2312"/>
                <w:sz w:val="24"/>
                <w:color w:val="000000"/>
              </w:rPr>
              <w:t>季报，需对当前片区安全现状进行分析，客观反映当前安全生产形势，提出下一步监管建议；</w:t>
            </w:r>
          </w:p>
          <w:p>
            <w:pPr>
              <w:pStyle w:val="null3"/>
              <w:ind w:firstLine="524"/>
              <w:jc w:val="both"/>
            </w:pPr>
            <w:r>
              <w:rPr>
                <w:rFonts w:ascii="仿宋_GB2312" w:hAnsi="仿宋_GB2312" w:cs="仿宋_GB2312" w:eastAsia="仿宋_GB2312"/>
                <w:sz w:val="24"/>
                <w:color w:val="000000"/>
              </w:rPr>
              <w:t>年报，需对当前片区安全现状进行分析，客观反映监督检查成效，项目</w:t>
            </w:r>
            <w:r>
              <w:rPr>
                <w:rFonts w:ascii="仿宋_GB2312" w:hAnsi="仿宋_GB2312" w:cs="仿宋_GB2312" w:eastAsia="仿宋_GB2312"/>
                <w:sz w:val="24"/>
                <w:color w:val="000000"/>
              </w:rPr>
              <w:t>整治提升情况。全年度</w:t>
            </w:r>
            <w:r>
              <w:rPr>
                <w:rFonts w:ascii="仿宋_GB2312" w:hAnsi="仿宋_GB2312" w:cs="仿宋_GB2312" w:eastAsia="仿宋_GB2312"/>
                <w:sz w:val="24"/>
                <w:color w:val="000000"/>
              </w:rPr>
              <w:t>所检查片区无亡人事故；片区工程经监督检查整改后实</w:t>
            </w:r>
            <w:r>
              <w:rPr>
                <w:rFonts w:ascii="仿宋_GB2312" w:hAnsi="仿宋_GB2312" w:cs="仿宋_GB2312" w:eastAsia="仿宋_GB2312"/>
                <w:sz w:val="24"/>
                <w:color w:val="000000"/>
              </w:rPr>
              <w:t>现</w:t>
            </w:r>
            <w:r>
              <w:rPr>
                <w:rFonts w:ascii="仿宋_GB2312" w:hAnsi="仿宋_GB2312" w:cs="仿宋_GB2312" w:eastAsia="仿宋_GB2312"/>
                <w:sz w:val="24"/>
                <w:color w:val="000000"/>
              </w:rPr>
              <w:t>100%合格；每个片区安全示范标杆工地数</w:t>
            </w:r>
            <w:r>
              <w:rPr>
                <w:rFonts w:ascii="仿宋_GB2312" w:hAnsi="仿宋_GB2312" w:cs="仿宋_GB2312" w:eastAsia="仿宋_GB2312"/>
                <w:sz w:val="24"/>
                <w:color w:val="000000"/>
              </w:rPr>
              <w:t>量不低于</w:t>
            </w:r>
            <w:r>
              <w:rPr>
                <w:rFonts w:ascii="仿宋_GB2312" w:hAnsi="仿宋_GB2312" w:cs="仿宋_GB2312" w:eastAsia="仿宋_GB2312"/>
                <w:sz w:val="24"/>
                <w:color w:val="000000"/>
              </w:rPr>
              <w:t>4</w:t>
            </w:r>
            <w:r>
              <w:rPr>
                <w:rFonts w:ascii="仿宋_GB2312" w:hAnsi="仿宋_GB2312" w:cs="仿宋_GB2312" w:eastAsia="仿宋_GB2312"/>
                <w:sz w:val="24"/>
                <w:color w:val="000000"/>
              </w:rPr>
              <w:t>0%。</w:t>
            </w:r>
          </w:p>
          <w:p>
            <w:pPr>
              <w:pStyle w:val="null3"/>
              <w:ind w:firstLine="516"/>
              <w:jc w:val="both"/>
            </w:pPr>
            <w:r>
              <w:rPr>
                <w:rFonts w:ascii="仿宋_GB2312" w:hAnsi="仿宋_GB2312" w:cs="仿宋_GB2312" w:eastAsia="仿宋_GB2312"/>
                <w:sz w:val="24"/>
                <w:color w:val="000000"/>
              </w:rPr>
              <w:t>在建工程项目整改期限到期后，安全监督检查组</w:t>
            </w:r>
            <w:r>
              <w:rPr>
                <w:rFonts w:ascii="仿宋_GB2312" w:hAnsi="仿宋_GB2312" w:cs="仿宋_GB2312" w:eastAsia="仿宋_GB2312"/>
                <w:sz w:val="24"/>
                <w:color w:val="000000"/>
              </w:rPr>
              <w:t>2日</w:t>
            </w:r>
            <w:r>
              <w:rPr>
                <w:rFonts w:ascii="仿宋_GB2312" w:hAnsi="仿宋_GB2312" w:cs="仿宋_GB2312" w:eastAsia="仿宋_GB2312"/>
                <w:sz w:val="24"/>
                <w:color w:val="000000"/>
              </w:rPr>
              <w:t>内组织完成复查，就整改前后照片逐一对</w:t>
            </w:r>
            <w:r>
              <w:rPr>
                <w:rFonts w:ascii="仿宋_GB2312" w:hAnsi="仿宋_GB2312" w:cs="仿宋_GB2312" w:eastAsia="仿宋_GB2312"/>
                <w:sz w:val="24"/>
                <w:color w:val="000000"/>
              </w:rPr>
              <w:t>比审查，要求整改后的照片能客观反映安全隐患完成整改情况，确保闭环管理；未整改完成的，当</w:t>
            </w:r>
            <w:r>
              <w:rPr>
                <w:rFonts w:ascii="仿宋_GB2312" w:hAnsi="仿宋_GB2312" w:cs="仿宋_GB2312" w:eastAsia="仿宋_GB2312"/>
                <w:sz w:val="24"/>
                <w:color w:val="000000"/>
              </w:rPr>
              <w:t>日单独移送</w:t>
            </w:r>
            <w:r>
              <w:rPr>
                <w:rFonts w:ascii="仿宋_GB2312" w:hAnsi="仿宋_GB2312" w:cs="仿宋_GB2312" w:eastAsia="仿宋_GB2312"/>
                <w:sz w:val="24"/>
                <w:color w:val="000000"/>
              </w:rPr>
              <w:t>工程科</w:t>
            </w:r>
            <w:r>
              <w:rPr>
                <w:rFonts w:ascii="仿宋_GB2312" w:hAnsi="仿宋_GB2312" w:cs="仿宋_GB2312" w:eastAsia="仿宋_GB2312"/>
                <w:sz w:val="24"/>
                <w:color w:val="000000"/>
              </w:rPr>
              <w:t>，采取停工整改、约谈教育、行政处罚等手段依法依</w:t>
            </w:r>
            <w:r>
              <w:rPr>
                <w:rFonts w:ascii="仿宋_GB2312" w:hAnsi="仿宋_GB2312" w:cs="仿宋_GB2312" w:eastAsia="仿宋_GB2312"/>
                <w:sz w:val="24"/>
                <w:color w:val="000000"/>
              </w:rPr>
              <w:t>规进行处理。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六、安全工作重点</w:t>
            </w:r>
          </w:p>
          <w:p>
            <w:pPr>
              <w:pStyle w:val="null3"/>
              <w:ind w:firstLine="514"/>
              <w:jc w:val="left"/>
            </w:pPr>
            <w:r>
              <w:rPr>
                <w:rFonts w:ascii="仿宋_GB2312" w:hAnsi="仿宋_GB2312" w:cs="仿宋_GB2312" w:eastAsia="仿宋_GB2312"/>
                <w:sz w:val="24"/>
                <w:b/>
                <w:color w:val="000000"/>
              </w:rPr>
              <w:t>1、重点在建工程责任主体单位安全生产责任制落实情况：</w:t>
            </w:r>
          </w:p>
          <w:p>
            <w:pPr>
              <w:pStyle w:val="null3"/>
              <w:ind w:firstLine="514"/>
              <w:jc w:val="left"/>
            </w:pPr>
            <w:r>
              <w:rPr>
                <w:rFonts w:ascii="仿宋_GB2312" w:hAnsi="仿宋_GB2312" w:cs="仿宋_GB2312" w:eastAsia="仿宋_GB2312"/>
                <w:sz w:val="24"/>
                <w:b/>
                <w:color w:val="000000"/>
              </w:rPr>
              <w:t>1-1</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建设单位安全生产责任</w:t>
            </w:r>
          </w:p>
          <w:p>
            <w:pPr>
              <w:pStyle w:val="null3"/>
              <w:ind w:firstLine="512"/>
              <w:jc w:val="left"/>
            </w:pPr>
            <w:r>
              <w:rPr>
                <w:rFonts w:ascii="仿宋_GB2312" w:hAnsi="仿宋_GB2312" w:cs="仿宋_GB2312" w:eastAsia="仿宋_GB2312"/>
                <w:sz w:val="24"/>
                <w:color w:val="000000"/>
              </w:rPr>
              <w:t>1-1-1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是否向施工单位提供真实、准确、完整的施工现场及毗邻区域内的地下管线资料，气象和水文资料，以及相邻建筑物、地下工程的有关资料。</w:t>
            </w:r>
          </w:p>
          <w:p>
            <w:pPr>
              <w:pStyle w:val="null3"/>
              <w:ind w:firstLine="512"/>
              <w:jc w:val="left"/>
            </w:pPr>
            <w:r>
              <w:rPr>
                <w:rFonts w:ascii="仿宋_GB2312" w:hAnsi="仿宋_GB2312" w:cs="仿宋_GB2312" w:eastAsia="仿宋_GB2312"/>
                <w:sz w:val="24"/>
                <w:color w:val="000000"/>
              </w:rPr>
              <w:t>1-1-2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是否存在压缩合理工期、盲目赶工的现象。</w:t>
            </w:r>
          </w:p>
          <w:p>
            <w:pPr>
              <w:pStyle w:val="null3"/>
              <w:ind w:firstLine="512"/>
              <w:jc w:val="left"/>
            </w:pPr>
            <w:r>
              <w:rPr>
                <w:rFonts w:ascii="仿宋_GB2312" w:hAnsi="仿宋_GB2312" w:cs="仿宋_GB2312" w:eastAsia="仿宋_GB2312"/>
                <w:sz w:val="24"/>
                <w:color w:val="000000"/>
              </w:rPr>
              <w:t>1-1-3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新开工、复工或在建的工程项目是否已办理了施工许可手续。</w:t>
            </w:r>
          </w:p>
          <w:p>
            <w:pPr>
              <w:pStyle w:val="null3"/>
              <w:ind w:firstLine="512"/>
              <w:jc w:val="left"/>
            </w:pPr>
            <w:r>
              <w:rPr>
                <w:rFonts w:ascii="仿宋_GB2312" w:hAnsi="仿宋_GB2312" w:cs="仿宋_GB2312" w:eastAsia="仿宋_GB2312"/>
                <w:sz w:val="24"/>
                <w:color w:val="000000"/>
              </w:rPr>
              <w:t>1-1-4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是否履行安全生产管理职责、是否落实建筑施工安全生产责任制等相关规定。</w:t>
            </w:r>
          </w:p>
          <w:p>
            <w:pPr>
              <w:pStyle w:val="null3"/>
              <w:ind w:firstLine="514"/>
              <w:jc w:val="left"/>
            </w:pPr>
            <w:r>
              <w:rPr>
                <w:rFonts w:ascii="仿宋_GB2312" w:hAnsi="仿宋_GB2312" w:cs="仿宋_GB2312" w:eastAsia="仿宋_GB2312"/>
                <w:sz w:val="24"/>
                <w:b/>
                <w:color w:val="000000"/>
              </w:rPr>
              <w:t>1-2</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监理单位安全生产责任</w:t>
            </w:r>
          </w:p>
          <w:p>
            <w:pPr>
              <w:pStyle w:val="null3"/>
              <w:ind w:firstLine="512"/>
              <w:jc w:val="left"/>
            </w:pPr>
            <w:r>
              <w:rPr>
                <w:rFonts w:ascii="仿宋_GB2312" w:hAnsi="仿宋_GB2312" w:cs="仿宋_GB2312" w:eastAsia="仿宋_GB2312"/>
                <w:sz w:val="24"/>
                <w:color w:val="000000"/>
              </w:rPr>
              <w:t>1-2-1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监理机构的设置和安全监理规划及实施情况。</w:t>
            </w:r>
          </w:p>
          <w:p>
            <w:pPr>
              <w:pStyle w:val="null3"/>
              <w:ind w:firstLine="512"/>
              <w:jc w:val="left"/>
            </w:pPr>
            <w:r>
              <w:rPr>
                <w:rFonts w:ascii="仿宋_GB2312" w:hAnsi="仿宋_GB2312" w:cs="仿宋_GB2312" w:eastAsia="仿宋_GB2312"/>
                <w:sz w:val="24"/>
                <w:color w:val="000000"/>
              </w:rPr>
              <w:t>1-2-2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相关方案的审批及执行情况。</w:t>
            </w:r>
          </w:p>
          <w:p>
            <w:pPr>
              <w:pStyle w:val="null3"/>
              <w:ind w:firstLine="512"/>
              <w:jc w:val="left"/>
            </w:pPr>
            <w:r>
              <w:rPr>
                <w:rFonts w:ascii="仿宋_GB2312" w:hAnsi="仿宋_GB2312" w:cs="仿宋_GB2312" w:eastAsia="仿宋_GB2312"/>
                <w:sz w:val="24"/>
                <w:color w:val="000000"/>
              </w:rPr>
              <w:t>1-2-3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安全生产隐患的整改闭合情况。</w:t>
            </w:r>
          </w:p>
          <w:p>
            <w:pPr>
              <w:pStyle w:val="null3"/>
              <w:ind w:firstLine="512"/>
              <w:jc w:val="left"/>
            </w:pPr>
            <w:r>
              <w:rPr>
                <w:rFonts w:ascii="仿宋_GB2312" w:hAnsi="仿宋_GB2312" w:cs="仿宋_GB2312" w:eastAsia="仿宋_GB2312"/>
                <w:sz w:val="24"/>
                <w:color w:val="000000"/>
              </w:rPr>
              <w:t>1-2-4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严重安全生产隐患的报告情况。</w:t>
            </w:r>
          </w:p>
          <w:p>
            <w:pPr>
              <w:pStyle w:val="null3"/>
              <w:ind w:firstLine="514"/>
              <w:jc w:val="left"/>
            </w:pPr>
            <w:r>
              <w:rPr>
                <w:rFonts w:ascii="仿宋_GB2312" w:hAnsi="仿宋_GB2312" w:cs="仿宋_GB2312" w:eastAsia="仿宋_GB2312"/>
                <w:sz w:val="24"/>
                <w:b/>
                <w:color w:val="000000"/>
              </w:rPr>
              <w:t>1-3</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施工单位安全生产责任</w:t>
            </w:r>
            <w:r>
              <w:rPr>
                <w:rFonts w:ascii="仿宋_GB2312" w:hAnsi="仿宋_GB2312" w:cs="仿宋_GB2312" w:eastAsia="仿宋_GB2312"/>
                <w:sz w:val="24"/>
                <w:b/>
                <w:color w:val="000000"/>
              </w:rPr>
              <w:t xml:space="preserve">  </w:t>
            </w:r>
          </w:p>
          <w:p>
            <w:pPr>
              <w:pStyle w:val="null3"/>
              <w:ind w:firstLine="512"/>
              <w:jc w:val="left"/>
            </w:pPr>
            <w:r>
              <w:rPr>
                <w:rFonts w:ascii="仿宋_GB2312" w:hAnsi="仿宋_GB2312" w:cs="仿宋_GB2312" w:eastAsia="仿宋_GB2312"/>
                <w:sz w:val="24"/>
                <w:color w:val="000000"/>
              </w:rPr>
              <w:t>1-3-1、非法、违法施工行为。</w:t>
            </w:r>
          </w:p>
          <w:p>
            <w:pPr>
              <w:pStyle w:val="null3"/>
              <w:ind w:firstLine="512"/>
              <w:jc w:val="left"/>
            </w:pPr>
            <w:r>
              <w:rPr>
                <w:rFonts w:ascii="仿宋_GB2312" w:hAnsi="仿宋_GB2312" w:cs="仿宋_GB2312" w:eastAsia="仿宋_GB2312"/>
                <w:sz w:val="24"/>
                <w:color w:val="000000"/>
              </w:rPr>
              <w:t>1-3-2、安全管理机构的设置和管理制度的健全情况。</w:t>
            </w:r>
          </w:p>
          <w:p>
            <w:pPr>
              <w:pStyle w:val="null3"/>
              <w:ind w:firstLine="512"/>
              <w:jc w:val="left"/>
            </w:pPr>
            <w:r>
              <w:rPr>
                <w:rFonts w:ascii="仿宋_GB2312" w:hAnsi="仿宋_GB2312" w:cs="仿宋_GB2312" w:eastAsia="仿宋_GB2312"/>
                <w:sz w:val="24"/>
                <w:color w:val="000000"/>
              </w:rPr>
              <w:t>1-3-3、检查作业人员安全教育培训和应急救援预案编制及演练情况。</w:t>
            </w:r>
          </w:p>
          <w:p>
            <w:pPr>
              <w:pStyle w:val="null3"/>
              <w:ind w:firstLine="512"/>
              <w:jc w:val="left"/>
            </w:pPr>
            <w:r>
              <w:rPr>
                <w:rFonts w:ascii="仿宋_GB2312" w:hAnsi="仿宋_GB2312" w:cs="仿宋_GB2312" w:eastAsia="仿宋_GB2312"/>
                <w:sz w:val="24"/>
                <w:color w:val="000000"/>
              </w:rPr>
              <w:t>1-3-4、检查施工企业对项目施工安全管理制度的执行情况。</w:t>
            </w:r>
          </w:p>
          <w:p>
            <w:pPr>
              <w:pStyle w:val="null3"/>
              <w:ind w:firstLine="512"/>
              <w:jc w:val="left"/>
            </w:pPr>
            <w:r>
              <w:rPr>
                <w:rFonts w:ascii="仿宋_GB2312" w:hAnsi="仿宋_GB2312" w:cs="仿宋_GB2312" w:eastAsia="仿宋_GB2312"/>
                <w:sz w:val="24"/>
                <w:color w:val="000000"/>
              </w:rPr>
              <w:t>1-3-5、安全专项施工方案编制、审核、报审、审批、执行情况。</w:t>
            </w:r>
          </w:p>
          <w:p>
            <w:pPr>
              <w:pStyle w:val="null3"/>
              <w:ind w:firstLine="512"/>
              <w:jc w:val="left"/>
            </w:pPr>
            <w:r>
              <w:rPr>
                <w:rFonts w:ascii="仿宋_GB2312" w:hAnsi="仿宋_GB2312" w:cs="仿宋_GB2312" w:eastAsia="仿宋_GB2312"/>
                <w:sz w:val="24"/>
                <w:color w:val="000000"/>
              </w:rPr>
              <w:t>1-3-6、危险源辨识、分级、管控情况。</w:t>
            </w:r>
          </w:p>
          <w:p>
            <w:pPr>
              <w:pStyle w:val="null3"/>
              <w:ind w:firstLine="512"/>
              <w:jc w:val="left"/>
            </w:pPr>
            <w:r>
              <w:rPr>
                <w:rFonts w:ascii="仿宋_GB2312" w:hAnsi="仿宋_GB2312" w:cs="仿宋_GB2312" w:eastAsia="仿宋_GB2312"/>
                <w:sz w:val="24"/>
                <w:color w:val="000000"/>
              </w:rPr>
              <w:t>1-3-7、建筑起重机械安全检查和整改情况。</w:t>
            </w:r>
          </w:p>
          <w:p>
            <w:pPr>
              <w:pStyle w:val="null3"/>
              <w:ind w:firstLine="512"/>
              <w:jc w:val="left"/>
            </w:pPr>
            <w:r>
              <w:rPr>
                <w:rFonts w:ascii="仿宋_GB2312" w:hAnsi="仿宋_GB2312" w:cs="仿宋_GB2312" w:eastAsia="仿宋_GB2312"/>
                <w:sz w:val="24"/>
                <w:color w:val="000000"/>
              </w:rPr>
              <w:t>1-3-8、作业脚手架、高大模板支撑系统安全检查和整治情况。</w:t>
            </w:r>
          </w:p>
          <w:p>
            <w:pPr>
              <w:pStyle w:val="null3"/>
              <w:ind w:firstLine="512"/>
              <w:jc w:val="left"/>
            </w:pPr>
            <w:r>
              <w:rPr>
                <w:rFonts w:ascii="仿宋_GB2312" w:hAnsi="仿宋_GB2312" w:cs="仿宋_GB2312" w:eastAsia="仿宋_GB2312"/>
                <w:sz w:val="24"/>
                <w:color w:val="000000"/>
              </w:rPr>
              <w:t>1-3-9、深基坑、高边坡、地下暗挖工程安全检查和整治情况。</w:t>
            </w:r>
          </w:p>
          <w:p>
            <w:pPr>
              <w:pStyle w:val="null3"/>
              <w:ind w:firstLine="512"/>
              <w:jc w:val="left"/>
            </w:pPr>
            <w:r>
              <w:rPr>
                <w:rFonts w:ascii="仿宋_GB2312" w:hAnsi="仿宋_GB2312" w:cs="仿宋_GB2312" w:eastAsia="仿宋_GB2312"/>
                <w:sz w:val="24"/>
                <w:color w:val="000000"/>
              </w:rPr>
              <w:t>1-3-10、防高坠及安全防护措施的检查和整治情况。</w:t>
            </w:r>
          </w:p>
          <w:p>
            <w:pPr>
              <w:pStyle w:val="null3"/>
              <w:ind w:firstLine="512"/>
              <w:jc w:val="left"/>
            </w:pPr>
            <w:r>
              <w:rPr>
                <w:rFonts w:ascii="仿宋_GB2312" w:hAnsi="仿宋_GB2312" w:cs="仿宋_GB2312" w:eastAsia="仿宋_GB2312"/>
                <w:sz w:val="24"/>
                <w:color w:val="000000"/>
              </w:rPr>
              <w:t>1-3-11、施工现场消防安全检查和整治情况</w:t>
            </w:r>
          </w:p>
          <w:p>
            <w:pPr>
              <w:pStyle w:val="null3"/>
              <w:ind w:firstLine="512"/>
              <w:jc w:val="left"/>
            </w:pPr>
            <w:r>
              <w:rPr>
                <w:rFonts w:ascii="仿宋_GB2312" w:hAnsi="仿宋_GB2312" w:cs="仿宋_GB2312" w:eastAsia="仿宋_GB2312"/>
                <w:sz w:val="24"/>
                <w:color w:val="000000"/>
              </w:rPr>
              <w:t>1-3-12、文明施工、环境保护、职业健康管理情况。</w:t>
            </w:r>
          </w:p>
          <w:p>
            <w:pPr>
              <w:pStyle w:val="null3"/>
              <w:ind w:firstLine="512"/>
              <w:jc w:val="left"/>
            </w:pPr>
            <w:r>
              <w:rPr>
                <w:rFonts w:ascii="仿宋_GB2312" w:hAnsi="仿宋_GB2312" w:cs="仿宋_GB2312" w:eastAsia="仿宋_GB2312"/>
                <w:sz w:val="24"/>
                <w:color w:val="000000"/>
              </w:rPr>
              <w:t>1-3-13、三防（防风、防汛、防暑）工作开展情况。</w:t>
            </w:r>
          </w:p>
          <w:p>
            <w:pPr>
              <w:pStyle w:val="null3"/>
              <w:ind w:firstLine="512"/>
              <w:jc w:val="left"/>
            </w:pPr>
            <w:r>
              <w:rPr>
                <w:rFonts w:ascii="仿宋_GB2312" w:hAnsi="仿宋_GB2312" w:cs="仿宋_GB2312" w:eastAsia="仿宋_GB2312"/>
                <w:sz w:val="24"/>
                <w:color w:val="000000"/>
              </w:rPr>
              <w:t>1-3-14、“平安工地”创建情况。</w:t>
            </w:r>
          </w:p>
          <w:p>
            <w:pPr>
              <w:pStyle w:val="null3"/>
              <w:ind w:firstLine="504"/>
              <w:jc w:val="left"/>
            </w:pPr>
            <w:r>
              <w:rPr>
                <w:rFonts w:ascii="仿宋_GB2312" w:hAnsi="仿宋_GB2312" w:cs="仿宋_GB2312" w:eastAsia="仿宋_GB2312"/>
                <w:sz w:val="24"/>
                <w:color w:val="000000"/>
              </w:rPr>
              <w:t>1-3-15、安全生产标准化建设情况。</w:t>
            </w:r>
          </w:p>
          <w:p>
            <w:pPr>
              <w:pStyle w:val="null3"/>
              <w:ind w:firstLine="504"/>
              <w:jc w:val="left"/>
            </w:pPr>
            <w:r>
              <w:rPr>
                <w:rFonts w:ascii="仿宋_GB2312" w:hAnsi="仿宋_GB2312" w:cs="仿宋_GB2312" w:eastAsia="仿宋_GB2312"/>
                <w:sz w:val="24"/>
                <w:color w:val="000000"/>
              </w:rPr>
              <w:t>1-3-16、安全生产责任制的落实情况。</w:t>
            </w:r>
          </w:p>
          <w:p>
            <w:pPr>
              <w:pStyle w:val="null3"/>
              <w:ind w:firstLine="504"/>
              <w:jc w:val="left"/>
            </w:pPr>
            <w:r>
              <w:rPr>
                <w:rFonts w:ascii="仿宋_GB2312" w:hAnsi="仿宋_GB2312" w:cs="仿宋_GB2312" w:eastAsia="仿宋_GB2312"/>
                <w:sz w:val="24"/>
                <w:color w:val="000000"/>
              </w:rPr>
              <w:t>1-3-17、安全生产隐患的整改落实情况。</w:t>
            </w:r>
          </w:p>
          <w:p>
            <w:pPr>
              <w:pStyle w:val="null3"/>
              <w:ind w:firstLine="504"/>
              <w:jc w:val="left"/>
            </w:pPr>
            <w:r>
              <w:rPr>
                <w:rFonts w:ascii="仿宋_GB2312" w:hAnsi="仿宋_GB2312" w:cs="仿宋_GB2312" w:eastAsia="仿宋_GB2312"/>
                <w:sz w:val="24"/>
                <w:color w:val="000000"/>
              </w:rPr>
              <w:t>1-3-18、安全生产文明施工措施费投入使用情况。</w:t>
            </w:r>
          </w:p>
          <w:p>
            <w:pPr>
              <w:pStyle w:val="null3"/>
              <w:ind w:firstLine="506"/>
              <w:jc w:val="left"/>
            </w:pPr>
            <w:r>
              <w:rPr>
                <w:rFonts w:ascii="仿宋_GB2312" w:hAnsi="仿宋_GB2312" w:cs="仿宋_GB2312" w:eastAsia="仿宋_GB2312"/>
                <w:sz w:val="24"/>
                <w:b/>
                <w:color w:val="000000"/>
              </w:rPr>
              <w:t>1-4</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勘察单位安全责任</w:t>
            </w:r>
          </w:p>
          <w:p>
            <w:pPr>
              <w:pStyle w:val="null3"/>
              <w:ind w:firstLine="524"/>
              <w:jc w:val="left"/>
            </w:pPr>
            <w:r>
              <w:rPr>
                <w:rFonts w:ascii="仿宋_GB2312" w:hAnsi="仿宋_GB2312" w:cs="仿宋_GB2312" w:eastAsia="仿宋_GB2312"/>
                <w:sz w:val="24"/>
                <w:color w:val="000000"/>
              </w:rPr>
              <w:t>是否按照法律、法规和工程建设强制性标准进行勘察，是否</w:t>
            </w:r>
            <w:r>
              <w:rPr>
                <w:rFonts w:ascii="仿宋_GB2312" w:hAnsi="仿宋_GB2312" w:cs="仿宋_GB2312" w:eastAsia="仿宋_GB2312"/>
                <w:sz w:val="24"/>
                <w:color w:val="000000"/>
              </w:rPr>
              <w:t>提供真实、准确、满足建设工程安</w:t>
            </w:r>
            <w:r>
              <w:rPr>
                <w:rFonts w:ascii="仿宋_GB2312" w:hAnsi="仿宋_GB2312" w:cs="仿宋_GB2312" w:eastAsia="仿宋_GB2312"/>
                <w:sz w:val="24"/>
                <w:color w:val="000000"/>
              </w:rPr>
              <w:t>全需要的勘察报告文件。</w:t>
            </w:r>
          </w:p>
          <w:p>
            <w:pPr>
              <w:pStyle w:val="null3"/>
              <w:ind w:firstLine="514"/>
              <w:jc w:val="left"/>
            </w:pPr>
            <w:r>
              <w:rPr>
                <w:rFonts w:ascii="仿宋_GB2312" w:hAnsi="仿宋_GB2312" w:cs="仿宋_GB2312" w:eastAsia="仿宋_GB2312"/>
                <w:sz w:val="24"/>
                <w:b/>
                <w:color w:val="000000"/>
              </w:rPr>
              <w:t>2、重点在建工程危险性较大的分部分项工程：</w:t>
            </w:r>
          </w:p>
          <w:p>
            <w:pPr>
              <w:pStyle w:val="null3"/>
              <w:ind w:firstLine="512"/>
              <w:jc w:val="left"/>
            </w:pPr>
            <w:r>
              <w:rPr>
                <w:rFonts w:ascii="仿宋_GB2312" w:hAnsi="仿宋_GB2312" w:cs="仿宋_GB2312" w:eastAsia="仿宋_GB2312"/>
                <w:sz w:val="24"/>
                <w:color w:val="000000"/>
              </w:rPr>
              <w:t>2-1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基坑支护与降水工程。基坑支护工程是指开挖深度超过</w:t>
            </w:r>
            <w:r>
              <w:rPr>
                <w:rFonts w:ascii="仿宋_GB2312" w:hAnsi="仿宋_GB2312" w:cs="仿宋_GB2312" w:eastAsia="仿宋_GB2312"/>
                <w:sz w:val="24"/>
                <w:color w:val="000000"/>
              </w:rPr>
              <w:t>5m(含5m)的基坑（槽）并采用支护结构施工的工程；或基坑虽未超过5m，但地质条件和周围环境复杂、地下水位在坑底以上等工程。</w:t>
            </w:r>
          </w:p>
          <w:p>
            <w:pPr>
              <w:pStyle w:val="null3"/>
              <w:ind w:firstLine="512"/>
              <w:jc w:val="left"/>
            </w:pPr>
            <w:r>
              <w:rPr>
                <w:rFonts w:ascii="仿宋_GB2312" w:hAnsi="仿宋_GB2312" w:cs="仿宋_GB2312" w:eastAsia="仿宋_GB2312"/>
                <w:sz w:val="24"/>
                <w:color w:val="000000"/>
              </w:rPr>
              <w:t>2-2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土方开挖工程。土方开挖工程是指开挖深度超过</w:t>
            </w:r>
            <w:r>
              <w:rPr>
                <w:rFonts w:ascii="仿宋_GB2312" w:hAnsi="仿宋_GB2312" w:cs="仿宋_GB2312" w:eastAsia="仿宋_GB2312"/>
                <w:sz w:val="24"/>
                <w:color w:val="000000"/>
              </w:rPr>
              <w:t>5m(含5m)的基坑、槽的土方开挖。</w:t>
            </w:r>
          </w:p>
          <w:p>
            <w:pPr>
              <w:pStyle w:val="null3"/>
              <w:ind w:firstLine="512"/>
              <w:jc w:val="left"/>
            </w:pPr>
            <w:r>
              <w:rPr>
                <w:rFonts w:ascii="仿宋_GB2312" w:hAnsi="仿宋_GB2312" w:cs="仿宋_GB2312" w:eastAsia="仿宋_GB2312"/>
                <w:sz w:val="24"/>
                <w:color w:val="000000"/>
              </w:rPr>
              <w:t>2-3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模板工程。各类工具式模板工程，包括滑模、爬模、大模板等；水平混凝土构件模板支撑系统及特殊结构模板工程。</w:t>
            </w:r>
          </w:p>
          <w:p>
            <w:pPr>
              <w:pStyle w:val="null3"/>
              <w:ind w:firstLine="512"/>
              <w:jc w:val="left"/>
            </w:pPr>
            <w:r>
              <w:rPr>
                <w:rFonts w:ascii="仿宋_GB2312" w:hAnsi="仿宋_GB2312" w:cs="仿宋_GB2312" w:eastAsia="仿宋_GB2312"/>
                <w:sz w:val="24"/>
                <w:color w:val="000000"/>
              </w:rPr>
              <w:t>2-4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起重吊装工程。</w:t>
            </w:r>
          </w:p>
          <w:p>
            <w:pPr>
              <w:pStyle w:val="null3"/>
              <w:ind w:firstLine="512"/>
              <w:jc w:val="left"/>
            </w:pPr>
            <w:r>
              <w:rPr>
                <w:rFonts w:ascii="仿宋_GB2312" w:hAnsi="仿宋_GB2312" w:cs="仿宋_GB2312" w:eastAsia="仿宋_GB2312"/>
                <w:sz w:val="24"/>
                <w:color w:val="000000"/>
              </w:rPr>
              <w:t>2-5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脚手架工程。高度超过</w:t>
            </w:r>
            <w:r>
              <w:rPr>
                <w:rFonts w:ascii="仿宋_GB2312" w:hAnsi="仿宋_GB2312" w:cs="仿宋_GB2312" w:eastAsia="仿宋_GB2312"/>
                <w:sz w:val="24"/>
                <w:color w:val="000000"/>
              </w:rPr>
              <w:t>24m的落地式钢管脚手架；附着式升降脚手架，包括整体提升与分片式提升；悬挑式脚手架；门型脚手架；挂脚手架；吊篮脚手架；卸料平台。</w:t>
            </w:r>
          </w:p>
          <w:p>
            <w:pPr>
              <w:pStyle w:val="null3"/>
              <w:ind w:firstLine="512"/>
              <w:jc w:val="left"/>
            </w:pPr>
            <w:r>
              <w:rPr>
                <w:rFonts w:ascii="仿宋_GB2312" w:hAnsi="仿宋_GB2312" w:cs="仿宋_GB2312" w:eastAsia="仿宋_GB2312"/>
                <w:sz w:val="24"/>
                <w:color w:val="000000"/>
              </w:rPr>
              <w:t>2-6</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拆除、爆破工程。采用人工、机械拆除或爆破拆除的工程。</w:t>
            </w:r>
          </w:p>
          <w:p>
            <w:pPr>
              <w:pStyle w:val="null3"/>
              <w:ind w:firstLine="512"/>
              <w:jc w:val="left"/>
            </w:pPr>
            <w:r>
              <w:rPr>
                <w:rFonts w:ascii="仿宋_GB2312" w:hAnsi="仿宋_GB2312" w:cs="仿宋_GB2312" w:eastAsia="仿宋_GB2312"/>
                <w:sz w:val="24"/>
                <w:color w:val="000000"/>
              </w:rPr>
              <w:t>2-7</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危险性较大的人工挖</w:t>
            </w:r>
            <w:r>
              <w:rPr>
                <w:rFonts w:ascii="仿宋_GB2312" w:hAnsi="仿宋_GB2312" w:cs="仿宋_GB2312" w:eastAsia="仿宋_GB2312"/>
                <w:sz w:val="24"/>
                <w:color w:val="000000"/>
              </w:rPr>
              <w:t>(扩)孔桩工程施工；</w:t>
            </w:r>
          </w:p>
          <w:p>
            <w:pPr>
              <w:pStyle w:val="null3"/>
              <w:ind w:firstLine="512"/>
              <w:jc w:val="left"/>
            </w:pPr>
            <w:r>
              <w:rPr>
                <w:rFonts w:ascii="仿宋_GB2312" w:hAnsi="仿宋_GB2312" w:cs="仿宋_GB2312" w:eastAsia="仿宋_GB2312"/>
                <w:sz w:val="24"/>
                <w:color w:val="000000"/>
              </w:rPr>
              <w:t>2-8</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其它危险性较大的工程。包括：建筑幕墙的安装施工；预应力结构张拉施工；隧道工程施工；特种设备施工（包含塔吊、施工电梯等设备的顶升、加节、减节和拆除等）；采用新技术、新工艺、新材料，可能影响建设工程质量安全，已经行政许可，尚无技术标准的施工。</w:t>
            </w:r>
          </w:p>
          <w:p>
            <w:pPr>
              <w:pStyle w:val="null3"/>
              <w:ind w:firstLine="514"/>
              <w:jc w:val="left"/>
            </w:pPr>
            <w:r>
              <w:rPr>
                <w:rFonts w:ascii="仿宋_GB2312" w:hAnsi="仿宋_GB2312" w:cs="仿宋_GB2312" w:eastAsia="仿宋_GB2312"/>
                <w:sz w:val="24"/>
                <w:b/>
                <w:color w:val="000000"/>
              </w:rPr>
              <w:t>3、安全设施设备检查：</w:t>
            </w:r>
          </w:p>
          <w:p>
            <w:pPr>
              <w:pStyle w:val="null3"/>
              <w:ind w:firstLine="512"/>
              <w:jc w:val="left"/>
            </w:pPr>
            <w:r>
              <w:rPr>
                <w:rFonts w:ascii="仿宋_GB2312" w:hAnsi="仿宋_GB2312" w:cs="仿宋_GB2312" w:eastAsia="仿宋_GB2312"/>
                <w:sz w:val="24"/>
                <w:color w:val="000000"/>
              </w:rPr>
              <w:t>3-1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检查预防事故设施、控制事故设施、减少与消除事故影响设施。</w:t>
            </w:r>
          </w:p>
          <w:p>
            <w:pPr>
              <w:pStyle w:val="null3"/>
              <w:ind w:firstLine="512"/>
              <w:jc w:val="left"/>
            </w:pPr>
            <w:r>
              <w:rPr>
                <w:rFonts w:ascii="仿宋_GB2312" w:hAnsi="仿宋_GB2312" w:cs="仿宋_GB2312" w:eastAsia="仿宋_GB2312"/>
                <w:sz w:val="24"/>
                <w:color w:val="000000"/>
              </w:rPr>
              <w:t>3-2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应急设施设备检查。检查企业的应急报警系统、消防设施、应急物资、</w:t>
            </w:r>
            <w:r>
              <w:rPr>
                <w:rFonts w:ascii="仿宋_GB2312" w:hAnsi="仿宋_GB2312" w:cs="仿宋_GB2312" w:eastAsia="仿宋_GB2312"/>
                <w:sz w:val="24"/>
                <w:color w:val="000000"/>
              </w:rPr>
              <w:t>器材的配备及应急</w:t>
            </w:r>
            <w:r>
              <w:rPr>
                <w:rFonts w:ascii="仿宋_GB2312" w:hAnsi="仿宋_GB2312" w:cs="仿宋_GB2312" w:eastAsia="仿宋_GB2312"/>
                <w:sz w:val="24"/>
                <w:color w:val="000000"/>
              </w:rPr>
              <w:t>演练情况。</w:t>
            </w:r>
          </w:p>
          <w:p>
            <w:pPr>
              <w:pStyle w:val="null3"/>
              <w:ind w:firstLine="512"/>
              <w:jc w:val="left"/>
            </w:pPr>
            <w:r>
              <w:rPr>
                <w:rFonts w:ascii="仿宋_GB2312" w:hAnsi="仿宋_GB2312" w:cs="仿宋_GB2312" w:eastAsia="仿宋_GB2312"/>
                <w:sz w:val="24"/>
                <w:color w:val="000000"/>
              </w:rPr>
              <w:t>3-3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设备运行检查。检查设施设备运行、维护、保养的管理制度以及特种设备的</w:t>
            </w:r>
            <w:r>
              <w:rPr>
                <w:rFonts w:ascii="仿宋_GB2312" w:hAnsi="仿宋_GB2312" w:cs="仿宋_GB2312" w:eastAsia="仿宋_GB2312"/>
                <w:sz w:val="24"/>
                <w:color w:val="000000"/>
              </w:rPr>
              <w:t>检验维修、人</w:t>
            </w:r>
            <w:r>
              <w:rPr>
                <w:rFonts w:ascii="仿宋_GB2312" w:hAnsi="仿宋_GB2312" w:cs="仿宋_GB2312" w:eastAsia="仿宋_GB2312"/>
                <w:sz w:val="24"/>
                <w:color w:val="000000"/>
              </w:rPr>
              <w:t>员持证上岗情况。</w:t>
            </w:r>
          </w:p>
          <w:p>
            <w:pPr>
              <w:pStyle w:val="null3"/>
              <w:ind w:firstLine="516"/>
              <w:jc w:val="left"/>
            </w:pPr>
            <w:r>
              <w:rPr>
                <w:rFonts w:ascii="仿宋_GB2312" w:hAnsi="仿宋_GB2312" w:cs="仿宋_GB2312" w:eastAsia="仿宋_GB2312"/>
                <w:sz w:val="24"/>
                <w:color w:val="000000"/>
              </w:rPr>
              <w:t>3-4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检维修现场检查。检查承包商第三方的管理制度、安全协议签订、作业人员安全培训、</w:t>
            </w:r>
            <w:r>
              <w:rPr>
                <w:rFonts w:ascii="仿宋_GB2312" w:hAnsi="仿宋_GB2312" w:cs="仿宋_GB2312" w:eastAsia="仿宋_GB2312"/>
                <w:sz w:val="24"/>
                <w:color w:val="000000"/>
              </w:rPr>
              <w:t>安全告知、对承包商的监督检查、日常检维修作业现场的安全措施落实情况及</w:t>
            </w:r>
            <w:r>
              <w:rPr>
                <w:rFonts w:ascii="仿宋_GB2312" w:hAnsi="仿宋_GB2312" w:cs="仿宋_GB2312" w:eastAsia="仿宋_GB2312"/>
                <w:sz w:val="24"/>
                <w:color w:val="000000"/>
              </w:rPr>
              <w:t>“三违”情况。</w:t>
            </w:r>
          </w:p>
          <w:p>
            <w:pPr>
              <w:pStyle w:val="null3"/>
              <w:ind w:firstLine="518"/>
              <w:jc w:val="left"/>
            </w:pPr>
            <w:r>
              <w:rPr>
                <w:rFonts w:ascii="仿宋_GB2312" w:hAnsi="仿宋_GB2312" w:cs="仿宋_GB2312" w:eastAsia="仿宋_GB2312"/>
                <w:sz w:val="24"/>
                <w:b/>
                <w:color w:val="000000"/>
              </w:rPr>
              <w:t>4、特殊作业检查。</w:t>
            </w:r>
            <w:r>
              <w:rPr>
                <w:rFonts w:ascii="仿宋_GB2312" w:hAnsi="仿宋_GB2312" w:cs="仿宋_GB2312" w:eastAsia="仿宋_GB2312"/>
                <w:sz w:val="24"/>
                <w:color w:val="000000"/>
              </w:rPr>
              <w:t>检查检修维修作业、高处作业、临时起重作业、拆除作业、</w:t>
            </w:r>
            <w:r>
              <w:rPr>
                <w:rFonts w:ascii="仿宋_GB2312" w:hAnsi="仿宋_GB2312" w:cs="仿宋_GB2312" w:eastAsia="仿宋_GB2312"/>
                <w:sz w:val="24"/>
                <w:color w:val="000000"/>
              </w:rPr>
              <w:t>受限空间作业、</w:t>
            </w:r>
            <w:r>
              <w:rPr>
                <w:rFonts w:ascii="仿宋_GB2312" w:hAnsi="仿宋_GB2312" w:cs="仿宋_GB2312" w:eastAsia="仿宋_GB2312"/>
                <w:sz w:val="24"/>
                <w:color w:val="000000"/>
              </w:rPr>
              <w:t>临时用电作业、动土作业、临时动火作业、抽堵盲板作业等现场</w:t>
            </w:r>
            <w:r>
              <w:rPr>
                <w:rFonts w:ascii="仿宋_GB2312" w:hAnsi="仿宋_GB2312" w:cs="仿宋_GB2312" w:eastAsia="仿宋_GB2312"/>
                <w:sz w:val="24"/>
                <w:color w:val="000000"/>
              </w:rPr>
              <w:t>的安全票证办理和安全措施落实情</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况及</w:t>
            </w:r>
            <w:r>
              <w:rPr>
                <w:rFonts w:ascii="仿宋_GB2312" w:hAnsi="仿宋_GB2312" w:cs="仿宋_GB2312" w:eastAsia="仿宋_GB2312"/>
                <w:sz w:val="24"/>
                <w:color w:val="000000"/>
              </w:rPr>
              <w:t>“三违</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”情况。</w:t>
            </w:r>
          </w:p>
          <w:p>
            <w:pPr>
              <w:pStyle w:val="null3"/>
              <w:ind w:firstLine="514"/>
              <w:jc w:val="left"/>
            </w:pPr>
            <w:r>
              <w:rPr>
                <w:rFonts w:ascii="仿宋_GB2312" w:hAnsi="仿宋_GB2312" w:cs="仿宋_GB2312" w:eastAsia="仿宋_GB2312"/>
                <w:sz w:val="24"/>
                <w:b/>
                <w:color w:val="000000"/>
              </w:rPr>
              <w:t>5、生产过程检查。</w:t>
            </w:r>
            <w:r>
              <w:rPr>
                <w:rFonts w:ascii="仿宋_GB2312" w:hAnsi="仿宋_GB2312" w:cs="仿宋_GB2312" w:eastAsia="仿宋_GB2312"/>
                <w:sz w:val="24"/>
                <w:color w:val="000000"/>
              </w:rPr>
              <w:t>操作人员规范操作情况。员工安全培训记录；安全会议记录；部门安全管理</w:t>
            </w:r>
            <w:r>
              <w:rPr>
                <w:rFonts w:ascii="仿宋_GB2312" w:hAnsi="仿宋_GB2312" w:cs="仿宋_GB2312" w:eastAsia="仿宋_GB2312"/>
                <w:sz w:val="24"/>
                <w:color w:val="000000"/>
              </w:rPr>
              <w:t>台账，危险源辨识清单；部门特种作业，特种设施设备记录；安全检查记录表；隐患排查检查治理</w:t>
            </w:r>
            <w:r>
              <w:rPr>
                <w:rFonts w:ascii="仿宋_GB2312" w:hAnsi="仿宋_GB2312" w:cs="仿宋_GB2312" w:eastAsia="仿宋_GB2312"/>
                <w:sz w:val="24"/>
                <w:color w:val="000000"/>
              </w:rPr>
              <w:t>记录；安全设备设施台账。</w:t>
            </w:r>
          </w:p>
          <w:p>
            <w:pPr>
              <w:pStyle w:val="null3"/>
              <w:ind w:firstLine="514"/>
              <w:jc w:val="left"/>
            </w:pPr>
            <w:r>
              <w:rPr>
                <w:rFonts w:ascii="仿宋_GB2312" w:hAnsi="仿宋_GB2312" w:cs="仿宋_GB2312" w:eastAsia="仿宋_GB2312"/>
                <w:sz w:val="24"/>
                <w:b/>
                <w:color w:val="000000"/>
              </w:rPr>
              <w:t>6、变更管理检查。</w:t>
            </w:r>
            <w:r>
              <w:rPr>
                <w:rFonts w:ascii="仿宋_GB2312" w:hAnsi="仿宋_GB2312" w:cs="仿宋_GB2312" w:eastAsia="仿宋_GB2312"/>
                <w:sz w:val="24"/>
                <w:color w:val="000000"/>
              </w:rPr>
              <w:t>检查生产工艺、设施设备等变更是否有申请、审批、变更验收，是否对变更过程中产生的风险进行分析，制定控制措施。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七、监管要求</w:t>
            </w:r>
          </w:p>
          <w:p>
            <w:pPr>
              <w:pStyle w:val="null3"/>
              <w:ind w:firstLine="506"/>
              <w:jc w:val="left"/>
            </w:pPr>
            <w:r>
              <w:rPr>
                <w:rFonts w:ascii="仿宋_GB2312" w:hAnsi="仿宋_GB2312" w:cs="仿宋_GB2312" w:eastAsia="仿宋_GB2312"/>
                <w:sz w:val="24"/>
                <w:b/>
                <w:color w:val="000000"/>
              </w:rPr>
              <w:t>1、第三方安全原则</w:t>
            </w:r>
          </w:p>
          <w:p>
            <w:pPr>
              <w:pStyle w:val="null3"/>
              <w:ind w:firstLine="512"/>
              <w:jc w:val="left"/>
            </w:pPr>
            <w:r>
              <w:rPr>
                <w:rFonts w:ascii="仿宋_GB2312" w:hAnsi="仿宋_GB2312" w:cs="仿宋_GB2312" w:eastAsia="仿宋_GB2312"/>
                <w:sz w:val="24"/>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随机原则：对各维度的对象，结合当前各项目的施工进度，在巡视检查前随机抽样确定。</w:t>
            </w:r>
          </w:p>
          <w:p>
            <w:pPr>
              <w:pStyle w:val="null3"/>
              <w:ind w:firstLine="516"/>
              <w:jc w:val="left"/>
            </w:pPr>
            <w:r>
              <w:rPr>
                <w:rFonts w:ascii="仿宋_GB2312" w:hAnsi="仿宋_GB2312" w:cs="仿宋_GB2312" w:eastAsia="仿宋_GB2312"/>
                <w:sz w:val="24"/>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可追索性原则：对各维度发现的问题要注明出处，做好拍照</w:t>
            </w:r>
            <w:r>
              <w:rPr>
                <w:rFonts w:ascii="仿宋_GB2312" w:hAnsi="仿宋_GB2312" w:cs="仿宋_GB2312" w:eastAsia="仿宋_GB2312"/>
                <w:sz w:val="24"/>
                <w:color w:val="000000"/>
              </w:rPr>
              <w:t>影像和书面记录并存档。</w:t>
            </w:r>
          </w:p>
          <w:p>
            <w:pPr>
              <w:pStyle w:val="null3"/>
              <w:ind w:firstLine="516"/>
              <w:jc w:val="left"/>
            </w:pPr>
            <w:r>
              <w:rPr>
                <w:rFonts w:ascii="仿宋_GB2312" w:hAnsi="仿宋_GB2312" w:cs="仿宋_GB2312" w:eastAsia="仿宋_GB2312"/>
                <w:sz w:val="24"/>
                <w:color w:val="000000"/>
              </w:rPr>
              <w:t>1-3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完整原则：各维度中反映同一对象的指标，根据现场情况具</w:t>
            </w:r>
            <w:r>
              <w:rPr>
                <w:rFonts w:ascii="仿宋_GB2312" w:hAnsi="仿宋_GB2312" w:cs="仿宋_GB2312" w:eastAsia="仿宋_GB2312"/>
                <w:sz w:val="24"/>
                <w:color w:val="000000"/>
              </w:rPr>
              <w:t>备条件的必须全部进行。</w:t>
            </w:r>
          </w:p>
          <w:p>
            <w:pPr>
              <w:pStyle w:val="null3"/>
              <w:ind w:firstLine="508"/>
              <w:jc w:val="left"/>
            </w:pPr>
            <w:r>
              <w:rPr>
                <w:rFonts w:ascii="仿宋_GB2312" w:hAnsi="仿宋_GB2312" w:cs="仿宋_GB2312" w:eastAsia="仿宋_GB2312"/>
                <w:sz w:val="24"/>
                <w:color w:val="000000"/>
              </w:rPr>
              <w:t>1-4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真实原则：针对各个维度的情况如实记录。</w:t>
            </w:r>
          </w:p>
          <w:p>
            <w:pPr>
              <w:pStyle w:val="null3"/>
              <w:ind w:firstLine="512"/>
              <w:jc w:val="left"/>
            </w:pPr>
            <w:r>
              <w:rPr>
                <w:rFonts w:ascii="仿宋_GB2312" w:hAnsi="仿宋_GB2312" w:cs="仿宋_GB2312" w:eastAsia="仿宋_GB2312"/>
                <w:sz w:val="24"/>
                <w:color w:val="000000"/>
              </w:rPr>
              <w:t>1-5、公正原则：独立、公正、公平、透明地</w:t>
            </w:r>
            <w:r>
              <w:rPr>
                <w:rFonts w:ascii="仿宋_GB2312" w:hAnsi="仿宋_GB2312" w:cs="仿宋_GB2312" w:eastAsia="仿宋_GB2312"/>
                <w:sz w:val="24"/>
                <w:color w:val="000000"/>
              </w:rPr>
              <w:t>进行。</w:t>
            </w:r>
          </w:p>
          <w:p>
            <w:pPr>
              <w:pStyle w:val="null3"/>
              <w:ind w:firstLine="518"/>
              <w:jc w:val="left"/>
            </w:pPr>
            <w:r>
              <w:rPr>
                <w:rFonts w:ascii="仿宋_GB2312" w:hAnsi="仿宋_GB2312" w:cs="仿宋_GB2312" w:eastAsia="仿宋_GB2312"/>
                <w:sz w:val="24"/>
                <w:b/>
                <w:color w:val="000000"/>
              </w:rPr>
              <w:t>2、客观公正。</w:t>
            </w:r>
            <w:r>
              <w:rPr>
                <w:rFonts w:ascii="仿宋_GB2312" w:hAnsi="仿宋_GB2312" w:cs="仿宋_GB2312" w:eastAsia="仿宋_GB2312"/>
                <w:sz w:val="24"/>
                <w:color w:val="000000"/>
              </w:rPr>
              <w:t>第三方机构要遵守执业准则，恪守职业道德，依法独立开展安全技术服务活动。</w:t>
            </w:r>
          </w:p>
          <w:p>
            <w:pPr>
              <w:pStyle w:val="null3"/>
              <w:ind w:firstLine="514"/>
              <w:jc w:val="left"/>
            </w:pPr>
            <w:r>
              <w:rPr>
                <w:rFonts w:ascii="仿宋_GB2312" w:hAnsi="仿宋_GB2312" w:cs="仿宋_GB2312" w:eastAsia="仿宋_GB2312"/>
                <w:sz w:val="24"/>
                <w:b/>
                <w:color w:val="000000"/>
              </w:rPr>
              <w:t>3、报告质量。</w:t>
            </w:r>
            <w:r>
              <w:rPr>
                <w:rFonts w:ascii="仿宋_GB2312" w:hAnsi="仿宋_GB2312" w:cs="仿宋_GB2312" w:eastAsia="仿宋_GB2312"/>
                <w:sz w:val="24"/>
                <w:color w:val="000000"/>
              </w:rPr>
              <w:t>要提前进行风险分析，编制项目实施计划，并执行报告审核等过程控制程序，按时完成项目报告。同时要注重原始材料收集、相关数据采</w:t>
            </w:r>
            <w:r>
              <w:rPr>
                <w:rFonts w:ascii="仿宋_GB2312" w:hAnsi="仿宋_GB2312" w:cs="仿宋_GB2312" w:eastAsia="仿宋_GB2312"/>
                <w:sz w:val="24"/>
                <w:color w:val="000000"/>
              </w:rPr>
              <w:t>用等工作，过程控制记录、现场勘查记录、</w:t>
            </w:r>
            <w:r>
              <w:rPr>
                <w:rFonts w:ascii="仿宋_GB2312" w:hAnsi="仿宋_GB2312" w:cs="仿宋_GB2312" w:eastAsia="仿宋_GB2312"/>
                <w:sz w:val="24"/>
                <w:color w:val="000000"/>
              </w:rPr>
              <w:t>影像资料及整改前、整改后相关证明材料要及时归档，妥善保管。</w:t>
            </w:r>
          </w:p>
          <w:p>
            <w:pPr>
              <w:pStyle w:val="null3"/>
              <w:ind w:firstLine="514"/>
              <w:jc w:val="left"/>
            </w:pPr>
            <w:r>
              <w:rPr>
                <w:rFonts w:ascii="仿宋_GB2312" w:hAnsi="仿宋_GB2312" w:cs="仿宋_GB2312" w:eastAsia="仿宋_GB2312"/>
                <w:sz w:val="24"/>
                <w:b/>
                <w:color w:val="000000"/>
              </w:rPr>
              <w:t>4、第三方安全工作方针</w:t>
            </w:r>
          </w:p>
          <w:p>
            <w:pPr>
              <w:pStyle w:val="null3"/>
              <w:ind w:firstLine="512"/>
              <w:jc w:val="left"/>
            </w:pPr>
            <w:r>
              <w:rPr>
                <w:rFonts w:ascii="仿宋_GB2312" w:hAnsi="仿宋_GB2312" w:cs="仿宋_GB2312" w:eastAsia="仿宋_GB2312"/>
                <w:sz w:val="24"/>
                <w:color w:val="000000"/>
              </w:rPr>
              <w:t>4-1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坚持</w:t>
            </w:r>
            <w:r>
              <w:rPr>
                <w:rFonts w:ascii="仿宋_GB2312" w:hAnsi="仿宋_GB2312" w:cs="仿宋_GB2312" w:eastAsia="仿宋_GB2312"/>
                <w:sz w:val="24"/>
                <w:color w:val="000000"/>
              </w:rPr>
              <w:t>“安全第一、预防为主、综合管理 ”的安全生产管理方针。</w:t>
            </w:r>
          </w:p>
          <w:p>
            <w:pPr>
              <w:pStyle w:val="null3"/>
              <w:ind w:firstLine="512"/>
              <w:jc w:val="left"/>
            </w:pPr>
            <w:r>
              <w:rPr>
                <w:rFonts w:ascii="仿宋_GB2312" w:hAnsi="仿宋_GB2312" w:cs="仿宋_GB2312" w:eastAsia="仿宋_GB2312"/>
                <w:sz w:val="24"/>
                <w:color w:val="000000"/>
              </w:rPr>
              <w:t>4-2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遵循</w:t>
            </w:r>
            <w:r>
              <w:rPr>
                <w:rFonts w:ascii="仿宋_GB2312" w:hAnsi="仿宋_GB2312" w:cs="仿宋_GB2312" w:eastAsia="仿宋_GB2312"/>
                <w:sz w:val="24"/>
                <w:color w:val="000000"/>
              </w:rPr>
              <w:t>“三管三必须”的原则。</w:t>
            </w:r>
          </w:p>
          <w:p>
            <w:pPr>
              <w:pStyle w:val="null3"/>
              <w:ind w:firstLine="512"/>
              <w:jc w:val="left"/>
            </w:pPr>
            <w:r>
              <w:rPr>
                <w:rFonts w:ascii="仿宋_GB2312" w:hAnsi="仿宋_GB2312" w:cs="仿宋_GB2312" w:eastAsia="仿宋_GB2312"/>
                <w:sz w:val="24"/>
                <w:color w:val="000000"/>
              </w:rPr>
              <w:t>4-3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安全生产贯穿工程施工全过程，安全检查实行全过程动态管理，采用</w:t>
            </w:r>
            <w:r>
              <w:rPr>
                <w:rFonts w:ascii="仿宋_GB2312" w:hAnsi="仿宋_GB2312" w:cs="仿宋_GB2312" w:eastAsia="仿宋_GB2312"/>
                <w:sz w:val="24"/>
                <w:color w:val="000000"/>
              </w:rPr>
              <w:t>“事前预控、事中检查、事后总结”的工作方法。</w:t>
            </w:r>
          </w:p>
          <w:p>
            <w:pPr>
              <w:pStyle w:val="null3"/>
              <w:ind w:firstLine="512"/>
              <w:jc w:val="left"/>
            </w:pPr>
            <w:r>
              <w:rPr>
                <w:rFonts w:ascii="仿宋_GB2312" w:hAnsi="仿宋_GB2312" w:cs="仿宋_GB2312" w:eastAsia="仿宋_GB2312"/>
                <w:sz w:val="24"/>
                <w:color w:val="000000"/>
              </w:rPr>
              <w:t>4-4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坚持</w:t>
            </w:r>
            <w:r>
              <w:rPr>
                <w:rFonts w:ascii="仿宋_GB2312" w:hAnsi="仿宋_GB2312" w:cs="仿宋_GB2312" w:eastAsia="仿宋_GB2312"/>
                <w:sz w:val="24"/>
                <w:color w:val="000000"/>
              </w:rPr>
              <w:t>“四不放过</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”的安全生产事故</w:t>
            </w:r>
            <w:r>
              <w:rPr>
                <w:rFonts w:ascii="仿宋_GB2312" w:hAnsi="仿宋_GB2312" w:cs="仿宋_GB2312" w:eastAsia="仿宋_GB2312"/>
                <w:sz w:val="24"/>
                <w:color w:val="000000"/>
              </w:rPr>
              <w:t>处理原则。</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(指事故发生后，事故原因</w:t>
            </w:r>
            <w:r>
              <w:rPr>
                <w:rFonts w:ascii="仿宋_GB2312" w:hAnsi="仿宋_GB2312" w:cs="仿宋_GB2312" w:eastAsia="仿宋_GB2312"/>
                <w:sz w:val="24"/>
                <w:color w:val="000000"/>
              </w:rPr>
              <w:t>未查清不放过；事故责任者和群众没有受到教育不放过；没有制定出防范措施不放过和事故责任者没有受到处理不</w:t>
            </w:r>
            <w:r>
              <w:rPr>
                <w:rFonts w:ascii="仿宋_GB2312" w:hAnsi="仿宋_GB2312" w:cs="仿宋_GB2312" w:eastAsia="仿宋_GB2312"/>
                <w:sz w:val="24"/>
                <w:color w:val="000000"/>
              </w:rPr>
              <w:t>放过）。</w:t>
            </w:r>
          </w:p>
          <w:p>
            <w:pPr>
              <w:pStyle w:val="null3"/>
              <w:ind w:firstLine="512"/>
              <w:jc w:val="left"/>
            </w:pPr>
            <w:r>
              <w:rPr>
                <w:rFonts w:ascii="仿宋_GB2312" w:hAnsi="仿宋_GB2312" w:cs="仿宋_GB2312" w:eastAsia="仿宋_GB2312"/>
                <w:sz w:val="24"/>
                <w:color w:val="000000"/>
              </w:rPr>
              <w:t>4-5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对工程项目施工阶段的人员、机械、物料、工法、环境等因素进行全面的安全检查，督促施工单位将安全生产保证体系和安全责任制落实到位。</w:t>
            </w:r>
          </w:p>
          <w:p>
            <w:pPr>
              <w:pStyle w:val="null3"/>
              <w:ind w:firstLine="514"/>
              <w:jc w:val="left"/>
            </w:pPr>
            <w:r>
              <w:rPr>
                <w:rFonts w:ascii="仿宋_GB2312" w:hAnsi="仿宋_GB2312" w:cs="仿宋_GB2312" w:eastAsia="仿宋_GB2312"/>
                <w:sz w:val="24"/>
                <w:b/>
                <w:color w:val="000000"/>
              </w:rPr>
              <w:t>5、第三方安全工作依据</w:t>
            </w:r>
          </w:p>
          <w:p>
            <w:pPr>
              <w:pStyle w:val="null3"/>
              <w:ind w:firstLine="512"/>
              <w:jc w:val="left"/>
            </w:pPr>
            <w:r>
              <w:rPr>
                <w:rFonts w:ascii="仿宋_GB2312" w:hAnsi="仿宋_GB2312" w:cs="仿宋_GB2312" w:eastAsia="仿宋_GB2312"/>
                <w:sz w:val="24"/>
                <w:color w:val="000000"/>
              </w:rPr>
              <w:t>5-1、雁塔区住建局第三方安全及相关服务项目招标文件及合同；</w:t>
            </w:r>
          </w:p>
          <w:p>
            <w:pPr>
              <w:pStyle w:val="null3"/>
              <w:ind w:firstLine="512"/>
              <w:jc w:val="left"/>
            </w:pPr>
            <w:r>
              <w:rPr>
                <w:rFonts w:ascii="仿宋_GB2312" w:hAnsi="仿宋_GB2312" w:cs="仿宋_GB2312" w:eastAsia="仿宋_GB2312"/>
                <w:sz w:val="24"/>
                <w:color w:val="000000"/>
              </w:rPr>
              <w:t>5-2、雁塔区住建局提交的基础资料；</w:t>
            </w:r>
          </w:p>
          <w:p>
            <w:pPr>
              <w:pStyle w:val="null3"/>
              <w:ind w:firstLine="512"/>
              <w:jc w:val="left"/>
            </w:pPr>
            <w:r>
              <w:rPr>
                <w:rFonts w:ascii="仿宋_GB2312" w:hAnsi="仿宋_GB2312" w:cs="仿宋_GB2312" w:eastAsia="仿宋_GB2312"/>
                <w:sz w:val="24"/>
                <w:color w:val="000000"/>
              </w:rPr>
              <w:t>5-3、国家、省、市、区安全生产法律、法规、规范、技术标准和相关文件；</w:t>
            </w:r>
          </w:p>
          <w:p>
            <w:pPr>
              <w:pStyle w:val="null3"/>
              <w:ind w:firstLine="512"/>
              <w:jc w:val="left"/>
            </w:pPr>
            <w:r>
              <w:rPr>
                <w:rFonts w:ascii="仿宋_GB2312" w:hAnsi="仿宋_GB2312" w:cs="仿宋_GB2312" w:eastAsia="仿宋_GB2312"/>
                <w:sz w:val="24"/>
                <w:color w:val="000000"/>
              </w:rPr>
              <w:t>5-4、本工作方案；</w:t>
            </w:r>
          </w:p>
          <w:p>
            <w:pPr>
              <w:pStyle w:val="null3"/>
              <w:ind w:firstLine="512"/>
              <w:jc w:val="left"/>
            </w:pPr>
            <w:r>
              <w:rPr>
                <w:rFonts w:ascii="仿宋_GB2312" w:hAnsi="仿宋_GB2312" w:cs="仿宋_GB2312" w:eastAsia="仿宋_GB2312"/>
                <w:sz w:val="24"/>
                <w:color w:val="000000"/>
              </w:rPr>
              <w:t>5-5、施工单位的各类专项施工方案；</w:t>
            </w:r>
          </w:p>
          <w:p>
            <w:pPr>
              <w:pStyle w:val="null3"/>
              <w:ind w:firstLine="512"/>
              <w:jc w:val="left"/>
            </w:pPr>
            <w:r>
              <w:rPr>
                <w:rFonts w:ascii="仿宋_GB2312" w:hAnsi="仿宋_GB2312" w:cs="仿宋_GB2312" w:eastAsia="仿宋_GB2312"/>
                <w:sz w:val="24"/>
                <w:color w:val="000000"/>
              </w:rPr>
              <w:t>5-6、被检项目的设计文件、图纸。</w:t>
            </w:r>
          </w:p>
          <w:p>
            <w:pPr>
              <w:pStyle w:val="null3"/>
              <w:ind w:firstLine="514"/>
              <w:jc w:val="left"/>
            </w:pPr>
            <w:r>
              <w:rPr>
                <w:rFonts w:ascii="仿宋_GB2312" w:hAnsi="仿宋_GB2312" w:cs="仿宋_GB2312" w:eastAsia="仿宋_GB2312"/>
                <w:sz w:val="24"/>
                <w:b/>
                <w:color w:val="000000"/>
              </w:rPr>
              <w:t>6、安全廉政制度</w:t>
            </w:r>
          </w:p>
          <w:p>
            <w:pPr>
              <w:pStyle w:val="null3"/>
              <w:ind w:firstLine="512"/>
              <w:jc w:val="left"/>
            </w:pPr>
            <w:r>
              <w:rPr>
                <w:rFonts w:ascii="仿宋_GB2312" w:hAnsi="仿宋_GB2312" w:cs="仿宋_GB2312" w:eastAsia="仿宋_GB2312"/>
                <w:sz w:val="24"/>
                <w:color w:val="000000"/>
              </w:rPr>
              <w:t>根据雁塔区住建局文件精神以及有关工程建设、廉政建设的规定，为做好安全检查中的廉政建设，对所有安全组成员提出廉洁自律要求，保证安全检查工作高效优质。</w:t>
            </w:r>
          </w:p>
          <w:p>
            <w:pPr>
              <w:pStyle w:val="null3"/>
              <w:ind w:firstLine="512"/>
              <w:jc w:val="left"/>
            </w:pPr>
            <w:r>
              <w:rPr>
                <w:rFonts w:ascii="仿宋_GB2312" w:hAnsi="仿宋_GB2312" w:cs="仿宋_GB2312" w:eastAsia="仿宋_GB2312"/>
                <w:sz w:val="24"/>
                <w:color w:val="000000"/>
              </w:rPr>
              <w:t>6-1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安全工作坚持公开、公正、诚信、透明的原则（法律认定的商业秘密和合同文件另有规定除外）。不得损害国家和集体利益，违反房屋建筑工程建设管理规章制度。</w:t>
            </w:r>
          </w:p>
          <w:p>
            <w:pPr>
              <w:pStyle w:val="null3"/>
              <w:ind w:firstLine="512"/>
              <w:jc w:val="left"/>
            </w:pPr>
            <w:r>
              <w:rPr>
                <w:rFonts w:ascii="仿宋_GB2312" w:hAnsi="仿宋_GB2312" w:cs="仿宋_GB2312" w:eastAsia="仿宋_GB2312"/>
                <w:sz w:val="24"/>
                <w:color w:val="000000"/>
              </w:rPr>
              <w:t>6-2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建立健全廉政制度，对安全组成员开展廉政教育。</w:t>
            </w:r>
          </w:p>
          <w:p>
            <w:pPr>
              <w:pStyle w:val="null3"/>
              <w:ind w:firstLine="516"/>
              <w:jc w:val="left"/>
            </w:pPr>
            <w:r>
              <w:rPr>
                <w:rFonts w:ascii="仿宋_GB2312" w:hAnsi="仿宋_GB2312" w:cs="仿宋_GB2312" w:eastAsia="仿宋_GB2312"/>
                <w:sz w:val="24"/>
                <w:color w:val="000000"/>
              </w:rPr>
              <w:t>6-3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发现安全组成员在业务活动中有违反廉政规定的行为，立即给予撤职撤换。</w:t>
            </w:r>
          </w:p>
          <w:p>
            <w:pPr>
              <w:pStyle w:val="null3"/>
              <w:ind w:firstLine="512"/>
              <w:jc w:val="left"/>
            </w:pPr>
            <w:r>
              <w:rPr>
                <w:rFonts w:ascii="仿宋_GB2312" w:hAnsi="仿宋_GB2312" w:cs="仿宋_GB2312" w:eastAsia="仿宋_GB2312"/>
                <w:sz w:val="24"/>
                <w:color w:val="000000"/>
              </w:rPr>
              <w:t>6-4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安全组成员不得索要或接受被检查方的礼金、有价证券和贵重物品。不得在被检查</w:t>
            </w:r>
            <w:r>
              <w:rPr>
                <w:rFonts w:ascii="仿宋_GB2312" w:hAnsi="仿宋_GB2312" w:cs="仿宋_GB2312" w:eastAsia="仿宋_GB2312"/>
                <w:sz w:val="24"/>
                <w:color w:val="000000"/>
              </w:rPr>
              <w:t>方报销</w:t>
            </w:r>
            <w:r>
              <w:rPr>
                <w:rFonts w:ascii="仿宋_GB2312" w:hAnsi="仿宋_GB2312" w:cs="仿宋_GB2312" w:eastAsia="仿宋_GB2312"/>
                <w:sz w:val="24"/>
                <w:color w:val="000000"/>
              </w:rPr>
              <w:t>任何费用等。</w:t>
            </w:r>
          </w:p>
          <w:p>
            <w:pPr>
              <w:pStyle w:val="null3"/>
              <w:ind w:firstLine="512"/>
              <w:jc w:val="left"/>
            </w:pPr>
            <w:r>
              <w:rPr>
                <w:rFonts w:ascii="仿宋_GB2312" w:hAnsi="仿宋_GB2312" w:cs="仿宋_GB2312" w:eastAsia="仿宋_GB2312"/>
                <w:sz w:val="24"/>
                <w:color w:val="000000"/>
              </w:rPr>
              <w:t>6-5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安全组成员不得参加被检查方安排的超标准宴请和娱乐活动；不得接受被检</w:t>
            </w:r>
            <w:r>
              <w:rPr>
                <w:rFonts w:ascii="仿宋_GB2312" w:hAnsi="仿宋_GB2312" w:cs="仿宋_GB2312" w:eastAsia="仿宋_GB2312"/>
                <w:sz w:val="24"/>
                <w:color w:val="000000"/>
              </w:rPr>
              <w:t>查方提供的通</w:t>
            </w:r>
            <w:r>
              <w:rPr>
                <w:rFonts w:ascii="仿宋_GB2312" w:hAnsi="仿宋_GB2312" w:cs="仿宋_GB2312" w:eastAsia="仿宋_GB2312"/>
                <w:sz w:val="24"/>
                <w:color w:val="000000"/>
              </w:rPr>
              <w:t>讯工具，交通工具和高档办公用品等。</w:t>
            </w:r>
          </w:p>
          <w:p>
            <w:pPr>
              <w:pStyle w:val="null3"/>
              <w:ind w:firstLine="512"/>
              <w:jc w:val="left"/>
            </w:pPr>
            <w:r>
              <w:rPr>
                <w:rFonts w:ascii="仿宋_GB2312" w:hAnsi="仿宋_GB2312" w:cs="仿宋_GB2312" w:eastAsia="仿宋_GB2312"/>
                <w:sz w:val="24"/>
                <w:color w:val="000000"/>
              </w:rPr>
              <w:t>6-6</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安全组成员不得要求或者接受被检查方为其住房装修，婚丧嫁娶活动、配偶</w:t>
            </w:r>
            <w:r>
              <w:rPr>
                <w:rFonts w:ascii="仿宋_GB2312" w:hAnsi="仿宋_GB2312" w:cs="仿宋_GB2312" w:eastAsia="仿宋_GB2312"/>
                <w:sz w:val="24"/>
                <w:color w:val="000000"/>
              </w:rPr>
              <w:t>子女的工作安</w:t>
            </w:r>
            <w:r>
              <w:rPr>
                <w:rFonts w:ascii="仿宋_GB2312" w:hAnsi="仿宋_GB2312" w:cs="仿宋_GB2312" w:eastAsia="仿宋_GB2312"/>
                <w:sz w:val="24"/>
                <w:color w:val="000000"/>
              </w:rPr>
              <w:t>排以及出国出境、旅游等提供方便等。</w:t>
            </w:r>
          </w:p>
          <w:p>
            <w:pPr>
              <w:pStyle w:val="null3"/>
              <w:ind w:firstLine="512"/>
              <w:jc w:val="left"/>
            </w:pPr>
            <w:r>
              <w:rPr>
                <w:rFonts w:ascii="仿宋_GB2312" w:hAnsi="仿宋_GB2312" w:cs="仿宋_GB2312" w:eastAsia="仿宋_GB2312"/>
                <w:sz w:val="24"/>
                <w:color w:val="000000"/>
              </w:rPr>
              <w:t>6-7</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安全组成员及其配偶、子女不得从事与被检查项目有关的材料设备供应、工</w:t>
            </w:r>
            <w:r>
              <w:rPr>
                <w:rFonts w:ascii="仿宋_GB2312" w:hAnsi="仿宋_GB2312" w:cs="仿宋_GB2312" w:eastAsia="仿宋_GB2312"/>
                <w:sz w:val="24"/>
                <w:color w:val="000000"/>
              </w:rPr>
              <w:t>程分包、劳务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等经济活动。</w:t>
            </w:r>
          </w:p>
          <w:p>
            <w:pPr>
              <w:pStyle w:val="null3"/>
              <w:ind w:firstLine="512"/>
              <w:jc w:val="left"/>
            </w:pPr>
            <w:r>
              <w:rPr>
                <w:rFonts w:ascii="仿宋_GB2312" w:hAnsi="仿宋_GB2312" w:cs="仿宋_GB2312" w:eastAsia="仿宋_GB2312"/>
                <w:sz w:val="24"/>
                <w:color w:val="000000"/>
              </w:rPr>
              <w:t>6-8</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安全组成员要秉公办事，不准营私舞弊，不准利用职权从事各种个人有偿中介活动</w:t>
            </w:r>
            <w:r>
              <w:rPr>
                <w:rFonts w:ascii="仿宋_GB2312" w:hAnsi="仿宋_GB2312" w:cs="仿宋_GB2312" w:eastAsia="仿宋_GB2312"/>
                <w:sz w:val="24"/>
                <w:color w:val="000000"/>
              </w:rPr>
              <w:t>和安排人员到被检查方单位。</w:t>
            </w:r>
          </w:p>
          <w:p>
            <w:pPr>
              <w:pStyle w:val="null3"/>
              <w:ind w:firstLine="516"/>
              <w:jc w:val="left"/>
            </w:pPr>
            <w:r>
              <w:rPr>
                <w:rFonts w:ascii="仿宋_GB2312" w:hAnsi="仿宋_GB2312" w:cs="仿宋_GB2312" w:eastAsia="仿宋_GB2312"/>
                <w:sz w:val="24"/>
                <w:color w:val="000000"/>
              </w:rPr>
              <w:t>6-9</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安全组成员不得有其他有损公司形象、违反职业道德及违法违规的行为</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八、考核标准及奖惩制度</w:t>
            </w:r>
          </w:p>
          <w:p>
            <w:pPr>
              <w:pStyle w:val="null3"/>
              <w:ind w:firstLine="516"/>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乙方检查人员配备不符合投标文件或合同约定时，扣乙方服务费壹万元</w:t>
            </w:r>
            <w:r>
              <w:rPr>
                <w:rFonts w:ascii="仿宋_GB2312" w:hAnsi="仿宋_GB2312" w:cs="仿宋_GB2312" w:eastAsia="仿宋_GB2312"/>
                <w:sz w:val="24"/>
                <w:color w:val="000000"/>
              </w:rPr>
              <w:t>/人，3人及以上不符合要求的，甲方有权终止合同；乙方按照投标文件或合同约定配备的人员不能胜任当前工作时，甲方有权要求限期更换，乙方未在限期内更换的，扣乙方服务费壹万元/人。</w:t>
            </w:r>
          </w:p>
          <w:p>
            <w:pPr>
              <w:pStyle w:val="null3"/>
              <w:ind w:firstLine="516"/>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每月开展检查工作频次及覆盖率未达到要求，扣除乙方一个月服务费。</w:t>
            </w:r>
          </w:p>
          <w:p>
            <w:pPr>
              <w:pStyle w:val="null3"/>
              <w:ind w:firstLine="516"/>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乙方在检查中应发现的较大安全隐患而未履职发现（巡查抽样部位以外的除外），以及发现存在较大安全隐患未按要求及时向区住建局报告的。按照合同总价的百分之五，累计向甲方支付违约金。</w:t>
            </w:r>
          </w:p>
          <w:p>
            <w:pPr>
              <w:pStyle w:val="null3"/>
              <w:ind w:firstLine="516"/>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擅自将监督检查报告的部分或全部内容以任何方式提供给他人公开发布。按照合同总价的百分之十，累计向甲方支付违约金。</w:t>
            </w:r>
          </w:p>
          <w:p>
            <w:pPr>
              <w:pStyle w:val="null3"/>
              <w:ind w:firstLine="516"/>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恶意与相关参建单位串通、隐瞒发现的安全问题的，扣除责任单位壹万元</w:t>
            </w:r>
            <w:r>
              <w:rPr>
                <w:rFonts w:ascii="仿宋_GB2312" w:hAnsi="仿宋_GB2312" w:cs="仿宋_GB2312" w:eastAsia="仿宋_GB2312"/>
                <w:sz w:val="24"/>
                <w:color w:val="000000"/>
              </w:rPr>
              <w:t>/次。</w:t>
            </w:r>
          </w:p>
          <w:p>
            <w:pPr>
              <w:pStyle w:val="null3"/>
              <w:ind w:firstLine="516"/>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未及时保质保量提供日报、周报、月报、季报、年报的，每逾期一天按合同总价的百分之十向甲方支付违约金，逾期超过三十天，甲方有权解除合同，并要求乙方赔偿因此而造成的一切损失。提供报告质量不能客观反映当前项目现状，累积两次对检查出的安全问题避重就轻、能提供问题证据而拒不提供证据等导致区住建局难以把握隐患情况，致使无法及时做出处理的，甲方有权解除合同，乙方应按合同总价的</w:t>
            </w:r>
            <w:r>
              <w:rPr>
                <w:rFonts w:ascii="仿宋_GB2312" w:hAnsi="仿宋_GB2312" w:cs="仿宋_GB2312" w:eastAsia="仿宋_GB2312"/>
                <w:sz w:val="24"/>
                <w:color w:val="000000"/>
              </w:rPr>
              <w:t>5%向甲方支付违约金。</w:t>
            </w:r>
          </w:p>
          <w:p>
            <w:pPr>
              <w:pStyle w:val="null3"/>
              <w:ind w:firstLine="516"/>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在技术服务过程中有徇私舞弊等违法违规行为造成不良影响的，甲方有权解除合同，乙方应按合同总价的百分之十向甲方支付违约金。</w:t>
            </w:r>
          </w:p>
          <w:p>
            <w:pPr>
              <w:pStyle w:val="null3"/>
              <w:ind w:firstLine="516"/>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技术咨询服务过程中，所检查项目标段出现安全生产事故，出现一起一般安全事故，扣除乙方一个月服务费；出现两起一般安全事故或较大以上安全事故，实行一票否决，扣除乙方本年度服务费。乙方提交的检查报告已提出该部位存在安全隐患，因项目原因整改不到位而发生事故的除外。</w:t>
            </w:r>
          </w:p>
          <w:p>
            <w:pPr>
              <w:pStyle w:val="null3"/>
              <w:ind w:firstLine="516"/>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所监督检查片区项目被相关媒体曝光的，扣除乙方一个月服务费。</w:t>
            </w:r>
          </w:p>
          <w:p>
            <w:pPr>
              <w:pStyle w:val="null3"/>
              <w:ind w:firstLine="516"/>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所监督检查片区项目出现安全隐患被相关部门集中交办、督办的，或被区级、市级及以上相关部门通报批评的，每个项目扣除乙方服务费壹万元</w:t>
            </w:r>
            <w:r>
              <w:rPr>
                <w:rFonts w:ascii="仿宋_GB2312" w:hAnsi="仿宋_GB2312" w:cs="仿宋_GB2312" w:eastAsia="仿宋_GB2312"/>
                <w:sz w:val="24"/>
                <w:color w:val="000000"/>
              </w:rPr>
              <w:t>/次。乙方提交的检查报告已提出该部位存在安全隐患，因项目原因整改不到位的除外。</w:t>
            </w:r>
          </w:p>
          <w:p>
            <w:pPr>
              <w:pStyle w:val="null3"/>
              <w:ind w:firstLine="516"/>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所监督检查片区工程全年无安全事故发生，片区工程安全生产监督检查工作达标，且安全示范标杆工地数量高于</w:t>
            </w:r>
            <w:r>
              <w:rPr>
                <w:rFonts w:ascii="仿宋_GB2312" w:hAnsi="仿宋_GB2312" w:cs="仿宋_GB2312" w:eastAsia="仿宋_GB2312"/>
                <w:sz w:val="24"/>
                <w:color w:val="000000"/>
              </w:rPr>
              <w:t>4</w:t>
            </w:r>
            <w:r>
              <w:rPr>
                <w:rFonts w:ascii="仿宋_GB2312" w:hAnsi="仿宋_GB2312" w:cs="仿宋_GB2312" w:eastAsia="仿宋_GB2312"/>
                <w:sz w:val="24"/>
                <w:color w:val="000000"/>
              </w:rPr>
              <w:t>0%，按合同总价的5%进行奖励。</w:t>
            </w:r>
          </w:p>
          <w:p>
            <w:pPr>
              <w:pStyle w:val="null3"/>
              <w:ind w:firstLine="516"/>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所监督检查片区被相关媒体、或被区级、市级及以上相关部门通报表扬的，每个项目奖励乙方服务费贰万元</w:t>
            </w:r>
            <w:r>
              <w:rPr>
                <w:rFonts w:ascii="仿宋_GB2312" w:hAnsi="仿宋_GB2312" w:cs="仿宋_GB2312" w:eastAsia="仿宋_GB2312"/>
                <w:sz w:val="24"/>
                <w:color w:val="000000"/>
              </w:rPr>
              <w:t>/次。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九、商务要求</w:t>
            </w:r>
          </w:p>
          <w:p>
            <w:pPr>
              <w:pStyle w:val="null3"/>
              <w:ind w:firstLine="510"/>
              <w:jc w:val="left"/>
            </w:pPr>
            <w:r>
              <w:rPr>
                <w:rFonts w:ascii="仿宋_GB2312" w:hAnsi="仿宋_GB2312" w:cs="仿宋_GB2312" w:eastAsia="仿宋_GB2312"/>
                <w:sz w:val="24"/>
                <w:b/>
                <w:color w:val="000000"/>
              </w:rPr>
              <w:t>1、服务地点：</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指定地点。</w:t>
            </w:r>
          </w:p>
          <w:p>
            <w:pPr>
              <w:pStyle w:val="null3"/>
              <w:ind w:firstLine="494"/>
              <w:jc w:val="left"/>
            </w:pPr>
            <w:r>
              <w:rPr>
                <w:rFonts w:ascii="仿宋_GB2312" w:hAnsi="仿宋_GB2312" w:cs="仿宋_GB2312" w:eastAsia="仿宋_GB2312"/>
                <w:sz w:val="24"/>
                <w:b/>
                <w:color w:val="000000"/>
              </w:rPr>
              <w:t>2、服务期：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自合同签订生效之日起</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p>
          <w:p>
            <w:pPr>
              <w:pStyle w:val="null3"/>
              <w:ind w:firstLine="498"/>
              <w:jc w:val="left"/>
            </w:pPr>
            <w:r>
              <w:rPr>
                <w:rFonts w:ascii="仿宋_GB2312" w:hAnsi="仿宋_GB2312" w:cs="仿宋_GB2312" w:eastAsia="仿宋_GB2312"/>
                <w:sz w:val="24"/>
                <w:b/>
                <w:color w:val="000000"/>
              </w:rPr>
              <w:t>3、价格：</w:t>
            </w:r>
          </w:p>
          <w:p>
            <w:pPr>
              <w:pStyle w:val="null3"/>
              <w:ind w:firstLine="516"/>
              <w:jc w:val="left"/>
            </w:pPr>
            <w:r>
              <w:rPr>
                <w:rFonts w:ascii="仿宋_GB2312" w:hAnsi="仿宋_GB2312" w:cs="仿宋_GB2312" w:eastAsia="仿宋_GB2312"/>
                <w:sz w:val="24"/>
                <w:color w:val="000000"/>
              </w:rPr>
              <w:t>3-1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合同总价包括：服务费、售后服务费、利润</w:t>
            </w:r>
            <w:r>
              <w:rPr>
                <w:rFonts w:ascii="仿宋_GB2312" w:hAnsi="仿宋_GB2312" w:cs="仿宋_GB2312" w:eastAsia="仿宋_GB2312"/>
                <w:sz w:val="24"/>
                <w:color w:val="000000"/>
              </w:rPr>
              <w:t>、税金、保险、相关伴随费用等的一切费用。</w:t>
            </w:r>
          </w:p>
          <w:p>
            <w:pPr>
              <w:pStyle w:val="null3"/>
              <w:ind w:firstLine="512"/>
              <w:jc w:val="left"/>
            </w:pPr>
            <w:r>
              <w:rPr>
                <w:rFonts w:ascii="仿宋_GB2312" w:hAnsi="仿宋_GB2312" w:cs="仿宋_GB2312" w:eastAsia="仿宋_GB2312"/>
                <w:sz w:val="24"/>
                <w:color w:val="000000"/>
              </w:rPr>
              <w:t>3-2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合同有效期内，合同总价一次包死，不受国家政策性调价或原材料价格变化</w:t>
            </w:r>
            <w:r>
              <w:rPr>
                <w:rFonts w:ascii="仿宋_GB2312" w:hAnsi="仿宋_GB2312" w:cs="仿宋_GB2312" w:eastAsia="仿宋_GB2312"/>
                <w:sz w:val="24"/>
                <w:color w:val="000000"/>
              </w:rPr>
              <w:t>及外汇汇率变</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化的影响，并作为最终结算的唯一依据。</w:t>
            </w:r>
          </w:p>
          <w:p>
            <w:pPr>
              <w:pStyle w:val="null3"/>
              <w:ind w:firstLine="512"/>
              <w:jc w:val="left"/>
            </w:pPr>
            <w:r>
              <w:rPr>
                <w:rFonts w:ascii="仿宋_GB2312" w:hAnsi="仿宋_GB2312" w:cs="仿宋_GB2312" w:eastAsia="仿宋_GB2312"/>
                <w:sz w:val="24"/>
                <w:color w:val="000000"/>
              </w:rPr>
              <w:t>3-3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结算方式：采取按季度结款（最后不足一个季度按一个季度计算）。（</w:t>
            </w:r>
            <w:r>
              <w:rPr>
                <w:rFonts w:ascii="仿宋_GB2312" w:hAnsi="仿宋_GB2312" w:cs="仿宋_GB2312" w:eastAsia="仿宋_GB2312"/>
                <w:sz w:val="24"/>
                <w:color w:val="000000"/>
              </w:rPr>
              <w:t>每次付款前投标人</w:t>
            </w:r>
            <w:r>
              <w:rPr>
                <w:rFonts w:ascii="仿宋_GB2312" w:hAnsi="仿宋_GB2312" w:cs="仿宋_GB2312" w:eastAsia="仿宋_GB2312"/>
                <w:sz w:val="24"/>
                <w:color w:val="000000"/>
              </w:rPr>
              <w:t>应提供符合税务规定的合法有效发票。）</w:t>
            </w:r>
          </w:p>
          <w:p>
            <w:pPr>
              <w:pStyle w:val="null3"/>
              <w:ind w:firstLine="506"/>
              <w:jc w:val="left"/>
            </w:pPr>
            <w:r>
              <w:rPr>
                <w:rFonts w:ascii="仿宋_GB2312" w:hAnsi="仿宋_GB2312" w:cs="仿宋_GB2312" w:eastAsia="仿宋_GB2312"/>
                <w:sz w:val="24"/>
                <w:b/>
                <w:color w:val="000000"/>
              </w:rPr>
              <w:t>4、质量保证：</w:t>
            </w:r>
            <w:r>
              <w:rPr>
                <w:rFonts w:ascii="仿宋_GB2312" w:hAnsi="仿宋_GB2312" w:cs="仿宋_GB2312" w:eastAsia="仿宋_GB2312"/>
                <w:sz w:val="24"/>
                <w:color w:val="000000"/>
              </w:rPr>
              <w:t>中标单位保证服务质量完全符合合同规定的质量标准及国家有</w:t>
            </w:r>
            <w:r>
              <w:rPr>
                <w:rFonts w:ascii="仿宋_GB2312" w:hAnsi="仿宋_GB2312" w:cs="仿宋_GB2312" w:eastAsia="仿宋_GB2312"/>
                <w:sz w:val="24"/>
                <w:color w:val="000000"/>
              </w:rPr>
              <w:t>关规范和标准。</w:t>
            </w:r>
          </w:p>
          <w:p>
            <w:pPr>
              <w:pStyle w:val="null3"/>
              <w:ind w:firstLine="506"/>
              <w:jc w:val="left"/>
            </w:pPr>
            <w:r>
              <w:rPr>
                <w:rFonts w:ascii="仿宋_GB2312" w:hAnsi="仿宋_GB2312" w:cs="仿宋_GB2312" w:eastAsia="仿宋_GB2312"/>
                <w:sz w:val="24"/>
                <w:b/>
                <w:color w:val="000000"/>
              </w:rPr>
              <w:t>5、技术服务：</w:t>
            </w:r>
            <w:r>
              <w:rPr>
                <w:rFonts w:ascii="仿宋_GB2312" w:hAnsi="仿宋_GB2312" w:cs="仿宋_GB2312" w:eastAsia="仿宋_GB2312"/>
                <w:sz w:val="24"/>
                <w:color w:val="000000"/>
              </w:rPr>
              <w:t>提供全年免费相关咨询服务。</w:t>
            </w:r>
          </w:p>
          <w:p>
            <w:pPr>
              <w:pStyle w:val="null3"/>
              <w:ind w:firstLine="514"/>
              <w:jc w:val="left"/>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项目机构设置</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受托人应成立以项目负责人为中心的监督检查组，履行本项目工程安全生产监督检查组咨询服务工作。</w:t>
            </w:r>
          </w:p>
          <w:p>
            <w:pPr>
              <w:pStyle w:val="null3"/>
              <w:ind w:firstLine="516"/>
              <w:jc w:val="left"/>
            </w:pPr>
            <w:r>
              <w:rPr>
                <w:rFonts w:ascii="仿宋_GB2312" w:hAnsi="仿宋_GB2312" w:cs="仿宋_GB2312" w:eastAsia="仿宋_GB2312"/>
                <w:sz w:val="24"/>
                <w:color w:val="000000"/>
              </w:rPr>
              <w:t>监督检查机构应采取直线式组织管理机构形式。监督检查组应设安全监督检查组长</w:t>
            </w:r>
            <w:r>
              <w:rPr>
                <w:rFonts w:ascii="仿宋_GB2312" w:hAnsi="仿宋_GB2312" w:cs="仿宋_GB2312" w:eastAsia="仿宋_GB2312"/>
                <w:sz w:val="24"/>
                <w:color w:val="000000"/>
              </w:rPr>
              <w:t>1名、专业工程师6名（</w:t>
            </w:r>
            <w:r>
              <w:rPr>
                <w:rFonts w:ascii="仿宋_GB2312" w:hAnsi="仿宋_GB2312" w:cs="仿宋_GB2312" w:eastAsia="仿宋_GB2312"/>
                <w:sz w:val="24"/>
                <w:color w:val="000000"/>
              </w:rPr>
              <w:t>建筑</w:t>
            </w:r>
            <w:r>
              <w:rPr>
                <w:rFonts w:ascii="仿宋_GB2312" w:hAnsi="仿宋_GB2312" w:cs="仿宋_GB2312" w:eastAsia="仿宋_GB2312"/>
                <w:sz w:val="24"/>
                <w:color w:val="000000"/>
              </w:rPr>
              <w:t>安全、机械设备、消防</w:t>
            </w:r>
            <w:r>
              <w:rPr>
                <w:rFonts w:ascii="仿宋_GB2312" w:hAnsi="仿宋_GB2312" w:cs="仿宋_GB2312" w:eastAsia="仿宋_GB2312"/>
                <w:sz w:val="24"/>
                <w:color w:val="000000"/>
              </w:rPr>
              <w:t>专业等</w:t>
            </w:r>
            <w:r>
              <w:rPr>
                <w:rFonts w:ascii="仿宋_GB2312" w:hAnsi="仿宋_GB2312" w:cs="仿宋_GB2312" w:eastAsia="仿宋_GB2312"/>
                <w:sz w:val="24"/>
                <w:color w:val="000000"/>
              </w:rPr>
              <w:t>）、内业资料</w:t>
            </w:r>
            <w:r>
              <w:rPr>
                <w:rFonts w:ascii="仿宋_GB2312" w:hAnsi="仿宋_GB2312" w:cs="仿宋_GB2312" w:eastAsia="仿宋_GB2312"/>
                <w:sz w:val="24"/>
                <w:color w:val="000000"/>
              </w:rPr>
              <w:t>1名等不少于8人的工作岗位，按各自岗位职责开展监督检查服务工作。监督检查组长代表受托人履行合同赋予的权利和义务，实行监督检查组长负责制，乙方应定期对监督检查组履职情况进行检查管理。</w:t>
            </w:r>
          </w:p>
          <w:p>
            <w:pPr>
              <w:pStyle w:val="null3"/>
              <w:ind w:firstLine="470"/>
              <w:jc w:val="left"/>
            </w:pPr>
            <w:r>
              <w:rPr>
                <w:rFonts w:ascii="仿宋_GB2312" w:hAnsi="仿宋_GB2312" w:cs="仿宋_GB2312" w:eastAsia="仿宋_GB2312"/>
                <w:sz w:val="24"/>
                <w:b/>
                <w:color w:val="000000"/>
              </w:rPr>
              <w:t>工作职责</w:t>
            </w:r>
            <w:r>
              <w:rPr>
                <w:rFonts w:ascii="仿宋_GB2312" w:hAnsi="仿宋_GB2312" w:cs="仿宋_GB2312" w:eastAsia="仿宋_GB2312"/>
                <w:sz w:val="24"/>
                <w:b/>
                <w:color w:val="000000"/>
              </w:rPr>
              <w:t>：</w:t>
            </w:r>
            <w:r>
              <w:rPr>
                <w:rFonts w:ascii="仿宋_GB2312" w:hAnsi="仿宋_GB2312" w:cs="仿宋_GB2312" w:eastAsia="仿宋_GB2312"/>
                <w:sz w:val="24"/>
                <w:color w:val="000000"/>
              </w:rPr>
              <w:t>监督检查组应根据委托方要求配备适应监督检查工作要求的专业人员。</w:t>
            </w:r>
          </w:p>
          <w:p>
            <w:pPr>
              <w:pStyle w:val="null3"/>
              <w:ind w:firstLine="470"/>
              <w:jc w:val="left"/>
            </w:pPr>
            <w:r>
              <w:rPr>
                <w:rFonts w:ascii="仿宋_GB2312" w:hAnsi="仿宋_GB2312" w:cs="仿宋_GB2312" w:eastAsia="仿宋_GB2312"/>
                <w:sz w:val="24"/>
                <w:b/>
                <w:color w:val="000000"/>
              </w:rPr>
              <w:t>项目机构人员配备</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安全检查组人员配备应以满足工作需要为前提，原则上监督检查组长应由具有注册监理工程师或安全工程师或高级职称的专业人员担任；其他检查人员应由具有建筑安全、建筑机械、消防等专业且具有中、高级职称者担任；内业资料人员应由具有大专（含）以上且具有一定安全资料经验者担任。</w:t>
            </w:r>
          </w:p>
          <w:p>
            <w:pPr>
              <w:pStyle w:val="null3"/>
              <w:ind w:firstLine="510"/>
              <w:jc w:val="left"/>
            </w:pPr>
            <w:r>
              <w:rPr>
                <w:rFonts w:ascii="仿宋_GB2312" w:hAnsi="仿宋_GB2312" w:cs="仿宋_GB2312" w:eastAsia="仿宋_GB2312"/>
                <w:sz w:val="24"/>
                <w:b/>
                <w:color w:val="000000"/>
              </w:rPr>
              <w:t>注：商务要求为实质性要求，不得负偏离。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标的名称：安全第三方咨询服务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26"/>
              <w:jc w:val="left"/>
            </w:pPr>
            <w:r>
              <w:rPr>
                <w:rFonts w:ascii="仿宋_GB2312" w:hAnsi="仿宋_GB2312" w:cs="仿宋_GB2312" w:eastAsia="仿宋_GB2312"/>
                <w:sz w:val="24"/>
                <w:b/>
                <w:color w:val="000000"/>
              </w:rPr>
              <w:t>一、项目要求</w:t>
            </w:r>
          </w:p>
          <w:p>
            <w:pPr>
              <w:pStyle w:val="null3"/>
              <w:ind w:firstLine="524"/>
              <w:jc w:val="both"/>
            </w:pPr>
            <w:r>
              <w:rPr>
                <w:rFonts w:ascii="仿宋_GB2312" w:hAnsi="仿宋_GB2312" w:cs="仿宋_GB2312" w:eastAsia="仿宋_GB2312"/>
                <w:sz w:val="24"/>
                <w:color w:val="000000"/>
              </w:rPr>
              <w:t>将第三方机构引入到全区在建工程安全咨询服务中，对雁塔辖区</w:t>
            </w:r>
            <w:r>
              <w:rPr>
                <w:rFonts w:ascii="仿宋_GB2312" w:hAnsi="仿宋_GB2312" w:cs="仿宋_GB2312" w:eastAsia="仿宋_GB2312"/>
                <w:sz w:val="24"/>
                <w:color w:val="000000"/>
              </w:rPr>
              <w:t>部分</w:t>
            </w:r>
            <w:r>
              <w:rPr>
                <w:rFonts w:ascii="仿宋_GB2312" w:hAnsi="仿宋_GB2312" w:cs="仿宋_GB2312" w:eastAsia="仿宋_GB2312"/>
                <w:sz w:val="24"/>
                <w:color w:val="000000"/>
              </w:rPr>
              <w:t>房屋建筑工程</w:t>
            </w:r>
            <w:r>
              <w:rPr>
                <w:rFonts w:ascii="仿宋_GB2312" w:hAnsi="仿宋_GB2312" w:cs="仿宋_GB2312" w:eastAsia="仿宋_GB2312"/>
                <w:sz w:val="24"/>
                <w:color w:val="000000"/>
              </w:rPr>
              <w:t>(含装饰装修</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包括所含全部施工标段，具</w:t>
            </w:r>
            <w:r>
              <w:rPr>
                <w:rFonts w:ascii="仿宋_GB2312" w:hAnsi="仿宋_GB2312" w:cs="仿宋_GB2312" w:eastAsia="仿宋_GB2312"/>
                <w:sz w:val="24"/>
                <w:color w:val="000000"/>
              </w:rPr>
              <w:t>体以服务期间动态项目为准）等在建项目提供日常化安全监督检查咨询服务。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24"/>
              <w:jc w:val="both"/>
            </w:pPr>
            <w:r>
              <w:rPr>
                <w:rFonts w:ascii="仿宋_GB2312" w:hAnsi="仿宋_GB2312" w:cs="仿宋_GB2312" w:eastAsia="仿宋_GB2312"/>
                <w:sz w:val="24"/>
                <w:b/>
                <w:color w:val="000000"/>
              </w:rPr>
              <w:t>二、方案主题</w:t>
            </w:r>
          </w:p>
          <w:p>
            <w:pPr>
              <w:pStyle w:val="null3"/>
              <w:ind w:firstLine="524"/>
              <w:jc w:val="both"/>
            </w:pPr>
            <w:r>
              <w:rPr>
                <w:rFonts w:ascii="仿宋_GB2312" w:hAnsi="仿宋_GB2312" w:cs="仿宋_GB2312" w:eastAsia="仿宋_GB2312"/>
                <w:sz w:val="24"/>
                <w:color w:val="000000"/>
              </w:rPr>
              <w:t>为转变管理思维，创新监管机制，进一步落实工程安全生产管</w:t>
            </w:r>
            <w:r>
              <w:rPr>
                <w:rFonts w:ascii="仿宋_GB2312" w:hAnsi="仿宋_GB2312" w:cs="仿宋_GB2312" w:eastAsia="仿宋_GB2312"/>
                <w:sz w:val="24"/>
                <w:color w:val="000000"/>
              </w:rPr>
              <w:t>理规定、标准和规范，实现工程</w:t>
            </w:r>
            <w:r>
              <w:rPr>
                <w:rFonts w:ascii="仿宋_GB2312" w:hAnsi="仿宋_GB2312" w:cs="仿宋_GB2312" w:eastAsia="仿宋_GB2312"/>
                <w:sz w:val="24"/>
                <w:color w:val="000000"/>
              </w:rPr>
              <w:t>安全生产管理科学化、合理化、标准化，提高政府监管水平，</w:t>
            </w:r>
            <w:r>
              <w:rPr>
                <w:rFonts w:ascii="仿宋_GB2312" w:hAnsi="仿宋_GB2312" w:cs="仿宋_GB2312" w:eastAsia="仿宋_GB2312"/>
                <w:sz w:val="24"/>
                <w:color w:val="000000"/>
              </w:rPr>
              <w:t>确保</w:t>
            </w:r>
            <w:r>
              <w:rPr>
                <w:rFonts w:ascii="仿宋_GB2312" w:hAnsi="仿宋_GB2312" w:cs="仿宋_GB2312" w:eastAsia="仿宋_GB2312"/>
                <w:sz w:val="24"/>
                <w:color w:val="000000"/>
              </w:rPr>
              <w:t>辖区</w:t>
            </w:r>
            <w:r>
              <w:rPr>
                <w:rFonts w:ascii="仿宋_GB2312" w:hAnsi="仿宋_GB2312" w:cs="仿宋_GB2312" w:eastAsia="仿宋_GB2312"/>
                <w:sz w:val="24"/>
                <w:color w:val="000000"/>
              </w:rPr>
              <w:t>工程建设安全生产管</w:t>
            </w:r>
            <w:r>
              <w:rPr>
                <w:rFonts w:ascii="仿宋_GB2312" w:hAnsi="仿宋_GB2312" w:cs="仿宋_GB2312" w:eastAsia="仿宋_GB2312"/>
                <w:sz w:val="24"/>
                <w:color w:val="000000"/>
              </w:rPr>
              <w:t>理形势持续稳定，结合雁塔区实际情况，特制定本方案。</w:t>
            </w:r>
          </w:p>
          <w:p>
            <w:pPr>
              <w:pStyle w:val="null3"/>
              <w:ind w:firstLine="524"/>
              <w:jc w:val="both"/>
            </w:pPr>
            <w:r>
              <w:rPr>
                <w:rFonts w:ascii="仿宋_GB2312" w:hAnsi="仿宋_GB2312" w:cs="仿宋_GB2312" w:eastAsia="仿宋_GB2312"/>
                <w:sz w:val="24"/>
                <w:color w:val="000000"/>
              </w:rPr>
              <w:t>通过实施工程安全生产第三方咨询服务，综合运用市场化、社会化手</w:t>
            </w:r>
            <w:r>
              <w:rPr>
                <w:rFonts w:ascii="仿宋_GB2312" w:hAnsi="仿宋_GB2312" w:cs="仿宋_GB2312" w:eastAsia="仿宋_GB2312"/>
                <w:sz w:val="24"/>
                <w:color w:val="000000"/>
              </w:rPr>
              <w:t>段，充分利用第三方机构</w:t>
            </w:r>
            <w:r>
              <w:rPr>
                <w:rFonts w:ascii="仿宋_GB2312" w:hAnsi="仿宋_GB2312" w:cs="仿宋_GB2312" w:eastAsia="仿宋_GB2312"/>
                <w:sz w:val="24"/>
                <w:color w:val="000000"/>
              </w:rPr>
              <w:t>在安全生产技术、专业技术人员和服务等方面资源优势，将第三方</w:t>
            </w:r>
            <w:r>
              <w:rPr>
                <w:rFonts w:ascii="仿宋_GB2312" w:hAnsi="仿宋_GB2312" w:cs="仿宋_GB2312" w:eastAsia="仿宋_GB2312"/>
                <w:sz w:val="24"/>
                <w:color w:val="000000"/>
              </w:rPr>
              <w:t>引入到全区房屋</w:t>
            </w:r>
            <w:r>
              <w:rPr>
                <w:rFonts w:ascii="仿宋_GB2312" w:hAnsi="仿宋_GB2312" w:cs="仿宋_GB2312" w:eastAsia="仿宋_GB2312"/>
                <w:sz w:val="24"/>
                <w:color w:val="000000"/>
              </w:rPr>
              <w:t>建筑</w:t>
            </w:r>
            <w:r>
              <w:rPr>
                <w:rFonts w:ascii="仿宋_GB2312" w:hAnsi="仿宋_GB2312" w:cs="仿宋_GB2312" w:eastAsia="仿宋_GB2312"/>
                <w:sz w:val="24"/>
                <w:color w:val="000000"/>
              </w:rPr>
              <w:t>工程安</w:t>
            </w:r>
            <w:r>
              <w:rPr>
                <w:rFonts w:ascii="仿宋_GB2312" w:hAnsi="仿宋_GB2312" w:cs="仿宋_GB2312" w:eastAsia="仿宋_GB2312"/>
                <w:sz w:val="24"/>
                <w:color w:val="000000"/>
              </w:rPr>
              <w:t>全监督检查</w:t>
            </w:r>
            <w:r>
              <w:rPr>
                <w:rFonts w:ascii="仿宋_GB2312" w:hAnsi="仿宋_GB2312" w:cs="仿宋_GB2312" w:eastAsia="仿宋_GB2312"/>
                <w:sz w:val="24"/>
                <w:color w:val="000000"/>
              </w:rPr>
              <w:t>中</w:t>
            </w:r>
            <w:r>
              <w:rPr>
                <w:rFonts w:ascii="仿宋_GB2312" w:hAnsi="仿宋_GB2312" w:cs="仿宋_GB2312" w:eastAsia="仿宋_GB2312"/>
                <w:sz w:val="24"/>
                <w:color w:val="000000"/>
              </w:rPr>
              <w:t>，督促和引导企业真正落实主体责任，同时有效</w:t>
            </w:r>
            <w:r>
              <w:rPr>
                <w:rFonts w:ascii="仿宋_GB2312" w:hAnsi="仿宋_GB2312" w:cs="仿宋_GB2312" w:eastAsia="仿宋_GB2312"/>
                <w:sz w:val="24"/>
                <w:color w:val="000000"/>
              </w:rPr>
              <w:t>地履行政府的监管职责，提</w:t>
            </w:r>
            <w:r>
              <w:rPr>
                <w:rFonts w:ascii="仿宋_GB2312" w:hAnsi="仿宋_GB2312" w:cs="仿宋_GB2312" w:eastAsia="仿宋_GB2312"/>
                <w:sz w:val="24"/>
                <w:color w:val="000000"/>
              </w:rPr>
              <w:t>升安全生产监管水平，促进雁塔区建</w:t>
            </w:r>
            <w:r>
              <w:rPr>
                <w:rFonts w:ascii="仿宋_GB2312" w:hAnsi="仿宋_GB2312" w:cs="仿宋_GB2312" w:eastAsia="仿宋_GB2312"/>
                <w:sz w:val="24"/>
                <w:color w:val="000000"/>
              </w:rPr>
              <w:t>筑</w:t>
            </w:r>
            <w:r>
              <w:rPr>
                <w:rFonts w:ascii="仿宋_GB2312" w:hAnsi="仿宋_GB2312" w:cs="仿宋_GB2312" w:eastAsia="仿宋_GB2312"/>
                <w:sz w:val="24"/>
                <w:color w:val="000000"/>
              </w:rPr>
              <w:t>工地安全生产形势持续稳定。</w:t>
            </w:r>
          </w:p>
          <w:p>
            <w:pPr>
              <w:pStyle w:val="null3"/>
              <w:ind w:firstLine="524"/>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三、服务要求</w:t>
            </w:r>
          </w:p>
          <w:p>
            <w:pPr>
              <w:pStyle w:val="null3"/>
              <w:ind w:firstLine="512"/>
              <w:jc w:val="left"/>
            </w:pPr>
            <w:r>
              <w:rPr>
                <w:rFonts w:ascii="仿宋_GB2312" w:hAnsi="仿宋_GB2312" w:cs="仿宋_GB2312" w:eastAsia="仿宋_GB2312"/>
                <w:sz w:val="24"/>
                <w:color w:val="000000"/>
              </w:rPr>
              <w:t>第三方机构是指政府委托的为政府房屋</w:t>
            </w:r>
            <w:r>
              <w:rPr>
                <w:rFonts w:ascii="仿宋_GB2312" w:hAnsi="仿宋_GB2312" w:cs="仿宋_GB2312" w:eastAsia="仿宋_GB2312"/>
                <w:sz w:val="24"/>
                <w:color w:val="000000"/>
              </w:rPr>
              <w:t>建筑</w:t>
            </w:r>
            <w:r>
              <w:rPr>
                <w:rFonts w:ascii="仿宋_GB2312" w:hAnsi="仿宋_GB2312" w:cs="仿宋_GB2312" w:eastAsia="仿宋_GB2312"/>
                <w:sz w:val="24"/>
                <w:color w:val="000000"/>
              </w:rPr>
              <w:t>工程安全监督管理提供技术</w:t>
            </w:r>
            <w:r>
              <w:rPr>
                <w:rFonts w:ascii="仿宋_GB2312" w:hAnsi="仿宋_GB2312" w:cs="仿宋_GB2312" w:eastAsia="仿宋_GB2312"/>
                <w:sz w:val="24"/>
                <w:color w:val="000000"/>
              </w:rPr>
              <w:t>服务的机构。通过实</w:t>
            </w:r>
            <w:r>
              <w:rPr>
                <w:rFonts w:ascii="仿宋_GB2312" w:hAnsi="仿宋_GB2312" w:cs="仿宋_GB2312" w:eastAsia="仿宋_GB2312"/>
                <w:sz w:val="24"/>
                <w:color w:val="000000"/>
              </w:rPr>
              <w:t>施施工安全生产第三方咨询服务，以掌握辖区内房屋</w:t>
            </w:r>
            <w:r>
              <w:rPr>
                <w:rFonts w:ascii="仿宋_GB2312" w:hAnsi="仿宋_GB2312" w:cs="仿宋_GB2312" w:eastAsia="仿宋_GB2312"/>
                <w:sz w:val="24"/>
                <w:color w:val="000000"/>
              </w:rPr>
              <w:t>建筑</w:t>
            </w:r>
            <w:r>
              <w:rPr>
                <w:rFonts w:ascii="仿宋_GB2312" w:hAnsi="仿宋_GB2312" w:cs="仿宋_GB2312" w:eastAsia="仿宋_GB2312"/>
                <w:sz w:val="24"/>
                <w:color w:val="000000"/>
              </w:rPr>
              <w:t>工程安全生产管理状况，促进企业提高安</w:t>
            </w:r>
            <w:r>
              <w:rPr>
                <w:rFonts w:ascii="仿宋_GB2312" w:hAnsi="仿宋_GB2312" w:cs="仿宋_GB2312" w:eastAsia="仿宋_GB2312"/>
                <w:sz w:val="24"/>
                <w:color w:val="000000"/>
              </w:rPr>
              <w:t>全管理水平，排除项目存在的重大安全隐患，杜绝和减少安全事故的发</w:t>
            </w:r>
            <w:r>
              <w:rPr>
                <w:rFonts w:ascii="仿宋_GB2312" w:hAnsi="仿宋_GB2312" w:cs="仿宋_GB2312" w:eastAsia="仿宋_GB2312"/>
                <w:sz w:val="24"/>
                <w:color w:val="000000"/>
              </w:rPr>
              <w:t>生，促进工程安全生产持续</w:t>
            </w:r>
            <w:r>
              <w:rPr>
                <w:rFonts w:ascii="仿宋_GB2312" w:hAnsi="仿宋_GB2312" w:cs="仿宋_GB2312" w:eastAsia="仿宋_GB2312"/>
                <w:sz w:val="24"/>
                <w:color w:val="000000"/>
              </w:rPr>
              <w:t>稳定。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四、监督检查的范围及方式</w:t>
            </w:r>
          </w:p>
          <w:p>
            <w:pPr>
              <w:pStyle w:val="null3"/>
              <w:ind w:firstLine="502"/>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安全范围</w:t>
            </w:r>
          </w:p>
          <w:p>
            <w:pPr>
              <w:pStyle w:val="null3"/>
              <w:ind w:firstLine="524"/>
              <w:jc w:val="both"/>
            </w:pPr>
            <w:r>
              <w:rPr>
                <w:rFonts w:ascii="仿宋_GB2312" w:hAnsi="仿宋_GB2312" w:cs="仿宋_GB2312" w:eastAsia="仿宋_GB2312"/>
                <w:sz w:val="24"/>
                <w:color w:val="000000"/>
              </w:rPr>
              <w:t>对</w:t>
            </w:r>
            <w:r>
              <w:rPr>
                <w:rFonts w:ascii="仿宋_GB2312" w:hAnsi="仿宋_GB2312" w:cs="仿宋_GB2312" w:eastAsia="仿宋_GB2312"/>
                <w:sz w:val="24"/>
                <w:color w:val="000000"/>
              </w:rPr>
              <w:t>雁塔辖区</w:t>
            </w:r>
            <w:r>
              <w:rPr>
                <w:rFonts w:ascii="仿宋_GB2312" w:hAnsi="仿宋_GB2312" w:cs="仿宋_GB2312" w:eastAsia="仿宋_GB2312"/>
                <w:sz w:val="24"/>
                <w:color w:val="000000"/>
              </w:rPr>
              <w:t>部分</w:t>
            </w:r>
            <w:r>
              <w:rPr>
                <w:rFonts w:ascii="仿宋_GB2312" w:hAnsi="仿宋_GB2312" w:cs="仿宋_GB2312" w:eastAsia="仿宋_GB2312"/>
                <w:sz w:val="24"/>
                <w:color w:val="000000"/>
              </w:rPr>
              <w:t>在建房屋建筑工程（含装饰装修）（以下均简称在建工程）的常态化</w:t>
            </w:r>
            <w:r>
              <w:rPr>
                <w:rFonts w:ascii="仿宋_GB2312" w:hAnsi="仿宋_GB2312" w:cs="仿宋_GB2312" w:eastAsia="仿宋_GB2312"/>
                <w:sz w:val="24"/>
                <w:color w:val="000000"/>
              </w:rPr>
              <w:t>检查</w:t>
            </w:r>
            <w:r>
              <w:rPr>
                <w:rFonts w:ascii="仿宋_GB2312" w:hAnsi="仿宋_GB2312" w:cs="仿宋_GB2312" w:eastAsia="仿宋_GB2312"/>
                <w:sz w:val="24"/>
                <w:color w:val="000000"/>
              </w:rPr>
              <w:t>工作，对工程项目的安全生产、文明施工、人员履职等情况开展巡视和检查活动。在合同履行期间，若发生新增在建工程的情况，则该区域的第三方安全监督检查组还须承担该新增项目的施工现场第三方常态化安全检查工作，该新增项目费用的计取及支付则依据已签订的合同执行。对辖区在建工程施工现场的安全生产情况进行巡视和检查，包括（但不限于）：现场驻地；施工作业点（面）；危险品存放地；半成品加工厂。</w:t>
            </w:r>
          </w:p>
          <w:p>
            <w:pPr>
              <w:pStyle w:val="null3"/>
              <w:ind w:firstLine="524"/>
              <w:jc w:val="both"/>
            </w:pPr>
            <w:r>
              <w:rPr>
                <w:rFonts w:ascii="仿宋_GB2312" w:hAnsi="仿宋_GB2312" w:cs="仿宋_GB2312" w:eastAsia="仿宋_GB2312"/>
                <w:sz w:val="24"/>
                <w:b/>
                <w:color w:val="000000"/>
              </w:rPr>
              <w:t>范围如下：</w:t>
            </w:r>
          </w:p>
          <w:tbl>
            <w:tblPr>
              <w:tblBorders>
                <w:top w:val="none" w:color="000000" w:sz="4"/>
                <w:left w:val="none" w:color="000000" w:sz="4"/>
                <w:bottom w:val="none" w:color="000000" w:sz="4"/>
                <w:right w:val="none" w:color="000000" w:sz="4"/>
                <w:insideH w:val="none"/>
                <w:insideV w:val="none"/>
              </w:tblBorders>
            </w:tblPr>
            <w:tblGrid>
              <w:gridCol w:w="168"/>
              <w:gridCol w:w="328"/>
              <w:gridCol w:w="672"/>
              <w:gridCol w:w="840"/>
              <w:gridCol w:w="401"/>
              <w:gridCol w:w="129"/>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所属辖区</w:t>
                  </w:r>
                </w:p>
              </w:tc>
              <w:tc>
                <w:tcPr>
                  <w:tcW w:type="dxa" w:w="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项目地点</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项目总建筑面积（万㎡）</w:t>
                  </w: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沙泘坨片区（南山门口村）城市更新</w:t>
                  </w:r>
                  <w:r>
                    <w:rPr>
                      <w:rFonts w:ascii="仿宋_GB2312" w:hAnsi="仿宋_GB2312" w:cs="仿宋_GB2312" w:eastAsia="仿宋_GB2312"/>
                      <w:sz w:val="24"/>
                      <w:color w:val="000000"/>
                    </w:rPr>
                    <w:t>EPC项目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电子西街以东南山门口村</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27.8</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雁塔区第三学校项目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子午大到西，长善路以南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3.254561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春月风华小区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雁塔区电子西街</w:t>
                  </w:r>
                  <w:r>
                    <w:rPr>
                      <w:rFonts w:ascii="仿宋_GB2312" w:hAnsi="仿宋_GB2312" w:cs="仿宋_GB2312" w:eastAsia="仿宋_GB2312"/>
                      <w:sz w:val="24"/>
                      <w:color w:val="000000"/>
                    </w:rPr>
                    <w:t>3号生产力大厦A座A303办公室1-2</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8.59005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科技产业园</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汽车站住宅小区建设项目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雁塔区光华路以北，白沙路以西</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5.615723</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西安欧亚学院西区学生服务中心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西安市雁塔区东仪路</w:t>
                  </w:r>
                  <w:r>
                    <w:rPr>
                      <w:rFonts w:ascii="仿宋_GB2312" w:hAnsi="仿宋_GB2312" w:cs="仿宋_GB2312" w:eastAsia="仿宋_GB2312"/>
                      <w:sz w:val="24"/>
                      <w:color w:val="000000"/>
                    </w:rPr>
                    <w:t>8号西安欧亚学院校内</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西安欧亚学院西区学生文体中心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西安市雁塔区东仪路</w:t>
                  </w:r>
                  <w:r>
                    <w:rPr>
                      <w:rFonts w:ascii="仿宋_GB2312" w:hAnsi="仿宋_GB2312" w:cs="仿宋_GB2312" w:eastAsia="仿宋_GB2312"/>
                      <w:sz w:val="24"/>
                      <w:color w:val="000000"/>
                    </w:rPr>
                    <w:t>8号</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西安市公安局交通警察支队雁塔大队业务技术用房项目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雁塔区南三环与杜城东路十字西南角，东邻杜城东路，西邻杜城街道办事处杜城村委会，北邻南三环绿化带，南邻中国人民解放军西安陆军学院</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西安市公安局交通警察支队高交大队业务技术综合楼项目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雁塔区南三环与杜城东路十字西南角，东邻杜城东路，西邻杜城街道办事处杜城村委会，北邻南三环绿化带，南邻中国人民解放军西安陆军学院</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1.956684</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9</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雁南朗境一标段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雁塔区西部大道以南，茅坡路以西，樱花二路以北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雁南朗境二标段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雁塔区西部大道以南，茅坡路以西，樱花二路以北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18.96</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雁南云境一期</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雁塔区西部大道以南，茅坡路以西，规划路（雁南朗境）以北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21.54</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雁南云境二期</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雁塔区西部大道以南，茅坡路以西，规划路（雁南朗境）以北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13</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华城泊郡</w:t>
                  </w:r>
                  <w:r>
                    <w:rPr>
                      <w:rFonts w:ascii="仿宋_GB2312" w:hAnsi="仿宋_GB2312" w:cs="仿宋_GB2312" w:eastAsia="仿宋_GB2312"/>
                      <w:sz w:val="24"/>
                      <w:color w:val="000000"/>
                    </w:rPr>
                    <w:t>DK-A地块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雁塔区长安路以西，雁环中路以南，朱雀南路以东</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8.451019</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杜城村棚城改项目</w:t>
                  </w:r>
                  <w:r>
                    <w:rPr>
                      <w:rFonts w:ascii="仿宋_GB2312" w:hAnsi="仿宋_GB2312" w:cs="仿宋_GB2312" w:eastAsia="仿宋_GB2312"/>
                      <w:sz w:val="24"/>
                      <w:color w:val="000000"/>
                    </w:rPr>
                    <w:t>DK2一标段、二标段、五标段安置楼建设工程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西沣路一路与子午大道交汇处</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15</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杜城村棚城改项目</w:t>
                  </w:r>
                  <w:r>
                    <w:rPr>
                      <w:rFonts w:ascii="仿宋_GB2312" w:hAnsi="仿宋_GB2312" w:cs="仿宋_GB2312" w:eastAsia="仿宋_GB2312"/>
                      <w:sz w:val="24"/>
                      <w:color w:val="000000"/>
                    </w:rPr>
                    <w:t>DK2三标段、四标段安置楼建设工程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西沣路一路与子午大道交汇处</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16</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西安市雁塔区科技创新研究中心建设项目（</w:t>
                  </w:r>
                  <w:r>
                    <w:rPr>
                      <w:rFonts w:ascii="仿宋_GB2312" w:hAnsi="仿宋_GB2312" w:cs="仿宋_GB2312" w:eastAsia="仿宋_GB2312"/>
                      <w:sz w:val="24"/>
                      <w:color w:val="000000"/>
                    </w:rPr>
                    <w:t>108亩）</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西沣三路以北，子午大道以东</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28.726</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17</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雁南公园服务配套设施项目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雁南公园内，子午大道以西，西沣一路以南，皂河以东，西沣三路以北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18</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和悦雅境小区二标段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西安市雁塔区杜城街办茅坡路以东，樱花二路以北，茅坡新城小区以西，规划路以南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19</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锦业元晟小区一期一标段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西安市雁塔区沈家桥二路以东、沈家桥一路以西、西沣二路以南、西沣三路以北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12.98</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锦业元晟小区二期</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西安市雁塔区西沣三路以北，西沣二路以南，沈家桥二路以东</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14.4538</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锦业元晟小区三期</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雁塔区沈家桥二路以东、沈家桥一路以西、西沣二路以南、西沣三路以北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16.408035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锦业拾光小区一期一标段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西安市雁塔区西沣二路以南、西沣三路以北、沈家桥一路以西、沈家桥二路以东</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8.464834</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23</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雁南智汇中心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雁塔区西沣路与西风一路路口东南角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17.426373</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陕西省建筑材料工业学校实训楼</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雁塔区朱雀路以东，雁环中路以南，陕西省建筑材料工业学校校内</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0.788249</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25</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漳浒寨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西安市雁塔区西尧头城中村改造项目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昆明路与阿房路交叉口西北角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13.69</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26</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漳浒寨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天基阳光</w:t>
                  </w:r>
                  <w:r>
                    <w:rPr>
                      <w:rFonts w:ascii="仿宋_GB2312" w:hAnsi="仿宋_GB2312" w:cs="仿宋_GB2312" w:eastAsia="仿宋_GB2312"/>
                      <w:sz w:val="24"/>
                      <w:color w:val="000000"/>
                    </w:rPr>
                    <w:t>1#、3#楼、S1商业及地下车库</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科技西路与石驿路东北角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5.489039</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27</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漳浒寨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天基阳光</w:t>
                  </w:r>
                  <w:r>
                    <w:rPr>
                      <w:rFonts w:ascii="仿宋_GB2312" w:hAnsi="仿宋_GB2312" w:cs="仿宋_GB2312" w:eastAsia="仿宋_GB2312"/>
                      <w:sz w:val="24"/>
                      <w:color w:val="000000"/>
                    </w:rPr>
                    <w:t>2#、4#、5#、6#、13#楼及地下车库</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科技西路与石驿路东北角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11.969806</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28</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漳浒寨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金泰怡景花园二期一标段（</w:t>
                  </w:r>
                  <w:r>
                    <w:rPr>
                      <w:rFonts w:ascii="仿宋_GB2312" w:hAnsi="仿宋_GB2312" w:cs="仿宋_GB2312" w:eastAsia="仿宋_GB2312"/>
                      <w:sz w:val="24"/>
                      <w:color w:val="000000"/>
                    </w:rPr>
                    <w:t>3#地块南区）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富裕路与西三环十字东北角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29</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漳浒寨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金泰怡景花园二期二标段（</w:t>
                  </w:r>
                  <w:r>
                    <w:rPr>
                      <w:rFonts w:ascii="仿宋_GB2312" w:hAnsi="仿宋_GB2312" w:cs="仿宋_GB2312" w:eastAsia="仿宋_GB2312"/>
                      <w:sz w:val="24"/>
                      <w:color w:val="000000"/>
                    </w:rPr>
                    <w:t>4-1地块）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富裕路与西三环十字东北角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5.601607</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漳浒寨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金泰怡景花园二期三标段（</w:t>
                  </w:r>
                  <w:r>
                    <w:rPr>
                      <w:rFonts w:ascii="仿宋_GB2312" w:hAnsi="仿宋_GB2312" w:cs="仿宋_GB2312" w:eastAsia="仿宋_GB2312"/>
                      <w:sz w:val="24"/>
                      <w:color w:val="000000"/>
                    </w:rPr>
                    <w:t>3#楼地块北区）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雁塔区富裕路与西三环十字东北角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12.8944045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漳浒寨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雁塔区三五</w:t>
                  </w:r>
                  <w:r>
                    <w:rPr>
                      <w:rFonts w:ascii="仿宋_GB2312" w:hAnsi="仿宋_GB2312" w:cs="仿宋_GB2312" w:eastAsia="仿宋_GB2312"/>
                      <w:sz w:val="24"/>
                      <w:color w:val="000000"/>
                    </w:rPr>
                    <w:t>0七厂（生活区）棚户区改造项目北区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雁塔区昆明路以南、大寨路以北、睦邻路以东、昆明池路以西</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5.763156</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昆仑序一标段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雁塔区大寨路以南、科技西路以北、阿房路以东</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7.139312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33</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昆仑序二标段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雁塔区大寨路以南、科技西路以北、阿房路以东</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5.547073</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昆仑序三标段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雁塔区大寨路以南、科技西路以北、阿房路以东</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16.989817</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35</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天谷府一期</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雁塔区未来产业城科技西路以北，西余铁路以南，富源五路以东</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36</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天谷府二期</w:t>
                  </w:r>
                  <w:r>
                    <w:rPr>
                      <w:rFonts w:ascii="仿宋_GB2312" w:hAnsi="仿宋_GB2312" w:cs="仿宋_GB2312" w:eastAsia="仿宋_GB2312"/>
                      <w:sz w:val="24"/>
                      <w:color w:val="000000"/>
                    </w:rPr>
                    <w:t>A区项目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西安市雁塔区科技西路与富源五路十字东北角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37</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天谷府二期</w:t>
                  </w:r>
                  <w:r>
                    <w:rPr>
                      <w:rFonts w:ascii="仿宋_GB2312" w:hAnsi="仿宋_GB2312" w:cs="仿宋_GB2312" w:eastAsia="仿宋_GB2312"/>
                      <w:sz w:val="24"/>
                      <w:color w:val="000000"/>
                    </w:rPr>
                    <w:t>B区项目22号楼、23号楼、25号楼</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雁塔区未来产业城科技西路以北，西余铁路以南，富源五路以东</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5.320775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38</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雁塔区漳浒片区城中村改造项目（一期）（二府庄）建设项目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陕西省西安市雁塔区富源二路与鱼跃路十字东北角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24.62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39</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雁塔区漳浒片区城市更新一期项目安置楼建设工程项目</w:t>
                  </w:r>
                  <w:r>
                    <w:rPr>
                      <w:rFonts w:ascii="仿宋_GB2312" w:hAnsi="仿宋_GB2312" w:cs="仿宋_GB2312" w:eastAsia="仿宋_GB2312"/>
                      <w:sz w:val="24"/>
                      <w:color w:val="000000"/>
                    </w:rPr>
                    <w:t>EPC承包三标段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雁塔区鱼跃路姚家村旧址</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20.779392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40</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雁塔区中医院建设项目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西安市雁塔区未来产业城</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14.875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斯瑞新材科技产业园建设项目（一）</w:t>
                  </w:r>
                  <w:r>
                    <w:rPr>
                      <w:rFonts w:ascii="仿宋_GB2312" w:hAnsi="仿宋_GB2312" w:cs="仿宋_GB2312" w:eastAsia="仿宋_GB2312"/>
                      <w:sz w:val="24"/>
                      <w:color w:val="000000"/>
                    </w:rPr>
                    <w:t>1#厂房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西安市雁塔区鱼跃路</w:t>
                  </w:r>
                  <w:r>
                    <w:rPr>
                      <w:rFonts w:ascii="仿宋_GB2312" w:hAnsi="仿宋_GB2312" w:cs="仿宋_GB2312" w:eastAsia="仿宋_GB2312"/>
                      <w:sz w:val="24"/>
                      <w:color w:val="000000"/>
                    </w:rPr>
                    <w:t>60号</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3.316404</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未来产业城</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雁塔网络安全产业制造研发基地项目（一期）</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雁塔区西户铁路以东、富源五路以西、鱼跃路以南、科技西路以北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0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合计</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499.8161135</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安全监督检查方式</w:t>
            </w:r>
          </w:p>
          <w:p>
            <w:pPr>
              <w:pStyle w:val="null3"/>
              <w:ind w:firstLine="526"/>
              <w:jc w:val="both"/>
            </w:pPr>
            <w:r>
              <w:rPr>
                <w:rFonts w:ascii="仿宋_GB2312" w:hAnsi="仿宋_GB2312" w:cs="仿宋_GB2312" w:eastAsia="仿宋_GB2312"/>
                <w:sz w:val="24"/>
                <w:b/>
                <w:color w:val="000000"/>
              </w:rPr>
              <w:t>2-1</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审查核验</w:t>
            </w:r>
          </w:p>
          <w:p>
            <w:pPr>
              <w:pStyle w:val="null3"/>
              <w:ind w:firstLine="524"/>
              <w:jc w:val="both"/>
            </w:pPr>
            <w:r>
              <w:rPr>
                <w:rFonts w:ascii="仿宋_GB2312" w:hAnsi="仿宋_GB2312" w:cs="仿宋_GB2312" w:eastAsia="仿宋_GB2312"/>
                <w:sz w:val="24"/>
                <w:color w:val="000000"/>
              </w:rPr>
              <w:t>对雁塔区在建房屋</w:t>
            </w:r>
            <w:r>
              <w:rPr>
                <w:rFonts w:ascii="仿宋_GB2312" w:hAnsi="仿宋_GB2312" w:cs="仿宋_GB2312" w:eastAsia="仿宋_GB2312"/>
                <w:sz w:val="24"/>
                <w:color w:val="000000"/>
              </w:rPr>
              <w:t>建筑</w:t>
            </w:r>
            <w:r>
              <w:rPr>
                <w:rFonts w:ascii="仿宋_GB2312" w:hAnsi="仿宋_GB2312" w:cs="仿宋_GB2312" w:eastAsia="仿宋_GB2312"/>
                <w:sz w:val="24"/>
                <w:color w:val="000000"/>
              </w:rPr>
              <w:t>工程安全施工进行监督检查，安全组内业资料人员可根据工作需要在雁塔区住建局或第三方机构办公地点办公。及时督促被巡视检查单位报送相关文件和资料，及时审查核验（包括但不限于企业安全生产相关资质证书、安全隐患整改回复单的审查核验）。</w:t>
            </w:r>
          </w:p>
          <w:p>
            <w:pPr>
              <w:pStyle w:val="null3"/>
              <w:ind w:firstLine="526"/>
              <w:jc w:val="both"/>
            </w:pPr>
            <w:r>
              <w:rPr>
                <w:rFonts w:ascii="仿宋_GB2312" w:hAnsi="仿宋_GB2312" w:cs="仿宋_GB2312" w:eastAsia="仿宋_GB2312"/>
                <w:sz w:val="24"/>
                <w:b/>
                <w:color w:val="000000"/>
              </w:rPr>
              <w:t>2-2</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巡视检查</w:t>
            </w:r>
          </w:p>
          <w:p>
            <w:pPr>
              <w:pStyle w:val="null3"/>
              <w:ind w:firstLine="524"/>
              <w:jc w:val="both"/>
            </w:pPr>
            <w:r>
              <w:rPr>
                <w:rFonts w:ascii="仿宋_GB2312" w:hAnsi="仿宋_GB2312" w:cs="仿宋_GB2312" w:eastAsia="仿宋_GB2312"/>
                <w:sz w:val="24"/>
                <w:color w:val="000000"/>
              </w:rPr>
              <w:t>采取常态化、专项、临时交办和交叉相结合的方式。专项，针对某一特殊时期（如汛期、节假日）或某一安全生产文明施工重点工作，如各类专项行动、文明创优等，开展有针对性的检查。临时交办，区住建局结合辖区工程实际需要，临时交办重点管控项目及内容。交叉，区住建局将适时组织两个小组开展交叉检查，即不定期组织甲小组巡查乙小组的在建工程，乙小组巡查甲小组的在建工程。在出现专项和临时任务时，两个日常小组须各自抽出专业人员配合区住建局</w:t>
            </w:r>
            <w:r>
              <w:rPr>
                <w:rFonts w:ascii="仿宋_GB2312" w:hAnsi="仿宋_GB2312" w:cs="仿宋_GB2312" w:eastAsia="仿宋_GB2312"/>
                <w:sz w:val="24"/>
                <w:color w:val="000000"/>
              </w:rPr>
              <w:t>工程科</w:t>
            </w:r>
            <w:r>
              <w:rPr>
                <w:rFonts w:ascii="仿宋_GB2312" w:hAnsi="仿宋_GB2312" w:cs="仿宋_GB2312" w:eastAsia="仿宋_GB2312"/>
                <w:sz w:val="24"/>
                <w:color w:val="000000"/>
              </w:rPr>
              <w:t>完成任务，如果情况比较紧急或比较重大，两个日常小组须暂停日常工作，完成紧急任务后再恢复日常工作。</w:t>
            </w:r>
          </w:p>
          <w:p>
            <w:pPr>
              <w:pStyle w:val="null3"/>
              <w:ind w:firstLine="524"/>
              <w:jc w:val="both"/>
            </w:pPr>
            <w:r>
              <w:rPr>
                <w:rFonts w:ascii="仿宋_GB2312" w:hAnsi="仿宋_GB2312" w:cs="仿宋_GB2312" w:eastAsia="仿宋_GB2312"/>
                <w:sz w:val="24"/>
                <w:color w:val="000000"/>
              </w:rPr>
              <w:t>2-2-1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安全生产管理行为检查，参建单位安全生产保证体系人员到岗履职情况；</w:t>
            </w:r>
          </w:p>
          <w:p>
            <w:pPr>
              <w:pStyle w:val="null3"/>
              <w:ind w:firstLine="524"/>
              <w:jc w:val="both"/>
            </w:pPr>
            <w:r>
              <w:rPr>
                <w:rFonts w:ascii="仿宋_GB2312" w:hAnsi="仿宋_GB2312" w:cs="仿宋_GB2312" w:eastAsia="仿宋_GB2312"/>
                <w:sz w:val="24"/>
                <w:color w:val="000000"/>
              </w:rPr>
              <w:t>2-2-2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在建工程施工现场与施工组织设计中的技术措施、专项施工方案和安全防护措施费用使用计划的相符情况；</w:t>
            </w:r>
          </w:p>
          <w:p>
            <w:pPr>
              <w:pStyle w:val="null3"/>
              <w:ind w:firstLine="524"/>
              <w:jc w:val="both"/>
            </w:pPr>
            <w:r>
              <w:rPr>
                <w:rFonts w:ascii="仿宋_GB2312" w:hAnsi="仿宋_GB2312" w:cs="仿宋_GB2312" w:eastAsia="仿宋_GB2312"/>
                <w:sz w:val="24"/>
                <w:color w:val="000000"/>
              </w:rPr>
              <w:t>2-2-3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施工现场安全状态，在建工程施工现场存在的安全隐患，以及按照项目监理机构的指令整改实施的情况；</w:t>
            </w:r>
          </w:p>
          <w:p>
            <w:pPr>
              <w:pStyle w:val="null3"/>
              <w:ind w:firstLine="524"/>
              <w:jc w:val="both"/>
            </w:pPr>
            <w:r>
              <w:rPr>
                <w:rFonts w:ascii="仿宋_GB2312" w:hAnsi="仿宋_GB2312" w:cs="仿宋_GB2312" w:eastAsia="仿宋_GB2312"/>
                <w:sz w:val="24"/>
                <w:color w:val="000000"/>
              </w:rPr>
              <w:t>2-2-4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在建工程项目监理机构签发的联系单、通知单、工程暂停令实施情况</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执行《中华人民共和国安全生产法》《建设工程安全生产管理条例》《陕西省建设工程质量和安全生产管理条例》《危险性较大的分部分项工程安全管理办法》《建筑施工特种作业人员管理规定》</w:t>
            </w:r>
            <w:r>
              <w:rPr>
                <w:rFonts w:ascii="仿宋_GB2312" w:hAnsi="仿宋_GB2312" w:cs="仿宋_GB2312" w:eastAsia="仿宋_GB2312"/>
                <w:sz w:val="24"/>
                <w:color w:val="000000"/>
              </w:rPr>
              <w:t>《房屋市政工程生产安全重大事故隐患判定标准（</w:t>
            </w:r>
            <w:r>
              <w:rPr>
                <w:rFonts w:ascii="仿宋_GB2312" w:hAnsi="仿宋_GB2312" w:cs="仿宋_GB2312" w:eastAsia="仿宋_GB2312"/>
                <w:sz w:val="24"/>
                <w:color w:val="000000"/>
              </w:rPr>
              <w:t>2024版）》</w:t>
            </w:r>
            <w:r>
              <w:rPr>
                <w:rFonts w:ascii="仿宋_GB2312" w:hAnsi="仿宋_GB2312" w:cs="仿宋_GB2312" w:eastAsia="仿宋_GB2312"/>
                <w:sz w:val="24"/>
                <w:color w:val="000000"/>
              </w:rPr>
              <w:t>《西安市建筑工程安全生产标准化图册》（</w:t>
            </w:r>
            <w:r>
              <w:rPr>
                <w:rFonts w:ascii="仿宋_GB2312" w:hAnsi="仿宋_GB2312" w:cs="仿宋_GB2312" w:eastAsia="仿宋_GB2312"/>
                <w:sz w:val="24"/>
                <w:color w:val="000000"/>
              </w:rPr>
              <w:t>2023 版）等现行其他有关法律、法规、文件、规程、规范、标准。</w:t>
            </w:r>
          </w:p>
          <w:p>
            <w:pPr>
              <w:pStyle w:val="null3"/>
              <w:ind w:firstLine="526"/>
              <w:jc w:val="both"/>
            </w:pPr>
            <w:r>
              <w:rPr>
                <w:rFonts w:ascii="仿宋_GB2312" w:hAnsi="仿宋_GB2312" w:cs="仿宋_GB2312" w:eastAsia="仿宋_GB2312"/>
                <w:sz w:val="24"/>
                <w:b/>
                <w:color w:val="000000"/>
              </w:rPr>
              <w:t>2-3</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通知</w:t>
            </w:r>
          </w:p>
          <w:p>
            <w:pPr>
              <w:pStyle w:val="null3"/>
              <w:ind w:firstLine="524"/>
              <w:jc w:val="both"/>
            </w:pPr>
            <w:r>
              <w:rPr>
                <w:rFonts w:ascii="仿宋_GB2312" w:hAnsi="仿宋_GB2312" w:cs="仿宋_GB2312" w:eastAsia="仿宋_GB2312"/>
                <w:sz w:val="24"/>
                <w:color w:val="000000"/>
              </w:rPr>
              <w:t>2-3-1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在巡视检查中发现安全事故隐患，或违反现行法律、法规、规章和工程建设强制性标准，未按照施工组织设计中的安全技术措施和专项施工方案组织施工等情况，由第三方</w:t>
            </w:r>
            <w:r>
              <w:rPr>
                <w:rFonts w:ascii="仿宋_GB2312" w:hAnsi="仿宋_GB2312" w:cs="仿宋_GB2312" w:eastAsia="仿宋_GB2312"/>
                <w:sz w:val="24"/>
                <w:color w:val="000000"/>
              </w:rPr>
              <w:t>联合区住建局网格化监管人员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依托雁塔区建筑工程安全监管服务一体化平台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以安全检查单形式，现场告知参建责任主体存在隐患问题、履职工作要求，并形成书面移送日报（含现场安全检查单、是否重点管控、提示和建议等相关事宜）报雁塔区住房和城乡建设</w:t>
            </w:r>
            <w:r>
              <w:rPr>
                <w:rFonts w:ascii="仿宋_GB2312" w:hAnsi="仿宋_GB2312" w:cs="仿宋_GB2312" w:eastAsia="仿宋_GB2312"/>
                <w:sz w:val="24"/>
                <w:color w:val="000000"/>
              </w:rPr>
              <w:t>局工程科。</w:t>
            </w:r>
          </w:p>
          <w:p>
            <w:pPr>
              <w:pStyle w:val="null3"/>
              <w:ind w:firstLine="524"/>
              <w:jc w:val="both"/>
            </w:pPr>
            <w:r>
              <w:rPr>
                <w:rFonts w:ascii="仿宋_GB2312" w:hAnsi="仿宋_GB2312" w:cs="仿宋_GB2312" w:eastAsia="仿宋_GB2312"/>
                <w:sz w:val="24"/>
                <w:color w:val="000000"/>
              </w:rPr>
              <w:t>2-3-2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建立安全隐患台账，对发现的问题，督促项目落实整改闭合；</w:t>
            </w:r>
          </w:p>
          <w:p>
            <w:pPr>
              <w:pStyle w:val="null3"/>
              <w:ind w:firstLine="524"/>
              <w:jc w:val="both"/>
            </w:pPr>
            <w:r>
              <w:rPr>
                <w:rFonts w:ascii="仿宋_GB2312" w:hAnsi="仿宋_GB2312" w:cs="仿宋_GB2312" w:eastAsia="仿宋_GB2312"/>
                <w:sz w:val="24"/>
                <w:color w:val="000000"/>
              </w:rPr>
              <w:t>2-3-3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参建单位整改后填写安全隐患整改通知回复单，安全工作组核查整改结果。</w:t>
            </w:r>
          </w:p>
          <w:p>
            <w:pPr>
              <w:pStyle w:val="null3"/>
              <w:ind w:firstLine="526"/>
              <w:jc w:val="both"/>
            </w:pPr>
            <w:r>
              <w:rPr>
                <w:rFonts w:ascii="仿宋_GB2312" w:hAnsi="仿宋_GB2312" w:cs="仿宋_GB2312" w:eastAsia="仿宋_GB2312"/>
                <w:sz w:val="24"/>
                <w:b/>
                <w:color w:val="000000"/>
              </w:rPr>
              <w:t>2-4</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会议</w:t>
            </w:r>
          </w:p>
          <w:p>
            <w:pPr>
              <w:pStyle w:val="null3"/>
              <w:ind w:firstLine="524"/>
              <w:jc w:val="both"/>
            </w:pPr>
            <w:r>
              <w:rPr>
                <w:rFonts w:ascii="仿宋_GB2312" w:hAnsi="仿宋_GB2312" w:cs="仿宋_GB2312" w:eastAsia="仿宋_GB2312"/>
                <w:sz w:val="24"/>
                <w:color w:val="000000"/>
              </w:rPr>
              <w:t>在安全巡视检查后，及时召集各参建单位参加检查反馈会议，分析评价各方安全管理行为和现场施工安全情况</w:t>
            </w:r>
            <w:r>
              <w:rPr>
                <w:rFonts w:ascii="仿宋_GB2312" w:hAnsi="仿宋_GB2312" w:cs="仿宋_GB2312" w:eastAsia="仿宋_GB2312"/>
                <w:sz w:val="24"/>
                <w:color w:val="000000"/>
              </w:rPr>
              <w:t>。</w:t>
            </w:r>
            <w:r>
              <w:rPr>
                <w:rFonts w:ascii="仿宋_GB2312" w:hAnsi="仿宋_GB2312" w:cs="仿宋_GB2312" w:eastAsia="仿宋_GB2312"/>
                <w:sz w:val="24"/>
                <w:color w:val="000000"/>
              </w:rPr>
              <w:t>同时提出整改要求，并及时传达有关主管部门新的安全规范、标准和文件规定，贯彻落实安全生产标准化要求。</w:t>
            </w:r>
          </w:p>
          <w:p>
            <w:pPr>
              <w:pStyle w:val="null3"/>
              <w:ind w:firstLine="526"/>
              <w:jc w:val="both"/>
            </w:pPr>
            <w:r>
              <w:rPr>
                <w:rFonts w:ascii="仿宋_GB2312" w:hAnsi="仿宋_GB2312" w:cs="仿宋_GB2312" w:eastAsia="仿宋_GB2312"/>
                <w:sz w:val="24"/>
                <w:b/>
                <w:color w:val="000000"/>
              </w:rPr>
              <w:t>2-5</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报告</w:t>
            </w:r>
          </w:p>
          <w:p>
            <w:pPr>
              <w:pStyle w:val="null3"/>
              <w:ind w:firstLine="516"/>
              <w:jc w:val="left"/>
            </w:pPr>
            <w:r>
              <w:rPr>
                <w:rFonts w:ascii="仿宋_GB2312" w:hAnsi="仿宋_GB2312" w:cs="仿宋_GB2312" w:eastAsia="仿宋_GB2312"/>
                <w:sz w:val="24"/>
                <w:color w:val="000000"/>
              </w:rPr>
              <w:t>2-5-1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安全监督检查组对雁塔区住建局所有在建工程采取量化考核与模块、定量分析与定性分析相结合的方式。量化考核执行《建筑施工安全检查标准》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JGJ59-2023）等工程建设相关文件</w:t>
            </w:r>
            <w:r>
              <w:rPr>
                <w:rFonts w:ascii="仿宋_GB2312" w:hAnsi="仿宋_GB2312" w:cs="仿宋_GB2312" w:eastAsia="仿宋_GB2312"/>
                <w:sz w:val="24"/>
                <w:color w:val="000000"/>
              </w:rPr>
              <w:t>。模块执行《中华人民共和国安全生产法》《建设工程安全生产管理条例》《陕西省建设工程质量和安全生产管理条例》《危险性较大的分部分项工程安全管理办法》《建筑施工特种作业人员管理规定》等现行其他有关法律、法规、文件、规程、规范、标准等。</w:t>
            </w:r>
          </w:p>
          <w:p>
            <w:pPr>
              <w:pStyle w:val="null3"/>
              <w:ind w:firstLine="516"/>
              <w:jc w:val="left"/>
            </w:pPr>
            <w:r>
              <w:rPr>
                <w:rFonts w:ascii="仿宋_GB2312" w:hAnsi="仿宋_GB2312" w:cs="仿宋_GB2312" w:eastAsia="仿宋_GB2312"/>
                <w:sz w:val="24"/>
                <w:color w:val="000000"/>
              </w:rPr>
              <w:t>2-5-2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在针对雁塔区在建工程项目量化考核中，及时将</w:t>
            </w:r>
            <w:r>
              <w:rPr>
                <w:rFonts w:ascii="仿宋_GB2312" w:hAnsi="仿宋_GB2312" w:cs="仿宋_GB2312" w:eastAsia="仿宋_GB2312"/>
                <w:sz w:val="24"/>
                <w:color w:val="000000"/>
              </w:rPr>
              <w:t>70分以下</w:t>
            </w:r>
            <w:r>
              <w:rPr>
                <w:rFonts w:ascii="仿宋_GB2312" w:hAnsi="仿宋_GB2312" w:cs="仿宋_GB2312" w:eastAsia="仿宋_GB2312"/>
                <w:sz w:val="24"/>
                <w:color w:val="000000"/>
              </w:rPr>
              <w:t>（</w:t>
            </w:r>
            <w:r>
              <w:rPr>
                <w:rFonts w:ascii="仿宋_GB2312" w:hAnsi="仿宋_GB2312" w:cs="仿宋_GB2312" w:eastAsia="仿宋_GB2312"/>
                <w:sz w:val="24"/>
                <w:color w:val="000000"/>
              </w:rPr>
              <w:t>评分参照《建筑施工安全检查标准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JGJ</w:t>
            </w:r>
            <w:r>
              <w:rPr>
                <w:rFonts w:ascii="仿宋_GB2312" w:hAnsi="仿宋_GB2312" w:cs="仿宋_GB2312" w:eastAsia="仿宋_GB2312"/>
                <w:sz w:val="24"/>
                <w:color w:val="000000"/>
              </w:rPr>
              <w:t>59-20</w:t>
            </w:r>
            <w:r>
              <w:rPr>
                <w:rFonts w:ascii="仿宋_GB2312" w:hAnsi="仿宋_GB2312" w:cs="仿宋_GB2312" w:eastAsia="仿宋_GB2312"/>
                <w:sz w:val="24"/>
                <w:color w:val="000000"/>
              </w:rPr>
              <w:t>23</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项目列为一级风险监控点，向雁塔区住房和城乡建设</w:t>
            </w:r>
            <w:r>
              <w:rPr>
                <w:rFonts w:ascii="仿宋_GB2312" w:hAnsi="仿宋_GB2312" w:cs="仿宋_GB2312" w:eastAsia="仿宋_GB2312"/>
                <w:sz w:val="24"/>
                <w:color w:val="000000"/>
              </w:rPr>
              <w:t>局工程科</w:t>
            </w:r>
            <w:r>
              <w:rPr>
                <w:rFonts w:ascii="仿宋_GB2312" w:hAnsi="仿宋_GB2312" w:cs="仿宋_GB2312" w:eastAsia="仿宋_GB2312"/>
                <w:sz w:val="24"/>
                <w:color w:val="000000"/>
              </w:rPr>
              <w:t>报告。</w:t>
            </w:r>
          </w:p>
          <w:p>
            <w:pPr>
              <w:pStyle w:val="null3"/>
              <w:ind w:firstLine="516"/>
              <w:jc w:val="left"/>
            </w:pPr>
            <w:r>
              <w:rPr>
                <w:rFonts w:ascii="仿宋_GB2312" w:hAnsi="仿宋_GB2312" w:cs="仿宋_GB2312" w:eastAsia="仿宋_GB2312"/>
                <w:sz w:val="24"/>
                <w:color w:val="000000"/>
              </w:rPr>
              <w:t>2-5-3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施工现场发生</w:t>
            </w:r>
            <w:r>
              <w:rPr>
                <w:rFonts w:ascii="仿宋_GB2312" w:hAnsi="仿宋_GB2312" w:cs="仿宋_GB2312" w:eastAsia="仿宋_GB2312"/>
                <w:sz w:val="24"/>
                <w:color w:val="000000"/>
              </w:rPr>
              <w:t>安全事故，安全工作组获悉后，应立即向</w:t>
            </w:r>
            <w:r>
              <w:rPr>
                <w:rFonts w:ascii="仿宋_GB2312" w:hAnsi="仿宋_GB2312" w:cs="仿宋_GB2312" w:eastAsia="仿宋_GB2312"/>
                <w:sz w:val="24"/>
                <w:color w:val="000000"/>
              </w:rPr>
              <w:t>雁塔区住房和城乡建设</w:t>
            </w:r>
            <w:r>
              <w:rPr>
                <w:rFonts w:ascii="仿宋_GB2312" w:hAnsi="仿宋_GB2312" w:cs="仿宋_GB2312" w:eastAsia="仿宋_GB2312"/>
                <w:sz w:val="24"/>
                <w:color w:val="000000"/>
              </w:rPr>
              <w:t>局工程科</w:t>
            </w:r>
            <w:r>
              <w:rPr>
                <w:rFonts w:ascii="仿宋_GB2312" w:hAnsi="仿宋_GB2312" w:cs="仿宋_GB2312" w:eastAsia="仿宋_GB2312"/>
                <w:sz w:val="24"/>
                <w:color w:val="000000"/>
              </w:rPr>
              <w:t>报告。</w:t>
            </w:r>
          </w:p>
          <w:p>
            <w:pPr>
              <w:pStyle w:val="null3"/>
              <w:ind w:firstLine="512"/>
              <w:jc w:val="left"/>
            </w:pPr>
            <w:r>
              <w:rPr>
                <w:rFonts w:ascii="仿宋_GB2312" w:hAnsi="仿宋_GB2312" w:cs="仿宋_GB2312" w:eastAsia="仿宋_GB2312"/>
                <w:sz w:val="24"/>
                <w:color w:val="000000"/>
              </w:rPr>
              <w:t>2-5-4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安全监督检查组对参建单位不执行安全整改指令，对施</w:t>
            </w:r>
            <w:r>
              <w:rPr>
                <w:rFonts w:ascii="仿宋_GB2312" w:hAnsi="仿宋_GB2312" w:cs="仿宋_GB2312" w:eastAsia="仿宋_GB2312"/>
                <w:sz w:val="24"/>
                <w:color w:val="000000"/>
              </w:rPr>
              <w:t>工现场存在的安全事故隐患拒不</w:t>
            </w:r>
            <w:r>
              <w:rPr>
                <w:rFonts w:ascii="仿宋_GB2312" w:hAnsi="仿宋_GB2312" w:cs="仿宋_GB2312" w:eastAsia="仿宋_GB2312"/>
                <w:sz w:val="24"/>
                <w:color w:val="000000"/>
              </w:rPr>
              <w:t>整改的，及时向雁塔区住房和城乡建设</w:t>
            </w:r>
            <w:r>
              <w:rPr>
                <w:rFonts w:ascii="仿宋_GB2312" w:hAnsi="仿宋_GB2312" w:cs="仿宋_GB2312" w:eastAsia="仿宋_GB2312"/>
                <w:sz w:val="24"/>
                <w:color w:val="000000"/>
              </w:rPr>
              <w:t>局工程科</w:t>
            </w:r>
            <w:r>
              <w:rPr>
                <w:rFonts w:ascii="仿宋_GB2312" w:hAnsi="仿宋_GB2312" w:cs="仿宋_GB2312" w:eastAsia="仿宋_GB2312"/>
                <w:sz w:val="24"/>
                <w:color w:val="000000"/>
              </w:rPr>
              <w:t>报告。</w:t>
            </w:r>
          </w:p>
          <w:p>
            <w:pPr>
              <w:pStyle w:val="null3"/>
              <w:ind w:firstLine="512"/>
              <w:jc w:val="left"/>
            </w:pPr>
            <w:r>
              <w:rPr>
                <w:rFonts w:ascii="仿宋_GB2312" w:hAnsi="仿宋_GB2312" w:cs="仿宋_GB2312" w:eastAsia="仿宋_GB2312"/>
                <w:sz w:val="24"/>
                <w:color w:val="000000"/>
              </w:rPr>
              <w:t>2-5-5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以安全工作日报、月报、季报、年度总结形式</w:t>
            </w:r>
            <w:r>
              <w:rPr>
                <w:rFonts w:ascii="仿宋_GB2312" w:hAnsi="仿宋_GB2312" w:cs="仿宋_GB2312" w:eastAsia="仿宋_GB2312"/>
                <w:sz w:val="24"/>
                <w:color w:val="000000"/>
              </w:rPr>
              <w:t>向雁塔区住房和城乡建设</w:t>
            </w:r>
            <w:r>
              <w:rPr>
                <w:rFonts w:ascii="仿宋_GB2312" w:hAnsi="仿宋_GB2312" w:cs="仿宋_GB2312" w:eastAsia="仿宋_GB2312"/>
                <w:sz w:val="24"/>
                <w:color w:val="000000"/>
              </w:rPr>
              <w:t>局工程科</w:t>
            </w:r>
            <w:r>
              <w:rPr>
                <w:rFonts w:ascii="仿宋_GB2312" w:hAnsi="仿宋_GB2312" w:cs="仿宋_GB2312" w:eastAsia="仿宋_GB2312"/>
                <w:sz w:val="24"/>
                <w:color w:val="000000"/>
              </w:rPr>
              <w:t>报告。</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五、安全监督检查工作要求</w:t>
            </w:r>
          </w:p>
          <w:p>
            <w:pPr>
              <w:pStyle w:val="null3"/>
              <w:ind w:firstLine="508"/>
              <w:jc w:val="left"/>
            </w:pPr>
            <w:r>
              <w:rPr>
                <w:rFonts w:ascii="仿宋_GB2312" w:hAnsi="仿宋_GB2312" w:cs="仿宋_GB2312" w:eastAsia="仿宋_GB2312"/>
                <w:sz w:val="24"/>
                <w:color w:val="000000"/>
              </w:rPr>
              <w:t>自合同签订之日起至合同结束期间，每日（双休日、法定节假日不休息，辖区项目全部停工除</w:t>
            </w:r>
            <w:r>
              <w:rPr>
                <w:rFonts w:ascii="仿宋_GB2312" w:hAnsi="仿宋_GB2312" w:cs="仿宋_GB2312" w:eastAsia="仿宋_GB2312"/>
                <w:sz w:val="24"/>
                <w:color w:val="000000"/>
              </w:rPr>
              <w:t>外）对辖区在建项目开展常态化巡查检查。常态化检</w:t>
            </w:r>
            <w:r>
              <w:rPr>
                <w:rFonts w:ascii="仿宋_GB2312" w:hAnsi="仿宋_GB2312" w:cs="仿宋_GB2312" w:eastAsia="仿宋_GB2312"/>
                <w:sz w:val="24"/>
                <w:color w:val="000000"/>
              </w:rPr>
              <w:t>查（含复查）频次每个项目不低于</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次</w:t>
            </w:r>
            <w:r>
              <w:rPr>
                <w:rFonts w:ascii="仿宋_GB2312" w:hAnsi="仿宋_GB2312" w:cs="仿宋_GB2312" w:eastAsia="仿宋_GB2312"/>
                <w:sz w:val="24"/>
                <w:color w:val="000000"/>
              </w:rPr>
              <w:t>/月，需重点管控项目频次不低于3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次</w:t>
            </w:r>
            <w:r>
              <w:rPr>
                <w:rFonts w:ascii="仿宋_GB2312" w:hAnsi="仿宋_GB2312" w:cs="仿宋_GB2312" w:eastAsia="仿宋_GB2312"/>
                <w:sz w:val="24"/>
                <w:color w:val="000000"/>
              </w:rPr>
              <w:t>/月，确保辖区所有在建工程检查覆盖率达到</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100%。</w:t>
            </w:r>
          </w:p>
          <w:p>
            <w:pPr>
              <w:pStyle w:val="null3"/>
              <w:ind w:firstLine="524"/>
              <w:jc w:val="left"/>
            </w:pPr>
            <w:r>
              <w:rPr>
                <w:rFonts w:ascii="仿宋_GB2312" w:hAnsi="仿宋_GB2312" w:cs="仿宋_GB2312" w:eastAsia="仿宋_GB2312"/>
                <w:sz w:val="24"/>
                <w:color w:val="000000"/>
              </w:rPr>
              <w:t>安全监督检查组须保质保量完成雁塔区所有在建工程安全监</w:t>
            </w:r>
            <w:r>
              <w:rPr>
                <w:rFonts w:ascii="仿宋_GB2312" w:hAnsi="仿宋_GB2312" w:cs="仿宋_GB2312" w:eastAsia="仿宋_GB2312"/>
                <w:sz w:val="24"/>
                <w:color w:val="000000"/>
              </w:rPr>
              <w:t>督检查工作，检查组长现场汇总检</w:t>
            </w:r>
            <w:r>
              <w:rPr>
                <w:rFonts w:ascii="仿宋_GB2312" w:hAnsi="仿宋_GB2312" w:cs="仿宋_GB2312" w:eastAsia="仿宋_GB2312"/>
                <w:sz w:val="24"/>
                <w:color w:val="000000"/>
              </w:rPr>
              <w:t>查出的隐患问题，并根据</w:t>
            </w:r>
            <w:r>
              <w:rPr>
                <w:rFonts w:ascii="仿宋_GB2312" w:hAnsi="仿宋_GB2312" w:cs="仿宋_GB2312" w:eastAsia="仿宋_GB2312"/>
                <w:sz w:val="24"/>
                <w:color w:val="000000"/>
              </w:rPr>
              <w:t>《房屋市政工程生产安全重大事故隐患判定标准（</w:t>
            </w:r>
            <w:r>
              <w:rPr>
                <w:rFonts w:ascii="仿宋_GB2312" w:hAnsi="仿宋_GB2312" w:cs="仿宋_GB2312" w:eastAsia="仿宋_GB2312"/>
                <w:sz w:val="24"/>
                <w:color w:val="000000"/>
              </w:rPr>
              <w:t>2024版）》</w:t>
            </w:r>
            <w:r>
              <w:rPr>
                <w:rFonts w:ascii="仿宋_GB2312" w:hAnsi="仿宋_GB2312" w:cs="仿宋_GB2312" w:eastAsia="仿宋_GB2312"/>
                <w:sz w:val="24"/>
                <w:color w:val="000000"/>
              </w:rPr>
              <w:t>进行判定，按照一般、较大、重大安全隐患，及时下发安全检查单及整改回复期限，一旦发</w:t>
            </w:r>
            <w:r>
              <w:rPr>
                <w:rFonts w:ascii="仿宋_GB2312" w:hAnsi="仿宋_GB2312" w:cs="仿宋_GB2312" w:eastAsia="仿宋_GB2312"/>
                <w:sz w:val="24"/>
                <w:color w:val="000000"/>
              </w:rPr>
              <w:t>现施工项目存在较大以上安全隐患，立即上报</w:t>
            </w:r>
            <w:r>
              <w:rPr>
                <w:rFonts w:ascii="仿宋_GB2312" w:hAnsi="仿宋_GB2312" w:cs="仿宋_GB2312" w:eastAsia="仿宋_GB2312"/>
                <w:sz w:val="24"/>
                <w:color w:val="000000"/>
              </w:rPr>
              <w:t>区住建局工程科</w:t>
            </w:r>
            <w:r>
              <w:rPr>
                <w:rFonts w:ascii="仿宋_GB2312" w:hAnsi="仿宋_GB2312" w:cs="仿宋_GB2312" w:eastAsia="仿宋_GB2312"/>
                <w:sz w:val="24"/>
                <w:color w:val="000000"/>
              </w:rPr>
              <w:t>处理。</w:t>
            </w:r>
          </w:p>
          <w:p>
            <w:pPr>
              <w:pStyle w:val="null3"/>
              <w:ind w:firstLine="524"/>
              <w:jc w:val="left"/>
            </w:pPr>
            <w:r>
              <w:rPr>
                <w:rFonts w:ascii="仿宋_GB2312" w:hAnsi="仿宋_GB2312" w:cs="仿宋_GB2312" w:eastAsia="仿宋_GB2312"/>
                <w:sz w:val="24"/>
                <w:color w:val="000000"/>
              </w:rPr>
              <w:t>安全监督检查组内业资料人员需及时汇总当日情况，建立安</w:t>
            </w:r>
            <w:r>
              <w:rPr>
                <w:rFonts w:ascii="仿宋_GB2312" w:hAnsi="仿宋_GB2312" w:cs="仿宋_GB2312" w:eastAsia="仿宋_GB2312"/>
                <w:sz w:val="24"/>
                <w:color w:val="000000"/>
              </w:rPr>
              <w:t>全隐患台帐及安全风险点危险源分</w:t>
            </w:r>
            <w:r>
              <w:rPr>
                <w:rFonts w:ascii="仿宋_GB2312" w:hAnsi="仿宋_GB2312" w:cs="仿宋_GB2312" w:eastAsia="仿宋_GB2312"/>
                <w:sz w:val="24"/>
                <w:color w:val="000000"/>
              </w:rPr>
              <w:t>级管控台帐，做好危险源的辨识、分析、等级划分工作，及时提醒监督</w:t>
            </w:r>
            <w:r>
              <w:rPr>
                <w:rFonts w:ascii="仿宋_GB2312" w:hAnsi="仿宋_GB2312" w:cs="仿宋_GB2312" w:eastAsia="仿宋_GB2312"/>
                <w:sz w:val="24"/>
                <w:color w:val="000000"/>
              </w:rPr>
              <w:t>检查组长或现场安全检查人</w:t>
            </w:r>
            <w:r>
              <w:rPr>
                <w:rFonts w:ascii="仿宋_GB2312" w:hAnsi="仿宋_GB2312" w:cs="仿宋_GB2312" w:eastAsia="仿宋_GB2312"/>
                <w:sz w:val="24"/>
                <w:color w:val="000000"/>
              </w:rPr>
              <w:t>员跟踪落实，及时上报日报、月报、季报、年度总结报告，报告</w:t>
            </w:r>
            <w:r>
              <w:rPr>
                <w:rFonts w:ascii="仿宋_GB2312" w:hAnsi="仿宋_GB2312" w:cs="仿宋_GB2312" w:eastAsia="仿宋_GB2312"/>
                <w:sz w:val="24"/>
                <w:color w:val="000000"/>
              </w:rPr>
              <w:t>需如实客观地反映片区所有</w:t>
            </w:r>
            <w:r>
              <w:rPr>
                <w:rFonts w:ascii="仿宋_GB2312" w:hAnsi="仿宋_GB2312" w:cs="仿宋_GB2312" w:eastAsia="仿宋_GB2312"/>
                <w:sz w:val="24"/>
                <w:color w:val="000000"/>
              </w:rPr>
              <w:t>在建工程的安全生产形势，具体情况如下：</w:t>
            </w:r>
          </w:p>
          <w:p>
            <w:pPr>
              <w:pStyle w:val="null3"/>
              <w:ind w:firstLine="508"/>
              <w:jc w:val="left"/>
            </w:pPr>
            <w:r>
              <w:rPr>
                <w:rFonts w:ascii="仿宋_GB2312" w:hAnsi="仿宋_GB2312" w:cs="仿宋_GB2312" w:eastAsia="仿宋_GB2312"/>
                <w:sz w:val="24"/>
                <w:color w:val="000000"/>
              </w:rPr>
              <w:t>日报，客观反映当日检查项目安全</w:t>
            </w:r>
            <w:r>
              <w:rPr>
                <w:rFonts w:ascii="仿宋_GB2312" w:hAnsi="仿宋_GB2312" w:cs="仿宋_GB2312" w:eastAsia="仿宋_GB2312"/>
                <w:sz w:val="24"/>
                <w:color w:val="000000"/>
              </w:rPr>
              <w:t>隐患问题及处理建议，中标供应商通过微信群将日报电子档于次日</w:t>
            </w:r>
            <w:r>
              <w:rPr>
                <w:rFonts w:ascii="仿宋_GB2312" w:hAnsi="仿宋_GB2312" w:cs="仿宋_GB2312" w:eastAsia="仿宋_GB2312"/>
                <w:sz w:val="24"/>
                <w:color w:val="000000"/>
              </w:rPr>
              <w:t>12:00:00前上报采购人（节假日期间，当天12:00:00报送当日检查情况），</w:t>
            </w:r>
            <w:r>
              <w:rPr>
                <w:rFonts w:ascii="仿宋_GB2312" w:hAnsi="仿宋_GB2312" w:cs="仿宋_GB2312" w:eastAsia="仿宋_GB2312"/>
                <w:sz w:val="24"/>
                <w:color w:val="000000"/>
              </w:rPr>
              <w:t>将</w:t>
            </w:r>
            <w:r>
              <w:rPr>
                <w:rFonts w:ascii="仿宋_GB2312" w:hAnsi="仿宋_GB2312" w:cs="仿宋_GB2312" w:eastAsia="仿宋_GB2312"/>
                <w:sz w:val="24"/>
                <w:color w:val="000000"/>
              </w:rPr>
              <w:t>本周检查</w:t>
            </w:r>
            <w:r>
              <w:rPr>
                <w:rFonts w:ascii="仿宋_GB2312" w:hAnsi="仿宋_GB2312" w:cs="仿宋_GB2312" w:eastAsia="仿宋_GB2312"/>
                <w:sz w:val="24"/>
                <w:color w:val="000000"/>
              </w:rPr>
              <w:t>日报</w:t>
            </w:r>
            <w:r>
              <w:rPr>
                <w:rFonts w:ascii="仿宋_GB2312" w:hAnsi="仿宋_GB2312" w:cs="仿宋_GB2312" w:eastAsia="仿宋_GB2312"/>
                <w:sz w:val="24"/>
                <w:color w:val="000000"/>
              </w:rPr>
              <w:t>纸质于下周一下午</w:t>
            </w:r>
            <w:r>
              <w:rPr>
                <w:rFonts w:ascii="仿宋_GB2312" w:hAnsi="仿宋_GB2312" w:cs="仿宋_GB2312" w:eastAsia="仿宋_GB2312"/>
                <w:sz w:val="24"/>
                <w:color w:val="000000"/>
              </w:rPr>
              <w:t>18:00</w:t>
            </w:r>
            <w:r>
              <w:rPr>
                <w:rFonts w:ascii="仿宋_GB2312" w:hAnsi="仿宋_GB2312" w:cs="仿宋_GB2312" w:eastAsia="仿宋_GB2312"/>
                <w:sz w:val="24"/>
                <w:color w:val="000000"/>
              </w:rPr>
              <w:t>:00</w:t>
            </w:r>
            <w:r>
              <w:rPr>
                <w:rFonts w:ascii="仿宋_GB2312" w:hAnsi="仿宋_GB2312" w:cs="仿宋_GB2312" w:eastAsia="仿宋_GB2312"/>
                <w:sz w:val="24"/>
                <w:color w:val="000000"/>
              </w:rPr>
              <w:t>前</w:t>
            </w:r>
            <w:r>
              <w:rPr>
                <w:rFonts w:ascii="仿宋_GB2312" w:hAnsi="仿宋_GB2312" w:cs="仿宋_GB2312" w:eastAsia="仿宋_GB2312"/>
                <w:sz w:val="24"/>
                <w:color w:val="000000"/>
              </w:rPr>
              <w:t>上报采购人。为采购人安排部署下阶段工作提供依</w:t>
            </w:r>
            <w:r>
              <w:rPr>
                <w:rFonts w:ascii="仿宋_GB2312" w:hAnsi="仿宋_GB2312" w:cs="仿宋_GB2312" w:eastAsia="仿宋_GB2312"/>
                <w:sz w:val="24"/>
                <w:color w:val="000000"/>
              </w:rPr>
              <w:t>据。</w:t>
            </w:r>
          </w:p>
          <w:p>
            <w:pPr>
              <w:pStyle w:val="null3"/>
              <w:ind w:firstLine="512"/>
              <w:jc w:val="left"/>
            </w:pPr>
            <w:r>
              <w:rPr>
                <w:rFonts w:ascii="仿宋_GB2312" w:hAnsi="仿宋_GB2312" w:cs="仿宋_GB2312" w:eastAsia="仿宋_GB2312"/>
                <w:sz w:val="24"/>
                <w:color w:val="000000"/>
              </w:rPr>
              <w:t>月度总结，需附每月量化指标评分表，评分参照《建筑施工安全检查标准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JGJ</w:t>
            </w:r>
            <w:r>
              <w:rPr>
                <w:rFonts w:ascii="仿宋_GB2312" w:hAnsi="仿宋_GB2312" w:cs="仿宋_GB2312" w:eastAsia="仿宋_GB2312"/>
                <w:sz w:val="24"/>
                <w:color w:val="000000"/>
              </w:rPr>
              <w:t>59-20</w:t>
            </w:r>
            <w:r>
              <w:rPr>
                <w:rFonts w:ascii="仿宋_GB2312" w:hAnsi="仿宋_GB2312" w:cs="仿宋_GB2312" w:eastAsia="仿宋_GB2312"/>
                <w:sz w:val="24"/>
                <w:color w:val="000000"/>
              </w:rPr>
              <w:t>23</w:t>
            </w:r>
            <w:r>
              <w:rPr>
                <w:rFonts w:ascii="仿宋_GB2312" w:hAnsi="仿宋_GB2312" w:cs="仿宋_GB2312" w:eastAsia="仿宋_GB2312"/>
                <w:sz w:val="24"/>
                <w:color w:val="000000"/>
              </w:rPr>
              <w:t>），</w:t>
            </w:r>
            <w:r>
              <w:rPr>
                <w:rFonts w:ascii="仿宋_GB2312" w:hAnsi="仿宋_GB2312" w:cs="仿宋_GB2312" w:eastAsia="仿宋_GB2312"/>
                <w:sz w:val="24"/>
                <w:color w:val="000000"/>
              </w:rPr>
              <w:t>列</w:t>
            </w:r>
            <w:r>
              <w:rPr>
                <w:rFonts w:ascii="仿宋_GB2312" w:hAnsi="仿宋_GB2312" w:cs="仿宋_GB2312" w:eastAsia="仿宋_GB2312"/>
                <w:sz w:val="24"/>
                <w:color w:val="000000"/>
              </w:rPr>
              <w:t>出扣分项及下月监管重点，按照优良、合格、不合格进行排名，</w:t>
            </w:r>
            <w:r>
              <w:rPr>
                <w:rFonts w:ascii="仿宋_GB2312" w:hAnsi="仿宋_GB2312" w:cs="仿宋_GB2312" w:eastAsia="仿宋_GB2312"/>
                <w:sz w:val="24"/>
                <w:color w:val="000000"/>
              </w:rPr>
              <w:t>85分以上为优良，70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分以上为合格，</w:t>
            </w:r>
            <w:r>
              <w:rPr>
                <w:rFonts w:ascii="仿宋_GB2312" w:hAnsi="仿宋_GB2312" w:cs="仿宋_GB2312" w:eastAsia="仿宋_GB2312"/>
                <w:sz w:val="24"/>
                <w:color w:val="000000"/>
              </w:rPr>
              <w:t>70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为以下为不合格，不合格在建项目为一级风险监控项目，纳入重点管控对象，次月增加</w:t>
            </w:r>
            <w:r>
              <w:rPr>
                <w:rFonts w:ascii="仿宋_GB2312" w:hAnsi="仿宋_GB2312" w:cs="仿宋_GB2312" w:eastAsia="仿宋_GB2312"/>
                <w:sz w:val="24"/>
                <w:color w:val="000000"/>
              </w:rPr>
              <w:t>检查频次。</w:t>
            </w:r>
          </w:p>
          <w:p>
            <w:pPr>
              <w:pStyle w:val="null3"/>
              <w:ind w:firstLine="516"/>
              <w:jc w:val="both"/>
            </w:pPr>
            <w:r>
              <w:rPr>
                <w:rFonts w:ascii="仿宋_GB2312" w:hAnsi="仿宋_GB2312" w:cs="仿宋_GB2312" w:eastAsia="仿宋_GB2312"/>
                <w:sz w:val="24"/>
                <w:color w:val="000000"/>
              </w:rPr>
              <w:t>季报，需对当前片区安全现状进行分析，客观反映当前安全生产形势，提出下一步监管建议；</w:t>
            </w:r>
          </w:p>
          <w:p>
            <w:pPr>
              <w:pStyle w:val="null3"/>
              <w:ind w:firstLine="524"/>
              <w:jc w:val="both"/>
            </w:pPr>
            <w:r>
              <w:rPr>
                <w:rFonts w:ascii="仿宋_GB2312" w:hAnsi="仿宋_GB2312" w:cs="仿宋_GB2312" w:eastAsia="仿宋_GB2312"/>
                <w:sz w:val="24"/>
                <w:color w:val="000000"/>
              </w:rPr>
              <w:t>年报，需对当前片区安全现状进行分析，客观反映监督检查成效，项目</w:t>
            </w:r>
            <w:r>
              <w:rPr>
                <w:rFonts w:ascii="仿宋_GB2312" w:hAnsi="仿宋_GB2312" w:cs="仿宋_GB2312" w:eastAsia="仿宋_GB2312"/>
                <w:sz w:val="24"/>
                <w:color w:val="000000"/>
              </w:rPr>
              <w:t>整治提升情况。全年度</w:t>
            </w:r>
            <w:r>
              <w:rPr>
                <w:rFonts w:ascii="仿宋_GB2312" w:hAnsi="仿宋_GB2312" w:cs="仿宋_GB2312" w:eastAsia="仿宋_GB2312"/>
                <w:sz w:val="24"/>
                <w:color w:val="000000"/>
              </w:rPr>
              <w:t>所检查片区无亡人事故；片区工程经监督检查整改后实</w:t>
            </w:r>
            <w:r>
              <w:rPr>
                <w:rFonts w:ascii="仿宋_GB2312" w:hAnsi="仿宋_GB2312" w:cs="仿宋_GB2312" w:eastAsia="仿宋_GB2312"/>
                <w:sz w:val="24"/>
                <w:color w:val="000000"/>
              </w:rPr>
              <w:t>现</w:t>
            </w:r>
            <w:r>
              <w:rPr>
                <w:rFonts w:ascii="仿宋_GB2312" w:hAnsi="仿宋_GB2312" w:cs="仿宋_GB2312" w:eastAsia="仿宋_GB2312"/>
                <w:sz w:val="24"/>
                <w:color w:val="000000"/>
              </w:rPr>
              <w:t>100%合格；每个片区安全示范标杆工地数</w:t>
            </w:r>
            <w:r>
              <w:rPr>
                <w:rFonts w:ascii="仿宋_GB2312" w:hAnsi="仿宋_GB2312" w:cs="仿宋_GB2312" w:eastAsia="仿宋_GB2312"/>
                <w:sz w:val="24"/>
                <w:color w:val="000000"/>
              </w:rPr>
              <w:t>量不低于</w:t>
            </w:r>
            <w:r>
              <w:rPr>
                <w:rFonts w:ascii="仿宋_GB2312" w:hAnsi="仿宋_GB2312" w:cs="仿宋_GB2312" w:eastAsia="仿宋_GB2312"/>
                <w:sz w:val="24"/>
                <w:color w:val="000000"/>
              </w:rPr>
              <w:t>4</w:t>
            </w:r>
            <w:r>
              <w:rPr>
                <w:rFonts w:ascii="仿宋_GB2312" w:hAnsi="仿宋_GB2312" w:cs="仿宋_GB2312" w:eastAsia="仿宋_GB2312"/>
                <w:sz w:val="24"/>
                <w:color w:val="000000"/>
              </w:rPr>
              <w:t>0%。</w:t>
            </w:r>
          </w:p>
          <w:p>
            <w:pPr>
              <w:pStyle w:val="null3"/>
              <w:ind w:firstLine="516"/>
              <w:jc w:val="both"/>
            </w:pPr>
            <w:r>
              <w:rPr>
                <w:rFonts w:ascii="仿宋_GB2312" w:hAnsi="仿宋_GB2312" w:cs="仿宋_GB2312" w:eastAsia="仿宋_GB2312"/>
                <w:sz w:val="24"/>
                <w:color w:val="000000"/>
              </w:rPr>
              <w:t>在建工程项目整改期限到期后，安全监督检查组</w:t>
            </w:r>
            <w:r>
              <w:rPr>
                <w:rFonts w:ascii="仿宋_GB2312" w:hAnsi="仿宋_GB2312" w:cs="仿宋_GB2312" w:eastAsia="仿宋_GB2312"/>
                <w:sz w:val="24"/>
                <w:color w:val="000000"/>
              </w:rPr>
              <w:t>2日</w:t>
            </w:r>
            <w:r>
              <w:rPr>
                <w:rFonts w:ascii="仿宋_GB2312" w:hAnsi="仿宋_GB2312" w:cs="仿宋_GB2312" w:eastAsia="仿宋_GB2312"/>
                <w:sz w:val="24"/>
                <w:color w:val="000000"/>
              </w:rPr>
              <w:t>内组织完成复查，就整改前后照片逐一对</w:t>
            </w:r>
            <w:r>
              <w:rPr>
                <w:rFonts w:ascii="仿宋_GB2312" w:hAnsi="仿宋_GB2312" w:cs="仿宋_GB2312" w:eastAsia="仿宋_GB2312"/>
                <w:sz w:val="24"/>
                <w:color w:val="000000"/>
              </w:rPr>
              <w:t>比审查，要求整改后的照片能客观反映安全隐患完成整改情况，确保闭环管理；未整改完成的，当</w:t>
            </w:r>
            <w:r>
              <w:rPr>
                <w:rFonts w:ascii="仿宋_GB2312" w:hAnsi="仿宋_GB2312" w:cs="仿宋_GB2312" w:eastAsia="仿宋_GB2312"/>
                <w:sz w:val="24"/>
                <w:color w:val="000000"/>
              </w:rPr>
              <w:t>日单独移送</w:t>
            </w:r>
            <w:r>
              <w:rPr>
                <w:rFonts w:ascii="仿宋_GB2312" w:hAnsi="仿宋_GB2312" w:cs="仿宋_GB2312" w:eastAsia="仿宋_GB2312"/>
                <w:sz w:val="24"/>
                <w:color w:val="000000"/>
              </w:rPr>
              <w:t>工程科</w:t>
            </w:r>
            <w:r>
              <w:rPr>
                <w:rFonts w:ascii="仿宋_GB2312" w:hAnsi="仿宋_GB2312" w:cs="仿宋_GB2312" w:eastAsia="仿宋_GB2312"/>
                <w:sz w:val="24"/>
                <w:color w:val="000000"/>
              </w:rPr>
              <w:t>，采取停工整改、约谈教育、行政处罚等手段依法依</w:t>
            </w:r>
            <w:r>
              <w:rPr>
                <w:rFonts w:ascii="仿宋_GB2312" w:hAnsi="仿宋_GB2312" w:cs="仿宋_GB2312" w:eastAsia="仿宋_GB2312"/>
                <w:sz w:val="24"/>
                <w:color w:val="000000"/>
              </w:rPr>
              <w:t>规进行处理。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六、安全工作重点</w:t>
            </w:r>
          </w:p>
          <w:p>
            <w:pPr>
              <w:pStyle w:val="null3"/>
              <w:ind w:firstLine="514"/>
              <w:jc w:val="left"/>
            </w:pPr>
            <w:r>
              <w:rPr>
                <w:rFonts w:ascii="仿宋_GB2312" w:hAnsi="仿宋_GB2312" w:cs="仿宋_GB2312" w:eastAsia="仿宋_GB2312"/>
                <w:sz w:val="24"/>
                <w:b/>
                <w:color w:val="000000"/>
              </w:rPr>
              <w:t>1、重点在建工程责任主体单位安全生产责任制落实情况：</w:t>
            </w:r>
          </w:p>
          <w:p>
            <w:pPr>
              <w:pStyle w:val="null3"/>
              <w:ind w:firstLine="514"/>
              <w:jc w:val="left"/>
            </w:pPr>
            <w:r>
              <w:rPr>
                <w:rFonts w:ascii="仿宋_GB2312" w:hAnsi="仿宋_GB2312" w:cs="仿宋_GB2312" w:eastAsia="仿宋_GB2312"/>
                <w:sz w:val="24"/>
                <w:b/>
                <w:color w:val="000000"/>
              </w:rPr>
              <w:t>1-1</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建设单位安全生产责任</w:t>
            </w:r>
          </w:p>
          <w:p>
            <w:pPr>
              <w:pStyle w:val="null3"/>
              <w:ind w:firstLine="512"/>
              <w:jc w:val="left"/>
            </w:pPr>
            <w:r>
              <w:rPr>
                <w:rFonts w:ascii="仿宋_GB2312" w:hAnsi="仿宋_GB2312" w:cs="仿宋_GB2312" w:eastAsia="仿宋_GB2312"/>
                <w:sz w:val="24"/>
                <w:color w:val="000000"/>
              </w:rPr>
              <w:t>1-1-1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是否向施工单位提供真实、准确、完整的施工现场及毗邻区域内的地下管线资料，气象和水文资料，以及相邻建筑物、地下工程的有关资料。</w:t>
            </w:r>
          </w:p>
          <w:p>
            <w:pPr>
              <w:pStyle w:val="null3"/>
              <w:ind w:firstLine="512"/>
              <w:jc w:val="left"/>
            </w:pPr>
            <w:r>
              <w:rPr>
                <w:rFonts w:ascii="仿宋_GB2312" w:hAnsi="仿宋_GB2312" w:cs="仿宋_GB2312" w:eastAsia="仿宋_GB2312"/>
                <w:sz w:val="24"/>
                <w:color w:val="000000"/>
              </w:rPr>
              <w:t>1-1-2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是否存在压缩合理工期、盲目赶工的现象。</w:t>
            </w:r>
          </w:p>
          <w:p>
            <w:pPr>
              <w:pStyle w:val="null3"/>
              <w:ind w:firstLine="512"/>
              <w:jc w:val="left"/>
            </w:pPr>
            <w:r>
              <w:rPr>
                <w:rFonts w:ascii="仿宋_GB2312" w:hAnsi="仿宋_GB2312" w:cs="仿宋_GB2312" w:eastAsia="仿宋_GB2312"/>
                <w:sz w:val="24"/>
                <w:color w:val="000000"/>
              </w:rPr>
              <w:t>1-1-3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新开工、复工或在建的工程项目是否已办理了施工许可手续。</w:t>
            </w:r>
          </w:p>
          <w:p>
            <w:pPr>
              <w:pStyle w:val="null3"/>
              <w:ind w:firstLine="512"/>
              <w:jc w:val="left"/>
            </w:pPr>
            <w:r>
              <w:rPr>
                <w:rFonts w:ascii="仿宋_GB2312" w:hAnsi="仿宋_GB2312" w:cs="仿宋_GB2312" w:eastAsia="仿宋_GB2312"/>
                <w:sz w:val="24"/>
                <w:color w:val="000000"/>
              </w:rPr>
              <w:t>1-1-4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是否履行安全生产管理职责、是否落实建筑施工安全生产责任制等相关规定。</w:t>
            </w:r>
          </w:p>
          <w:p>
            <w:pPr>
              <w:pStyle w:val="null3"/>
              <w:ind w:firstLine="514"/>
              <w:jc w:val="left"/>
            </w:pPr>
            <w:r>
              <w:rPr>
                <w:rFonts w:ascii="仿宋_GB2312" w:hAnsi="仿宋_GB2312" w:cs="仿宋_GB2312" w:eastAsia="仿宋_GB2312"/>
                <w:sz w:val="24"/>
                <w:b/>
                <w:color w:val="000000"/>
              </w:rPr>
              <w:t>1-2</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监理单位安全生产责任</w:t>
            </w:r>
          </w:p>
          <w:p>
            <w:pPr>
              <w:pStyle w:val="null3"/>
              <w:ind w:firstLine="512"/>
              <w:jc w:val="left"/>
            </w:pPr>
            <w:r>
              <w:rPr>
                <w:rFonts w:ascii="仿宋_GB2312" w:hAnsi="仿宋_GB2312" w:cs="仿宋_GB2312" w:eastAsia="仿宋_GB2312"/>
                <w:sz w:val="24"/>
                <w:color w:val="000000"/>
              </w:rPr>
              <w:t>1-2-1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监理机构的设置和安全监理规划及实施情况。</w:t>
            </w:r>
          </w:p>
          <w:p>
            <w:pPr>
              <w:pStyle w:val="null3"/>
              <w:ind w:firstLine="512"/>
              <w:jc w:val="left"/>
            </w:pPr>
            <w:r>
              <w:rPr>
                <w:rFonts w:ascii="仿宋_GB2312" w:hAnsi="仿宋_GB2312" w:cs="仿宋_GB2312" w:eastAsia="仿宋_GB2312"/>
                <w:sz w:val="24"/>
                <w:color w:val="000000"/>
              </w:rPr>
              <w:t>1-2-2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相关方案的审批及执行情况。</w:t>
            </w:r>
          </w:p>
          <w:p>
            <w:pPr>
              <w:pStyle w:val="null3"/>
              <w:ind w:firstLine="512"/>
              <w:jc w:val="left"/>
            </w:pPr>
            <w:r>
              <w:rPr>
                <w:rFonts w:ascii="仿宋_GB2312" w:hAnsi="仿宋_GB2312" w:cs="仿宋_GB2312" w:eastAsia="仿宋_GB2312"/>
                <w:sz w:val="24"/>
                <w:color w:val="000000"/>
              </w:rPr>
              <w:t>1-2-3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安全生产隐患的整改闭合情况。</w:t>
            </w:r>
          </w:p>
          <w:p>
            <w:pPr>
              <w:pStyle w:val="null3"/>
              <w:ind w:firstLine="512"/>
              <w:jc w:val="left"/>
            </w:pPr>
            <w:r>
              <w:rPr>
                <w:rFonts w:ascii="仿宋_GB2312" w:hAnsi="仿宋_GB2312" w:cs="仿宋_GB2312" w:eastAsia="仿宋_GB2312"/>
                <w:sz w:val="24"/>
                <w:color w:val="000000"/>
              </w:rPr>
              <w:t>1-2-4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严重安全生产隐患的报告情况。</w:t>
            </w:r>
          </w:p>
          <w:p>
            <w:pPr>
              <w:pStyle w:val="null3"/>
              <w:ind w:firstLine="514"/>
              <w:jc w:val="left"/>
            </w:pPr>
            <w:r>
              <w:rPr>
                <w:rFonts w:ascii="仿宋_GB2312" w:hAnsi="仿宋_GB2312" w:cs="仿宋_GB2312" w:eastAsia="仿宋_GB2312"/>
                <w:sz w:val="24"/>
                <w:b/>
                <w:color w:val="000000"/>
              </w:rPr>
              <w:t>1-3</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施工单位安全生产责任</w:t>
            </w:r>
            <w:r>
              <w:rPr>
                <w:rFonts w:ascii="仿宋_GB2312" w:hAnsi="仿宋_GB2312" w:cs="仿宋_GB2312" w:eastAsia="仿宋_GB2312"/>
                <w:sz w:val="24"/>
                <w:b/>
                <w:color w:val="000000"/>
              </w:rPr>
              <w:t xml:space="preserve">  </w:t>
            </w:r>
          </w:p>
          <w:p>
            <w:pPr>
              <w:pStyle w:val="null3"/>
              <w:ind w:firstLine="512"/>
              <w:jc w:val="left"/>
            </w:pPr>
            <w:r>
              <w:rPr>
                <w:rFonts w:ascii="仿宋_GB2312" w:hAnsi="仿宋_GB2312" w:cs="仿宋_GB2312" w:eastAsia="仿宋_GB2312"/>
                <w:sz w:val="24"/>
                <w:color w:val="000000"/>
              </w:rPr>
              <w:t>1-3-1、非法、违法施工行为。</w:t>
            </w:r>
          </w:p>
          <w:p>
            <w:pPr>
              <w:pStyle w:val="null3"/>
              <w:ind w:firstLine="512"/>
              <w:jc w:val="left"/>
            </w:pPr>
            <w:r>
              <w:rPr>
                <w:rFonts w:ascii="仿宋_GB2312" w:hAnsi="仿宋_GB2312" w:cs="仿宋_GB2312" w:eastAsia="仿宋_GB2312"/>
                <w:sz w:val="24"/>
                <w:color w:val="000000"/>
              </w:rPr>
              <w:t>1-3-2、安全管理机构的设置和管理制度的健全情况。</w:t>
            </w:r>
          </w:p>
          <w:p>
            <w:pPr>
              <w:pStyle w:val="null3"/>
              <w:ind w:firstLine="512"/>
              <w:jc w:val="left"/>
            </w:pPr>
            <w:r>
              <w:rPr>
                <w:rFonts w:ascii="仿宋_GB2312" w:hAnsi="仿宋_GB2312" w:cs="仿宋_GB2312" w:eastAsia="仿宋_GB2312"/>
                <w:sz w:val="24"/>
                <w:color w:val="000000"/>
              </w:rPr>
              <w:t>1-3-3、检查作业人员安全教育培训和应急救援预案编制及演练情况。</w:t>
            </w:r>
          </w:p>
          <w:p>
            <w:pPr>
              <w:pStyle w:val="null3"/>
              <w:ind w:firstLine="512"/>
              <w:jc w:val="left"/>
            </w:pPr>
            <w:r>
              <w:rPr>
                <w:rFonts w:ascii="仿宋_GB2312" w:hAnsi="仿宋_GB2312" w:cs="仿宋_GB2312" w:eastAsia="仿宋_GB2312"/>
                <w:sz w:val="24"/>
                <w:color w:val="000000"/>
              </w:rPr>
              <w:t>1-3-4、检查施工企业对项目施工安全管理制度的执行情况。</w:t>
            </w:r>
          </w:p>
          <w:p>
            <w:pPr>
              <w:pStyle w:val="null3"/>
              <w:ind w:firstLine="512"/>
              <w:jc w:val="left"/>
            </w:pPr>
            <w:r>
              <w:rPr>
                <w:rFonts w:ascii="仿宋_GB2312" w:hAnsi="仿宋_GB2312" w:cs="仿宋_GB2312" w:eastAsia="仿宋_GB2312"/>
                <w:sz w:val="24"/>
                <w:color w:val="000000"/>
              </w:rPr>
              <w:t>1-3-5、安全专项施工方案编制、审核、报审、审批、执行情况。</w:t>
            </w:r>
          </w:p>
          <w:p>
            <w:pPr>
              <w:pStyle w:val="null3"/>
              <w:ind w:firstLine="512"/>
              <w:jc w:val="left"/>
            </w:pPr>
            <w:r>
              <w:rPr>
                <w:rFonts w:ascii="仿宋_GB2312" w:hAnsi="仿宋_GB2312" w:cs="仿宋_GB2312" w:eastAsia="仿宋_GB2312"/>
                <w:sz w:val="24"/>
                <w:color w:val="000000"/>
              </w:rPr>
              <w:t>1-3-6、危险源辨识、分级、管控情况。</w:t>
            </w:r>
          </w:p>
          <w:p>
            <w:pPr>
              <w:pStyle w:val="null3"/>
              <w:ind w:firstLine="512"/>
              <w:jc w:val="left"/>
            </w:pPr>
            <w:r>
              <w:rPr>
                <w:rFonts w:ascii="仿宋_GB2312" w:hAnsi="仿宋_GB2312" w:cs="仿宋_GB2312" w:eastAsia="仿宋_GB2312"/>
                <w:sz w:val="24"/>
                <w:color w:val="000000"/>
              </w:rPr>
              <w:t>1-3-7、建筑起重机械安全检查和整改情况。</w:t>
            </w:r>
          </w:p>
          <w:p>
            <w:pPr>
              <w:pStyle w:val="null3"/>
              <w:ind w:firstLine="512"/>
              <w:jc w:val="left"/>
            </w:pPr>
            <w:r>
              <w:rPr>
                <w:rFonts w:ascii="仿宋_GB2312" w:hAnsi="仿宋_GB2312" w:cs="仿宋_GB2312" w:eastAsia="仿宋_GB2312"/>
                <w:sz w:val="24"/>
                <w:color w:val="000000"/>
              </w:rPr>
              <w:t>1-3-8、作业脚手架、高大模板支撑系统安全检查和整治情况。</w:t>
            </w:r>
          </w:p>
          <w:p>
            <w:pPr>
              <w:pStyle w:val="null3"/>
              <w:ind w:firstLine="512"/>
              <w:jc w:val="left"/>
            </w:pPr>
            <w:r>
              <w:rPr>
                <w:rFonts w:ascii="仿宋_GB2312" w:hAnsi="仿宋_GB2312" w:cs="仿宋_GB2312" w:eastAsia="仿宋_GB2312"/>
                <w:sz w:val="24"/>
                <w:color w:val="000000"/>
              </w:rPr>
              <w:t>1-3-9、深基坑、高边坡、地下暗挖工程安全检查和整治情况。</w:t>
            </w:r>
          </w:p>
          <w:p>
            <w:pPr>
              <w:pStyle w:val="null3"/>
              <w:ind w:firstLine="512"/>
              <w:jc w:val="left"/>
            </w:pPr>
            <w:r>
              <w:rPr>
                <w:rFonts w:ascii="仿宋_GB2312" w:hAnsi="仿宋_GB2312" w:cs="仿宋_GB2312" w:eastAsia="仿宋_GB2312"/>
                <w:sz w:val="24"/>
                <w:color w:val="000000"/>
              </w:rPr>
              <w:t>1-3-10、防高坠及安全防护措施的检查和整治情况。</w:t>
            </w:r>
          </w:p>
          <w:p>
            <w:pPr>
              <w:pStyle w:val="null3"/>
              <w:ind w:firstLine="512"/>
              <w:jc w:val="left"/>
            </w:pPr>
            <w:r>
              <w:rPr>
                <w:rFonts w:ascii="仿宋_GB2312" w:hAnsi="仿宋_GB2312" w:cs="仿宋_GB2312" w:eastAsia="仿宋_GB2312"/>
                <w:sz w:val="24"/>
                <w:color w:val="000000"/>
              </w:rPr>
              <w:t>1-3-11、施工现场消防安全检查和整治情况</w:t>
            </w:r>
          </w:p>
          <w:p>
            <w:pPr>
              <w:pStyle w:val="null3"/>
              <w:ind w:firstLine="512"/>
              <w:jc w:val="left"/>
            </w:pPr>
            <w:r>
              <w:rPr>
                <w:rFonts w:ascii="仿宋_GB2312" w:hAnsi="仿宋_GB2312" w:cs="仿宋_GB2312" w:eastAsia="仿宋_GB2312"/>
                <w:sz w:val="24"/>
                <w:color w:val="000000"/>
              </w:rPr>
              <w:t>1-3-12、文明施工、环境保护、职业健康管理情况。</w:t>
            </w:r>
          </w:p>
          <w:p>
            <w:pPr>
              <w:pStyle w:val="null3"/>
              <w:ind w:firstLine="512"/>
              <w:jc w:val="left"/>
            </w:pPr>
            <w:r>
              <w:rPr>
                <w:rFonts w:ascii="仿宋_GB2312" w:hAnsi="仿宋_GB2312" w:cs="仿宋_GB2312" w:eastAsia="仿宋_GB2312"/>
                <w:sz w:val="24"/>
                <w:color w:val="000000"/>
              </w:rPr>
              <w:t>1-3-13、三防（防风、防汛、防暑）工作开展情况。</w:t>
            </w:r>
          </w:p>
          <w:p>
            <w:pPr>
              <w:pStyle w:val="null3"/>
              <w:ind w:firstLine="512"/>
              <w:jc w:val="left"/>
            </w:pPr>
            <w:r>
              <w:rPr>
                <w:rFonts w:ascii="仿宋_GB2312" w:hAnsi="仿宋_GB2312" w:cs="仿宋_GB2312" w:eastAsia="仿宋_GB2312"/>
                <w:sz w:val="24"/>
                <w:color w:val="000000"/>
              </w:rPr>
              <w:t>1-3-14、“平安工地”创建情况。</w:t>
            </w:r>
          </w:p>
          <w:p>
            <w:pPr>
              <w:pStyle w:val="null3"/>
              <w:ind w:firstLine="504"/>
              <w:jc w:val="left"/>
            </w:pPr>
            <w:r>
              <w:rPr>
                <w:rFonts w:ascii="仿宋_GB2312" w:hAnsi="仿宋_GB2312" w:cs="仿宋_GB2312" w:eastAsia="仿宋_GB2312"/>
                <w:sz w:val="24"/>
                <w:color w:val="000000"/>
              </w:rPr>
              <w:t>1-3-15、安全生产标准化建设情况。</w:t>
            </w:r>
          </w:p>
          <w:p>
            <w:pPr>
              <w:pStyle w:val="null3"/>
              <w:ind w:firstLine="504"/>
              <w:jc w:val="left"/>
            </w:pPr>
            <w:r>
              <w:rPr>
                <w:rFonts w:ascii="仿宋_GB2312" w:hAnsi="仿宋_GB2312" w:cs="仿宋_GB2312" w:eastAsia="仿宋_GB2312"/>
                <w:sz w:val="24"/>
                <w:color w:val="000000"/>
              </w:rPr>
              <w:t>1-3-16、安全生产责任制的落实情况。</w:t>
            </w:r>
          </w:p>
          <w:p>
            <w:pPr>
              <w:pStyle w:val="null3"/>
              <w:ind w:firstLine="504"/>
              <w:jc w:val="left"/>
            </w:pPr>
            <w:r>
              <w:rPr>
                <w:rFonts w:ascii="仿宋_GB2312" w:hAnsi="仿宋_GB2312" w:cs="仿宋_GB2312" w:eastAsia="仿宋_GB2312"/>
                <w:sz w:val="24"/>
                <w:color w:val="000000"/>
              </w:rPr>
              <w:t>1-3-17、安全生产隐患的整改落实情况。</w:t>
            </w:r>
          </w:p>
          <w:p>
            <w:pPr>
              <w:pStyle w:val="null3"/>
              <w:ind w:firstLine="504"/>
              <w:jc w:val="left"/>
            </w:pPr>
            <w:r>
              <w:rPr>
                <w:rFonts w:ascii="仿宋_GB2312" w:hAnsi="仿宋_GB2312" w:cs="仿宋_GB2312" w:eastAsia="仿宋_GB2312"/>
                <w:sz w:val="24"/>
                <w:color w:val="000000"/>
              </w:rPr>
              <w:t>1-3-18、安全生产文明施工措施费投入使用情况。</w:t>
            </w:r>
          </w:p>
          <w:p>
            <w:pPr>
              <w:pStyle w:val="null3"/>
              <w:ind w:firstLine="506"/>
              <w:jc w:val="left"/>
            </w:pPr>
            <w:r>
              <w:rPr>
                <w:rFonts w:ascii="仿宋_GB2312" w:hAnsi="仿宋_GB2312" w:cs="仿宋_GB2312" w:eastAsia="仿宋_GB2312"/>
                <w:sz w:val="24"/>
                <w:b/>
                <w:color w:val="000000"/>
              </w:rPr>
              <w:t>1-4</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勘察单位安全责任</w:t>
            </w:r>
          </w:p>
          <w:p>
            <w:pPr>
              <w:pStyle w:val="null3"/>
              <w:ind w:firstLine="524"/>
              <w:jc w:val="left"/>
            </w:pPr>
            <w:r>
              <w:rPr>
                <w:rFonts w:ascii="仿宋_GB2312" w:hAnsi="仿宋_GB2312" w:cs="仿宋_GB2312" w:eastAsia="仿宋_GB2312"/>
                <w:sz w:val="24"/>
                <w:color w:val="000000"/>
              </w:rPr>
              <w:t>是否按照法律、法规和工程建设强制性标准进行勘察，是否</w:t>
            </w:r>
            <w:r>
              <w:rPr>
                <w:rFonts w:ascii="仿宋_GB2312" w:hAnsi="仿宋_GB2312" w:cs="仿宋_GB2312" w:eastAsia="仿宋_GB2312"/>
                <w:sz w:val="24"/>
                <w:color w:val="000000"/>
              </w:rPr>
              <w:t>提供真实、准确、满足建设工程安</w:t>
            </w:r>
            <w:r>
              <w:rPr>
                <w:rFonts w:ascii="仿宋_GB2312" w:hAnsi="仿宋_GB2312" w:cs="仿宋_GB2312" w:eastAsia="仿宋_GB2312"/>
                <w:sz w:val="24"/>
                <w:color w:val="000000"/>
              </w:rPr>
              <w:t>全需要的勘察报告文件。</w:t>
            </w:r>
          </w:p>
          <w:p>
            <w:pPr>
              <w:pStyle w:val="null3"/>
              <w:ind w:firstLine="514"/>
              <w:jc w:val="left"/>
            </w:pPr>
            <w:r>
              <w:rPr>
                <w:rFonts w:ascii="仿宋_GB2312" w:hAnsi="仿宋_GB2312" w:cs="仿宋_GB2312" w:eastAsia="仿宋_GB2312"/>
                <w:sz w:val="24"/>
                <w:b/>
                <w:color w:val="000000"/>
              </w:rPr>
              <w:t>2、重点在建工程危险性较大的分部分项工程：</w:t>
            </w:r>
          </w:p>
          <w:p>
            <w:pPr>
              <w:pStyle w:val="null3"/>
              <w:ind w:firstLine="512"/>
              <w:jc w:val="left"/>
            </w:pPr>
            <w:r>
              <w:rPr>
                <w:rFonts w:ascii="仿宋_GB2312" w:hAnsi="仿宋_GB2312" w:cs="仿宋_GB2312" w:eastAsia="仿宋_GB2312"/>
                <w:sz w:val="24"/>
                <w:color w:val="000000"/>
              </w:rPr>
              <w:t>2-1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基坑支护与降水工程。基坑支护工程是指开挖深度超过</w:t>
            </w:r>
            <w:r>
              <w:rPr>
                <w:rFonts w:ascii="仿宋_GB2312" w:hAnsi="仿宋_GB2312" w:cs="仿宋_GB2312" w:eastAsia="仿宋_GB2312"/>
                <w:sz w:val="24"/>
                <w:color w:val="000000"/>
              </w:rPr>
              <w:t>5m(含5m)的基坑（槽）并采用支护结构施工的工程；或基坑虽未超过5m，但地质条件和周围环境复杂、地下水位在坑底以上等工程。</w:t>
            </w:r>
          </w:p>
          <w:p>
            <w:pPr>
              <w:pStyle w:val="null3"/>
              <w:ind w:firstLine="512"/>
              <w:jc w:val="left"/>
            </w:pPr>
            <w:r>
              <w:rPr>
                <w:rFonts w:ascii="仿宋_GB2312" w:hAnsi="仿宋_GB2312" w:cs="仿宋_GB2312" w:eastAsia="仿宋_GB2312"/>
                <w:sz w:val="24"/>
                <w:color w:val="000000"/>
              </w:rPr>
              <w:t>2-2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土方开挖工程。土方开挖工程是指开挖深度超过</w:t>
            </w:r>
            <w:r>
              <w:rPr>
                <w:rFonts w:ascii="仿宋_GB2312" w:hAnsi="仿宋_GB2312" w:cs="仿宋_GB2312" w:eastAsia="仿宋_GB2312"/>
                <w:sz w:val="24"/>
                <w:color w:val="000000"/>
              </w:rPr>
              <w:t>5m(含5m)的基坑、槽的土方开挖。</w:t>
            </w:r>
          </w:p>
          <w:p>
            <w:pPr>
              <w:pStyle w:val="null3"/>
              <w:ind w:firstLine="512"/>
              <w:jc w:val="left"/>
            </w:pPr>
            <w:r>
              <w:rPr>
                <w:rFonts w:ascii="仿宋_GB2312" w:hAnsi="仿宋_GB2312" w:cs="仿宋_GB2312" w:eastAsia="仿宋_GB2312"/>
                <w:sz w:val="24"/>
                <w:color w:val="000000"/>
              </w:rPr>
              <w:t>2-3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模板工程。各类工具式模板工程，包括滑模、爬模、大模板等；水平混凝土构件模板支撑系统及特殊结构模板工程。</w:t>
            </w:r>
          </w:p>
          <w:p>
            <w:pPr>
              <w:pStyle w:val="null3"/>
              <w:ind w:firstLine="512"/>
              <w:jc w:val="left"/>
            </w:pPr>
            <w:r>
              <w:rPr>
                <w:rFonts w:ascii="仿宋_GB2312" w:hAnsi="仿宋_GB2312" w:cs="仿宋_GB2312" w:eastAsia="仿宋_GB2312"/>
                <w:sz w:val="24"/>
                <w:color w:val="000000"/>
              </w:rPr>
              <w:t>2-4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起重吊装工程。</w:t>
            </w:r>
          </w:p>
          <w:p>
            <w:pPr>
              <w:pStyle w:val="null3"/>
              <w:ind w:firstLine="512"/>
              <w:jc w:val="left"/>
            </w:pPr>
            <w:r>
              <w:rPr>
                <w:rFonts w:ascii="仿宋_GB2312" w:hAnsi="仿宋_GB2312" w:cs="仿宋_GB2312" w:eastAsia="仿宋_GB2312"/>
                <w:sz w:val="24"/>
                <w:color w:val="000000"/>
              </w:rPr>
              <w:t>2-5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脚手架工程。高度超过</w:t>
            </w:r>
            <w:r>
              <w:rPr>
                <w:rFonts w:ascii="仿宋_GB2312" w:hAnsi="仿宋_GB2312" w:cs="仿宋_GB2312" w:eastAsia="仿宋_GB2312"/>
                <w:sz w:val="24"/>
                <w:color w:val="000000"/>
              </w:rPr>
              <w:t>24m的落地式钢管脚手架；附着式升降脚手架，包括整体提升与分片式提升；悬挑式脚手架；门型脚手架；挂脚手架；吊篮脚手架；卸料平台。</w:t>
            </w:r>
          </w:p>
          <w:p>
            <w:pPr>
              <w:pStyle w:val="null3"/>
              <w:ind w:firstLine="512"/>
              <w:jc w:val="left"/>
            </w:pPr>
            <w:r>
              <w:rPr>
                <w:rFonts w:ascii="仿宋_GB2312" w:hAnsi="仿宋_GB2312" w:cs="仿宋_GB2312" w:eastAsia="仿宋_GB2312"/>
                <w:sz w:val="24"/>
                <w:color w:val="000000"/>
              </w:rPr>
              <w:t>2-6</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拆除、爆破工程。采用人工、机械拆除或爆破拆除的工程。</w:t>
            </w:r>
          </w:p>
          <w:p>
            <w:pPr>
              <w:pStyle w:val="null3"/>
              <w:ind w:firstLine="512"/>
              <w:jc w:val="left"/>
            </w:pPr>
            <w:r>
              <w:rPr>
                <w:rFonts w:ascii="仿宋_GB2312" w:hAnsi="仿宋_GB2312" w:cs="仿宋_GB2312" w:eastAsia="仿宋_GB2312"/>
                <w:sz w:val="24"/>
                <w:color w:val="000000"/>
              </w:rPr>
              <w:t>2-7</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危险性较大的人工挖</w:t>
            </w:r>
            <w:r>
              <w:rPr>
                <w:rFonts w:ascii="仿宋_GB2312" w:hAnsi="仿宋_GB2312" w:cs="仿宋_GB2312" w:eastAsia="仿宋_GB2312"/>
                <w:sz w:val="24"/>
                <w:color w:val="000000"/>
              </w:rPr>
              <w:t>(扩)孔桩工程施工；</w:t>
            </w:r>
          </w:p>
          <w:p>
            <w:pPr>
              <w:pStyle w:val="null3"/>
              <w:ind w:firstLine="512"/>
              <w:jc w:val="left"/>
            </w:pPr>
            <w:r>
              <w:rPr>
                <w:rFonts w:ascii="仿宋_GB2312" w:hAnsi="仿宋_GB2312" w:cs="仿宋_GB2312" w:eastAsia="仿宋_GB2312"/>
                <w:sz w:val="24"/>
                <w:color w:val="000000"/>
              </w:rPr>
              <w:t>2-8</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其它危险性较大的工程。包括：建筑幕墙的安装施工；预应力结构张拉施工；隧道工程施工；特种设备施工（包含塔吊、施工电梯等设备的顶升、加节、减节和拆除等）；采用新技术、新工艺、新材料，可能影响建设工程质量安全，已经行政许可，尚无技术标准的施工。</w:t>
            </w:r>
          </w:p>
          <w:p>
            <w:pPr>
              <w:pStyle w:val="null3"/>
              <w:ind w:firstLine="514"/>
              <w:jc w:val="left"/>
            </w:pPr>
            <w:r>
              <w:rPr>
                <w:rFonts w:ascii="仿宋_GB2312" w:hAnsi="仿宋_GB2312" w:cs="仿宋_GB2312" w:eastAsia="仿宋_GB2312"/>
                <w:sz w:val="24"/>
                <w:b/>
                <w:color w:val="000000"/>
              </w:rPr>
              <w:t>3、安全设施设备检查：</w:t>
            </w:r>
          </w:p>
          <w:p>
            <w:pPr>
              <w:pStyle w:val="null3"/>
              <w:ind w:firstLine="512"/>
              <w:jc w:val="left"/>
            </w:pPr>
            <w:r>
              <w:rPr>
                <w:rFonts w:ascii="仿宋_GB2312" w:hAnsi="仿宋_GB2312" w:cs="仿宋_GB2312" w:eastAsia="仿宋_GB2312"/>
                <w:sz w:val="24"/>
                <w:color w:val="000000"/>
              </w:rPr>
              <w:t>3-1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检查预防事故设施、控制事故设施、减少与消除事故影响设施。</w:t>
            </w:r>
          </w:p>
          <w:p>
            <w:pPr>
              <w:pStyle w:val="null3"/>
              <w:ind w:firstLine="512"/>
              <w:jc w:val="left"/>
            </w:pPr>
            <w:r>
              <w:rPr>
                <w:rFonts w:ascii="仿宋_GB2312" w:hAnsi="仿宋_GB2312" w:cs="仿宋_GB2312" w:eastAsia="仿宋_GB2312"/>
                <w:sz w:val="24"/>
                <w:color w:val="000000"/>
              </w:rPr>
              <w:t>3-2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应急设施设备检查。检查企业的应急报警系统、消防设施、应急物资、</w:t>
            </w:r>
            <w:r>
              <w:rPr>
                <w:rFonts w:ascii="仿宋_GB2312" w:hAnsi="仿宋_GB2312" w:cs="仿宋_GB2312" w:eastAsia="仿宋_GB2312"/>
                <w:sz w:val="24"/>
                <w:color w:val="000000"/>
              </w:rPr>
              <w:t>器材的配备及应急</w:t>
            </w:r>
            <w:r>
              <w:rPr>
                <w:rFonts w:ascii="仿宋_GB2312" w:hAnsi="仿宋_GB2312" w:cs="仿宋_GB2312" w:eastAsia="仿宋_GB2312"/>
                <w:sz w:val="24"/>
                <w:color w:val="000000"/>
              </w:rPr>
              <w:t>演练情况。</w:t>
            </w:r>
          </w:p>
          <w:p>
            <w:pPr>
              <w:pStyle w:val="null3"/>
              <w:ind w:firstLine="512"/>
              <w:jc w:val="left"/>
            </w:pPr>
            <w:r>
              <w:rPr>
                <w:rFonts w:ascii="仿宋_GB2312" w:hAnsi="仿宋_GB2312" w:cs="仿宋_GB2312" w:eastAsia="仿宋_GB2312"/>
                <w:sz w:val="24"/>
                <w:color w:val="000000"/>
              </w:rPr>
              <w:t>3-3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设备运行检查。检查设施设备运行、维护、保养的管理制度以及特种设备的</w:t>
            </w:r>
            <w:r>
              <w:rPr>
                <w:rFonts w:ascii="仿宋_GB2312" w:hAnsi="仿宋_GB2312" w:cs="仿宋_GB2312" w:eastAsia="仿宋_GB2312"/>
                <w:sz w:val="24"/>
                <w:color w:val="000000"/>
              </w:rPr>
              <w:t>检验维修、人</w:t>
            </w:r>
            <w:r>
              <w:rPr>
                <w:rFonts w:ascii="仿宋_GB2312" w:hAnsi="仿宋_GB2312" w:cs="仿宋_GB2312" w:eastAsia="仿宋_GB2312"/>
                <w:sz w:val="24"/>
                <w:color w:val="000000"/>
              </w:rPr>
              <w:t>员持证上岗情况。</w:t>
            </w:r>
          </w:p>
          <w:p>
            <w:pPr>
              <w:pStyle w:val="null3"/>
              <w:ind w:firstLine="516"/>
              <w:jc w:val="left"/>
            </w:pPr>
            <w:r>
              <w:rPr>
                <w:rFonts w:ascii="仿宋_GB2312" w:hAnsi="仿宋_GB2312" w:cs="仿宋_GB2312" w:eastAsia="仿宋_GB2312"/>
                <w:sz w:val="24"/>
                <w:color w:val="000000"/>
              </w:rPr>
              <w:t>3-4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检维修现场检查。检查承包商第三方的管理制度、安全协议签订、作业人员安全培训、</w:t>
            </w:r>
            <w:r>
              <w:rPr>
                <w:rFonts w:ascii="仿宋_GB2312" w:hAnsi="仿宋_GB2312" w:cs="仿宋_GB2312" w:eastAsia="仿宋_GB2312"/>
                <w:sz w:val="24"/>
                <w:color w:val="000000"/>
              </w:rPr>
              <w:t>安全告知、对承包商的监督检查、日常检维修作业现场的安全措施落实情况及</w:t>
            </w:r>
            <w:r>
              <w:rPr>
                <w:rFonts w:ascii="仿宋_GB2312" w:hAnsi="仿宋_GB2312" w:cs="仿宋_GB2312" w:eastAsia="仿宋_GB2312"/>
                <w:sz w:val="24"/>
                <w:color w:val="000000"/>
              </w:rPr>
              <w:t>“三违”情况。</w:t>
            </w:r>
          </w:p>
          <w:p>
            <w:pPr>
              <w:pStyle w:val="null3"/>
              <w:ind w:firstLine="518"/>
              <w:jc w:val="left"/>
            </w:pPr>
            <w:r>
              <w:rPr>
                <w:rFonts w:ascii="仿宋_GB2312" w:hAnsi="仿宋_GB2312" w:cs="仿宋_GB2312" w:eastAsia="仿宋_GB2312"/>
                <w:sz w:val="24"/>
                <w:b/>
                <w:color w:val="000000"/>
              </w:rPr>
              <w:t>4、特殊作业检查。</w:t>
            </w:r>
            <w:r>
              <w:rPr>
                <w:rFonts w:ascii="仿宋_GB2312" w:hAnsi="仿宋_GB2312" w:cs="仿宋_GB2312" w:eastAsia="仿宋_GB2312"/>
                <w:sz w:val="24"/>
                <w:color w:val="000000"/>
              </w:rPr>
              <w:t>检查检修维修作业、高处作业、临时起重作业、拆除作业、</w:t>
            </w:r>
            <w:r>
              <w:rPr>
                <w:rFonts w:ascii="仿宋_GB2312" w:hAnsi="仿宋_GB2312" w:cs="仿宋_GB2312" w:eastAsia="仿宋_GB2312"/>
                <w:sz w:val="24"/>
                <w:color w:val="000000"/>
              </w:rPr>
              <w:t>受限空间作业、</w:t>
            </w:r>
            <w:r>
              <w:rPr>
                <w:rFonts w:ascii="仿宋_GB2312" w:hAnsi="仿宋_GB2312" w:cs="仿宋_GB2312" w:eastAsia="仿宋_GB2312"/>
                <w:sz w:val="24"/>
                <w:color w:val="000000"/>
              </w:rPr>
              <w:t>临时用电作业、动土作业、临时动火作业、抽堵盲板作业等现场</w:t>
            </w:r>
            <w:r>
              <w:rPr>
                <w:rFonts w:ascii="仿宋_GB2312" w:hAnsi="仿宋_GB2312" w:cs="仿宋_GB2312" w:eastAsia="仿宋_GB2312"/>
                <w:sz w:val="24"/>
                <w:color w:val="000000"/>
              </w:rPr>
              <w:t>的安全票证办理和安全措施落实情</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况及</w:t>
            </w:r>
            <w:r>
              <w:rPr>
                <w:rFonts w:ascii="仿宋_GB2312" w:hAnsi="仿宋_GB2312" w:cs="仿宋_GB2312" w:eastAsia="仿宋_GB2312"/>
                <w:sz w:val="24"/>
                <w:color w:val="000000"/>
              </w:rPr>
              <w:t>“三违</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”情况。</w:t>
            </w:r>
          </w:p>
          <w:p>
            <w:pPr>
              <w:pStyle w:val="null3"/>
              <w:ind w:firstLine="514"/>
              <w:jc w:val="left"/>
            </w:pPr>
            <w:r>
              <w:rPr>
                <w:rFonts w:ascii="仿宋_GB2312" w:hAnsi="仿宋_GB2312" w:cs="仿宋_GB2312" w:eastAsia="仿宋_GB2312"/>
                <w:sz w:val="24"/>
                <w:b/>
                <w:color w:val="000000"/>
              </w:rPr>
              <w:t>5、生产过程检查。</w:t>
            </w:r>
            <w:r>
              <w:rPr>
                <w:rFonts w:ascii="仿宋_GB2312" w:hAnsi="仿宋_GB2312" w:cs="仿宋_GB2312" w:eastAsia="仿宋_GB2312"/>
                <w:sz w:val="24"/>
                <w:color w:val="000000"/>
              </w:rPr>
              <w:t>操作人员规范操作情况。员工安全培训记录；安全会议记录；部门安全管理</w:t>
            </w:r>
            <w:r>
              <w:rPr>
                <w:rFonts w:ascii="仿宋_GB2312" w:hAnsi="仿宋_GB2312" w:cs="仿宋_GB2312" w:eastAsia="仿宋_GB2312"/>
                <w:sz w:val="24"/>
                <w:color w:val="000000"/>
              </w:rPr>
              <w:t>台账，危险源辨识清单；部门特种作业，特种设施设备记录；安全检查记录表；隐患排查检查治理</w:t>
            </w:r>
            <w:r>
              <w:rPr>
                <w:rFonts w:ascii="仿宋_GB2312" w:hAnsi="仿宋_GB2312" w:cs="仿宋_GB2312" w:eastAsia="仿宋_GB2312"/>
                <w:sz w:val="24"/>
                <w:color w:val="000000"/>
              </w:rPr>
              <w:t>记录；安全设备设施台账。</w:t>
            </w:r>
          </w:p>
          <w:p>
            <w:pPr>
              <w:pStyle w:val="null3"/>
              <w:ind w:firstLine="514"/>
              <w:jc w:val="left"/>
            </w:pPr>
            <w:r>
              <w:rPr>
                <w:rFonts w:ascii="仿宋_GB2312" w:hAnsi="仿宋_GB2312" w:cs="仿宋_GB2312" w:eastAsia="仿宋_GB2312"/>
                <w:sz w:val="24"/>
                <w:b/>
                <w:color w:val="000000"/>
              </w:rPr>
              <w:t>6、变更管理检查。</w:t>
            </w:r>
            <w:r>
              <w:rPr>
                <w:rFonts w:ascii="仿宋_GB2312" w:hAnsi="仿宋_GB2312" w:cs="仿宋_GB2312" w:eastAsia="仿宋_GB2312"/>
                <w:sz w:val="24"/>
                <w:color w:val="000000"/>
              </w:rPr>
              <w:t>检查生产工艺、设施设备等变更是否有申请、审批、变更验收，是否对变更过程中产生的风险进行分析，制定控制措施。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七、监管要求</w:t>
            </w:r>
          </w:p>
          <w:p>
            <w:pPr>
              <w:pStyle w:val="null3"/>
              <w:ind w:firstLine="506"/>
              <w:jc w:val="left"/>
            </w:pPr>
            <w:r>
              <w:rPr>
                <w:rFonts w:ascii="仿宋_GB2312" w:hAnsi="仿宋_GB2312" w:cs="仿宋_GB2312" w:eastAsia="仿宋_GB2312"/>
                <w:sz w:val="24"/>
                <w:b/>
                <w:color w:val="000000"/>
              </w:rPr>
              <w:t>1、第三方安全原则</w:t>
            </w:r>
          </w:p>
          <w:p>
            <w:pPr>
              <w:pStyle w:val="null3"/>
              <w:ind w:firstLine="512"/>
              <w:jc w:val="left"/>
            </w:pPr>
            <w:r>
              <w:rPr>
                <w:rFonts w:ascii="仿宋_GB2312" w:hAnsi="仿宋_GB2312" w:cs="仿宋_GB2312" w:eastAsia="仿宋_GB2312"/>
                <w:sz w:val="24"/>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随机原则：对各维度的对象，结合当前各项目的施工进度，在巡视检查前随机抽样确定。</w:t>
            </w:r>
          </w:p>
          <w:p>
            <w:pPr>
              <w:pStyle w:val="null3"/>
              <w:ind w:firstLine="516"/>
              <w:jc w:val="left"/>
            </w:pPr>
            <w:r>
              <w:rPr>
                <w:rFonts w:ascii="仿宋_GB2312" w:hAnsi="仿宋_GB2312" w:cs="仿宋_GB2312" w:eastAsia="仿宋_GB2312"/>
                <w:sz w:val="24"/>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可追索性原则：对各维度发现的问题要注明出处，做好拍照</w:t>
            </w:r>
            <w:r>
              <w:rPr>
                <w:rFonts w:ascii="仿宋_GB2312" w:hAnsi="仿宋_GB2312" w:cs="仿宋_GB2312" w:eastAsia="仿宋_GB2312"/>
                <w:sz w:val="24"/>
                <w:color w:val="000000"/>
              </w:rPr>
              <w:t>影像和书面记录并存档。</w:t>
            </w:r>
          </w:p>
          <w:p>
            <w:pPr>
              <w:pStyle w:val="null3"/>
              <w:ind w:firstLine="516"/>
              <w:jc w:val="left"/>
            </w:pPr>
            <w:r>
              <w:rPr>
                <w:rFonts w:ascii="仿宋_GB2312" w:hAnsi="仿宋_GB2312" w:cs="仿宋_GB2312" w:eastAsia="仿宋_GB2312"/>
                <w:sz w:val="24"/>
                <w:color w:val="000000"/>
              </w:rPr>
              <w:t>1-3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完整原则：各维度中反映同一对象的指标，根据现场情况具</w:t>
            </w:r>
            <w:r>
              <w:rPr>
                <w:rFonts w:ascii="仿宋_GB2312" w:hAnsi="仿宋_GB2312" w:cs="仿宋_GB2312" w:eastAsia="仿宋_GB2312"/>
                <w:sz w:val="24"/>
                <w:color w:val="000000"/>
              </w:rPr>
              <w:t>备条件的必须全部进行。</w:t>
            </w:r>
          </w:p>
          <w:p>
            <w:pPr>
              <w:pStyle w:val="null3"/>
              <w:ind w:firstLine="508"/>
              <w:jc w:val="left"/>
            </w:pPr>
            <w:r>
              <w:rPr>
                <w:rFonts w:ascii="仿宋_GB2312" w:hAnsi="仿宋_GB2312" w:cs="仿宋_GB2312" w:eastAsia="仿宋_GB2312"/>
                <w:sz w:val="24"/>
                <w:color w:val="000000"/>
              </w:rPr>
              <w:t>1-4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真实原则：针对各个维度的情况如实记录。</w:t>
            </w:r>
          </w:p>
          <w:p>
            <w:pPr>
              <w:pStyle w:val="null3"/>
              <w:ind w:firstLine="512"/>
              <w:jc w:val="left"/>
            </w:pPr>
            <w:r>
              <w:rPr>
                <w:rFonts w:ascii="仿宋_GB2312" w:hAnsi="仿宋_GB2312" w:cs="仿宋_GB2312" w:eastAsia="仿宋_GB2312"/>
                <w:sz w:val="24"/>
                <w:color w:val="000000"/>
              </w:rPr>
              <w:t>1-5、公正原则：独立、公正、公平、透明地</w:t>
            </w:r>
            <w:r>
              <w:rPr>
                <w:rFonts w:ascii="仿宋_GB2312" w:hAnsi="仿宋_GB2312" w:cs="仿宋_GB2312" w:eastAsia="仿宋_GB2312"/>
                <w:sz w:val="24"/>
                <w:color w:val="000000"/>
              </w:rPr>
              <w:t>进行。</w:t>
            </w:r>
          </w:p>
          <w:p>
            <w:pPr>
              <w:pStyle w:val="null3"/>
              <w:ind w:firstLine="518"/>
              <w:jc w:val="left"/>
            </w:pPr>
            <w:r>
              <w:rPr>
                <w:rFonts w:ascii="仿宋_GB2312" w:hAnsi="仿宋_GB2312" w:cs="仿宋_GB2312" w:eastAsia="仿宋_GB2312"/>
                <w:sz w:val="24"/>
                <w:b/>
                <w:color w:val="000000"/>
              </w:rPr>
              <w:t>2、客观公正。</w:t>
            </w:r>
            <w:r>
              <w:rPr>
                <w:rFonts w:ascii="仿宋_GB2312" w:hAnsi="仿宋_GB2312" w:cs="仿宋_GB2312" w:eastAsia="仿宋_GB2312"/>
                <w:sz w:val="24"/>
                <w:color w:val="000000"/>
              </w:rPr>
              <w:t>第三方机构要遵守执业准则，恪守职业道德，依法独立开展安全技术服务活动。</w:t>
            </w:r>
          </w:p>
          <w:p>
            <w:pPr>
              <w:pStyle w:val="null3"/>
              <w:ind w:firstLine="514"/>
              <w:jc w:val="left"/>
            </w:pPr>
            <w:r>
              <w:rPr>
                <w:rFonts w:ascii="仿宋_GB2312" w:hAnsi="仿宋_GB2312" w:cs="仿宋_GB2312" w:eastAsia="仿宋_GB2312"/>
                <w:sz w:val="24"/>
                <w:b/>
                <w:color w:val="000000"/>
              </w:rPr>
              <w:t>3、报告质量。</w:t>
            </w:r>
            <w:r>
              <w:rPr>
                <w:rFonts w:ascii="仿宋_GB2312" w:hAnsi="仿宋_GB2312" w:cs="仿宋_GB2312" w:eastAsia="仿宋_GB2312"/>
                <w:sz w:val="24"/>
                <w:color w:val="000000"/>
              </w:rPr>
              <w:t>要提前进行风险分析，编制项目实施计划，并执行报告审核等过程控制程序，按时完成项目报告。同时要注重原始材料收集、相关数据采</w:t>
            </w:r>
            <w:r>
              <w:rPr>
                <w:rFonts w:ascii="仿宋_GB2312" w:hAnsi="仿宋_GB2312" w:cs="仿宋_GB2312" w:eastAsia="仿宋_GB2312"/>
                <w:sz w:val="24"/>
                <w:color w:val="000000"/>
              </w:rPr>
              <w:t>用等工作，过程控制记录、现场勘查记录、</w:t>
            </w:r>
            <w:r>
              <w:rPr>
                <w:rFonts w:ascii="仿宋_GB2312" w:hAnsi="仿宋_GB2312" w:cs="仿宋_GB2312" w:eastAsia="仿宋_GB2312"/>
                <w:sz w:val="24"/>
                <w:color w:val="000000"/>
              </w:rPr>
              <w:t>影像资料及整改前、整改后相关证明材料要及时归档，妥善保管。</w:t>
            </w:r>
          </w:p>
          <w:p>
            <w:pPr>
              <w:pStyle w:val="null3"/>
              <w:ind w:firstLine="514"/>
              <w:jc w:val="left"/>
            </w:pPr>
            <w:r>
              <w:rPr>
                <w:rFonts w:ascii="仿宋_GB2312" w:hAnsi="仿宋_GB2312" w:cs="仿宋_GB2312" w:eastAsia="仿宋_GB2312"/>
                <w:sz w:val="24"/>
                <w:b/>
                <w:color w:val="000000"/>
              </w:rPr>
              <w:t>4、第三方安全工作方针</w:t>
            </w:r>
          </w:p>
          <w:p>
            <w:pPr>
              <w:pStyle w:val="null3"/>
              <w:ind w:firstLine="512"/>
              <w:jc w:val="left"/>
            </w:pPr>
            <w:r>
              <w:rPr>
                <w:rFonts w:ascii="仿宋_GB2312" w:hAnsi="仿宋_GB2312" w:cs="仿宋_GB2312" w:eastAsia="仿宋_GB2312"/>
                <w:sz w:val="24"/>
                <w:color w:val="000000"/>
              </w:rPr>
              <w:t>4-1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坚持</w:t>
            </w:r>
            <w:r>
              <w:rPr>
                <w:rFonts w:ascii="仿宋_GB2312" w:hAnsi="仿宋_GB2312" w:cs="仿宋_GB2312" w:eastAsia="仿宋_GB2312"/>
                <w:sz w:val="24"/>
                <w:color w:val="000000"/>
              </w:rPr>
              <w:t>“安全第一、预防为主、综合管理 ”的安全生产管理方针。</w:t>
            </w:r>
          </w:p>
          <w:p>
            <w:pPr>
              <w:pStyle w:val="null3"/>
              <w:ind w:firstLine="512"/>
              <w:jc w:val="left"/>
            </w:pPr>
            <w:r>
              <w:rPr>
                <w:rFonts w:ascii="仿宋_GB2312" w:hAnsi="仿宋_GB2312" w:cs="仿宋_GB2312" w:eastAsia="仿宋_GB2312"/>
                <w:sz w:val="24"/>
                <w:color w:val="000000"/>
              </w:rPr>
              <w:t>4-2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遵循</w:t>
            </w:r>
            <w:r>
              <w:rPr>
                <w:rFonts w:ascii="仿宋_GB2312" w:hAnsi="仿宋_GB2312" w:cs="仿宋_GB2312" w:eastAsia="仿宋_GB2312"/>
                <w:sz w:val="24"/>
                <w:color w:val="000000"/>
              </w:rPr>
              <w:t>“三管三必须”的原则。</w:t>
            </w:r>
          </w:p>
          <w:p>
            <w:pPr>
              <w:pStyle w:val="null3"/>
              <w:ind w:firstLine="512"/>
              <w:jc w:val="left"/>
            </w:pPr>
            <w:r>
              <w:rPr>
                <w:rFonts w:ascii="仿宋_GB2312" w:hAnsi="仿宋_GB2312" w:cs="仿宋_GB2312" w:eastAsia="仿宋_GB2312"/>
                <w:sz w:val="24"/>
                <w:color w:val="000000"/>
              </w:rPr>
              <w:t>4-3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安全生产贯穿工程施工全过程，安全检查实行全过程动态管理，采用</w:t>
            </w:r>
            <w:r>
              <w:rPr>
                <w:rFonts w:ascii="仿宋_GB2312" w:hAnsi="仿宋_GB2312" w:cs="仿宋_GB2312" w:eastAsia="仿宋_GB2312"/>
                <w:sz w:val="24"/>
                <w:color w:val="000000"/>
              </w:rPr>
              <w:t>“事前预控、事中检查、事后总结”的工作方法。</w:t>
            </w:r>
          </w:p>
          <w:p>
            <w:pPr>
              <w:pStyle w:val="null3"/>
              <w:ind w:firstLine="512"/>
              <w:jc w:val="left"/>
            </w:pPr>
            <w:r>
              <w:rPr>
                <w:rFonts w:ascii="仿宋_GB2312" w:hAnsi="仿宋_GB2312" w:cs="仿宋_GB2312" w:eastAsia="仿宋_GB2312"/>
                <w:sz w:val="24"/>
                <w:color w:val="000000"/>
              </w:rPr>
              <w:t>4-4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坚持</w:t>
            </w:r>
            <w:r>
              <w:rPr>
                <w:rFonts w:ascii="仿宋_GB2312" w:hAnsi="仿宋_GB2312" w:cs="仿宋_GB2312" w:eastAsia="仿宋_GB2312"/>
                <w:sz w:val="24"/>
                <w:color w:val="000000"/>
              </w:rPr>
              <w:t>“四不放过</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”的安全生产事故</w:t>
            </w:r>
            <w:r>
              <w:rPr>
                <w:rFonts w:ascii="仿宋_GB2312" w:hAnsi="仿宋_GB2312" w:cs="仿宋_GB2312" w:eastAsia="仿宋_GB2312"/>
                <w:sz w:val="24"/>
                <w:color w:val="000000"/>
              </w:rPr>
              <w:t>处理原则。</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(指事故发生后，事故原因</w:t>
            </w:r>
            <w:r>
              <w:rPr>
                <w:rFonts w:ascii="仿宋_GB2312" w:hAnsi="仿宋_GB2312" w:cs="仿宋_GB2312" w:eastAsia="仿宋_GB2312"/>
                <w:sz w:val="24"/>
                <w:color w:val="000000"/>
              </w:rPr>
              <w:t>未查清不放过；事故责任者和群众没有受到教育不放过；没有制定出防范措施不放过和事故责任者没有受到处理不</w:t>
            </w:r>
            <w:r>
              <w:rPr>
                <w:rFonts w:ascii="仿宋_GB2312" w:hAnsi="仿宋_GB2312" w:cs="仿宋_GB2312" w:eastAsia="仿宋_GB2312"/>
                <w:sz w:val="24"/>
                <w:color w:val="000000"/>
              </w:rPr>
              <w:t>放过）。</w:t>
            </w:r>
          </w:p>
          <w:p>
            <w:pPr>
              <w:pStyle w:val="null3"/>
              <w:ind w:firstLine="512"/>
              <w:jc w:val="left"/>
            </w:pPr>
            <w:r>
              <w:rPr>
                <w:rFonts w:ascii="仿宋_GB2312" w:hAnsi="仿宋_GB2312" w:cs="仿宋_GB2312" w:eastAsia="仿宋_GB2312"/>
                <w:sz w:val="24"/>
                <w:color w:val="000000"/>
              </w:rPr>
              <w:t>4-5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对工程项目施工阶段的人员、机械、物料、工法、环境等因素进行全面的安全检查，督促施工单位将安全生产保证体系和安全责任制落实到位。</w:t>
            </w:r>
          </w:p>
          <w:p>
            <w:pPr>
              <w:pStyle w:val="null3"/>
              <w:ind w:firstLine="514"/>
              <w:jc w:val="left"/>
            </w:pPr>
            <w:r>
              <w:rPr>
                <w:rFonts w:ascii="仿宋_GB2312" w:hAnsi="仿宋_GB2312" w:cs="仿宋_GB2312" w:eastAsia="仿宋_GB2312"/>
                <w:sz w:val="24"/>
                <w:b/>
                <w:color w:val="000000"/>
              </w:rPr>
              <w:t>5、第三方安全工作依据</w:t>
            </w:r>
          </w:p>
          <w:p>
            <w:pPr>
              <w:pStyle w:val="null3"/>
              <w:ind w:firstLine="512"/>
              <w:jc w:val="left"/>
            </w:pPr>
            <w:r>
              <w:rPr>
                <w:rFonts w:ascii="仿宋_GB2312" w:hAnsi="仿宋_GB2312" w:cs="仿宋_GB2312" w:eastAsia="仿宋_GB2312"/>
                <w:sz w:val="24"/>
                <w:color w:val="000000"/>
              </w:rPr>
              <w:t>5-1、雁塔区住建局第三方安全及相关服务项目招标文件及合同；</w:t>
            </w:r>
          </w:p>
          <w:p>
            <w:pPr>
              <w:pStyle w:val="null3"/>
              <w:ind w:firstLine="512"/>
              <w:jc w:val="left"/>
            </w:pPr>
            <w:r>
              <w:rPr>
                <w:rFonts w:ascii="仿宋_GB2312" w:hAnsi="仿宋_GB2312" w:cs="仿宋_GB2312" w:eastAsia="仿宋_GB2312"/>
                <w:sz w:val="24"/>
                <w:color w:val="000000"/>
              </w:rPr>
              <w:t>5-2、雁塔区住建局提交的基础资料；</w:t>
            </w:r>
          </w:p>
          <w:p>
            <w:pPr>
              <w:pStyle w:val="null3"/>
              <w:ind w:firstLine="512"/>
              <w:jc w:val="left"/>
            </w:pPr>
            <w:r>
              <w:rPr>
                <w:rFonts w:ascii="仿宋_GB2312" w:hAnsi="仿宋_GB2312" w:cs="仿宋_GB2312" w:eastAsia="仿宋_GB2312"/>
                <w:sz w:val="24"/>
                <w:color w:val="000000"/>
              </w:rPr>
              <w:t>5-3、国家、省、市、区安全生产法律、法规、规范、技术标准和相关文件；</w:t>
            </w:r>
          </w:p>
          <w:p>
            <w:pPr>
              <w:pStyle w:val="null3"/>
              <w:ind w:firstLine="512"/>
              <w:jc w:val="left"/>
            </w:pPr>
            <w:r>
              <w:rPr>
                <w:rFonts w:ascii="仿宋_GB2312" w:hAnsi="仿宋_GB2312" w:cs="仿宋_GB2312" w:eastAsia="仿宋_GB2312"/>
                <w:sz w:val="24"/>
                <w:color w:val="000000"/>
              </w:rPr>
              <w:t>5-4、本工作方案；</w:t>
            </w:r>
          </w:p>
          <w:p>
            <w:pPr>
              <w:pStyle w:val="null3"/>
              <w:ind w:firstLine="512"/>
              <w:jc w:val="left"/>
            </w:pPr>
            <w:r>
              <w:rPr>
                <w:rFonts w:ascii="仿宋_GB2312" w:hAnsi="仿宋_GB2312" w:cs="仿宋_GB2312" w:eastAsia="仿宋_GB2312"/>
                <w:sz w:val="24"/>
                <w:color w:val="000000"/>
              </w:rPr>
              <w:t>5-5、施工单位的各类专项施工方案；</w:t>
            </w:r>
          </w:p>
          <w:p>
            <w:pPr>
              <w:pStyle w:val="null3"/>
              <w:ind w:firstLine="512"/>
              <w:jc w:val="left"/>
            </w:pPr>
            <w:r>
              <w:rPr>
                <w:rFonts w:ascii="仿宋_GB2312" w:hAnsi="仿宋_GB2312" w:cs="仿宋_GB2312" w:eastAsia="仿宋_GB2312"/>
                <w:sz w:val="24"/>
                <w:color w:val="000000"/>
              </w:rPr>
              <w:t>5-6、被检项目的设计文件、图纸。</w:t>
            </w:r>
          </w:p>
          <w:p>
            <w:pPr>
              <w:pStyle w:val="null3"/>
              <w:ind w:firstLine="514"/>
              <w:jc w:val="left"/>
            </w:pPr>
            <w:r>
              <w:rPr>
                <w:rFonts w:ascii="仿宋_GB2312" w:hAnsi="仿宋_GB2312" w:cs="仿宋_GB2312" w:eastAsia="仿宋_GB2312"/>
                <w:sz w:val="24"/>
                <w:b/>
                <w:color w:val="000000"/>
              </w:rPr>
              <w:t>6、安全廉政制度</w:t>
            </w:r>
          </w:p>
          <w:p>
            <w:pPr>
              <w:pStyle w:val="null3"/>
              <w:ind w:firstLine="512"/>
              <w:jc w:val="left"/>
            </w:pPr>
            <w:r>
              <w:rPr>
                <w:rFonts w:ascii="仿宋_GB2312" w:hAnsi="仿宋_GB2312" w:cs="仿宋_GB2312" w:eastAsia="仿宋_GB2312"/>
                <w:sz w:val="24"/>
                <w:color w:val="000000"/>
              </w:rPr>
              <w:t>根据雁塔区住建局文件精神以及有关工程建设、廉政建设的规定，为做好安全检查中的廉政建设，对所有安全组成员提出廉洁自律要求，保证安全检查工作高效优质。</w:t>
            </w:r>
          </w:p>
          <w:p>
            <w:pPr>
              <w:pStyle w:val="null3"/>
              <w:ind w:firstLine="512"/>
              <w:jc w:val="left"/>
            </w:pPr>
            <w:r>
              <w:rPr>
                <w:rFonts w:ascii="仿宋_GB2312" w:hAnsi="仿宋_GB2312" w:cs="仿宋_GB2312" w:eastAsia="仿宋_GB2312"/>
                <w:sz w:val="24"/>
                <w:color w:val="000000"/>
              </w:rPr>
              <w:t>6-1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安全工作坚持公开、公正、诚信、透明的原则（法律认定的商业秘密和合同文件另有规定除外）。不得损害国家和集体利益，违反房屋建筑工程建设管理规章制度。</w:t>
            </w:r>
          </w:p>
          <w:p>
            <w:pPr>
              <w:pStyle w:val="null3"/>
              <w:ind w:firstLine="512"/>
              <w:jc w:val="left"/>
            </w:pPr>
            <w:r>
              <w:rPr>
                <w:rFonts w:ascii="仿宋_GB2312" w:hAnsi="仿宋_GB2312" w:cs="仿宋_GB2312" w:eastAsia="仿宋_GB2312"/>
                <w:sz w:val="24"/>
                <w:color w:val="000000"/>
              </w:rPr>
              <w:t>6-2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建立健全廉政制度，对安全组成员开展廉政教育。</w:t>
            </w:r>
          </w:p>
          <w:p>
            <w:pPr>
              <w:pStyle w:val="null3"/>
              <w:ind w:firstLine="516"/>
              <w:jc w:val="left"/>
            </w:pPr>
            <w:r>
              <w:rPr>
                <w:rFonts w:ascii="仿宋_GB2312" w:hAnsi="仿宋_GB2312" w:cs="仿宋_GB2312" w:eastAsia="仿宋_GB2312"/>
                <w:sz w:val="24"/>
                <w:color w:val="000000"/>
              </w:rPr>
              <w:t>6-3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发现安全组成员在业务活动中有违反廉政规定的行为，立即给予撤职撤换。</w:t>
            </w:r>
          </w:p>
          <w:p>
            <w:pPr>
              <w:pStyle w:val="null3"/>
              <w:ind w:firstLine="512"/>
              <w:jc w:val="left"/>
            </w:pPr>
            <w:r>
              <w:rPr>
                <w:rFonts w:ascii="仿宋_GB2312" w:hAnsi="仿宋_GB2312" w:cs="仿宋_GB2312" w:eastAsia="仿宋_GB2312"/>
                <w:sz w:val="24"/>
                <w:color w:val="000000"/>
              </w:rPr>
              <w:t>6-4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安全组成员不得索要或接受被检查方的礼金、有价证券和贵重物品。不得在被检查</w:t>
            </w:r>
            <w:r>
              <w:rPr>
                <w:rFonts w:ascii="仿宋_GB2312" w:hAnsi="仿宋_GB2312" w:cs="仿宋_GB2312" w:eastAsia="仿宋_GB2312"/>
                <w:sz w:val="24"/>
                <w:color w:val="000000"/>
              </w:rPr>
              <w:t>方报销</w:t>
            </w:r>
            <w:r>
              <w:rPr>
                <w:rFonts w:ascii="仿宋_GB2312" w:hAnsi="仿宋_GB2312" w:cs="仿宋_GB2312" w:eastAsia="仿宋_GB2312"/>
                <w:sz w:val="24"/>
                <w:color w:val="000000"/>
              </w:rPr>
              <w:t>任何费用等。</w:t>
            </w:r>
          </w:p>
          <w:p>
            <w:pPr>
              <w:pStyle w:val="null3"/>
              <w:ind w:firstLine="512"/>
              <w:jc w:val="left"/>
            </w:pPr>
            <w:r>
              <w:rPr>
                <w:rFonts w:ascii="仿宋_GB2312" w:hAnsi="仿宋_GB2312" w:cs="仿宋_GB2312" w:eastAsia="仿宋_GB2312"/>
                <w:sz w:val="24"/>
                <w:color w:val="000000"/>
              </w:rPr>
              <w:t>6-5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安全组成员不得参加被检查方安排的超标准宴请和娱乐活动；不得接受被检</w:t>
            </w:r>
            <w:r>
              <w:rPr>
                <w:rFonts w:ascii="仿宋_GB2312" w:hAnsi="仿宋_GB2312" w:cs="仿宋_GB2312" w:eastAsia="仿宋_GB2312"/>
                <w:sz w:val="24"/>
                <w:color w:val="000000"/>
              </w:rPr>
              <w:t>查方提供的通</w:t>
            </w:r>
            <w:r>
              <w:rPr>
                <w:rFonts w:ascii="仿宋_GB2312" w:hAnsi="仿宋_GB2312" w:cs="仿宋_GB2312" w:eastAsia="仿宋_GB2312"/>
                <w:sz w:val="24"/>
                <w:color w:val="000000"/>
              </w:rPr>
              <w:t>讯工具，交通工具和高档办公用品等。</w:t>
            </w:r>
          </w:p>
          <w:p>
            <w:pPr>
              <w:pStyle w:val="null3"/>
              <w:ind w:firstLine="512"/>
              <w:jc w:val="left"/>
            </w:pPr>
            <w:r>
              <w:rPr>
                <w:rFonts w:ascii="仿宋_GB2312" w:hAnsi="仿宋_GB2312" w:cs="仿宋_GB2312" w:eastAsia="仿宋_GB2312"/>
                <w:sz w:val="24"/>
                <w:color w:val="000000"/>
              </w:rPr>
              <w:t>6-6</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安全组成员不得要求或者接受被检查方为其住房装修，婚丧嫁娶活动、配偶</w:t>
            </w:r>
            <w:r>
              <w:rPr>
                <w:rFonts w:ascii="仿宋_GB2312" w:hAnsi="仿宋_GB2312" w:cs="仿宋_GB2312" w:eastAsia="仿宋_GB2312"/>
                <w:sz w:val="24"/>
                <w:color w:val="000000"/>
              </w:rPr>
              <w:t>子女的工作安</w:t>
            </w:r>
            <w:r>
              <w:rPr>
                <w:rFonts w:ascii="仿宋_GB2312" w:hAnsi="仿宋_GB2312" w:cs="仿宋_GB2312" w:eastAsia="仿宋_GB2312"/>
                <w:sz w:val="24"/>
                <w:color w:val="000000"/>
              </w:rPr>
              <w:t>排以及出国出境、旅游等提供方便等。</w:t>
            </w:r>
          </w:p>
          <w:p>
            <w:pPr>
              <w:pStyle w:val="null3"/>
              <w:ind w:firstLine="512"/>
              <w:jc w:val="left"/>
            </w:pPr>
            <w:r>
              <w:rPr>
                <w:rFonts w:ascii="仿宋_GB2312" w:hAnsi="仿宋_GB2312" w:cs="仿宋_GB2312" w:eastAsia="仿宋_GB2312"/>
                <w:sz w:val="24"/>
                <w:color w:val="000000"/>
              </w:rPr>
              <w:t>6-7</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安全组成员及其配偶、子女不得从事与被检查项目有关的材料设备供应、工</w:t>
            </w:r>
            <w:r>
              <w:rPr>
                <w:rFonts w:ascii="仿宋_GB2312" w:hAnsi="仿宋_GB2312" w:cs="仿宋_GB2312" w:eastAsia="仿宋_GB2312"/>
                <w:sz w:val="24"/>
                <w:color w:val="000000"/>
              </w:rPr>
              <w:t>程分包、劳务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等经济活动。</w:t>
            </w:r>
          </w:p>
          <w:p>
            <w:pPr>
              <w:pStyle w:val="null3"/>
              <w:ind w:firstLine="512"/>
              <w:jc w:val="left"/>
            </w:pPr>
            <w:r>
              <w:rPr>
                <w:rFonts w:ascii="仿宋_GB2312" w:hAnsi="仿宋_GB2312" w:cs="仿宋_GB2312" w:eastAsia="仿宋_GB2312"/>
                <w:sz w:val="24"/>
                <w:color w:val="000000"/>
              </w:rPr>
              <w:t>6-8</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安全组成员要秉公办事，不准营私舞弊，不准利用职权从事各种个人有偿中介活动</w:t>
            </w:r>
            <w:r>
              <w:rPr>
                <w:rFonts w:ascii="仿宋_GB2312" w:hAnsi="仿宋_GB2312" w:cs="仿宋_GB2312" w:eastAsia="仿宋_GB2312"/>
                <w:sz w:val="24"/>
                <w:color w:val="000000"/>
              </w:rPr>
              <w:t>和安排人员到被检查方单位。</w:t>
            </w:r>
          </w:p>
          <w:p>
            <w:pPr>
              <w:pStyle w:val="null3"/>
              <w:ind w:firstLine="516"/>
              <w:jc w:val="left"/>
            </w:pPr>
            <w:r>
              <w:rPr>
                <w:rFonts w:ascii="仿宋_GB2312" w:hAnsi="仿宋_GB2312" w:cs="仿宋_GB2312" w:eastAsia="仿宋_GB2312"/>
                <w:sz w:val="24"/>
                <w:color w:val="000000"/>
              </w:rPr>
              <w:t>6-9</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安全组成员不得有其他有损公司形象、违反职业道德及违法违规的行为</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八、考核标准及奖惩制度</w:t>
            </w:r>
          </w:p>
          <w:p>
            <w:pPr>
              <w:pStyle w:val="null3"/>
              <w:ind w:firstLine="516"/>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乙方检查人员配备不符合投标文件或合同约定时，扣乙方服务费壹万元</w:t>
            </w:r>
            <w:r>
              <w:rPr>
                <w:rFonts w:ascii="仿宋_GB2312" w:hAnsi="仿宋_GB2312" w:cs="仿宋_GB2312" w:eastAsia="仿宋_GB2312"/>
                <w:sz w:val="24"/>
                <w:color w:val="000000"/>
              </w:rPr>
              <w:t>/人，3人及以上不符合要求的，甲方有权终止合同；乙方按照投标文件或合同约定配备的人员不能胜任当前工作时，甲方有权要求限期更换，乙方未在限期内更换的，扣乙方服务费壹万元/人。</w:t>
            </w:r>
          </w:p>
          <w:p>
            <w:pPr>
              <w:pStyle w:val="null3"/>
              <w:ind w:firstLine="516"/>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每月开展检查工作频次及覆盖率未达到要求，扣除乙方一个月服务费。</w:t>
            </w:r>
          </w:p>
          <w:p>
            <w:pPr>
              <w:pStyle w:val="null3"/>
              <w:ind w:firstLine="516"/>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乙方在检查中应发现的较大安全隐患而未履职发现（巡查抽样部位以外的除外），以及发现存在较大安全隐患未按要求及时向区住建局报告的。按照合同总价的百分之五，累计向甲方支付违约金。</w:t>
            </w:r>
          </w:p>
          <w:p>
            <w:pPr>
              <w:pStyle w:val="null3"/>
              <w:ind w:firstLine="516"/>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擅自将监督检查报告的部分或全部内容以任何方式提供给他人公开发布。按照合同总价的百分之十，累计向甲方支付违约金。</w:t>
            </w:r>
          </w:p>
          <w:p>
            <w:pPr>
              <w:pStyle w:val="null3"/>
              <w:ind w:firstLine="516"/>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恶意与相关参建单位串通、隐瞒发现的安全问题的，扣除责任单位壹万元</w:t>
            </w:r>
            <w:r>
              <w:rPr>
                <w:rFonts w:ascii="仿宋_GB2312" w:hAnsi="仿宋_GB2312" w:cs="仿宋_GB2312" w:eastAsia="仿宋_GB2312"/>
                <w:sz w:val="24"/>
                <w:color w:val="000000"/>
              </w:rPr>
              <w:t>/次。</w:t>
            </w:r>
          </w:p>
          <w:p>
            <w:pPr>
              <w:pStyle w:val="null3"/>
              <w:ind w:firstLine="516"/>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未及时保质保量提供日报、周报、月报、季报、年报的，每逾期一天按合同总价的百分之十向甲方支付违约金，逾期超过三十天，甲方有权解除合同，并要求乙方赔偿因此而造成的一切损失。提供报告质量不能客观反映当前项目现状，累积两次对检查出的安全问题避重就轻、能提供问题证据而拒不提供证据等导致区住建局难以把握隐患情况，致使无法及时做出处理的，甲方有权解除合同，乙方应按合同总价的</w:t>
            </w:r>
            <w:r>
              <w:rPr>
                <w:rFonts w:ascii="仿宋_GB2312" w:hAnsi="仿宋_GB2312" w:cs="仿宋_GB2312" w:eastAsia="仿宋_GB2312"/>
                <w:sz w:val="24"/>
                <w:color w:val="000000"/>
              </w:rPr>
              <w:t>5%向甲方支付违约金。</w:t>
            </w:r>
          </w:p>
          <w:p>
            <w:pPr>
              <w:pStyle w:val="null3"/>
              <w:ind w:firstLine="516"/>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在技术服务过程中有徇私舞弊等违法违规行为造成不良影响的，甲方有权解除合同，乙方应按合同总价的百分之十向甲方支付违约金。</w:t>
            </w:r>
          </w:p>
          <w:p>
            <w:pPr>
              <w:pStyle w:val="null3"/>
              <w:ind w:firstLine="516"/>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技术咨询服务过程中，所检查项目标段出现安全生产事故，出现一起一般安全事故，扣除乙方一个月服务费；出现两起一般安全事故或较大以上安全事故，实行一票否决，扣除乙方本年度服务费。乙方提交的检查报告已提出该部位存在安全隐患，因项目原因整改不到位而发生事故的除外。</w:t>
            </w:r>
          </w:p>
          <w:p>
            <w:pPr>
              <w:pStyle w:val="null3"/>
              <w:ind w:firstLine="516"/>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所监督检查片区项目被相关媒体曝光的，扣除乙方一个月服务费。</w:t>
            </w:r>
          </w:p>
          <w:p>
            <w:pPr>
              <w:pStyle w:val="null3"/>
              <w:ind w:firstLine="516"/>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所监督检查片区项目出现安全隐患被相关部门集中交办、督办的，或被区级、市级及以上相关部门通报批评的，每个项目扣除乙方服务费壹万元</w:t>
            </w:r>
            <w:r>
              <w:rPr>
                <w:rFonts w:ascii="仿宋_GB2312" w:hAnsi="仿宋_GB2312" w:cs="仿宋_GB2312" w:eastAsia="仿宋_GB2312"/>
                <w:sz w:val="24"/>
                <w:color w:val="000000"/>
              </w:rPr>
              <w:t>/次。乙方提交的检查报告已提出该部位存在安全隐患，因项目原因整改不到位的除外。</w:t>
            </w:r>
          </w:p>
          <w:p>
            <w:pPr>
              <w:pStyle w:val="null3"/>
              <w:ind w:firstLine="516"/>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所监督检查片区工程全年无安全事故发生，片区工程安全生产监督检查工作达标，且安全示范标杆工地数量高于</w:t>
            </w:r>
            <w:r>
              <w:rPr>
                <w:rFonts w:ascii="仿宋_GB2312" w:hAnsi="仿宋_GB2312" w:cs="仿宋_GB2312" w:eastAsia="仿宋_GB2312"/>
                <w:sz w:val="24"/>
                <w:color w:val="000000"/>
              </w:rPr>
              <w:t>4</w:t>
            </w:r>
            <w:r>
              <w:rPr>
                <w:rFonts w:ascii="仿宋_GB2312" w:hAnsi="仿宋_GB2312" w:cs="仿宋_GB2312" w:eastAsia="仿宋_GB2312"/>
                <w:sz w:val="24"/>
                <w:color w:val="000000"/>
              </w:rPr>
              <w:t>0%，按合同总价的5%进行奖励。</w:t>
            </w:r>
          </w:p>
          <w:p>
            <w:pPr>
              <w:pStyle w:val="null3"/>
              <w:ind w:firstLine="516"/>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所监督检查片区被相关媒体、或被区级、市级及以上相关部门通报表扬的，每个项目奖励乙方服务费贰万元</w:t>
            </w:r>
            <w:r>
              <w:rPr>
                <w:rFonts w:ascii="仿宋_GB2312" w:hAnsi="仿宋_GB2312" w:cs="仿宋_GB2312" w:eastAsia="仿宋_GB2312"/>
                <w:sz w:val="24"/>
                <w:color w:val="000000"/>
              </w:rPr>
              <w:t>/次。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九、商务要求</w:t>
            </w:r>
          </w:p>
          <w:p>
            <w:pPr>
              <w:pStyle w:val="null3"/>
              <w:ind w:firstLine="510"/>
              <w:jc w:val="left"/>
            </w:pPr>
            <w:r>
              <w:rPr>
                <w:rFonts w:ascii="仿宋_GB2312" w:hAnsi="仿宋_GB2312" w:cs="仿宋_GB2312" w:eastAsia="仿宋_GB2312"/>
                <w:sz w:val="24"/>
                <w:b/>
                <w:color w:val="000000"/>
              </w:rPr>
              <w:t>1、服务地点：</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指定地点。</w:t>
            </w:r>
          </w:p>
          <w:p>
            <w:pPr>
              <w:pStyle w:val="null3"/>
              <w:ind w:firstLine="494"/>
              <w:jc w:val="left"/>
            </w:pPr>
            <w:r>
              <w:rPr>
                <w:rFonts w:ascii="仿宋_GB2312" w:hAnsi="仿宋_GB2312" w:cs="仿宋_GB2312" w:eastAsia="仿宋_GB2312"/>
                <w:sz w:val="24"/>
                <w:b/>
                <w:color w:val="000000"/>
              </w:rPr>
              <w:t>2、服务期：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自合同签订生效之日起</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p>
          <w:p>
            <w:pPr>
              <w:pStyle w:val="null3"/>
              <w:ind w:firstLine="498"/>
              <w:jc w:val="left"/>
            </w:pPr>
            <w:r>
              <w:rPr>
                <w:rFonts w:ascii="仿宋_GB2312" w:hAnsi="仿宋_GB2312" w:cs="仿宋_GB2312" w:eastAsia="仿宋_GB2312"/>
                <w:sz w:val="24"/>
                <w:b/>
                <w:color w:val="000000"/>
              </w:rPr>
              <w:t>3、价格：</w:t>
            </w:r>
          </w:p>
          <w:p>
            <w:pPr>
              <w:pStyle w:val="null3"/>
              <w:ind w:firstLine="516"/>
              <w:jc w:val="left"/>
            </w:pPr>
            <w:r>
              <w:rPr>
                <w:rFonts w:ascii="仿宋_GB2312" w:hAnsi="仿宋_GB2312" w:cs="仿宋_GB2312" w:eastAsia="仿宋_GB2312"/>
                <w:sz w:val="24"/>
                <w:color w:val="000000"/>
              </w:rPr>
              <w:t>3-1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合同总价包括：服务费、售后服务费、利润</w:t>
            </w:r>
            <w:r>
              <w:rPr>
                <w:rFonts w:ascii="仿宋_GB2312" w:hAnsi="仿宋_GB2312" w:cs="仿宋_GB2312" w:eastAsia="仿宋_GB2312"/>
                <w:sz w:val="24"/>
                <w:color w:val="000000"/>
              </w:rPr>
              <w:t>、税金、保险、相关伴随费用等的一切费用。</w:t>
            </w:r>
          </w:p>
          <w:p>
            <w:pPr>
              <w:pStyle w:val="null3"/>
              <w:ind w:firstLine="512"/>
              <w:jc w:val="left"/>
            </w:pPr>
            <w:r>
              <w:rPr>
                <w:rFonts w:ascii="仿宋_GB2312" w:hAnsi="仿宋_GB2312" w:cs="仿宋_GB2312" w:eastAsia="仿宋_GB2312"/>
                <w:sz w:val="24"/>
                <w:color w:val="000000"/>
              </w:rPr>
              <w:t>3-2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合同有效期内，合同总价一次包死，不受国家政策性调价或原材料价格变化</w:t>
            </w:r>
            <w:r>
              <w:rPr>
                <w:rFonts w:ascii="仿宋_GB2312" w:hAnsi="仿宋_GB2312" w:cs="仿宋_GB2312" w:eastAsia="仿宋_GB2312"/>
                <w:sz w:val="24"/>
                <w:color w:val="000000"/>
              </w:rPr>
              <w:t>及外汇汇率变</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化的影响，并作为最终结算的唯一依据。</w:t>
            </w:r>
          </w:p>
          <w:p>
            <w:pPr>
              <w:pStyle w:val="null3"/>
              <w:ind w:firstLine="512"/>
              <w:jc w:val="left"/>
            </w:pPr>
            <w:r>
              <w:rPr>
                <w:rFonts w:ascii="仿宋_GB2312" w:hAnsi="仿宋_GB2312" w:cs="仿宋_GB2312" w:eastAsia="仿宋_GB2312"/>
                <w:sz w:val="24"/>
                <w:color w:val="000000"/>
              </w:rPr>
              <w:t>3-3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结算方式：采取按季度结款（最后不足一个季度按一个季度计算）。（</w:t>
            </w:r>
            <w:r>
              <w:rPr>
                <w:rFonts w:ascii="仿宋_GB2312" w:hAnsi="仿宋_GB2312" w:cs="仿宋_GB2312" w:eastAsia="仿宋_GB2312"/>
                <w:sz w:val="24"/>
                <w:color w:val="000000"/>
              </w:rPr>
              <w:t>每次付款前投标人</w:t>
            </w:r>
            <w:r>
              <w:rPr>
                <w:rFonts w:ascii="仿宋_GB2312" w:hAnsi="仿宋_GB2312" w:cs="仿宋_GB2312" w:eastAsia="仿宋_GB2312"/>
                <w:sz w:val="24"/>
                <w:color w:val="000000"/>
              </w:rPr>
              <w:t>应提供符合税务规定的合法有效发票。）</w:t>
            </w:r>
          </w:p>
          <w:p>
            <w:pPr>
              <w:pStyle w:val="null3"/>
              <w:ind w:firstLine="506"/>
              <w:jc w:val="left"/>
            </w:pPr>
            <w:r>
              <w:rPr>
                <w:rFonts w:ascii="仿宋_GB2312" w:hAnsi="仿宋_GB2312" w:cs="仿宋_GB2312" w:eastAsia="仿宋_GB2312"/>
                <w:sz w:val="24"/>
                <w:b/>
                <w:color w:val="000000"/>
              </w:rPr>
              <w:t>4、质量保证：</w:t>
            </w:r>
            <w:r>
              <w:rPr>
                <w:rFonts w:ascii="仿宋_GB2312" w:hAnsi="仿宋_GB2312" w:cs="仿宋_GB2312" w:eastAsia="仿宋_GB2312"/>
                <w:sz w:val="24"/>
                <w:color w:val="000000"/>
              </w:rPr>
              <w:t>中标单位保证服务质量完全符合合同规定的质量标准及国家有</w:t>
            </w:r>
            <w:r>
              <w:rPr>
                <w:rFonts w:ascii="仿宋_GB2312" w:hAnsi="仿宋_GB2312" w:cs="仿宋_GB2312" w:eastAsia="仿宋_GB2312"/>
                <w:sz w:val="24"/>
                <w:color w:val="000000"/>
              </w:rPr>
              <w:t>关规范和标准。</w:t>
            </w:r>
          </w:p>
          <w:p>
            <w:pPr>
              <w:pStyle w:val="null3"/>
              <w:ind w:firstLine="506"/>
              <w:jc w:val="left"/>
            </w:pPr>
            <w:r>
              <w:rPr>
                <w:rFonts w:ascii="仿宋_GB2312" w:hAnsi="仿宋_GB2312" w:cs="仿宋_GB2312" w:eastAsia="仿宋_GB2312"/>
                <w:sz w:val="24"/>
                <w:b/>
                <w:color w:val="000000"/>
              </w:rPr>
              <w:t>5、技术服务：</w:t>
            </w:r>
            <w:r>
              <w:rPr>
                <w:rFonts w:ascii="仿宋_GB2312" w:hAnsi="仿宋_GB2312" w:cs="仿宋_GB2312" w:eastAsia="仿宋_GB2312"/>
                <w:sz w:val="24"/>
                <w:color w:val="000000"/>
              </w:rPr>
              <w:t>提供全年免费相关咨询服务。</w:t>
            </w:r>
          </w:p>
          <w:p>
            <w:pPr>
              <w:pStyle w:val="null3"/>
              <w:ind w:firstLine="514"/>
              <w:jc w:val="left"/>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项目机构设置</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受托人应成立以项目负责人为中心的监督检查组，履行本项目工程安全生产监督检查组咨询服务工作。</w:t>
            </w:r>
          </w:p>
          <w:p>
            <w:pPr>
              <w:pStyle w:val="null3"/>
              <w:ind w:firstLine="516"/>
              <w:jc w:val="left"/>
            </w:pPr>
            <w:r>
              <w:rPr>
                <w:rFonts w:ascii="仿宋_GB2312" w:hAnsi="仿宋_GB2312" w:cs="仿宋_GB2312" w:eastAsia="仿宋_GB2312"/>
                <w:sz w:val="24"/>
                <w:color w:val="000000"/>
              </w:rPr>
              <w:t>监督检查机构应采取直线式组织管理机构形式。监督检查组应设安全监督检查组长</w:t>
            </w:r>
            <w:r>
              <w:rPr>
                <w:rFonts w:ascii="仿宋_GB2312" w:hAnsi="仿宋_GB2312" w:cs="仿宋_GB2312" w:eastAsia="仿宋_GB2312"/>
                <w:sz w:val="24"/>
                <w:color w:val="000000"/>
              </w:rPr>
              <w:t>1名、专业工程师6名（</w:t>
            </w:r>
            <w:r>
              <w:rPr>
                <w:rFonts w:ascii="仿宋_GB2312" w:hAnsi="仿宋_GB2312" w:cs="仿宋_GB2312" w:eastAsia="仿宋_GB2312"/>
                <w:sz w:val="24"/>
                <w:color w:val="000000"/>
              </w:rPr>
              <w:t>建筑</w:t>
            </w:r>
            <w:r>
              <w:rPr>
                <w:rFonts w:ascii="仿宋_GB2312" w:hAnsi="仿宋_GB2312" w:cs="仿宋_GB2312" w:eastAsia="仿宋_GB2312"/>
                <w:sz w:val="24"/>
                <w:color w:val="000000"/>
              </w:rPr>
              <w:t>安全、机械设备、消防</w:t>
            </w:r>
            <w:r>
              <w:rPr>
                <w:rFonts w:ascii="仿宋_GB2312" w:hAnsi="仿宋_GB2312" w:cs="仿宋_GB2312" w:eastAsia="仿宋_GB2312"/>
                <w:sz w:val="24"/>
                <w:color w:val="000000"/>
              </w:rPr>
              <w:t>专业等</w:t>
            </w:r>
            <w:r>
              <w:rPr>
                <w:rFonts w:ascii="仿宋_GB2312" w:hAnsi="仿宋_GB2312" w:cs="仿宋_GB2312" w:eastAsia="仿宋_GB2312"/>
                <w:sz w:val="24"/>
                <w:color w:val="000000"/>
              </w:rPr>
              <w:t>）、内业资料</w:t>
            </w:r>
            <w:r>
              <w:rPr>
                <w:rFonts w:ascii="仿宋_GB2312" w:hAnsi="仿宋_GB2312" w:cs="仿宋_GB2312" w:eastAsia="仿宋_GB2312"/>
                <w:sz w:val="24"/>
                <w:color w:val="000000"/>
              </w:rPr>
              <w:t>1名等不少于8人的工作岗位，按各自岗位职责开展监督检查服务工作。监督检查组长代表受托人履行合同赋予的权利和义务，实行监督检查组长负责制，乙方应定期对监督检查组履职情况进行检查管理。</w:t>
            </w:r>
          </w:p>
          <w:p>
            <w:pPr>
              <w:pStyle w:val="null3"/>
              <w:ind w:firstLine="470"/>
              <w:jc w:val="left"/>
            </w:pPr>
            <w:r>
              <w:rPr>
                <w:rFonts w:ascii="仿宋_GB2312" w:hAnsi="仿宋_GB2312" w:cs="仿宋_GB2312" w:eastAsia="仿宋_GB2312"/>
                <w:sz w:val="24"/>
                <w:b/>
                <w:color w:val="000000"/>
              </w:rPr>
              <w:t>工作职责</w:t>
            </w:r>
            <w:r>
              <w:rPr>
                <w:rFonts w:ascii="仿宋_GB2312" w:hAnsi="仿宋_GB2312" w:cs="仿宋_GB2312" w:eastAsia="仿宋_GB2312"/>
                <w:sz w:val="24"/>
                <w:b/>
                <w:color w:val="000000"/>
              </w:rPr>
              <w:t>：</w:t>
            </w:r>
            <w:r>
              <w:rPr>
                <w:rFonts w:ascii="仿宋_GB2312" w:hAnsi="仿宋_GB2312" w:cs="仿宋_GB2312" w:eastAsia="仿宋_GB2312"/>
                <w:sz w:val="24"/>
                <w:color w:val="000000"/>
              </w:rPr>
              <w:t>监督检查组应根据委托方要求配备适应监督检查工作要求的专业人员。</w:t>
            </w:r>
          </w:p>
          <w:p>
            <w:pPr>
              <w:pStyle w:val="null3"/>
              <w:ind w:firstLine="470"/>
              <w:jc w:val="left"/>
            </w:pPr>
            <w:r>
              <w:rPr>
                <w:rFonts w:ascii="仿宋_GB2312" w:hAnsi="仿宋_GB2312" w:cs="仿宋_GB2312" w:eastAsia="仿宋_GB2312"/>
                <w:sz w:val="24"/>
                <w:b/>
                <w:color w:val="000000"/>
              </w:rPr>
              <w:t>项目机构人员配备</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安全检查组人员配备应以满足工作需要为前提，原则上监督检查组长应由具有注册监理工程师或安全工程师或高级职称的专业人员担任；其他检查人员应由具有建筑安全、建筑机械、消防等专业且具有中、高级职称者担任；内业资料人员应由具有大专（含）以上且具有一定安全资料经验者担任。</w:t>
            </w:r>
          </w:p>
          <w:p>
            <w:pPr>
              <w:pStyle w:val="null3"/>
              <w:ind w:firstLine="510"/>
              <w:jc w:val="left"/>
            </w:pPr>
            <w:r>
              <w:rPr>
                <w:rFonts w:ascii="仿宋_GB2312" w:hAnsi="仿宋_GB2312" w:cs="仿宋_GB2312" w:eastAsia="仿宋_GB2312"/>
                <w:sz w:val="24"/>
                <w:b/>
                <w:color w:val="000000"/>
              </w:rPr>
              <w:t>注：商务要求为实质性要求，不得负偏离。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1、中标人最终的服务质量负完全责任。 2、验收依据：（1）合同； （2）国家有关的验收标准及规范； （3）招标文件、投标文件。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1、中标人最终的服务质量负完全责任。 2、验收依据：(1)合同；(2)国家有关的验收标准及规范； (3)招标文件、投标文件。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采取按季度结款（最后不足一个季度按一个季度计算）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付款说明：采取按季度结款(最后不足一个季度按一个季度计算)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各投标人均可就本招标项目上述标段中的任意标段投标，但最多允许中标1个标段。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（1）投标人应具有独立承担民事责任的能力，提供投标人的营业执照等证明文件，自然人的身份证明等； （2）税收缴纳证明：提供投标人自开标前六个月以来已缴纳任意时段完税凭证或税务机关开具的完税证明（任意税种）；依法免税的应提供相关文件证明； （3）社会保障资金缴纳证明：提供投标人自开标前六个月以来已缴存的任意时段的社会保障资金缴存单据或社保机构开具的社会保险参保缴费情况证明；依法不需要缴纳社会保障资金的投标人应提供相关文件证明； （4）提供投标人具备履行合同所必需的设备和专业技术能力的证明材料； （5）投标人参加本次开标前3年内，在经营活动中没有重大违法记录的书面声明；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投标人应提交的相关资格证明材料（1）.docx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2023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格式详见附2；（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（1）投标人应具有独立承担民事责任的能力，提供投标人的营业执照等证明文件，自然人的身份证明等； （2）税收缴纳证明：提供投标人自开标前六个月以来已缴纳任意时段完税凭证或税务机关开具的完税证明（任意税种）；依法免税的应提供相关文件证明； （3）社会保障资金缴纳证明：提供投标人自开标前六个月以来已缴存的任意时段的社会保障资金缴存单据或社保机构开具的社会保险参保缴费情况证明；依法不需要缴纳社会保障资金的投标人应提供相关文件证明； （4）提供投标人具备履行合同所必需的设备和专业技术能力的证明材料； （5）投标人参加本次开标前3年内，在经营活动中没有重大违法记录的书面声明；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2023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格式详见附2；（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法定代表人直接参加投标的，须出具法定代表人身份证明书；法定代表人授权代表参加投标的，须出具法定代表人授权委托书和被授权人身份证。</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具备建设行政主管部门颁发的工程监理综合资质或具备房屋建筑工程监理甲级或具备市政公用工程监理甲级及以上资质，且无不良记录；</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项目负责人具有注册安全工程师或注册监理工程师或高级职称。</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法定代表人直接参加投标的，须出具法定代表人身份证明书；法定代表人授权代表参加投标的，须出具法定代表人授权委托书和被授权人身份证。</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具备建设行政主管部门颁发的工程监理综合资质或具备房屋建筑工程监理甲级或具备市政公用工程监理甲级及以上资质，且无不良记录；</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项目负责人具有注册安全工程师或注册监理工程师或高级职称。</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投标人应提交的相关资格证明材料（2）.docx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报价明细表（1）.docx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报价明细表（1）.docx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投标文件上法定代表人（单位负责人）或授权委托人的签字齐全并加盖单位章</w:t>
            </w:r>
          </w:p>
        </w:tc>
        <w:tc>
          <w:tcPr>
            <w:tcW w:type="dxa" w:w="1661"/>
          </w:tcPr>
          <w:p>
            <w:pPr>
              <w:pStyle w:val="null3"/>
            </w:pPr>
            <w:r>
              <w:rPr>
                <w:rFonts w:ascii="仿宋_GB2312" w:hAnsi="仿宋_GB2312" w:cs="仿宋_GB2312" w:eastAsia="仿宋_GB2312"/>
              </w:rPr>
              <w:t>开标一览表 服务内容及服务邀请应答表 中小企业声明函 商务应答表 服务方案（1）.docx 投标人需补充的其他内容（1）.docx 投标人应提交的相关资格证明材料（1）.docx 投标函 残疾人福利性单位声明函 报价明细表（1）.docx 标的清单 投标文件封面 业绩的相关证明材料（1）.docx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开标一览表 服务内容及服务邀请应答表 中小企业声明函 商务应答表 服务方案（1）.docx 投标人需补充的其他内容（1）.docx 投标人应提交的相关资格证明材料（1）.docx 投标函 残疾人福利性单位声明函 报价明细表（1）.docx 标的清单 投标文件封面 业绩的相关证明材料（1）.docx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投标文件内容符合招标文件的要求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服务方案（1）.docx 合同文本（1）.docx 投标人需补充的其他内容（1）.docx 投标人应提交的相关资格证明材料（1）.docx 投标函 残疾人福利性单位声明函 报价明细表（1）.docx 标的清单 投标文件封面 业绩的相关证明材料（1）.docx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标的清单 报价明细表（2）.docx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投标文件上法定代表人（单位负责人）或授权委托人的签字齐全并加盖单位章</w:t>
            </w:r>
          </w:p>
        </w:tc>
        <w:tc>
          <w:tcPr>
            <w:tcW w:type="dxa" w:w="1661"/>
          </w:tcPr>
          <w:p>
            <w:pPr>
              <w:pStyle w:val="null3"/>
            </w:pPr>
            <w:r>
              <w:rPr>
                <w:rFonts w:ascii="仿宋_GB2312" w:hAnsi="仿宋_GB2312" w:cs="仿宋_GB2312" w:eastAsia="仿宋_GB2312"/>
              </w:rPr>
              <w:t>业绩的相关证明材料（2）.docx 开标一览表 服务内容及服务邀请应答表 中小企业声明函 商务应答表 投标人应提交的相关资格证明材料（2）.docx 投标人需补充的其他内容（2）.docx 报价明细表（2）.docx 服务方案（2）.docx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业绩的相关证明材料（2）.docx 开标一览表 服务内容及服务邀请应答表 中小企业声明函 商务应答表 投标人应提交的相关资格证明材料（2）.docx 投标人需补充的其他内容（2）.docx 报价明细表（2）.docx 服务方案（2）.docx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投标文件内容符合招标文件的要求</w:t>
            </w:r>
          </w:p>
        </w:tc>
        <w:tc>
          <w:tcPr>
            <w:tcW w:type="dxa" w:w="1661"/>
          </w:tcPr>
          <w:p>
            <w:pPr>
              <w:pStyle w:val="null3"/>
            </w:pPr>
            <w:r>
              <w:rPr>
                <w:rFonts w:ascii="仿宋_GB2312" w:hAnsi="仿宋_GB2312" w:cs="仿宋_GB2312" w:eastAsia="仿宋_GB2312"/>
              </w:rPr>
              <w:t>业绩的相关证明材料（2）.docx 开标一览表 服务内容及服务邀请应答表 中小企业声明函 商务应答表 投标人应提交的相关资格证明材料（2）.docx 投标人需补充的其他内容（2）.docx 报价明细表（2）.docx 服务方案（2）.docx 投标函 残疾人福利性单位声明函 标的清单 投标文件封面 合同文本（2）.docx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根据本项目实际情况，编制服务方案，应包含 ① 对本项目的理解及编制依据； ② 监督工作要点分析； ③ 对委托方的问题处置程序； ④ 服务项目建设过程中可能涉及的各类施工工法； ⑤ 服务项目建设过程中涉及的安全风险； ⑥ 服务项目建设过程中的风险管控要点； ⑦ 工作检查模式； ⑧ 咨询成果提交方案； ⑨ 对委托方的创新性工作建议。 以上内容应详细、全面、可操作性强。每提供一项，根据内容的细致程度每小项计1-4分，本项共计36分。 注:未提供不计分。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根据本项目实际情况，编制质量控制措施，应包括 ① 质量控制内容； ② 质量控制制度； ③ 质量控制措施。 以上内容应详细、全面、可操作性强。每提供一项，根据内容的细致程度每小项计1-3分，本项共计9分。 注:未提供不计分。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进度安排方案</w:t>
            </w:r>
          </w:p>
        </w:tc>
        <w:tc>
          <w:tcPr>
            <w:tcW w:type="dxa" w:w="2492"/>
          </w:tcPr>
          <w:p>
            <w:pPr>
              <w:pStyle w:val="null3"/>
            </w:pPr>
            <w:r>
              <w:rPr>
                <w:rFonts w:ascii="仿宋_GB2312" w:hAnsi="仿宋_GB2312" w:cs="仿宋_GB2312" w:eastAsia="仿宋_GB2312"/>
              </w:rPr>
              <w:t>根据本项目要求，编制进度安排方案，应包括： ① 项目总体进度安排； ② 项目进度安排； ③ 进度保障措施。 以上内容应详细、可行。每提供一项，根据内容的细致程度每小项计1-3 分，本项共计9分。 注:未提供不计分。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根据本项目实际情况，编制保密措施，保密措施应包括： ① 保密制度； ② 保密措施； ③ 保密承诺。 以上内容应详细、可行。每提供一项，根据内容的细致程度每小项计1-3分，本项共计9分。 注:未提供不计分。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人员应配置建筑安全、机械设备、消防专业等专业工程师且具有中、高级职称不少于6人的得6分；内业资料人员应由具有大专（含）以上学历人员担任的得1分、监督检查组长应由具有注册监理工程师或安全工程师或高级职称的得1分。 每增加1人加0.5分，本项共计10分。 注:未提供不计分。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 ① 服务目标； ② 服务效果； ③ 拟投入的设备； ④ 服务过程中的人员到岗情况。 以上内容应详细、全面、可操作性强。每提供一项，根据内容的细致程度每小项计1-2分，本项共计8分。 注:未提供不计分。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投标人具有2022年6月至今（以合同签订时间为准） 类似项目业绩，投标文件中附有业绩证明材料（业绩以合同复印件为依据），提供一个得3分，满分9分。注:未提供不计分。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有效投标人最低报价为基准价得10分，其他各投标人的报价得分按下列公式计算：（基准价/投标报价） × 10% ×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根据本项目实际情况，编制服务方案，应包含 ① 对本项目的理解及编制依据； ② 监督工作要点分析； ③ 对委托方的问题处置程序； ④ 服务项目建设过程中可能涉及的各类施工工法； ⑤ 服务项目建设过程中涉及的安全风险； ⑥ 服务项目建设过程中的风险管控要点； ⑦ 工作检查模式； ⑧ 咨询成果提交方案； ⑨ 对委托方的创新性工作建议。 以上内容应详细、全面、可操作性强。每提供一项，根据内容的细致程度每小项计1-4分，本项共计36分。 注:未提供不计分。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根据本项目实际情况，编制质量控制措施，应包括 ① 质量控制内容； ② 质量控制制度； ③ 质量控制措施。 以上内容应详细、全面、可操作性强。每提供一项，根据内容的细致程度每小项计1-3分，本项共计9分。 注:未提供不计分。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进度安排方案</w:t>
            </w:r>
          </w:p>
        </w:tc>
        <w:tc>
          <w:tcPr>
            <w:tcW w:type="dxa" w:w="2492"/>
          </w:tcPr>
          <w:p>
            <w:pPr>
              <w:pStyle w:val="null3"/>
            </w:pPr>
            <w:r>
              <w:rPr>
                <w:rFonts w:ascii="仿宋_GB2312" w:hAnsi="仿宋_GB2312" w:cs="仿宋_GB2312" w:eastAsia="仿宋_GB2312"/>
              </w:rPr>
              <w:t>根据本项目要求，编制进度安排方案，应包括： ① 项目总体进度安排； ② 项目进度安排； ③ 进度保障措施。 以上内容应详细、可行。每提供一项，根据内容的细致程度每小项计1-3 分，本项共计9分。 注:未提供不计分。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根据本项目实际情况，编制保密措施，保密措施应包括： ① 保密制度； ② 保密措施； ③ 保密承诺。 以上内容应详细、可行。每提供一项，根据内容的细致程度每小项计1-3分，本项共计9分。 注:未提供不计分。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人员应配置建筑安全、机械设备、消防专业等专业工程师且具有中、高级职称不少于6人的得6分；内业资料人员应由具有大专（含）以上学历人员担任的得1分、监督检查组长应由具有注册监理工程师或安全工程师或高级职称的得1分。 每增加1人加0.5分，本项共计10分。 注:未提供不计分。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 ① 服务目标； ② 服务效果； ③ 拟投入的设备； ④ 服务过程中的人员到岗情况。 以上内容应详细、全面、可操作性强。每提供一项，根据内容的细致程度每小项计1-2分，本项共计8分。 注:未提供不计分。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投标人具有2022年6月至今（以合同签订时间为准） 类似项目业绩，投标文件中附有业绩证明材料（业绩以合同复印件为依据），提供一个得3分，满分9分。注:未提供不计分。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有效投标人最低报价为基准价得10分，其他各投标人的报价得分按下列公式计算：（基准价/投标报价） × 10% ×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详见附件：报价明细表（1）.docx</w:t>
      </w:r>
    </w:p>
    <w:p>
      <w:pPr>
        <w:pStyle w:val="null3"/>
        <w:ind w:firstLine="960"/>
      </w:pPr>
      <w:r>
        <w:rPr>
          <w:rFonts w:ascii="仿宋_GB2312" w:hAnsi="仿宋_GB2312" w:cs="仿宋_GB2312" w:eastAsia="仿宋_GB2312"/>
        </w:rPr>
        <w:t>详见附件：服务方案（1）.docx</w:t>
      </w:r>
    </w:p>
    <w:p>
      <w:pPr>
        <w:pStyle w:val="null3"/>
        <w:ind w:firstLine="960"/>
      </w:pPr>
      <w:r>
        <w:rPr>
          <w:rFonts w:ascii="仿宋_GB2312" w:hAnsi="仿宋_GB2312" w:cs="仿宋_GB2312" w:eastAsia="仿宋_GB2312"/>
        </w:rPr>
        <w:t>详见附件：合同文本（1）.docx</w:t>
      </w:r>
    </w:p>
    <w:p>
      <w:pPr>
        <w:pStyle w:val="null3"/>
        <w:ind w:firstLine="960"/>
      </w:pPr>
      <w:r>
        <w:rPr>
          <w:rFonts w:ascii="仿宋_GB2312" w:hAnsi="仿宋_GB2312" w:cs="仿宋_GB2312" w:eastAsia="仿宋_GB2312"/>
        </w:rPr>
        <w:t>详见附件：投标人需补充的其他内容（1）.docx</w:t>
      </w:r>
    </w:p>
    <w:p>
      <w:pPr>
        <w:pStyle w:val="null3"/>
        <w:ind w:firstLine="960"/>
      </w:pPr>
      <w:r>
        <w:rPr>
          <w:rFonts w:ascii="仿宋_GB2312" w:hAnsi="仿宋_GB2312" w:cs="仿宋_GB2312" w:eastAsia="仿宋_GB2312"/>
        </w:rPr>
        <w:t>详见附件：业绩的相关证明材料（1）.docx</w:t>
      </w:r>
    </w:p>
    <w:p>
      <w:pPr>
        <w:pStyle w:val="null3"/>
        <w:ind w:firstLine="960"/>
      </w:pPr>
      <w:r>
        <w:rPr>
          <w:rFonts w:ascii="仿宋_GB2312" w:hAnsi="仿宋_GB2312" w:cs="仿宋_GB2312" w:eastAsia="仿宋_GB2312"/>
        </w:rPr>
        <w:t>详见附件：投标人应提交的相关资格证明材料（1）.docx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详见附件：报价明细表（2）.docx</w:t>
      </w:r>
    </w:p>
    <w:p>
      <w:pPr>
        <w:pStyle w:val="null3"/>
        <w:ind w:firstLine="960"/>
      </w:pPr>
      <w:r>
        <w:rPr>
          <w:rFonts w:ascii="仿宋_GB2312" w:hAnsi="仿宋_GB2312" w:cs="仿宋_GB2312" w:eastAsia="仿宋_GB2312"/>
        </w:rPr>
        <w:t>详见附件：服务方案（2）.docx</w:t>
      </w:r>
    </w:p>
    <w:p>
      <w:pPr>
        <w:pStyle w:val="null3"/>
        <w:ind w:firstLine="960"/>
      </w:pPr>
      <w:r>
        <w:rPr>
          <w:rFonts w:ascii="仿宋_GB2312" w:hAnsi="仿宋_GB2312" w:cs="仿宋_GB2312" w:eastAsia="仿宋_GB2312"/>
        </w:rPr>
        <w:t>详见附件：合同文本（2）.docx</w:t>
      </w:r>
    </w:p>
    <w:p>
      <w:pPr>
        <w:pStyle w:val="null3"/>
        <w:ind w:firstLine="960"/>
      </w:pPr>
      <w:r>
        <w:rPr>
          <w:rFonts w:ascii="仿宋_GB2312" w:hAnsi="仿宋_GB2312" w:cs="仿宋_GB2312" w:eastAsia="仿宋_GB2312"/>
        </w:rPr>
        <w:t>详见附件：投标人需补充的其他内容（2）.docx</w:t>
      </w:r>
    </w:p>
    <w:p>
      <w:pPr>
        <w:pStyle w:val="null3"/>
        <w:ind w:firstLine="960"/>
      </w:pPr>
      <w:r>
        <w:rPr>
          <w:rFonts w:ascii="仿宋_GB2312" w:hAnsi="仿宋_GB2312" w:cs="仿宋_GB2312" w:eastAsia="仿宋_GB2312"/>
        </w:rPr>
        <w:t>详见附件：业绩的相关证明材料（2）.docx</w:t>
      </w:r>
    </w:p>
    <w:p>
      <w:pPr>
        <w:pStyle w:val="null3"/>
        <w:ind w:firstLine="960"/>
      </w:pPr>
      <w:r>
        <w:rPr>
          <w:rFonts w:ascii="仿宋_GB2312" w:hAnsi="仿宋_GB2312" w:cs="仿宋_GB2312" w:eastAsia="仿宋_GB2312"/>
        </w:rPr>
        <w:t>详见附件：投标人应提交的相关资格证明材料（2）.docx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详见附件：安全第三方咨询服务项目合同.docx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