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E568D">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0" w:name="_Toc363474034"/>
      <w:bookmarkStart w:id="1" w:name="_Toc21165"/>
      <w:bookmarkStart w:id="2" w:name="_Toc15779"/>
      <w:bookmarkStart w:id="3" w:name="_Toc403077657"/>
      <w:bookmarkStart w:id="4" w:name="OLE_LINK73"/>
      <w:bookmarkStart w:id="5" w:name="OLE_LINK88"/>
      <w:r>
        <w:rPr>
          <w:rFonts w:hint="eastAsia" w:ascii="仿宋" w:hAnsi="仿宋" w:eastAsia="仿宋" w:cs="仿宋"/>
          <w:b/>
          <w:bCs/>
          <w:color w:val="000000" w:themeColor="text1"/>
          <w:sz w:val="32"/>
          <w:szCs w:val="32"/>
          <w:highlight w:val="none"/>
          <w:u w:val="none"/>
          <w14:textFill>
            <w14:solidFill>
              <w14:schemeClr w14:val="tx1"/>
            </w14:solidFill>
          </w14:textFill>
        </w:rPr>
        <w:t>资格证明文件</w:t>
      </w:r>
      <w:bookmarkEnd w:id="0"/>
      <w:bookmarkEnd w:id="1"/>
      <w:bookmarkEnd w:id="2"/>
      <w:bookmarkEnd w:id="3"/>
    </w:p>
    <w:p w14:paraId="581131E8">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供应商应具备《中华人民共和国政府采购法》第二十二条规定的条件</w:t>
      </w:r>
    </w:p>
    <w:p w14:paraId="7005D2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1.</w:t>
      </w:r>
      <w:r>
        <w:rPr>
          <w:rFonts w:hint="eastAsia" w:ascii="仿宋" w:hAnsi="仿宋" w:eastAsia="仿宋" w:cs="仿宋"/>
          <w:color w:val="000000" w:themeColor="text1"/>
          <w:sz w:val="24"/>
          <w:highlight w:val="none"/>
          <w:u w:val="none"/>
          <w:lang w:eastAsia="zh-CN"/>
          <w14:textFill>
            <w14:solidFill>
              <w14:schemeClr w14:val="tx1"/>
            </w14:solidFill>
          </w14:textFill>
        </w:rPr>
        <w:t>具有独立承担民事责任能力的法人、其他组织或自然人：法人参与的提供合法有效的营业执照；其他组织参与的提供合法证明文件；自然人参与的提供其身份证明</w:t>
      </w:r>
      <w:r>
        <w:rPr>
          <w:rFonts w:hint="eastAsia" w:ascii="仿宋" w:hAnsi="仿宋" w:eastAsia="仿宋" w:cs="仿宋"/>
          <w:color w:val="000000" w:themeColor="text1"/>
          <w:sz w:val="24"/>
          <w:highlight w:val="none"/>
          <w:u w:val="none"/>
          <w14:textFill>
            <w14:solidFill>
              <w14:schemeClr w14:val="tx1"/>
            </w14:solidFill>
          </w14:textFill>
        </w:rPr>
        <w:t>;</w:t>
      </w:r>
    </w:p>
    <w:p w14:paraId="181BAD0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2.</w:t>
      </w:r>
      <w:r>
        <w:rPr>
          <w:rFonts w:hint="eastAsia" w:ascii="仿宋" w:hAnsi="仿宋" w:eastAsia="仿宋" w:cs="仿宋"/>
          <w:color w:val="000000" w:themeColor="text1"/>
          <w:sz w:val="24"/>
          <w:highlight w:val="none"/>
          <w:u w:val="none"/>
          <w14:textFill>
            <w14:solidFill>
              <w14:schemeClr w14:val="tx1"/>
            </w14:solidFill>
          </w14:textFill>
        </w:rPr>
        <w:t>财务状况证明:提供2023 年度或2024年度经审计的已赋码且完整的财务报告;(成立时间至提交</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磋商响应</w:t>
      </w:r>
      <w:r>
        <w:rPr>
          <w:rFonts w:hint="eastAsia" w:ascii="仿宋" w:hAnsi="仿宋" w:eastAsia="仿宋" w:cs="仿宋"/>
          <w:color w:val="000000" w:themeColor="text1"/>
          <w:sz w:val="24"/>
          <w:highlight w:val="none"/>
          <w:u w:val="none"/>
          <w14:textFill>
            <w14:solidFill>
              <w14:schemeClr w14:val="tx1"/>
            </w14:solidFill>
          </w14:textFill>
        </w:rPr>
        <w:t>文件截止时间不足一年的可提供成立后任意时段的资产负债表)或财政部门认可的政府采购专业担保机构出具的担保函或在开标日期前</w:t>
      </w:r>
      <w:r>
        <w:rPr>
          <w:rFonts w:hint="eastAsia" w:ascii="仿宋" w:hAnsi="仿宋" w:eastAsia="仿宋" w:cs="仿宋"/>
          <w:color w:val="000000" w:themeColor="text1"/>
          <w:sz w:val="24"/>
          <w:highlight w:val="none"/>
          <w:u w:val="none"/>
          <w:lang w:val="en-US" w:eastAsia="zh-CN"/>
          <w14:textFill>
            <w14:solidFill>
              <w14:schemeClr w14:val="tx1"/>
            </w14:solidFill>
          </w14:textFill>
        </w:rPr>
        <w:t>一</w:t>
      </w:r>
      <w:r>
        <w:rPr>
          <w:rFonts w:hint="eastAsia" w:ascii="仿宋" w:hAnsi="仿宋" w:eastAsia="仿宋" w:cs="仿宋"/>
          <w:color w:val="000000" w:themeColor="text1"/>
          <w:sz w:val="24"/>
          <w:highlight w:val="none"/>
          <w:u w:val="none"/>
          <w14:textFill>
            <w14:solidFill>
              <w14:schemeClr w14:val="tx1"/>
            </w14:solidFill>
          </w14:textFill>
        </w:rPr>
        <w:t>个月内其基本开户银行出具的资信证明(附开户许可证或开户备案证明或基本账户信息),以上形式的证明资料提供任何一种即可;</w:t>
      </w:r>
    </w:p>
    <w:p w14:paraId="28C370F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3.</w:t>
      </w:r>
      <w:r>
        <w:rPr>
          <w:rFonts w:hint="eastAsia" w:ascii="仿宋" w:hAnsi="仿宋" w:eastAsia="仿宋" w:cs="仿宋"/>
          <w:color w:val="000000" w:themeColor="text1"/>
          <w:sz w:val="24"/>
          <w:highlight w:val="none"/>
          <w:u w:val="none"/>
          <w14:textFill>
            <w14:solidFill>
              <w14:schemeClr w14:val="tx1"/>
            </w14:solidFill>
          </w14:textFill>
        </w:rPr>
        <w:t>提供具有履行合同所必需的设备和专业技术能力的承诺;</w:t>
      </w:r>
    </w:p>
    <w:p w14:paraId="5DBECA2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4.</w:t>
      </w:r>
      <w:r>
        <w:rPr>
          <w:rFonts w:hint="eastAsia" w:ascii="仿宋" w:hAnsi="仿宋" w:eastAsia="仿宋" w:cs="仿宋"/>
          <w:color w:val="000000" w:themeColor="text1"/>
          <w:sz w:val="24"/>
          <w:highlight w:val="none"/>
          <w:u w:val="none"/>
          <w14:textFill>
            <w14:solidFill>
              <w14:schemeClr w14:val="tx1"/>
            </w14:solidFill>
          </w14:textFill>
        </w:rPr>
        <w:t>税收缴纳证明:提供投标截止日前一年内已缴纳的至少一个月的纳税证明或完税证明,依法免税的单位应提供相关证明材料;</w:t>
      </w:r>
    </w:p>
    <w:p w14:paraId="425288B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5.</w:t>
      </w:r>
      <w:r>
        <w:rPr>
          <w:rFonts w:hint="eastAsia" w:ascii="仿宋" w:hAnsi="仿宋" w:eastAsia="仿宋" w:cs="仿宋"/>
          <w:color w:val="000000" w:themeColor="text1"/>
          <w:sz w:val="24"/>
          <w:highlight w:val="none"/>
          <w:u w:val="none"/>
          <w14:textFill>
            <w14:solidFill>
              <w14:schemeClr w14:val="tx1"/>
            </w14:solidFill>
          </w14:textFill>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3EC74DE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w:t>
      </w:r>
      <w:r>
        <w:rPr>
          <w:rFonts w:hint="eastAsia" w:ascii="仿宋" w:hAnsi="仿宋" w:eastAsia="仿宋" w:cs="仿宋"/>
          <w:color w:val="000000" w:themeColor="text1"/>
          <w:sz w:val="24"/>
          <w:highlight w:val="none"/>
          <w:u w:val="none"/>
          <w:lang w:val="en-US" w:eastAsia="zh-CN"/>
          <w14:textFill>
            <w14:solidFill>
              <w14:schemeClr w14:val="tx1"/>
            </w14:solidFill>
          </w14:textFill>
        </w:rPr>
        <w:t>供应商</w:t>
      </w:r>
      <w:r>
        <w:rPr>
          <w:rFonts w:hint="eastAsia" w:ascii="仿宋" w:hAnsi="仿宋" w:eastAsia="仿宋" w:cs="仿宋"/>
          <w:color w:val="000000" w:themeColor="text1"/>
          <w:sz w:val="24"/>
          <w:highlight w:val="none"/>
          <w:u w:val="none"/>
          <w14:textFill>
            <w14:solidFill>
              <w14:schemeClr w14:val="tx1"/>
            </w14:solidFill>
          </w14:textFill>
        </w:rPr>
        <w:t>应出具参加政府采购活动前3年内在经营活动中没有重大违法记录的书面声明｡</w:t>
      </w:r>
    </w:p>
    <w:p w14:paraId="637261DD">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落实政府采购政策资格审查:专门面向中小企业采购</w:t>
      </w:r>
    </w:p>
    <w:p w14:paraId="33A3E501">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特殊资格审查</w:t>
      </w:r>
    </w:p>
    <w:p w14:paraId="4494195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pP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1､法定代表人授权委托书:法定代表人授权书(附法定代表人､被授权人身份证复印件及</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被授权人磋商截止日前一年内已缴存的至少</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一</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个月的社会保障资金凭证</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法定代表人直接参加</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磋商</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,须提供法定代表人身份证明及身份证复印件;</w:t>
      </w:r>
    </w:p>
    <w:p w14:paraId="02BBBC94">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textAlignment w:val="auto"/>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kern w:val="0"/>
          <w:sz w:val="24"/>
          <w:szCs w:val="24"/>
          <w:shd w:val="clear" w:fill="FFFFFF"/>
          <w:lang w:val="en-US" w:eastAsia="zh-CN" w:bidi="ar"/>
          <w14:textFill>
            <w14:solidFill>
              <w14:schemeClr w14:val="tx1"/>
            </w14:solidFill>
          </w14:textFill>
        </w:rPr>
        <w:t>2、供应商应具备建设行政主管部门颁发的建设工程质量检测机构综合资质证书或专项检测类(检测范围包含地基基础)建设工程质量检测机构资质及检验检测机构资质认定证书</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w:t>
      </w:r>
    </w:p>
    <w:p w14:paraId="668CC823">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textAlignment w:val="auto"/>
        <w:rPr>
          <w:rFonts w:hint="default" w:ascii="仿宋" w:hAnsi="仿宋" w:eastAsia="仿宋" w:cs="仿宋"/>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仿宋" w:hAnsi="仿宋" w:eastAsia="仿宋" w:cs="仿宋"/>
          <w:i w:val="0"/>
          <w:iCs w:val="0"/>
          <w:caps w:val="0"/>
          <w:color w:val="000000" w:themeColor="text1"/>
          <w:spacing w:val="0"/>
          <w:kern w:val="0"/>
          <w:sz w:val="24"/>
          <w:szCs w:val="24"/>
          <w:shd w:val="clear" w:fill="FFFFFF"/>
          <w:lang w:val="en-US" w:eastAsia="zh-CN" w:bidi="ar"/>
          <w14:textFill>
            <w14:solidFill>
              <w14:schemeClr w14:val="tx1"/>
            </w14:solidFill>
          </w14:textFill>
        </w:rPr>
        <w:t>3、项目负责人具有注册岩土工程师执业资格或相关专业高级职称；</w:t>
      </w:r>
    </w:p>
    <w:p w14:paraId="3187DF5F">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textAlignment w:val="auto"/>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kern w:val="0"/>
          <w:sz w:val="24"/>
          <w:szCs w:val="24"/>
          <w:shd w:val="clear" w:fill="FFFFFF"/>
          <w:lang w:val="en-US" w:eastAsia="zh-CN" w:bidi="ar"/>
          <w14:textFill>
            <w14:solidFill>
              <w14:schemeClr w14:val="tx1"/>
            </w14:solidFill>
          </w14:textFill>
        </w:rPr>
        <w:t>4、</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p>
    <w:p w14:paraId="130EA4D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5、本采购包不接受联合体磋商。</w:t>
      </w:r>
    </w:p>
    <w:p w14:paraId="4B53EC4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600" w:firstLineChars="200"/>
        <w:textAlignment w:val="auto"/>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br w:type="page"/>
      </w:r>
    </w:p>
    <w:p w14:paraId="2CB5327B">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法定代表人身份证明/法定代表人授权书</w:t>
      </w:r>
    </w:p>
    <w:p w14:paraId="3024EA1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法定代表人身份证明</w:t>
      </w:r>
    </w:p>
    <w:p w14:paraId="407106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0C79AD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统一社会信用代码:</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3389AAE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注册地址: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2961E56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成立时间: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E96D540">
      <w:pPr>
        <w:shd w:val="clear"/>
        <w:spacing w:line="360" w:lineRule="auto"/>
        <w:ind w:firstLine="480" w:firstLineChars="2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经营期限: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35AFCE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姓名:</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性别: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年龄:</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系</w:t>
      </w:r>
      <w:r>
        <w:rPr>
          <w:rFonts w:hint="eastAsia" w:ascii="仿宋" w:hAnsi="仿宋" w:eastAsia="仿宋" w:cs="仿宋"/>
          <w:color w:val="000000" w:themeColor="text1"/>
          <w:sz w:val="24"/>
          <w:highlight w:val="none"/>
          <w:u w:val="single"/>
          <w14:textFill>
            <w14:solidFill>
              <w14:schemeClr w14:val="tx1"/>
            </w14:solidFill>
          </w14:textFill>
        </w:rPr>
        <w:t xml:space="preserve">            (供应商名称)</w:t>
      </w:r>
      <w:r>
        <w:rPr>
          <w:rFonts w:hint="eastAsia" w:ascii="仿宋" w:hAnsi="仿宋" w:eastAsia="仿宋" w:cs="仿宋"/>
          <w:color w:val="000000" w:themeColor="text1"/>
          <w:sz w:val="24"/>
          <w:highlight w:val="none"/>
          <w:u w:val="none"/>
          <w14:textFill>
            <w14:solidFill>
              <w14:schemeClr w14:val="tx1"/>
            </w14:solidFill>
          </w14:textFill>
        </w:rPr>
        <w:t>的法定代表人｡</w:t>
      </w:r>
    </w:p>
    <w:p w14:paraId="42620D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特此证明｡</w:t>
      </w:r>
    </w:p>
    <w:p w14:paraId="7A0D1D7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FFC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B1FCF7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CCE064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9AAABB1">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法定代表人身份证复印件粘贴处</w:t>
            </w:r>
          </w:p>
          <w:p w14:paraId="20676C6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(正反面)</w:t>
            </w:r>
          </w:p>
          <w:p w14:paraId="37428E7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5E5721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28347B9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32516B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516224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A113B7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41679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D274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D23BE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B3CFA8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06264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02DDE5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B797A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26A08C8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98E6B9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98B1EA">
      <w:pPr>
        <w:shd w:val="clear"/>
        <w:spacing w:line="360" w:lineRule="auto"/>
        <w:ind w:firstLine="480" w:firstLineChars="200"/>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说明:仅限法定代表人参加时提供｡</w:t>
      </w:r>
    </w:p>
    <w:p w14:paraId="02F7C68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644E0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02231847">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法定代表人授权书</w:t>
      </w:r>
    </w:p>
    <w:p w14:paraId="05FA36D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79A4ED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西安市雁塔区住房和城乡建设局</w:t>
      </w:r>
      <w:r>
        <w:rPr>
          <w:rFonts w:hint="eastAsia" w:ascii="仿宋" w:hAnsi="仿宋" w:eastAsia="仿宋" w:cs="仿宋"/>
          <w:color w:val="000000" w:themeColor="text1"/>
          <w:sz w:val="24"/>
          <w:highlight w:val="none"/>
          <w:u w:val="single"/>
          <w14:textFill>
            <w14:solidFill>
              <w14:schemeClr w14:val="tx1"/>
            </w14:solidFill>
          </w14:textFill>
        </w:rPr>
        <w:t>/华夏国际项目管理有限公司</w:t>
      </w:r>
    </w:p>
    <w:p w14:paraId="5C09A26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w:t>
      </w:r>
      <w:r>
        <w:rPr>
          <w:rFonts w:hint="eastAsia" w:ascii="仿宋" w:hAnsi="仿宋" w:eastAsia="仿宋" w:cs="仿宋"/>
          <w:color w:val="000000" w:themeColor="text1"/>
          <w:sz w:val="24"/>
          <w:highlight w:val="none"/>
          <w:u w:val="single"/>
          <w14:textFill>
            <w14:solidFill>
              <w14:schemeClr w14:val="tx1"/>
            </w14:solidFill>
          </w14:textFill>
        </w:rPr>
        <w:t>供应商名称</w:t>
      </w:r>
      <w:r>
        <w:rPr>
          <w:rFonts w:hint="eastAsia" w:ascii="仿宋" w:hAnsi="仿宋" w:eastAsia="仿宋" w:cs="仿宋"/>
          <w:color w:val="000000" w:themeColor="text1"/>
          <w:sz w:val="24"/>
          <w:highlight w:val="none"/>
          <w:u w:val="none"/>
          <w14:textFill>
            <w14:solidFill>
              <w14:schemeClr w14:val="tx1"/>
            </w14:solidFill>
          </w14:textFill>
        </w:rPr>
        <w:t>)按中华人民共和国法律于(</w:t>
      </w:r>
      <w:r>
        <w:rPr>
          <w:rFonts w:hint="eastAsia" w:ascii="仿宋" w:hAnsi="仿宋" w:eastAsia="仿宋" w:cs="仿宋"/>
          <w:color w:val="000000" w:themeColor="text1"/>
          <w:sz w:val="24"/>
          <w:highlight w:val="none"/>
          <w:u w:val="single"/>
          <w14:textFill>
            <w14:solidFill>
              <w14:schemeClr w14:val="tx1"/>
            </w14:solidFill>
          </w14:textFill>
        </w:rPr>
        <w:t xml:space="preserve">  年  月  日 </w:t>
      </w:r>
      <w:r>
        <w:rPr>
          <w:rFonts w:hint="eastAsia" w:ascii="仿宋" w:hAnsi="仿宋" w:eastAsia="仿宋" w:cs="仿宋"/>
          <w:color w:val="000000" w:themeColor="text1"/>
          <w:sz w:val="24"/>
          <w:highlight w:val="none"/>
          <w:u w:val="none"/>
          <w14:textFill>
            <w14:solidFill>
              <w14:schemeClr w14:val="tx1"/>
            </w14:solidFill>
          </w14:textFill>
        </w:rPr>
        <w:t>)成立｡ 法定代表人</w:t>
      </w:r>
      <w:r>
        <w:rPr>
          <w:rFonts w:hint="eastAsia" w:ascii="仿宋" w:hAnsi="仿宋" w:eastAsia="仿宋" w:cs="仿宋"/>
          <w:color w:val="000000" w:themeColor="text1"/>
          <w:sz w:val="24"/>
          <w:highlight w:val="none"/>
          <w:u w:val="single"/>
          <w14:textFill>
            <w14:solidFill>
              <w14:schemeClr w14:val="tx1"/>
            </w14:solidFill>
          </w14:textFill>
        </w:rPr>
        <w:t xml:space="preserve">  姓名</w:t>
      </w:r>
      <w:r>
        <w:rPr>
          <w:rFonts w:hint="eastAsia" w:ascii="仿宋" w:hAnsi="仿宋" w:eastAsia="仿宋" w:cs="仿宋"/>
          <w:color w:val="000000" w:themeColor="text1"/>
          <w:sz w:val="24"/>
          <w:highlight w:val="none"/>
          <w:u w:val="none"/>
          <w14:textFill>
            <w14:solidFill>
              <w14:schemeClr w14:val="tx1"/>
            </w14:solidFill>
          </w14:textFill>
        </w:rPr>
        <w:t xml:space="preserve">   特授权</w:t>
      </w:r>
      <w:r>
        <w:rPr>
          <w:rFonts w:hint="eastAsia" w:ascii="仿宋" w:hAnsi="仿宋" w:eastAsia="仿宋" w:cs="仿宋"/>
          <w:color w:val="000000" w:themeColor="text1"/>
          <w:sz w:val="24"/>
          <w:highlight w:val="none"/>
          <w:u w:val="single"/>
          <w14:textFill>
            <w14:solidFill>
              <w14:schemeClr w14:val="tx1"/>
            </w14:solidFill>
          </w14:textFill>
        </w:rPr>
        <w:t xml:space="preserve">  被授权人姓名  </w:t>
      </w:r>
      <w:r>
        <w:rPr>
          <w:rFonts w:hint="eastAsia" w:ascii="仿宋" w:hAnsi="仿宋" w:eastAsia="仿宋" w:cs="仿宋"/>
          <w:color w:val="000000" w:themeColor="text1"/>
          <w:sz w:val="24"/>
          <w:highlight w:val="none"/>
          <w:u w:val="none"/>
          <w14:textFill>
            <w14:solidFill>
              <w14:schemeClr w14:val="tx1"/>
            </w14:solidFill>
          </w14:textFill>
        </w:rPr>
        <w:t>代表我公司全权办理针对本次</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   </w:t>
      </w:r>
      <w:r>
        <w:rPr>
          <w:rFonts w:hint="eastAsia" w:ascii="仿宋" w:hAnsi="仿宋" w:eastAsia="仿宋" w:cs="仿宋"/>
          <w:color w:val="000000" w:themeColor="text1"/>
          <w:sz w:val="24"/>
          <w:highlight w:val="none"/>
          <w:u w:val="none"/>
          <w14:textFill>
            <w14:solidFill>
              <w14:schemeClr w14:val="tx1"/>
            </w14:solidFill>
          </w14:textFill>
        </w:rPr>
        <w:t>的投标､签约等具体工作,并签署全部有关的文件､协议及合同｡</w:t>
      </w:r>
    </w:p>
    <w:p w14:paraId="1CC653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我公司对被授权人的签名负全部责任｡</w:t>
      </w:r>
    </w:p>
    <w:p w14:paraId="1C0075B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本授权有效期与投标有效期一致｡</w:t>
      </w:r>
    </w:p>
    <w:tbl>
      <w:tblPr>
        <w:tblStyle w:val="6"/>
        <w:tblW w:w="0" w:type="auto"/>
        <w:tblInd w:w="633" w:type="dxa"/>
        <w:tblLayout w:type="fixed"/>
        <w:tblCellMar>
          <w:top w:w="0" w:type="dxa"/>
          <w:left w:w="108" w:type="dxa"/>
          <w:bottom w:w="0" w:type="dxa"/>
          <w:right w:w="108" w:type="dxa"/>
        </w:tblCellMar>
      </w:tblPr>
      <w:tblGrid>
        <w:gridCol w:w="4200"/>
        <w:gridCol w:w="3990"/>
      </w:tblGrid>
      <w:tr w14:paraId="7F1CAE47">
        <w:tblPrEx>
          <w:tblCellMar>
            <w:top w:w="0" w:type="dxa"/>
            <w:left w:w="108" w:type="dxa"/>
            <w:bottom w:w="0" w:type="dxa"/>
            <w:right w:w="108" w:type="dxa"/>
          </w:tblCellMar>
        </w:tblPrEx>
        <w:trPr>
          <w:trHeight w:val="600" w:hRule="atLeast"/>
        </w:trPr>
        <w:tc>
          <w:tcPr>
            <w:tcW w:w="4200" w:type="dxa"/>
            <w:vAlign w:val="center"/>
          </w:tcPr>
          <w:p w14:paraId="067911EA">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被授权人签字或盖章:</w:t>
            </w:r>
          </w:p>
        </w:tc>
        <w:tc>
          <w:tcPr>
            <w:tcW w:w="3990" w:type="dxa"/>
            <w:vAlign w:val="center"/>
          </w:tcPr>
          <w:p w14:paraId="61CE311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法定代表人签字或盖章:</w:t>
            </w:r>
          </w:p>
        </w:tc>
      </w:tr>
      <w:tr w14:paraId="70AE418D">
        <w:tblPrEx>
          <w:tblCellMar>
            <w:top w:w="0" w:type="dxa"/>
            <w:left w:w="108" w:type="dxa"/>
            <w:bottom w:w="0" w:type="dxa"/>
            <w:right w:w="108" w:type="dxa"/>
          </w:tblCellMar>
        </w:tblPrEx>
        <w:trPr>
          <w:trHeight w:val="600" w:hRule="atLeast"/>
        </w:trPr>
        <w:tc>
          <w:tcPr>
            <w:tcW w:w="4200" w:type="dxa"/>
            <w:vAlign w:val="center"/>
          </w:tcPr>
          <w:p w14:paraId="72FDBB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c>
          <w:tcPr>
            <w:tcW w:w="3990" w:type="dxa"/>
            <w:vAlign w:val="center"/>
          </w:tcPr>
          <w:p w14:paraId="4A024D89">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r>
      <w:tr w14:paraId="38D1F4F0">
        <w:tblPrEx>
          <w:tblCellMar>
            <w:top w:w="0" w:type="dxa"/>
            <w:left w:w="108" w:type="dxa"/>
            <w:bottom w:w="0" w:type="dxa"/>
            <w:right w:w="108" w:type="dxa"/>
          </w:tblCellMar>
        </w:tblPrEx>
        <w:trPr>
          <w:trHeight w:val="600" w:hRule="atLeast"/>
        </w:trPr>
        <w:tc>
          <w:tcPr>
            <w:tcW w:w="4200" w:type="dxa"/>
            <w:vAlign w:val="center"/>
          </w:tcPr>
          <w:p w14:paraId="38E63E3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c>
          <w:tcPr>
            <w:tcW w:w="3990" w:type="dxa"/>
            <w:vAlign w:val="center"/>
          </w:tcPr>
          <w:p w14:paraId="08CBADC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r>
      <w:tr w14:paraId="500ED013">
        <w:tblPrEx>
          <w:tblCellMar>
            <w:top w:w="0" w:type="dxa"/>
            <w:left w:w="108" w:type="dxa"/>
            <w:bottom w:w="0" w:type="dxa"/>
            <w:right w:w="108" w:type="dxa"/>
          </w:tblCellMar>
        </w:tblPrEx>
        <w:trPr>
          <w:trHeight w:val="600" w:hRule="atLeast"/>
        </w:trPr>
        <w:tc>
          <w:tcPr>
            <w:tcW w:w="4200" w:type="dxa"/>
            <w:vAlign w:val="center"/>
          </w:tcPr>
          <w:p w14:paraId="07B4A4E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所在部门:</w:t>
            </w:r>
          </w:p>
        </w:tc>
        <w:tc>
          <w:tcPr>
            <w:tcW w:w="3990" w:type="dxa"/>
            <w:vAlign w:val="center"/>
          </w:tcPr>
          <w:p w14:paraId="09C8781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19707C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附:法定代表人､被授权人身份证复印件</w:t>
      </w:r>
      <w:r>
        <w:rPr>
          <w:rFonts w:hint="eastAsia" w:ascii="仿宋" w:hAnsi="仿宋" w:eastAsia="仿宋" w:cs="仿宋"/>
          <w:color w:val="000000" w:themeColor="text1"/>
          <w:sz w:val="24"/>
          <w:highlight w:val="none"/>
          <w:u w:val="none"/>
          <w:lang w:val="zh-CN"/>
          <w14:textFill>
            <w14:solidFill>
              <w14:schemeClr w14:val="tx1"/>
            </w14:solidFill>
          </w14:textFill>
        </w:rPr>
        <w:t>(正反面)</w:t>
      </w:r>
    </w:p>
    <w:p w14:paraId="56984DA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D49372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B6802B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E99BC8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6E272C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37B9CB8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A492DB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6455DBC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4887E4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8016663">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w:t>
      </w:r>
      <w:r>
        <w:rPr>
          <w:rFonts w:hint="eastAsia" w:ascii="仿宋" w:hAnsi="仿宋" w:eastAsia="仿宋" w:cs="仿宋"/>
          <w:color w:val="000000" w:themeColor="text1"/>
          <w:sz w:val="24"/>
          <w:highlight w:val="none"/>
          <w:u w:val="none"/>
          <w:lang w:val="en-US" w:eastAsia="zh-CN"/>
          <w14:textFill>
            <w14:solidFill>
              <w14:schemeClr w14:val="tx1"/>
            </w14:solidFill>
          </w14:textFill>
        </w:rPr>
        <w:t>1.</w:t>
      </w:r>
      <w:r>
        <w:rPr>
          <w:rFonts w:hint="eastAsia" w:ascii="仿宋" w:hAnsi="仿宋" w:eastAsia="仿宋" w:cs="仿宋"/>
          <w:color w:val="000000" w:themeColor="text1"/>
          <w:sz w:val="24"/>
          <w:highlight w:val="none"/>
          <w:u w:val="none"/>
          <w:lang w:val="zh-CN"/>
          <w14:textFill>
            <w14:solidFill>
              <w14:schemeClr w14:val="tx1"/>
            </w14:solidFill>
          </w14:textFill>
        </w:rPr>
        <w:t>法定代表人直接</w:t>
      </w:r>
      <w:r>
        <w:rPr>
          <w:rFonts w:hint="eastAsia" w:ascii="仿宋" w:hAnsi="仿宋" w:eastAsia="仿宋" w:cs="仿宋"/>
          <w:color w:val="000000" w:themeColor="text1"/>
          <w:sz w:val="24"/>
          <w:highlight w:val="none"/>
          <w:u w:val="none"/>
          <w14:textFill>
            <w14:solidFill>
              <w14:schemeClr w14:val="tx1"/>
            </w14:solidFill>
          </w14:textFill>
        </w:rPr>
        <w:t>投标</w:t>
      </w:r>
      <w:r>
        <w:rPr>
          <w:rFonts w:hint="eastAsia" w:ascii="仿宋" w:hAnsi="仿宋" w:eastAsia="仿宋" w:cs="仿宋"/>
          <w:color w:val="000000" w:themeColor="text1"/>
          <w:sz w:val="24"/>
          <w:highlight w:val="none"/>
          <w:u w:val="none"/>
          <w:lang w:val="zh-CN"/>
          <w14:textFill>
            <w14:solidFill>
              <w14:schemeClr w14:val="tx1"/>
            </w14:solidFill>
          </w14:textFill>
        </w:rPr>
        <w:t>时无需提供;</w:t>
      </w:r>
      <w:r>
        <w:rPr>
          <w:rFonts w:hint="eastAsia" w:ascii="仿宋" w:hAnsi="仿宋" w:eastAsia="仿宋" w:cs="仿宋"/>
          <w:color w:val="000000" w:themeColor="text1"/>
          <w:sz w:val="24"/>
          <w:highlight w:val="none"/>
          <w:u w:val="none"/>
          <w:lang w:val="en-US" w:eastAsia="zh-CN"/>
          <w14:textFill>
            <w14:solidFill>
              <w14:schemeClr w14:val="tx1"/>
            </w14:solidFill>
          </w14:textFill>
        </w:rPr>
        <w:t>2.被授权人磋商截止日前一年内已缴存的至少一个月的社会保障资金凭证｡</w:t>
      </w:r>
    </w:p>
    <w:p w14:paraId="57F6D036">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r>
        <w:rPr>
          <w:rFonts w:hint="eastAsia" w:ascii="仿宋" w:hAnsi="仿宋" w:eastAsia="仿宋" w:cs="仿宋"/>
          <w:color w:val="000000" w:themeColor="text1"/>
          <w:sz w:val="30"/>
          <w:szCs w:val="30"/>
          <w:highlight w:val="none"/>
          <w:u w:val="none"/>
          <w14:textFill>
            <w14:solidFill>
              <w14:schemeClr w14:val="tx1"/>
            </w14:solidFill>
          </w14:textFill>
        </w:rPr>
        <w:t>具有履行合同所必需的设备和专业技术能力的承诺</w:t>
      </w:r>
    </w:p>
    <w:p w14:paraId="6A8AF62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2F470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D64FD36">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西安市雁塔区住房和城乡建设局</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6381CFC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(供应商名称)    </w:t>
      </w:r>
      <w:r>
        <w:rPr>
          <w:rFonts w:hint="eastAsia" w:ascii="仿宋" w:hAnsi="仿宋" w:eastAsia="仿宋" w:cs="仿宋"/>
          <w:color w:val="000000" w:themeColor="text1"/>
          <w:sz w:val="24"/>
          <w:highlight w:val="none"/>
          <w:u w:val="none"/>
          <w14:textFill>
            <w14:solidFill>
              <w14:schemeClr w14:val="tx1"/>
            </w14:solidFill>
          </w14:textFill>
        </w:rPr>
        <w:t>于</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日在中华人民共和国境内</w:t>
      </w:r>
      <w:r>
        <w:rPr>
          <w:rFonts w:hint="eastAsia" w:ascii="仿宋" w:hAnsi="仿宋" w:eastAsia="仿宋" w:cs="仿宋"/>
          <w:color w:val="000000" w:themeColor="text1"/>
          <w:sz w:val="24"/>
          <w:highlight w:val="none"/>
          <w:u w:val="single"/>
          <w14:textFill>
            <w14:solidFill>
              <w14:schemeClr w14:val="tx1"/>
            </w14:solidFill>
          </w14:textFill>
        </w:rPr>
        <w:t xml:space="preserve">   (详细注册地址)    </w:t>
      </w:r>
      <w:r>
        <w:rPr>
          <w:rFonts w:hint="eastAsia" w:ascii="仿宋" w:hAnsi="仿宋" w:eastAsia="仿宋" w:cs="仿宋"/>
          <w:color w:val="000000" w:themeColor="text1"/>
          <w:sz w:val="24"/>
          <w:highlight w:val="none"/>
          <w:u w:val="none"/>
          <w14:textFill>
            <w14:solidFill>
              <w14:schemeClr w14:val="tx1"/>
            </w14:solidFill>
          </w14:textFill>
        </w:rPr>
        <w:t>合法注册并经营,本公司郑重承诺,具有履行本合同所必需的设备和专业技术能力｡</w:t>
      </w:r>
    </w:p>
    <w:p w14:paraId="12AAECB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5E4F01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5F58E3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(加盖单位公章)      </w:t>
      </w:r>
    </w:p>
    <w:p w14:paraId="67E9AA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92D5B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5A07934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CF0B5E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    期:    年    月   日</w:t>
      </w:r>
    </w:p>
    <w:p w14:paraId="2D38A10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9A942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6BC3C2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05EF0D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AD7436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6F7C83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371CB2FC">
      <w:pPr>
        <w:shd w:val="clear"/>
        <w:spacing w:line="360" w:lineRule="auto"/>
        <w:jc w:val="center"/>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参加政府采购活动前3年内,在经营活动中没有重大违法记录的</w:t>
      </w:r>
    </w:p>
    <w:p w14:paraId="6AFFEAB2">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书面声明</w:t>
      </w:r>
    </w:p>
    <w:p w14:paraId="60735F2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47FE7B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DDCC051">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(采购人名称):</w:t>
      </w:r>
      <w:r>
        <w:rPr>
          <w:rFonts w:hint="eastAsia" w:ascii="仿宋" w:hAnsi="仿宋" w:eastAsia="仿宋" w:cs="仿宋"/>
          <w:color w:val="000000" w:themeColor="text1"/>
          <w:sz w:val="24"/>
          <w:highlight w:val="none"/>
          <w:u w:val="single"/>
          <w:lang w:eastAsia="zh-CN"/>
          <w14:textFill>
            <w14:solidFill>
              <w14:schemeClr w14:val="tx1"/>
            </w14:solidFill>
          </w14:textFill>
        </w:rPr>
        <w:t>西安市雁塔区住房和城乡建设局</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40E6CD6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我方作为</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w:t>
      </w:r>
      <w:r>
        <w:rPr>
          <w:rFonts w:hint="eastAsia" w:ascii="仿宋" w:hAnsi="仿宋" w:eastAsia="仿宋" w:cs="仿宋"/>
          <w:color w:val="000000" w:themeColor="text1"/>
          <w:sz w:val="24"/>
          <w:highlight w:val="none"/>
          <w:u w:val="none"/>
          <w14:textFill>
            <w14:solidFill>
              <w14:schemeClr w14:val="tx1"/>
            </w14:solidFill>
          </w14:textFill>
        </w:rPr>
        <w:t>的供应商,在此郑重声明:</w:t>
      </w:r>
    </w:p>
    <w:p w14:paraId="61351266">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在参加本次政府采购活动前3年内的经营活动中</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(填“没有”或“有”)重大违法记录</w:t>
      </w:r>
      <w:r>
        <w:rPr>
          <w:rFonts w:hint="eastAsia" w:ascii="仿宋" w:hAnsi="仿宋" w:eastAsia="仿宋" w:cs="仿宋"/>
          <w:color w:val="000000" w:themeColor="text1"/>
          <w:sz w:val="24"/>
          <w:highlight w:val="none"/>
          <w:u w:val="none"/>
          <w:lang w:val="en-US" w:eastAsia="zh-CN"/>
          <w14:textFill>
            <w14:solidFill>
              <w14:schemeClr w14:val="tx1"/>
            </w14:solidFill>
          </w14:textFill>
        </w:rPr>
        <w:t>｡</w:t>
      </w:r>
    </w:p>
    <w:p w14:paraId="17940C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如有不实,我公司将无条件地退出本项目的采购活动,并遵照《中华人民共和国政府采购法》有关“提供虚假材料的规定”接受处罚｡</w:t>
      </w:r>
    </w:p>
    <w:p w14:paraId="4460CE1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特此声明｡ </w:t>
      </w:r>
    </w:p>
    <w:p w14:paraId="7E160C1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653457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(公章) :                  </w:t>
      </w:r>
    </w:p>
    <w:p w14:paraId="31BD1BD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法定代表人或其授权代表(盖章或签字):          </w:t>
      </w:r>
    </w:p>
    <w:p w14:paraId="46AA337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510EA5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E1B790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9942A24">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1F39C6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F097D9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9BBE87">
      <w:pPr>
        <w:pStyle w:val="3"/>
        <w:shd w:val="clear"/>
        <w:rPr>
          <w:rFonts w:hint="eastAsia" w:ascii="仿宋" w:hAnsi="仿宋" w:eastAsia="仿宋" w:cs="仿宋"/>
          <w:color w:val="000000" w:themeColor="text1"/>
          <w:sz w:val="21"/>
          <w:szCs w:val="21"/>
          <w:highlight w:val="none"/>
          <w:u w:val="none"/>
          <w14:textFill>
            <w14:solidFill>
              <w14:schemeClr w14:val="tx1"/>
            </w14:solidFill>
          </w14:textFill>
        </w:rPr>
      </w:pPr>
      <w:r>
        <w:rPr>
          <w:rFonts w:hint="eastAsia" w:ascii="仿宋" w:hAnsi="仿宋" w:eastAsia="仿宋" w:cs="仿宋"/>
          <w:color w:val="000000" w:themeColor="text1"/>
          <w:sz w:val="21"/>
          <w:szCs w:val="21"/>
          <w:highlight w:val="none"/>
          <w:u w:val="none"/>
          <w14:textFill>
            <w14:solidFill>
              <w14:schemeClr w14:val="tx1"/>
            </w14:solidFill>
          </w14:textFill>
        </w:rPr>
        <w:t>注:供应商在参加政府采购活动前3年内因违法经营被禁止在一定期限内参加政府采购活动,期限届满的,可以参加政府采购活动,但应提供相关证明材料｡</w:t>
      </w:r>
    </w:p>
    <w:p w14:paraId="70435352">
      <w:pPr>
        <w:shd w:val="clear"/>
        <w:rPr>
          <w:rFonts w:hint="eastAsia" w:ascii="仿宋" w:hAnsi="仿宋" w:eastAsia="仿宋" w:cs="仿宋"/>
          <w:color w:val="000000" w:themeColor="text1"/>
          <w:sz w:val="21"/>
          <w:szCs w:val="21"/>
          <w:highlight w:val="none"/>
          <w:u w:val="none"/>
          <w14:textFill>
            <w14:solidFill>
              <w14:schemeClr w14:val="tx1"/>
            </w14:solidFill>
          </w14:textFill>
        </w:rPr>
      </w:pPr>
      <w:bookmarkStart w:id="6" w:name="_GoBack"/>
      <w:bookmarkEnd w:id="6"/>
    </w:p>
    <w:bookmarkEnd w:id="4"/>
    <w:bookmarkEnd w:id="5"/>
    <w:p w14:paraId="5F2AF000"/>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F7E3A"/>
    <w:rsid w:val="48AD0A60"/>
    <w:rsid w:val="637F7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w:basedOn w:val="2"/>
    <w:qFormat/>
    <w:uiPriority w:val="0"/>
    <w:pPr>
      <w:ind w:firstLine="420" w:firstLineChars="100"/>
    </w:pPr>
  </w:style>
  <w:style w:type="table" w:styleId="7">
    <w:name w:val="Table Grid"/>
    <w:basedOn w:val="6"/>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2025-05-29T05:27:00Z</dcterms:created>
  <dc:creator>1</dc:creator>
  <cp:lastModifiedBy>1</cp:lastModifiedBy>
  <dcterms:modified xsi:type="dcterms:W3CDTF">2025-05-29T05:28:17Z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1C30043EB1A74E93A2C629C42BDB12F5_11</vt:lpwstr>
  </property>
  <property fmtid="{D5CDD505-2E9C-101B-9397-08002B2CF9AE}" pid="4" name="KSOTemplateDocerSaveRecord">
    <vt:lpwstr>eyJoZGlkIjoiYWRjNjA3YjNkZTkyNDk4OTI5YWU2YmU2MzVkMmI4MTAiLCJ1c2VySWQiOiI0ODU3MDc4MjgifQ==</vt:lpwstr>
  </property>
</Properties>
</file>