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5473F504">
      <w:pPr>
        <w:pStyle w:val="19"/>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4F8FB8AB">
      <w:pPr>
        <w:pStyle w:val="19"/>
        <w:ind w:firstLine="480"/>
        <w:rPr>
          <w:rFonts w:hint="eastAsia"/>
          <w:sz w:val="22"/>
          <w:szCs w:val="22"/>
          <w:lang w:val="en-US" w:eastAsia="zh-CN"/>
        </w:rPr>
      </w:pPr>
      <w:r>
        <w:rPr>
          <w:rFonts w:hint="eastAsia"/>
          <w:sz w:val="22"/>
          <w:szCs w:val="22"/>
          <w:lang w:val="en-US" w:eastAsia="zh-CN"/>
        </w:rPr>
        <w:t>2、供应商具备国家测绘行政主管部门颁发的乙级及以上测绘资质证书（专业范围需包含工程测量及测绘航空摄影等）。</w:t>
      </w:r>
    </w:p>
    <w:p w14:paraId="57F73147">
      <w:pPr>
        <w:pStyle w:val="19"/>
        <w:ind w:firstLine="480"/>
        <w:rPr>
          <w:rFonts w:hint="eastAsia"/>
          <w:sz w:val="22"/>
          <w:szCs w:val="22"/>
          <w:lang w:val="en-US" w:eastAsia="zh-CN"/>
        </w:rPr>
      </w:pPr>
      <w:r>
        <w:rPr>
          <w:rFonts w:hint="eastAsia"/>
          <w:sz w:val="22"/>
          <w:szCs w:val="22"/>
          <w:lang w:val="en-US" w:eastAsia="zh-CN"/>
        </w:rPr>
        <w:t>3、供应商拟派项目负责人应具备测绘工程相关专业中级及以上职称。</w:t>
      </w:r>
    </w:p>
    <w:p w14:paraId="1F9F58F9">
      <w:pPr>
        <w:pStyle w:val="19"/>
        <w:ind w:firstLine="480"/>
        <w:rPr>
          <w:rFonts w:hint="eastAsia"/>
          <w:sz w:val="22"/>
          <w:szCs w:val="22"/>
          <w:lang w:val="en-US" w:eastAsia="zh-CN"/>
        </w:rPr>
      </w:pPr>
      <w:r>
        <w:rPr>
          <w:rFonts w:hint="eastAsia"/>
          <w:sz w:val="22"/>
          <w:szCs w:val="22"/>
          <w:lang w:val="en-US" w:eastAsia="zh-CN"/>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23083EFC">
      <w:pPr>
        <w:pStyle w:val="19"/>
        <w:ind w:firstLine="480"/>
        <w:rPr>
          <w:rFonts w:hint="eastAsia"/>
          <w:sz w:val="22"/>
          <w:szCs w:val="22"/>
          <w:lang w:val="en-US" w:eastAsia="zh-CN"/>
        </w:rPr>
      </w:pPr>
      <w:r>
        <w:rPr>
          <w:rFonts w:hint="eastAsia"/>
          <w:sz w:val="22"/>
          <w:szCs w:val="22"/>
          <w:lang w:val="en-US" w:eastAsia="zh-CN"/>
        </w:rPr>
        <w:t>5、书面声明：提供书面声明，包括声明具有履行合同所必需的设备和专业技术能力；未为本项目提供整体设计、规范编制或者项目管理、监理、检测等服务。</w:t>
      </w:r>
    </w:p>
    <w:p w14:paraId="051C48A6">
      <w:pPr>
        <w:pStyle w:val="19"/>
        <w:ind w:firstLine="480"/>
        <w:rPr>
          <w:rFonts w:hint="eastAsia"/>
          <w:sz w:val="22"/>
          <w:szCs w:val="22"/>
          <w:lang w:val="en-US" w:eastAsia="zh-CN"/>
        </w:rPr>
      </w:pPr>
      <w:r>
        <w:rPr>
          <w:rFonts w:hint="eastAsia"/>
          <w:sz w:val="22"/>
          <w:szCs w:val="22"/>
          <w:lang w:val="en-US" w:eastAsia="zh-CN"/>
        </w:rPr>
        <w:t>6、社保缴纳证明：提供递交响应文件截止之日前一年内任意一个月的社会保障资金缴存单据或社保机构开具的社会保险参保缴费情况证明。依法不需要缴纳社会保障资金的供应商应提供相关文件证明。</w:t>
      </w:r>
    </w:p>
    <w:p w14:paraId="245D7E95">
      <w:pPr>
        <w:pStyle w:val="19"/>
        <w:ind w:firstLine="480"/>
        <w:rPr>
          <w:rFonts w:hint="eastAsia"/>
          <w:sz w:val="22"/>
          <w:szCs w:val="22"/>
          <w:lang w:val="en-US" w:eastAsia="zh-CN"/>
        </w:rPr>
      </w:pPr>
      <w:r>
        <w:rPr>
          <w:rFonts w:hint="eastAsia"/>
          <w:sz w:val="22"/>
          <w:szCs w:val="22"/>
          <w:lang w:val="en-US" w:eastAsia="zh-CN"/>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6861D079">
      <w:pPr>
        <w:pStyle w:val="19"/>
        <w:ind w:firstLine="480"/>
        <w:rPr>
          <w:rFonts w:hint="eastAsia"/>
          <w:sz w:val="22"/>
          <w:szCs w:val="22"/>
          <w:lang w:val="en-US" w:eastAsia="zh-CN"/>
        </w:rPr>
      </w:pPr>
      <w:r>
        <w:rPr>
          <w:rFonts w:hint="eastAsia"/>
          <w:sz w:val="22"/>
          <w:szCs w:val="22"/>
          <w:lang w:val="en-US" w:eastAsia="zh-CN"/>
        </w:rPr>
        <w:t>8、近三年无重大违法、违纪书面声明：提供《近三年无重大违法、违纪书面声明》。</w:t>
      </w:r>
    </w:p>
    <w:p w14:paraId="730666B7">
      <w:pPr>
        <w:pStyle w:val="19"/>
        <w:ind w:firstLine="480"/>
        <w:rPr>
          <w:rFonts w:hint="eastAsia"/>
          <w:sz w:val="22"/>
          <w:szCs w:val="22"/>
          <w:lang w:val="en-US" w:eastAsia="zh-CN"/>
        </w:rPr>
      </w:pPr>
      <w:r>
        <w:rPr>
          <w:rFonts w:hint="eastAsia"/>
          <w:sz w:val="22"/>
          <w:szCs w:val="22"/>
          <w:lang w:val="en-US" w:eastAsia="zh-CN"/>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4F294742">
      <w:pPr>
        <w:pStyle w:val="19"/>
        <w:ind w:firstLine="480"/>
        <w:rPr>
          <w:rFonts w:hint="eastAsia"/>
          <w:sz w:val="22"/>
          <w:szCs w:val="22"/>
          <w:lang w:val="en-US" w:eastAsia="zh-CN"/>
        </w:rPr>
      </w:pPr>
      <w:r>
        <w:rPr>
          <w:rFonts w:hint="eastAsia"/>
          <w:sz w:val="22"/>
          <w:szCs w:val="22"/>
          <w:lang w:val="en-US" w:eastAsia="zh-CN"/>
        </w:rPr>
        <w:t>10、控股管理关系：提供直接</w:t>
      </w:r>
      <w:bookmarkStart w:id="2" w:name="_GoBack"/>
      <w:bookmarkEnd w:id="2"/>
      <w:r>
        <w:rPr>
          <w:rFonts w:hint="eastAsia"/>
          <w:sz w:val="22"/>
          <w:szCs w:val="22"/>
          <w:lang w:val="en-US" w:eastAsia="zh-CN"/>
        </w:rPr>
        <w:t>控股和管理关系清单。若与其他供应商存在单位负责人为同一人或者存在直接控股、管理关系的，则响应无效。</w:t>
      </w:r>
    </w:p>
    <w:p w14:paraId="2FCD80BF">
      <w:pPr>
        <w:pStyle w:val="19"/>
        <w:ind w:firstLine="480"/>
        <w:rPr>
          <w:rFonts w:hint="eastAsia"/>
          <w:sz w:val="22"/>
          <w:szCs w:val="22"/>
          <w:lang w:val="en-US" w:eastAsia="zh-CN"/>
        </w:rPr>
      </w:pPr>
      <w:r>
        <w:rPr>
          <w:rFonts w:hint="eastAsia"/>
          <w:sz w:val="22"/>
          <w:szCs w:val="22"/>
          <w:lang w:val="en-US" w:eastAsia="zh-CN"/>
        </w:rPr>
        <w:t>11、法定代表人授权委托书：法定代表人参加磋商的，须提供本人身份证复印件（附在资格证明文件中）；法定代表人授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734F9828">
      <w:pPr>
        <w:pStyle w:val="19"/>
        <w:ind w:firstLine="480"/>
        <w:rPr>
          <w:rFonts w:hint="eastAsia"/>
          <w:sz w:val="22"/>
          <w:szCs w:val="22"/>
          <w:lang w:val="en-US" w:eastAsia="zh-CN"/>
        </w:rPr>
      </w:pPr>
      <w:r>
        <w:rPr>
          <w:rFonts w:hint="eastAsia"/>
          <w:sz w:val="22"/>
          <w:szCs w:val="22"/>
          <w:lang w:val="en-US" w:eastAsia="zh-CN"/>
        </w:rPr>
        <w:t>12、本项目不接受联合体磋商，不允许分包：供应商应提供《非联合体不分包磋商声明》，视为独立磋商，不分包。</w:t>
      </w:r>
    </w:p>
    <w:p w14:paraId="6CDB2757">
      <w:pPr>
        <w:pStyle w:val="19"/>
        <w:ind w:firstLine="480"/>
        <w:rPr>
          <w:rFonts w:hint="eastAsia"/>
          <w:sz w:val="22"/>
          <w:szCs w:val="22"/>
          <w:lang w:val="en-US" w:eastAsia="zh-CN"/>
        </w:rPr>
      </w:pPr>
    </w:p>
    <w:p w14:paraId="22A9AD37">
      <w:pPr>
        <w:pStyle w:val="19"/>
        <w:ind w:firstLine="480"/>
        <w:rPr>
          <w:rFonts w:hint="eastAsia"/>
          <w:sz w:val="22"/>
          <w:szCs w:val="22"/>
          <w:lang w:val="en-US" w:eastAsia="zh-CN"/>
        </w:rPr>
      </w:pPr>
    </w:p>
    <w:p w14:paraId="7BC1B4D0">
      <w:pPr>
        <w:pStyle w:val="19"/>
        <w:ind w:firstLine="480"/>
        <w:rPr>
          <w:rFonts w:hint="eastAsia"/>
          <w:sz w:val="22"/>
          <w:szCs w:val="22"/>
          <w:lang w:val="en-US" w:eastAsia="zh-CN"/>
        </w:rPr>
      </w:pPr>
    </w:p>
    <w:p w14:paraId="25532FE4">
      <w:pPr>
        <w:pStyle w:val="19"/>
        <w:ind w:firstLine="480"/>
        <w:rPr>
          <w:rFonts w:hint="eastAsia"/>
          <w:sz w:val="22"/>
          <w:szCs w:val="22"/>
          <w:lang w:val="en-US" w:eastAsia="zh-CN"/>
        </w:rPr>
      </w:pPr>
    </w:p>
    <w:p w14:paraId="3058149F">
      <w:pPr>
        <w:pStyle w:val="18"/>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6"/>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6"/>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F204F95">
      <w:pPr>
        <w:pageBreakBefore w:val="0"/>
        <w:wordWrap/>
        <w:bidi w:val="0"/>
        <w:adjustRightInd/>
        <w:spacing w:line="440" w:lineRule="exact"/>
        <w:ind w:left="0" w:leftChars="0" w:firstLine="0" w:firstLineChars="0"/>
        <w:jc w:val="left"/>
        <w:textAlignment w:val="auto"/>
        <w:outlineLvl w:val="9"/>
        <w:rPr>
          <w:rFonts w:hint="eastAsia" w:ascii="宋体" w:hAnsi="宋体" w:cs="Times New Roman"/>
          <w:b w:val="0"/>
          <w:bCs w:val="0"/>
          <w:kern w:val="2"/>
          <w:sz w:val="28"/>
          <w:szCs w:val="28"/>
          <w:highlight w:val="none"/>
          <w:lang w:val="en-US" w:eastAsia="zh-CN" w:bidi="ar-SA"/>
        </w:rPr>
      </w:pPr>
      <w:r>
        <w:rPr>
          <w:rFonts w:hint="eastAsia" w:ascii="宋体" w:hAnsi="宋体" w:cs="Times New Roman"/>
          <w:b w:val="0"/>
          <w:bCs w:val="0"/>
          <w:kern w:val="2"/>
          <w:sz w:val="28"/>
          <w:szCs w:val="28"/>
          <w:highlight w:val="none"/>
          <w:lang w:val="en-US" w:eastAsia="zh-CN" w:bidi="ar-SA"/>
        </w:rPr>
        <w:t>格式3</w:t>
      </w:r>
    </w:p>
    <w:p w14:paraId="3947B79F">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12"/>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538B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DEBC73E">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姓  名</w:t>
            </w:r>
          </w:p>
        </w:tc>
        <w:tc>
          <w:tcPr>
            <w:tcW w:w="1264" w:type="dxa"/>
            <w:gridSpan w:val="2"/>
            <w:noWrap w:val="0"/>
            <w:vAlign w:val="center"/>
          </w:tcPr>
          <w:p w14:paraId="4E755A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4C0C4E4D">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年 龄</w:t>
            </w:r>
          </w:p>
        </w:tc>
        <w:tc>
          <w:tcPr>
            <w:tcW w:w="1276" w:type="dxa"/>
            <w:noWrap w:val="0"/>
            <w:vAlign w:val="center"/>
          </w:tcPr>
          <w:p w14:paraId="3E4960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5C67C211">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学 历</w:t>
            </w:r>
          </w:p>
        </w:tc>
        <w:tc>
          <w:tcPr>
            <w:tcW w:w="2466" w:type="dxa"/>
            <w:noWrap w:val="0"/>
            <w:vAlign w:val="center"/>
          </w:tcPr>
          <w:p w14:paraId="025FB011">
            <w:pPr>
              <w:spacing w:line="240" w:lineRule="auto"/>
              <w:jc w:val="center"/>
              <w:rPr>
                <w:rFonts w:hint="default" w:ascii="Times New Roman" w:hAnsi="Times New Roman" w:cs="Times New Roman"/>
                <w:sz w:val="24"/>
                <w:szCs w:val="24"/>
              </w:rPr>
            </w:pPr>
          </w:p>
        </w:tc>
      </w:tr>
      <w:tr w14:paraId="2787C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3092C652">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称</w:t>
            </w:r>
          </w:p>
        </w:tc>
        <w:tc>
          <w:tcPr>
            <w:tcW w:w="1264" w:type="dxa"/>
            <w:gridSpan w:val="2"/>
            <w:noWrap w:val="0"/>
            <w:vAlign w:val="center"/>
          </w:tcPr>
          <w:p w14:paraId="14890730">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992" w:type="dxa"/>
            <w:noWrap w:val="0"/>
            <w:vAlign w:val="center"/>
          </w:tcPr>
          <w:p w14:paraId="07149EC4">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职 务</w:t>
            </w:r>
          </w:p>
        </w:tc>
        <w:tc>
          <w:tcPr>
            <w:tcW w:w="1276" w:type="dxa"/>
            <w:noWrap w:val="0"/>
            <w:vAlign w:val="center"/>
          </w:tcPr>
          <w:p w14:paraId="621DB0C5">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p>
        </w:tc>
        <w:tc>
          <w:tcPr>
            <w:tcW w:w="1701" w:type="dxa"/>
            <w:gridSpan w:val="3"/>
            <w:noWrap w:val="0"/>
            <w:vAlign w:val="center"/>
          </w:tcPr>
          <w:p w14:paraId="01A033EB">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leftChars="0" w:firstLine="0" w:firstLineChars="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在本项目拟任职</w:t>
            </w:r>
          </w:p>
        </w:tc>
        <w:tc>
          <w:tcPr>
            <w:tcW w:w="2466" w:type="dxa"/>
            <w:noWrap w:val="0"/>
            <w:vAlign w:val="center"/>
          </w:tcPr>
          <w:p w14:paraId="55E665E5">
            <w:pPr>
              <w:spacing w:line="240" w:lineRule="auto"/>
              <w:jc w:val="center"/>
              <w:rPr>
                <w:rFonts w:hint="default" w:ascii="Times New Roman" w:hAnsi="Times New Roman" w:cs="Times New Roman"/>
                <w:sz w:val="24"/>
                <w:szCs w:val="24"/>
              </w:rPr>
            </w:pPr>
          </w:p>
        </w:tc>
      </w:tr>
      <w:tr w14:paraId="2E1CA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13D0AB9F">
            <w:pPr>
              <w:spacing w:line="240" w:lineRule="auto"/>
              <w:ind w:left="0" w:leftChars="0" w:firstLine="0" w:firstLineChars="0"/>
              <w:jc w:val="both"/>
              <w:rPr>
                <w:rFonts w:hint="default" w:ascii="Times New Roman" w:hAnsi="Times New Roman" w:cs="Times New Roman"/>
                <w:sz w:val="24"/>
                <w:szCs w:val="24"/>
              </w:rPr>
            </w:pPr>
            <w:r>
              <w:rPr>
                <w:rFonts w:hint="default" w:ascii="Times New Roman" w:hAnsi="Times New Roman" w:cs="Times New Roman"/>
                <w:sz w:val="24"/>
                <w:szCs w:val="24"/>
              </w:rPr>
              <w:t>毕业学校</w:t>
            </w:r>
          </w:p>
        </w:tc>
        <w:tc>
          <w:tcPr>
            <w:tcW w:w="7699" w:type="dxa"/>
            <w:gridSpan w:val="8"/>
            <w:noWrap w:val="0"/>
            <w:vAlign w:val="center"/>
          </w:tcPr>
          <w:p w14:paraId="3FDA2758">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      年毕业于            学校        专业</w:t>
            </w:r>
          </w:p>
        </w:tc>
      </w:tr>
      <w:tr w14:paraId="4F693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293CB403">
            <w:pPr>
              <w:spacing w:line="240" w:lineRule="auto"/>
              <w:ind w:left="0" w:leftChars="0" w:firstLine="0" w:firstLineChars="0"/>
              <w:rPr>
                <w:rFonts w:hint="default" w:ascii="Times New Roman" w:hAnsi="Times New Roman" w:cs="Times New Roman"/>
                <w:sz w:val="24"/>
                <w:szCs w:val="24"/>
              </w:rPr>
            </w:pPr>
            <w:r>
              <w:rPr>
                <w:rFonts w:hint="default" w:ascii="Times New Roman" w:hAnsi="Times New Roman" w:cs="Times New Roman"/>
                <w:sz w:val="24"/>
                <w:szCs w:val="24"/>
              </w:rPr>
              <w:t>本人及所干工程获得的奖励和荣誉称号：</w:t>
            </w:r>
          </w:p>
          <w:p w14:paraId="414FBC03">
            <w:pPr>
              <w:spacing w:line="240" w:lineRule="auto"/>
              <w:ind w:left="0" w:leftChars="0" w:firstLine="0" w:firstLineChars="0"/>
              <w:rPr>
                <w:rFonts w:hint="default" w:ascii="Times New Roman" w:hAnsi="Times New Roman" w:cs="Times New Roman"/>
                <w:sz w:val="24"/>
                <w:szCs w:val="24"/>
              </w:rPr>
            </w:pPr>
          </w:p>
        </w:tc>
      </w:tr>
      <w:tr w14:paraId="69D9F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16EA64B6">
            <w:pPr>
              <w:spacing w:line="240" w:lineRule="auto"/>
              <w:jc w:val="center"/>
              <w:rPr>
                <w:rFonts w:hint="default" w:ascii="Times New Roman" w:hAnsi="Times New Roman" w:cs="Times New Roman"/>
                <w:sz w:val="24"/>
                <w:szCs w:val="24"/>
              </w:rPr>
            </w:pPr>
            <w:r>
              <w:rPr>
                <w:rFonts w:hint="default" w:ascii="Times New Roman" w:hAnsi="Times New Roman" w:cs="Times New Roman"/>
                <w:sz w:val="24"/>
                <w:szCs w:val="24"/>
              </w:rPr>
              <w:t>主要工作经历</w:t>
            </w:r>
          </w:p>
        </w:tc>
      </w:tr>
      <w:tr w14:paraId="1C03C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01A706EF">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起止时间</w:t>
            </w:r>
          </w:p>
        </w:tc>
        <w:tc>
          <w:tcPr>
            <w:tcW w:w="3420" w:type="dxa"/>
            <w:gridSpan w:val="4"/>
            <w:noWrap w:val="0"/>
            <w:vAlign w:val="center"/>
          </w:tcPr>
          <w:p w14:paraId="42F8DD32">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负责过的类似业绩项目名称</w:t>
            </w:r>
          </w:p>
        </w:tc>
        <w:tc>
          <w:tcPr>
            <w:tcW w:w="1261" w:type="dxa"/>
            <w:noWrap w:val="0"/>
            <w:vAlign w:val="center"/>
          </w:tcPr>
          <w:p w14:paraId="0B92ED80">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担任职务</w:t>
            </w:r>
          </w:p>
        </w:tc>
        <w:tc>
          <w:tcPr>
            <w:tcW w:w="2659" w:type="dxa"/>
            <w:gridSpan w:val="2"/>
            <w:noWrap w:val="0"/>
            <w:vAlign w:val="center"/>
          </w:tcPr>
          <w:p w14:paraId="4155CBC2">
            <w:pPr>
              <w:spacing w:line="240" w:lineRule="auto"/>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中标价/合同金额/投资额（万元）</w:t>
            </w:r>
          </w:p>
        </w:tc>
      </w:tr>
      <w:tr w14:paraId="1E373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A4CE1FF">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7EA2BBDC">
            <w:pPr>
              <w:spacing w:line="240" w:lineRule="auto"/>
              <w:jc w:val="center"/>
              <w:rPr>
                <w:rFonts w:hint="default" w:ascii="Times New Roman" w:hAnsi="Times New Roman" w:cs="Times New Roman"/>
                <w:sz w:val="24"/>
                <w:szCs w:val="24"/>
              </w:rPr>
            </w:pPr>
          </w:p>
        </w:tc>
        <w:tc>
          <w:tcPr>
            <w:tcW w:w="1261" w:type="dxa"/>
            <w:noWrap w:val="0"/>
            <w:vAlign w:val="center"/>
          </w:tcPr>
          <w:p w14:paraId="199CE398">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41798ED7">
            <w:pPr>
              <w:spacing w:line="240" w:lineRule="auto"/>
              <w:jc w:val="center"/>
              <w:rPr>
                <w:rFonts w:hint="default" w:ascii="Times New Roman" w:hAnsi="Times New Roman" w:cs="Times New Roman"/>
                <w:sz w:val="24"/>
                <w:szCs w:val="24"/>
              </w:rPr>
            </w:pPr>
          </w:p>
        </w:tc>
      </w:tr>
      <w:tr w14:paraId="2A78E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1D59634">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01E42004">
            <w:pPr>
              <w:spacing w:line="240" w:lineRule="auto"/>
              <w:jc w:val="center"/>
              <w:rPr>
                <w:rFonts w:hint="default" w:ascii="Times New Roman" w:hAnsi="Times New Roman" w:cs="Times New Roman"/>
                <w:sz w:val="24"/>
                <w:szCs w:val="24"/>
              </w:rPr>
            </w:pPr>
          </w:p>
        </w:tc>
        <w:tc>
          <w:tcPr>
            <w:tcW w:w="1261" w:type="dxa"/>
            <w:noWrap w:val="0"/>
            <w:vAlign w:val="center"/>
          </w:tcPr>
          <w:p w14:paraId="7FE5A09E">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344CC965">
            <w:pPr>
              <w:spacing w:line="240" w:lineRule="auto"/>
              <w:jc w:val="center"/>
              <w:rPr>
                <w:rFonts w:hint="default" w:ascii="Times New Roman" w:hAnsi="Times New Roman" w:cs="Times New Roman"/>
                <w:sz w:val="24"/>
                <w:szCs w:val="24"/>
              </w:rPr>
            </w:pPr>
          </w:p>
        </w:tc>
      </w:tr>
      <w:tr w14:paraId="46D11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573EEE8C">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0A815087">
            <w:pPr>
              <w:spacing w:line="240" w:lineRule="auto"/>
              <w:jc w:val="center"/>
              <w:rPr>
                <w:rFonts w:hint="default" w:ascii="Times New Roman" w:hAnsi="Times New Roman" w:cs="Times New Roman"/>
                <w:sz w:val="24"/>
                <w:szCs w:val="24"/>
              </w:rPr>
            </w:pPr>
          </w:p>
        </w:tc>
        <w:tc>
          <w:tcPr>
            <w:tcW w:w="1261" w:type="dxa"/>
            <w:noWrap w:val="0"/>
            <w:vAlign w:val="center"/>
          </w:tcPr>
          <w:p w14:paraId="13B8ED97">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294736F7">
            <w:pPr>
              <w:spacing w:line="240" w:lineRule="auto"/>
              <w:jc w:val="center"/>
              <w:rPr>
                <w:rFonts w:hint="default" w:ascii="Times New Roman" w:hAnsi="Times New Roman" w:cs="Times New Roman"/>
                <w:sz w:val="24"/>
                <w:szCs w:val="24"/>
              </w:rPr>
            </w:pPr>
          </w:p>
        </w:tc>
      </w:tr>
      <w:tr w14:paraId="5467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65C7A3E4">
            <w:pPr>
              <w:spacing w:line="240" w:lineRule="auto"/>
              <w:jc w:val="center"/>
              <w:rPr>
                <w:rFonts w:hint="default" w:ascii="Times New Roman" w:hAnsi="Times New Roman" w:cs="Times New Roman"/>
                <w:sz w:val="24"/>
                <w:szCs w:val="24"/>
              </w:rPr>
            </w:pPr>
          </w:p>
        </w:tc>
        <w:tc>
          <w:tcPr>
            <w:tcW w:w="3420" w:type="dxa"/>
            <w:gridSpan w:val="4"/>
            <w:noWrap w:val="0"/>
            <w:vAlign w:val="center"/>
          </w:tcPr>
          <w:p w14:paraId="2CBB1F1C">
            <w:pPr>
              <w:spacing w:line="240" w:lineRule="auto"/>
              <w:jc w:val="center"/>
              <w:rPr>
                <w:rFonts w:hint="default" w:ascii="Times New Roman" w:hAnsi="Times New Roman" w:cs="Times New Roman"/>
                <w:sz w:val="24"/>
                <w:szCs w:val="24"/>
              </w:rPr>
            </w:pPr>
          </w:p>
        </w:tc>
        <w:tc>
          <w:tcPr>
            <w:tcW w:w="1261" w:type="dxa"/>
            <w:noWrap w:val="0"/>
            <w:vAlign w:val="center"/>
          </w:tcPr>
          <w:p w14:paraId="3E703CDA">
            <w:pPr>
              <w:spacing w:line="240" w:lineRule="auto"/>
              <w:jc w:val="center"/>
              <w:rPr>
                <w:rFonts w:hint="default" w:ascii="Times New Roman" w:hAnsi="Times New Roman" w:cs="Times New Roman"/>
                <w:sz w:val="24"/>
                <w:szCs w:val="24"/>
              </w:rPr>
            </w:pPr>
          </w:p>
        </w:tc>
        <w:tc>
          <w:tcPr>
            <w:tcW w:w="2659" w:type="dxa"/>
            <w:gridSpan w:val="2"/>
            <w:noWrap w:val="0"/>
            <w:vAlign w:val="center"/>
          </w:tcPr>
          <w:p w14:paraId="5E5F6CFA">
            <w:pPr>
              <w:spacing w:line="240" w:lineRule="auto"/>
              <w:jc w:val="center"/>
              <w:rPr>
                <w:rFonts w:hint="default" w:ascii="Times New Roman" w:hAnsi="Times New Roman" w:cs="Times New Roman"/>
                <w:sz w:val="24"/>
                <w:szCs w:val="24"/>
              </w:rPr>
            </w:pPr>
          </w:p>
        </w:tc>
      </w:tr>
    </w:tbl>
    <w:p w14:paraId="0D8768B3">
      <w:pPr>
        <w:spacing w:line="240" w:lineRule="auto"/>
        <w:ind w:firstLine="480" w:firstLineChars="200"/>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宋体" w:hAnsi="宋体" w:eastAsia="宋体" w:cs="宋体"/>
          <w:color w:val="auto"/>
          <w:sz w:val="24"/>
          <w:szCs w:val="24"/>
          <w:lang w:val="en-US" w:eastAsia="zh-CN"/>
        </w:rPr>
        <w:t>身份证、学历证、职称证</w:t>
      </w:r>
      <w:r>
        <w:rPr>
          <w:rFonts w:hint="eastAsia" w:ascii="宋体" w:hAnsi="宋体" w:cs="宋体"/>
          <w:color w:val="auto"/>
          <w:sz w:val="24"/>
          <w:szCs w:val="24"/>
          <w:lang w:val="en-US" w:eastAsia="zh-CN"/>
        </w:rPr>
        <w:t>等相关证件</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2B2F8736">
      <w:pPr>
        <w:spacing w:line="560" w:lineRule="exact"/>
        <w:jc w:val="both"/>
        <w:rPr>
          <w:rFonts w:hint="eastAsia" w:ascii="宋体" w:hAnsi="宋体" w:eastAsia="宋体" w:cs="宋体"/>
          <w:b/>
          <w:bCs/>
          <w:color w:val="auto"/>
          <w:sz w:val="24"/>
          <w:szCs w:val="24"/>
          <w:highlight w:val="none"/>
        </w:rPr>
      </w:pPr>
    </w:p>
    <w:p w14:paraId="55E0587F">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5AA2511A">
      <w:pPr>
        <w:spacing w:line="24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795901E3">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743B9B7F">
      <w:pPr>
        <w:pStyle w:val="6"/>
        <w:rPr>
          <w:rFonts w:hint="eastAsia"/>
          <w:lang w:val="en-US" w:eastAsia="zh-CN"/>
        </w:rPr>
      </w:pPr>
    </w:p>
    <w:p w14:paraId="679F92FB">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754E3E93">
      <w:pPr>
        <w:pStyle w:val="10"/>
        <w:keepNext w:val="0"/>
        <w:keepLines w:val="0"/>
        <w:pageBreakBefore w:val="0"/>
        <w:widowControl/>
        <w:kinsoku/>
        <w:wordWrap/>
        <w:overflowPunct/>
        <w:topLinePunct w:val="0"/>
        <w:autoSpaceDE/>
        <w:autoSpaceDN/>
        <w:bidi w:val="0"/>
        <w:adjustRightInd/>
        <w:snapToGrid/>
        <w:spacing w:afterLines="0" w:line="360" w:lineRule="auto"/>
        <w:ind w:firstLine="643" w:firstLineChars="200"/>
        <w:jc w:val="center"/>
        <w:textAlignment w:val="auto"/>
        <w:outlineLvl w:val="9"/>
        <w:rPr>
          <w:rFonts w:hint="eastAsia" w:ascii="宋体" w:hAnsi="宋体" w:eastAsia="宋体" w:cs="Times New Roman"/>
          <w:b/>
          <w:bCs/>
          <w:kern w:val="2"/>
          <w:sz w:val="32"/>
          <w:szCs w:val="32"/>
          <w:highlight w:val="none"/>
          <w:lang w:val="en-US" w:eastAsia="zh-CN" w:bidi="ar-SA"/>
        </w:rPr>
      </w:pPr>
      <w:r>
        <w:rPr>
          <w:rFonts w:hint="eastAsia" w:ascii="宋体" w:hAnsi="宋体" w:eastAsia="宋体" w:cs="Times New Roman"/>
          <w:b/>
          <w:bCs/>
          <w:kern w:val="2"/>
          <w:sz w:val="32"/>
          <w:szCs w:val="32"/>
          <w:highlight w:val="none"/>
          <w:lang w:val="en-US" w:eastAsia="zh-CN" w:bidi="ar-SA"/>
        </w:rPr>
        <w:t>控股管理关系</w:t>
      </w:r>
    </w:p>
    <w:p w14:paraId="7292046C">
      <w:pPr>
        <w:keepNext w:val="0"/>
        <w:keepLines w:val="0"/>
        <w:pageBreakBefore w:val="0"/>
        <w:widowControl/>
        <w:kinsoku/>
        <w:wordWrap/>
        <w:overflowPunct/>
        <w:topLinePunct w:val="0"/>
        <w:autoSpaceDE/>
        <w:autoSpaceDN/>
        <w:bidi w:val="0"/>
        <w:adjustRightInd/>
        <w:snapToGrid/>
        <w:spacing w:before="0" w:beforeLines="0" w:after="0" w:afterLines="0" w:line="360" w:lineRule="auto"/>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7A377C12">
      <w:pPr>
        <w:keepNext w:val="0"/>
        <w:keepLines w:val="0"/>
        <w:pageBreakBefore w:val="0"/>
        <w:kinsoku/>
        <w:wordWrap/>
        <w:overflowPunct/>
        <w:topLinePunct w:val="0"/>
        <w:autoSpaceDE/>
        <w:autoSpaceDN/>
        <w:bidi w:val="0"/>
        <w:adjustRightInd/>
        <w:snapToGrid/>
        <w:spacing w:beforeLines="0" w:afterLines="0" w:line="360" w:lineRule="auto"/>
        <w:ind w:left="0" w:leftChars="0" w:firstLine="480"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存在直接控股、管理关系：</w:t>
      </w:r>
    </w:p>
    <w:tbl>
      <w:tblPr>
        <w:tblStyle w:val="12"/>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6B5A4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9180" w:type="dxa"/>
            <w:gridSpan w:val="4"/>
            <w:tcBorders>
              <w:left w:val="single" w:color="auto" w:sz="12" w:space="0"/>
              <w:right w:val="single" w:color="auto" w:sz="12" w:space="0"/>
            </w:tcBorders>
            <w:shd w:val="clear" w:color="auto" w:fill="F7CAAC"/>
            <w:noWrap/>
            <w:vAlign w:val="center"/>
          </w:tcPr>
          <w:p w14:paraId="712B199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14:paraId="23C8D3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3AF3F4A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14:paraId="272D1F6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14:paraId="3958ECBC">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14:paraId="3C99176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14:paraId="2AE5E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13E935BE">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14:paraId="6D97B95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649168C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0CEF2C2A">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318D2A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78D4DC4D">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14:paraId="1FEFDC3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13016E7F">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3664934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423E6E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5F803B42">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14:paraId="0834CEA9">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48A55096">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7D54C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r w14:paraId="12F5DD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686" w:type="dxa"/>
            <w:tcBorders>
              <w:left w:val="single" w:color="auto" w:sz="12" w:space="0"/>
            </w:tcBorders>
            <w:noWrap/>
            <w:vAlign w:val="center"/>
          </w:tcPr>
          <w:p w14:paraId="2C4C6CF1">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jc w:val="center"/>
              <w:textAlignment w:val="auto"/>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14:paraId="2584E374">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14:paraId="55CE9753">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14:paraId="1CCCEE20">
            <w:pPr>
              <w:keepNext w:val="0"/>
              <w:keepLines w:val="0"/>
              <w:pageBreakBefore w:val="0"/>
              <w:widowControl w:val="0"/>
              <w:kinsoku/>
              <w:wordWrap/>
              <w:overflowPunct/>
              <w:topLinePunct w:val="0"/>
              <w:autoSpaceDE w:val="0"/>
              <w:autoSpaceDN w:val="0"/>
              <w:bidi w:val="0"/>
              <w:adjustRightInd/>
              <w:snapToGrid/>
              <w:spacing w:line="240" w:lineRule="auto"/>
              <w:ind w:firstLine="0" w:firstLineChars="0"/>
              <w:textAlignment w:val="auto"/>
              <w:outlineLvl w:val="9"/>
              <w:rPr>
                <w:rFonts w:hint="eastAsia" w:ascii="宋体" w:hAnsi="宋体" w:eastAsia="宋体" w:cs="宋体"/>
                <w:bCs/>
                <w:color w:val="auto"/>
                <w:kern w:val="0"/>
                <w:sz w:val="24"/>
                <w:szCs w:val="24"/>
                <w:highlight w:val="none"/>
              </w:rPr>
            </w:pPr>
          </w:p>
        </w:tc>
      </w:tr>
    </w:tbl>
    <w:p w14:paraId="39E1D4EA">
      <w:pPr>
        <w:spacing w:line="500" w:lineRule="exact"/>
        <w:ind w:firstLine="3840" w:firstLineChars="1600"/>
        <w:outlineLvl w:val="9"/>
        <w:rPr>
          <w:rFonts w:hint="eastAsia" w:ascii="宋体" w:hAnsi="宋体" w:eastAsia="宋体" w:cs="宋体"/>
          <w:color w:val="auto"/>
          <w:sz w:val="24"/>
          <w:szCs w:val="24"/>
          <w:highlight w:val="none"/>
        </w:rPr>
      </w:pPr>
    </w:p>
    <w:p w14:paraId="29D2728F">
      <w:pPr>
        <w:keepNext w:val="0"/>
        <w:keepLines w:val="0"/>
        <w:pageBreakBefore w:val="0"/>
        <w:kinsoku/>
        <w:wordWrap/>
        <w:overflowPunct/>
        <w:topLinePunct w:val="0"/>
        <w:autoSpaceDE/>
        <w:autoSpaceDN/>
        <w:bidi w:val="0"/>
        <w:adjustRightInd/>
        <w:snapToGrid/>
        <w:spacing w:line="360" w:lineRule="auto"/>
        <w:ind w:right="-161"/>
        <w:textAlignment w:val="auto"/>
        <w:outlineLvl w:val="9"/>
        <w:rPr>
          <w:rFonts w:hint="eastAsia" w:ascii="宋体" w:hAnsi="宋体" w:cs="仿宋"/>
          <w:sz w:val="24"/>
          <w:highlight w:val="non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5BB5FDF">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E0DA21A">
      <w:pPr>
        <w:keepNext w:val="0"/>
        <w:keepLines w:val="0"/>
        <w:pageBreakBefore w:val="0"/>
        <w:widowControl/>
        <w:kinsoku/>
        <w:wordWrap/>
        <w:overflowPunct/>
        <w:topLinePunct w:val="0"/>
        <w:autoSpaceDE/>
        <w:autoSpaceDN/>
        <w:bidi w:val="0"/>
        <w:adjustRightInd/>
        <w:snapToGrid/>
        <w:spacing w:line="360" w:lineRule="auto"/>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rPr>
        <w:t>日</w:t>
      </w:r>
    </w:p>
    <w:p w14:paraId="29FA0529">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3523725B">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E18EB97">
      <w:pPr>
        <w:pStyle w:val="10"/>
        <w:keepNext w:val="0"/>
        <w:keepLines w:val="0"/>
        <w:pageBreakBefore w:val="0"/>
        <w:widowControl w:val="0"/>
        <w:numPr>
          <w:ilvl w:val="0"/>
          <w:numId w:val="0"/>
        </w:numPr>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14:paraId="065CCF0F">
      <w:pPr>
        <w:pStyle w:val="10"/>
        <w:keepNext w:val="0"/>
        <w:keepLines w:val="0"/>
        <w:pageBreakBefore w:val="0"/>
        <w:widowControl w:val="0"/>
        <w:kinsoku/>
        <w:wordWrap w:val="0"/>
        <w:overflowPunct/>
        <w:topLinePunct w:val="0"/>
        <w:autoSpaceDE/>
        <w:autoSpaceDN/>
        <w:bidi w:val="0"/>
        <w:adjustRightInd/>
        <w:snapToGrid/>
        <w:spacing w:before="0" w:beforeLines="0" w:after="0" w:afterLines="0" w:line="240" w:lineRule="auto"/>
        <w:ind w:left="0" w:leftChars="0" w:right="0"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14:paraId="6BCAF0BC">
      <w:pPr>
        <w:keepNext w:val="0"/>
        <w:keepLines w:val="0"/>
        <w:pageBreakBefore w:val="0"/>
        <w:widowControl w:val="0"/>
        <w:kinsoku/>
        <w:wordWrap/>
        <w:overflowPunct/>
        <w:topLinePunct w:val="0"/>
        <w:autoSpaceDE/>
        <w:autoSpaceDN/>
        <w:bidi w:val="0"/>
        <w:adjustRightInd/>
        <w:snapToGrid/>
        <w:spacing w:before="0" w:beforeLines="0" w:afterLines="0" w:line="240" w:lineRule="auto"/>
        <w:ind w:left="0" w:leftChars="0" w:right="0" w:firstLine="420" w:firstLineChars="200"/>
        <w:textAlignment w:val="auto"/>
        <w:outlineLvl w:val="9"/>
        <w:rPr>
          <w:rFonts w:hint="eastAsia" w:ascii="宋体" w:hAnsi="宋体" w:cs="仿宋"/>
          <w:sz w:val="24"/>
          <w:highlight w:val="none"/>
        </w:rPr>
      </w:pPr>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p>
    <w:p w14:paraId="194DF583">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308ED4BC">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079A603B">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cs="宋体"/>
          <w:sz w:val="24"/>
          <w:highlight w:val="none"/>
          <w:u w:val="single"/>
        </w:rPr>
      </w:pPr>
    </w:p>
    <w:p w14:paraId="6A4764B2">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360" w:lineRule="auto"/>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格式8：</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30DC19B0">
      <w:pPr>
        <w:spacing w:line="480" w:lineRule="auto"/>
        <w:ind w:firstLine="480" w:firstLineChars="200"/>
        <w:jc w:val="left"/>
        <w:outlineLvl w:val="9"/>
      </w:pPr>
      <w:r>
        <w:rPr>
          <w:rFonts w:ascii="宋体" w:hAnsi="宋体"/>
          <w:color w:val="auto"/>
          <w:sz w:val="24"/>
        </w:rPr>
        <w:t xml:space="preserve"> </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1856B61"/>
    <w:rsid w:val="07344595"/>
    <w:rsid w:val="07A86C26"/>
    <w:rsid w:val="09824A8B"/>
    <w:rsid w:val="0BDB5B8F"/>
    <w:rsid w:val="0DF51FA4"/>
    <w:rsid w:val="119A56B6"/>
    <w:rsid w:val="15CA01B9"/>
    <w:rsid w:val="175D340E"/>
    <w:rsid w:val="1A4516DF"/>
    <w:rsid w:val="212F35D3"/>
    <w:rsid w:val="21D0758E"/>
    <w:rsid w:val="22356D36"/>
    <w:rsid w:val="22AE6F25"/>
    <w:rsid w:val="235631D2"/>
    <w:rsid w:val="294C32E2"/>
    <w:rsid w:val="2A014820"/>
    <w:rsid w:val="2B065DE0"/>
    <w:rsid w:val="2B7E34FB"/>
    <w:rsid w:val="2D3C478E"/>
    <w:rsid w:val="33DE547F"/>
    <w:rsid w:val="366978AF"/>
    <w:rsid w:val="36DD14DD"/>
    <w:rsid w:val="37305FF2"/>
    <w:rsid w:val="37F0752F"/>
    <w:rsid w:val="39036E15"/>
    <w:rsid w:val="39BF18AF"/>
    <w:rsid w:val="3B19165E"/>
    <w:rsid w:val="3BE654AC"/>
    <w:rsid w:val="3C1A24F9"/>
    <w:rsid w:val="3E970590"/>
    <w:rsid w:val="4624154D"/>
    <w:rsid w:val="480C3945"/>
    <w:rsid w:val="48EC0872"/>
    <w:rsid w:val="4A164F3A"/>
    <w:rsid w:val="4DC76F6F"/>
    <w:rsid w:val="57CF4F31"/>
    <w:rsid w:val="5807105F"/>
    <w:rsid w:val="5A5904AF"/>
    <w:rsid w:val="64FE25AD"/>
    <w:rsid w:val="68143F9C"/>
    <w:rsid w:val="681B6F2C"/>
    <w:rsid w:val="69B02E3D"/>
    <w:rsid w:val="69B27222"/>
    <w:rsid w:val="6DBD3434"/>
    <w:rsid w:val="6F0F2D2B"/>
    <w:rsid w:val="7B8C0115"/>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700" w:rightChars="700"/>
    </w:p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next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customStyle="1" w:styleId="16">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7">
    <w:name w:val="List Paragraph"/>
    <w:basedOn w:val="1"/>
    <w:autoRedefine/>
    <w:unhideWhenUsed/>
    <w:qFormat/>
    <w:uiPriority w:val="99"/>
    <w:pPr>
      <w:ind w:firstLine="420" w:firstLineChars="200"/>
    </w:pPr>
  </w:style>
  <w:style w:type="paragraph" w:customStyle="1" w:styleId="18">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2767</Words>
  <Characters>2782</Characters>
  <Lines>0</Lines>
  <Paragraphs>0</Paragraphs>
  <TotalTime>0</TotalTime>
  <ScaleCrop>false</ScaleCrop>
  <LinksUpToDate>false</LinksUpToDate>
  <CharactersWithSpaces>4233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2025-05-15T15:59:23Z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440A8BA5E5CF4120A77FEA7E6BA6D232</vt:lpwstr>
  </property>
  <property fmtid="{D5CDD505-2E9C-101B-9397-08002B2CF9AE}" pid="4" name="KSOTemplateDocerSaveRecord">
    <vt:lpwstr>eyJoZGlkIjoiOGY5YmY1YzJiYTBjMGRhNzIwOGMxMGU3MTkyNjc2MTgiLCJ1c2VySWQiOiI1NTQxMjM5NjIifQ==</vt:lpwstr>
  </property>
</Properties>
</file>