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28E33">
      <w:pPr>
        <w:pStyle w:val="12"/>
      </w:pPr>
      <w:r>
        <w:t>详见附件：采购合同.docx</w:t>
      </w:r>
    </w:p>
    <w:p w14:paraId="580E53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t xml:space="preserve"> </w:t>
      </w:r>
      <w:r>
        <w:br w:type="textWrapping"/>
      </w: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  <w:t>证照印刷及其他印刷设计制作项目合同</w:t>
      </w:r>
    </w:p>
    <w:p w14:paraId="0558FE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</w:p>
    <w:p w14:paraId="14D3420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b/>
          <w:sz w:val="20"/>
          <w:szCs w:val="20"/>
          <w:highlight w:val="none"/>
        </w:rPr>
      </w:pPr>
    </w:p>
    <w:p w14:paraId="2407C7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12344956">
      <w:pPr>
        <w:pStyle w:val="3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33103D4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7BB59392">
      <w:pPr>
        <w:pStyle w:val="3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1E9E024E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AB58502">
      <w:pPr>
        <w:pStyle w:val="3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6A226079">
      <w:pPr>
        <w:rPr>
          <w:rFonts w:hint="eastAsia"/>
        </w:rPr>
      </w:pPr>
    </w:p>
    <w:p w14:paraId="5F64A7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418481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</w:p>
    <w:p w14:paraId="085969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  <w:t>合 同 主 要 条 款</w:t>
      </w:r>
    </w:p>
    <w:p w14:paraId="4F6E64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  <w:t>（本格式条款供双方签订合同参考，采购人可根据项目的实际情况增加条款和内容）</w:t>
      </w:r>
    </w:p>
    <w:p w14:paraId="0DD331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</w:p>
    <w:p w14:paraId="1042A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0"/>
          <w:szCs w:val="20"/>
          <w:highlight w:val="none"/>
        </w:rPr>
        <w:t>合同编号：</w:t>
      </w:r>
    </w:p>
    <w:p w14:paraId="06AF08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b/>
          <w:sz w:val="20"/>
          <w:szCs w:val="20"/>
          <w:highlight w:val="none"/>
        </w:rPr>
      </w:pPr>
    </w:p>
    <w:p w14:paraId="6C1F24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6C7F19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42F48D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6D966315">
      <w:pPr>
        <w:pStyle w:val="3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56241B69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5DA455CC">
      <w:pPr>
        <w:pStyle w:val="3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542FA341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42945CA0">
      <w:pPr>
        <w:pStyle w:val="3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7D1F17A3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14BEB437">
      <w:pPr>
        <w:pStyle w:val="3"/>
        <w:rPr>
          <w:rFonts w:hint="eastAsia"/>
        </w:rPr>
      </w:pPr>
    </w:p>
    <w:p w14:paraId="407E7D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5FB855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hanging="987" w:hangingChars="400"/>
        <w:textAlignment w:val="auto"/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</w:rPr>
        <w:t xml:space="preserve">          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t>甲方(</w: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instrText xml:space="preserve"> HYPERLINK "http://set2.mail.qq.com/cgi-bin/mail_spam?action=check_link&amp;spam=0&amp;url=http://www.baidu.com/s?wd=%E9%87%87%E8%B4%AD%E5%8D%95&amp;hl_tag=textlink&amp;tn=SE_hldp01350_v6v6zkg6"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fldChar w:fldCharType="separate"/>
      </w:r>
      <w:r>
        <w:rPr>
          <w:rStyle w:val="11"/>
          <w:rFonts w:hint="eastAsia" w:ascii="宋体" w:hAnsi="宋体" w:eastAsia="宋体" w:cs="宋体"/>
          <w:b/>
          <w:color w:val="auto"/>
          <w:spacing w:val="23"/>
          <w:sz w:val="20"/>
          <w:szCs w:val="20"/>
          <w:highlight w:val="none"/>
          <w:u w:val="none"/>
        </w:rPr>
        <w:t>采购人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t>)：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  <w:lang w:val="en-US" w:eastAsia="zh-CN"/>
        </w:rPr>
        <w:t xml:space="preserve">              </w:t>
      </w:r>
    </w:p>
    <w:p w14:paraId="521508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right="0" w:rightChars="0" w:hanging="987" w:hangingChars="400"/>
        <w:textAlignment w:val="auto"/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</w:rPr>
        <w:t xml:space="preserve">      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instrText xml:space="preserve"> HYPERLINK "http://set2.mail.qq.com/cgi-bin/mail_spam?action=check_link&amp;spam=0&amp;url=http://www.baidu.com/s?wd=%E4%B9%99%E6%96%B9&amp;hl_tag=textlink&amp;tn=SE_hldp01350_v6v6zkg6"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</w:rPr>
        <w:fldChar w:fldCharType="separate"/>
      </w:r>
      <w:r>
        <w:rPr>
          <w:rStyle w:val="11"/>
          <w:rFonts w:hint="eastAsia" w:ascii="宋体" w:hAnsi="宋体" w:eastAsia="宋体" w:cs="宋体"/>
          <w:b/>
          <w:color w:val="auto"/>
          <w:spacing w:val="23"/>
          <w:sz w:val="20"/>
          <w:szCs w:val="20"/>
          <w:highlight w:val="none"/>
          <w:u w:val="none"/>
        </w:rPr>
        <w:t>乙方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none"/>
        </w:rPr>
        <w:t>(供应商)：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pacing w:val="23"/>
          <w:sz w:val="20"/>
          <w:szCs w:val="20"/>
          <w:highlight w:val="none"/>
          <w:u w:val="single"/>
          <w:lang w:val="en-US" w:eastAsia="zh-CN"/>
        </w:rPr>
        <w:t xml:space="preserve">          </w:t>
      </w:r>
    </w:p>
    <w:p w14:paraId="71B9D7B1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="0" w:beforeAutospacing="0" w:after="0" w:afterAutospacing="0" w:line="360" w:lineRule="auto"/>
        <w:ind w:left="0" w:right="0" w:rightChars="0"/>
        <w:textAlignment w:val="auto"/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  <w:t xml:space="preserve">          签订时间：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spacing w:val="23"/>
          <w:kern w:val="0"/>
          <w:sz w:val="20"/>
          <w:szCs w:val="20"/>
          <w:highlight w:val="none"/>
        </w:rPr>
        <w:t>日</w:t>
      </w:r>
    </w:p>
    <w:p w14:paraId="373D82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ind w:left="0" w:right="0" w:rightChars="0"/>
        <w:jc w:val="center"/>
        <w:textAlignment w:val="auto"/>
        <w:rPr>
          <w:rFonts w:hint="eastAsia" w:ascii="宋体" w:hAnsi="宋体" w:eastAsia="宋体" w:cs="宋体"/>
          <w:b/>
          <w:sz w:val="20"/>
          <w:szCs w:val="20"/>
          <w:highlight w:val="none"/>
          <w:lang w:bidi="ar"/>
        </w:rPr>
      </w:pPr>
    </w:p>
    <w:p w14:paraId="4A7E61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sz w:val="20"/>
          <w:szCs w:val="20"/>
          <w:highlight w:val="none"/>
          <w:lang w:bidi="ar"/>
        </w:rPr>
        <w:br w:type="page"/>
      </w:r>
      <w:r>
        <w:rPr>
          <w:rFonts w:hint="eastAsia" w:ascii="宋体" w:hAnsi="宋体" w:eastAsia="宋体" w:cs="宋体"/>
          <w:b/>
          <w:sz w:val="20"/>
          <w:szCs w:val="20"/>
          <w:highlight w:val="none"/>
          <w:lang w:bidi="ar"/>
        </w:rPr>
        <w:t>合同主要条款</w:t>
      </w:r>
    </w:p>
    <w:p w14:paraId="014123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甲方(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</w:rPr>
        <w:instrText xml:space="preserve"> HYPERLINK "http://set2.mail.qq.com/cgi-bin/mail_spam?action=check_link&amp;spam=0&amp;url=http%3A%2F%2Fwww%2Ebaidu%2Ecom%2Fs%3Fwd%3D%25E9%2587%2587%25E8%25B4%25AD%25E5%258D%2595%26hl_tag%3Dtextlink%26tn%3DSE_hldp01350_v6v6zkg6"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separate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采购人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end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)：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  </w:t>
      </w:r>
    </w:p>
    <w:p w14:paraId="74B778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right="0" w:rightChars="0"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begin"/>
      </w:r>
      <w:r>
        <w:rPr>
          <w:rFonts w:hint="eastAsia" w:ascii="宋体" w:hAnsi="宋体" w:eastAsia="宋体" w:cs="宋体"/>
          <w:sz w:val="20"/>
          <w:szCs w:val="20"/>
          <w:highlight w:val="none"/>
        </w:rPr>
        <w:instrText xml:space="preserve"> HYPERLINK "http://set2.mail.qq.com/cgi-bin/mail_spam?action=check_link&amp;spam=0&amp;url=http%3A%2F%2Fwww%2Ebaidu%2Ecom%2Fs%3Fwd%3D%25E4%25B9%2599%25E6%2596%25B9%26hl_tag%3Dtextlink%26tn%3DSE_hldp01350_v6v6zkg6" </w:instrTex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separate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乙方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fldChar w:fldCharType="end"/>
      </w:r>
      <w:r>
        <w:rPr>
          <w:rFonts w:hint="eastAsia" w:ascii="宋体" w:hAnsi="宋体" w:eastAsia="宋体" w:cs="宋体"/>
          <w:sz w:val="20"/>
          <w:szCs w:val="20"/>
          <w:highlight w:val="none"/>
        </w:rPr>
        <w:t>(供应商)：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  </w:t>
      </w:r>
    </w:p>
    <w:p w14:paraId="5637F32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exact"/>
        <w:ind w:right="0" w:firstLine="400" w:firstLineChars="200"/>
        <w:textAlignment w:val="auto"/>
        <w:rPr>
          <w:rFonts w:hint="eastAsia" w:ascii="宋体" w:hAnsi="宋体" w:eastAsia="宋体" w:cs="宋体"/>
          <w:color w:val="000000"/>
          <w:sz w:val="20"/>
          <w:szCs w:val="20"/>
          <w:u w:val="single"/>
          <w:lang w:eastAsia="zh-CN"/>
        </w:rPr>
      </w:pP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19A25B4C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宋体" w:hAnsi="宋体" w:eastAsia="宋体" w:cs="宋体"/>
          <w:b/>
          <w:bCs/>
          <w:spacing w:val="5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20"/>
          <w:szCs w:val="20"/>
        </w:rPr>
        <w:t>一、合同</w:t>
      </w:r>
      <w:r>
        <w:rPr>
          <w:rFonts w:hint="eastAsia" w:ascii="宋体" w:hAnsi="宋体" w:eastAsia="宋体" w:cs="宋体"/>
          <w:b/>
          <w:bCs/>
          <w:spacing w:val="5"/>
          <w:sz w:val="20"/>
          <w:szCs w:val="20"/>
          <w:lang w:val="en-US" w:eastAsia="zh-CN"/>
        </w:rPr>
        <w:t>标的及数量</w:t>
      </w:r>
    </w:p>
    <w:p w14:paraId="7215A49A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firstLine="402" w:firstLineChars="200"/>
        <w:jc w:val="both"/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  <w:t>乙方向甲方提供下列货物（产品）：</w:t>
      </w:r>
    </w:p>
    <w:p w14:paraId="1DCDC849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firstLine="402" w:firstLineChars="200"/>
        <w:jc w:val="center"/>
        <w:rPr>
          <w:rFonts w:hint="default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供货一览表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1416"/>
        <w:gridCol w:w="2725"/>
        <w:gridCol w:w="1229"/>
        <w:gridCol w:w="1353"/>
        <w:gridCol w:w="1169"/>
      </w:tblGrid>
      <w:tr w14:paraId="2FA21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68" w:type="pct"/>
            <w:noWrap w:val="0"/>
            <w:vAlign w:val="center"/>
          </w:tcPr>
          <w:p w14:paraId="07D87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31" w:type="pct"/>
            <w:noWrap w:val="0"/>
            <w:vAlign w:val="center"/>
          </w:tcPr>
          <w:p w14:paraId="322D0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1599" w:type="pct"/>
            <w:noWrap w:val="0"/>
            <w:vAlign w:val="center"/>
          </w:tcPr>
          <w:p w14:paraId="5ED05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21" w:type="pct"/>
            <w:noWrap w:val="0"/>
            <w:vAlign w:val="center"/>
          </w:tcPr>
          <w:p w14:paraId="3FB3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794" w:type="pct"/>
            <w:noWrap w:val="0"/>
            <w:vAlign w:val="center"/>
          </w:tcPr>
          <w:p w14:paraId="4319E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685" w:type="pct"/>
            <w:noWrap w:val="0"/>
            <w:vAlign w:val="center"/>
          </w:tcPr>
          <w:p w14:paraId="2C708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总价（元）</w:t>
            </w:r>
          </w:p>
        </w:tc>
      </w:tr>
      <w:tr w14:paraId="55E93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00682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31" w:type="pct"/>
            <w:noWrap w:val="0"/>
            <w:vAlign w:val="center"/>
          </w:tcPr>
          <w:p w14:paraId="6F229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132B6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79751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4CB70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07671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0971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020D6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31" w:type="pct"/>
            <w:noWrap w:val="0"/>
            <w:vAlign w:val="center"/>
          </w:tcPr>
          <w:p w14:paraId="149BC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2539E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3AF63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6E574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6A4C2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4E47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331AD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31" w:type="pct"/>
            <w:noWrap w:val="0"/>
            <w:vAlign w:val="center"/>
          </w:tcPr>
          <w:p w14:paraId="792E8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23F75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25CC0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11240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07EAC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0763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7DFBF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31" w:type="pct"/>
            <w:noWrap w:val="0"/>
            <w:vAlign w:val="center"/>
          </w:tcPr>
          <w:p w14:paraId="5D7BE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79D03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46A1B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74127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081E2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DB05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2E427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31" w:type="pct"/>
            <w:noWrap w:val="0"/>
            <w:vAlign w:val="center"/>
          </w:tcPr>
          <w:p w14:paraId="1BA00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0A89E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7FEED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1B12C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16EC0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31C5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4F1C2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31" w:type="pct"/>
            <w:noWrap w:val="0"/>
            <w:vAlign w:val="center"/>
          </w:tcPr>
          <w:p w14:paraId="775D9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0DE64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4B5E8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3938A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53BDF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ABE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61033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...</w:t>
            </w:r>
          </w:p>
        </w:tc>
        <w:tc>
          <w:tcPr>
            <w:tcW w:w="831" w:type="pct"/>
            <w:noWrap w:val="0"/>
            <w:vAlign w:val="center"/>
          </w:tcPr>
          <w:p w14:paraId="199C0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443F2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0280D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62BB2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3B6AA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A5ED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1199" w:type="pct"/>
            <w:gridSpan w:val="2"/>
            <w:noWrap w:val="0"/>
            <w:vAlign w:val="center"/>
          </w:tcPr>
          <w:p w14:paraId="2EABF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3800" w:type="pct"/>
            <w:gridSpan w:val="4"/>
            <w:noWrap w:val="0"/>
            <w:vAlign w:val="center"/>
          </w:tcPr>
          <w:p w14:paraId="64D4F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人民币（大写）：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    小写¥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元。</w:t>
            </w:r>
          </w:p>
        </w:tc>
      </w:tr>
    </w:tbl>
    <w:p w14:paraId="7DABEA5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80" w:lineRule="exact"/>
        <w:ind w:right="0"/>
        <w:rPr>
          <w:rFonts w:hint="eastAsia" w:ascii="宋体" w:hAnsi="宋体" w:eastAsia="宋体" w:cs="宋体"/>
          <w:b/>
          <w:color w:val="000000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000000"/>
          <w:sz w:val="20"/>
          <w:szCs w:val="20"/>
        </w:rPr>
        <w:t>、</w:t>
      </w: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合同价款（含税）</w:t>
      </w:r>
    </w:p>
    <w:p w14:paraId="7E46DD8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400" w:firstLineChars="200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t>1.合同暂定总价为（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大写）：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（¥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）。</w:t>
      </w:r>
    </w:p>
    <w:p w14:paraId="5D8347B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2.合同单价包括但不限于设计费、制版费、印刷费、校对费、材料费、包装费、送货费和完成项目所需的全部费用。</w:t>
      </w:r>
    </w:p>
    <w:p w14:paraId="7A239D3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400" w:firstLineChars="200"/>
        <w:rPr>
          <w:rFonts w:hint="default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3.合同单价一次性包死，不受市场价格变化因素的影响。</w:t>
      </w:r>
    </w:p>
    <w:p w14:paraId="17D0FEE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/>
        <w:rPr>
          <w:rFonts w:hint="eastAsia" w:ascii="宋体" w:hAnsi="宋体" w:eastAsia="宋体" w:cs="宋体"/>
          <w:b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三</w:t>
      </w:r>
      <w:r>
        <w:rPr>
          <w:rFonts w:hint="eastAsia" w:ascii="宋体" w:hAnsi="宋体" w:eastAsia="宋体" w:cs="宋体"/>
          <w:b/>
          <w:color w:val="000000"/>
          <w:sz w:val="20"/>
          <w:szCs w:val="20"/>
        </w:rPr>
        <w:t>、</w:t>
      </w: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付款</w:t>
      </w:r>
      <w:r>
        <w:rPr>
          <w:rFonts w:hint="eastAsia" w:ascii="宋体" w:hAnsi="宋体" w:eastAsia="宋体" w:cs="宋体"/>
          <w:b/>
          <w:color w:val="000000"/>
          <w:sz w:val="20"/>
          <w:szCs w:val="20"/>
        </w:rPr>
        <w:t>方式：</w:t>
      </w:r>
    </w:p>
    <w:p w14:paraId="686A1C79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1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付款方式：合同签订后，采购人根据产品验收情况和绩效评价结果每季度据实结算一次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，经双方核对无误后，由乙方开具发票，甲方经审核后予以银行转账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。</w:t>
      </w:r>
    </w:p>
    <w:p w14:paraId="19D599B6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</w:t>
      </w:r>
      <w:r>
        <w:rPr>
          <w:rFonts w:hint="eastAsia" w:ascii="宋体" w:hAnsi="宋体" w:eastAsia="宋体" w:cs="宋体"/>
          <w:sz w:val="20"/>
          <w:szCs w:val="20"/>
        </w:rPr>
        <w:t>发票要求：提供增值税普通发票。</w:t>
      </w:r>
    </w:p>
    <w:p w14:paraId="7E93B56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/>
        <w:rPr>
          <w:rFonts w:hint="eastAsia" w:ascii="宋体" w:hAnsi="宋体" w:eastAsia="宋体" w:cs="宋体"/>
          <w:b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四</w:t>
      </w:r>
      <w:r>
        <w:rPr>
          <w:rFonts w:hint="eastAsia" w:ascii="宋体" w:hAnsi="宋体" w:eastAsia="宋体" w:cs="宋体"/>
          <w:b/>
          <w:color w:val="000000"/>
          <w:sz w:val="20"/>
          <w:szCs w:val="20"/>
        </w:rPr>
        <w:t>、服务期限及地点</w:t>
      </w:r>
    </w:p>
    <w:p w14:paraId="5CE72DB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80" w:lineRule="exact"/>
        <w:ind w:right="0"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0"/>
          <w:szCs w:val="20"/>
          <w:highlight w:val="none"/>
          <w:lang w:val="en-US" w:eastAsia="zh-CN"/>
        </w:rPr>
        <w:t>1.服务期限</w:t>
      </w:r>
      <w:r>
        <w:rPr>
          <w:rFonts w:hint="eastAsia" w:ascii="宋体" w:hAnsi="宋体" w:eastAsia="宋体" w:cs="宋体"/>
          <w:color w:val="000000"/>
          <w:sz w:val="20"/>
          <w:szCs w:val="20"/>
          <w:highlight w:val="none"/>
        </w:rPr>
        <w:t>：自合同签订后1年</w:t>
      </w:r>
      <w:r>
        <w:rPr>
          <w:rFonts w:hint="eastAsia" w:ascii="宋体" w:hAnsi="宋体" w:eastAsia="宋体" w:cs="宋体"/>
          <w:color w:val="000000"/>
          <w:sz w:val="20"/>
          <w:szCs w:val="20"/>
          <w:highlight w:val="none"/>
          <w:lang w:eastAsia="zh-CN"/>
        </w:rPr>
        <w:t>；</w:t>
      </w:r>
    </w:p>
    <w:p w14:paraId="053879C3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80" w:lineRule="exact"/>
        <w:ind w:left="0" w:leftChars="0" w:right="0" w:firstLine="400" w:firstLineChars="200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2.服务</w:t>
      </w:r>
      <w:r>
        <w:rPr>
          <w:rFonts w:hint="eastAsia" w:ascii="宋体" w:hAnsi="宋体" w:eastAsia="宋体" w:cs="宋体"/>
          <w:sz w:val="20"/>
          <w:szCs w:val="20"/>
        </w:rPr>
        <w:t>地点：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甲方指定地点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。</w:t>
      </w:r>
    </w:p>
    <w:p w14:paraId="693BAD3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/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六、双方承诺</w:t>
      </w:r>
    </w:p>
    <w:p w14:paraId="289955D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396" w:firstLineChars="198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1.供应商向采购人承诺，按照本合同约定提供相关服务。</w:t>
      </w:r>
    </w:p>
    <w:p w14:paraId="2B9B901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396" w:firstLineChars="198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2.采购人向供应商承诺，按照本合同约定支付服务款项。</w:t>
      </w:r>
    </w:p>
    <w:p w14:paraId="18101A2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/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七、内容及要求：</w:t>
      </w:r>
    </w:p>
    <w:p w14:paraId="0195D557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480" w:lineRule="exact"/>
        <w:ind w:right="0" w:firstLine="400" w:firstLineChars="200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即交付的产品、服务内容、数量与响应文件、</w:t>
      </w: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t>磋商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文件等所指明的，或者与本合同所指明的产品、服务内容相一致。（附清单）</w:t>
      </w:r>
    </w:p>
    <w:p w14:paraId="74D5FAC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/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八、质量保证</w:t>
      </w:r>
    </w:p>
    <w:p w14:paraId="01B0CA3B"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after="0" w:line="480" w:lineRule="exact"/>
        <w:ind w:left="0" w:leftChars="0" w:right="0" w:rightChars="0"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1.供应商应当保证所供产品的来源渠道正常，产品完全符合国家和合同规定的质量、规格、技术指标等要求，并在使用过程中发现产品质量问题，由供应商承担经济赔偿责任以及其他法律责任。</w:t>
      </w:r>
    </w:p>
    <w:p w14:paraId="3C44DF8B"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after="0" w:line="480" w:lineRule="exact"/>
        <w:ind w:left="0" w:leftChars="0" w:right="0" w:rightChars="0"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2.在采购人使用过程中，如果发现产品的质量、规格、技术指标等存在与合同中任何一项不符，采购单位应在最短时间内，以书面形式向供应商提出索赔，同时通告采购代理机构。</w:t>
      </w:r>
    </w:p>
    <w:p w14:paraId="355BD97E"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after="0" w:line="480" w:lineRule="exact"/>
        <w:ind w:left="0" w:leftChars="0" w:right="0" w:rightChars="0"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3.供应商应当明确售后服务公约, 供应商必须按照使用单位人员通知的时间、数量、品种、品质要求准时送货，经验收合格后签字确认，不能以任何理由推托，一旦影响到正常工作，供应商应承担相应的经济赔偿。</w:t>
      </w:r>
    </w:p>
    <w:p w14:paraId="1E501B5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/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九、知识产权</w:t>
      </w:r>
    </w:p>
    <w:p w14:paraId="439A13C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80" w:lineRule="exact"/>
        <w:ind w:right="0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。</w:t>
      </w:r>
    </w:p>
    <w:p w14:paraId="4C866E42">
      <w:pPr>
        <w:keepNext w:val="0"/>
        <w:keepLines w:val="0"/>
        <w:pageBreakBefore w:val="0"/>
        <w:widowControl w:val="0"/>
        <w:tabs>
          <w:tab w:val="left" w:pos="498"/>
        </w:tabs>
        <w:wordWrap/>
        <w:overflowPunct/>
        <w:topLinePunct w:val="0"/>
        <w:autoSpaceDE/>
        <w:autoSpaceDN/>
        <w:bidi w:val="0"/>
        <w:spacing w:line="480" w:lineRule="exact"/>
        <w:ind w:right="0"/>
        <w:jc w:val="left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十、合同争议的解决：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合同执行中发生争议的，当事人双方应协商解决，协商达不成一致时，可向采购人所在地人民法院提请诉讼。</w:t>
      </w:r>
    </w:p>
    <w:p w14:paraId="4D92A1A8">
      <w:pPr>
        <w:keepNext w:val="0"/>
        <w:keepLines w:val="0"/>
        <w:pageBreakBefore w:val="0"/>
        <w:widowControl w:val="0"/>
        <w:tabs>
          <w:tab w:val="left" w:pos="498"/>
        </w:tabs>
        <w:wordWrap/>
        <w:overflowPunct/>
        <w:topLinePunct w:val="0"/>
        <w:autoSpaceDE/>
        <w:autoSpaceDN/>
        <w:bidi w:val="0"/>
        <w:spacing w:line="480" w:lineRule="exact"/>
        <w:ind w:right="0"/>
        <w:jc w:val="left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十一、不可抗力情况下的免责约定：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双方约定不可抗力情况包括：五级以上地震、大风、大雨、大雪。</w:t>
      </w:r>
    </w:p>
    <w:p w14:paraId="7410393A">
      <w:pPr>
        <w:keepNext w:val="0"/>
        <w:keepLines w:val="0"/>
        <w:pageBreakBefore w:val="0"/>
        <w:widowControl w:val="0"/>
        <w:tabs>
          <w:tab w:val="left" w:pos="498"/>
        </w:tabs>
        <w:wordWrap/>
        <w:overflowPunct/>
        <w:topLinePunct w:val="0"/>
        <w:autoSpaceDE/>
        <w:autoSpaceDN/>
        <w:bidi w:val="0"/>
        <w:spacing w:line="480" w:lineRule="exact"/>
        <w:ind w:right="0"/>
        <w:jc w:val="left"/>
        <w:rPr>
          <w:rFonts w:hint="eastAsia" w:ascii="宋体" w:hAnsi="宋体" w:eastAsia="宋体" w:cs="宋体"/>
          <w:b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十二、合同执行中发生争议：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当事人双方应协商解决，协商达不成一致时，双方同意向西安市仲裁委员会申请仲裁。   </w:t>
      </w:r>
    </w:p>
    <w:p w14:paraId="179D03D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80" w:lineRule="exact"/>
        <w:ind w:right="0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十三、除本合同约定，合同一经签订，不得擅自变更、中止或者终止合同。对确需变更、调整或者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中止、终止合同的，应按规定履行相应的手续。</w:t>
      </w:r>
    </w:p>
    <w:p w14:paraId="7D79CEE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80" w:lineRule="exact"/>
        <w:ind w:right="0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十四、违约责任：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按《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民法典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》中的相关条款和本合同的约定执行。</w:t>
      </w:r>
    </w:p>
    <w:p w14:paraId="1859F1C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80" w:lineRule="exact"/>
        <w:ind w:right="0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未按合同或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询价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文件要求提供产品或供应的产品质量不能满足采购人技术要求，采购人有权终止合同，甚至对供应商违约行为进行追究。</w:t>
      </w:r>
    </w:p>
    <w:p w14:paraId="3F819DB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/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十五、其他（在合同中具体明确）</w:t>
      </w:r>
    </w:p>
    <w:p w14:paraId="10C65A2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/>
        <w:rPr>
          <w:rFonts w:hint="eastAsia" w:ascii="宋体" w:hAnsi="宋体" w:eastAsia="宋体" w:cs="宋体"/>
          <w:b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十六、合同订立</w:t>
      </w:r>
    </w:p>
    <w:p w14:paraId="00E6963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396" w:firstLineChars="198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1. 订立时间：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年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月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日。</w:t>
      </w:r>
    </w:p>
    <w:p w14:paraId="76F8988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396" w:firstLineChars="198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2. 订立地点：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。</w:t>
      </w:r>
    </w:p>
    <w:p w14:paraId="408795B9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480" w:lineRule="exact"/>
        <w:ind w:right="0" w:firstLine="400" w:firstLineChars="200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3. 本合同一式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份，具有同等法律效力，双方各执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份。各方签字盖章后生效，合同执行完毕自动失效。（合同的服务承诺则长期有效）。</w:t>
      </w:r>
    </w:p>
    <w:p w14:paraId="5469708E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480" w:lineRule="exact"/>
        <w:ind w:right="0" w:firstLine="400" w:firstLineChars="200"/>
        <w:rPr>
          <w:rFonts w:hint="eastAsia" w:ascii="宋体" w:hAnsi="宋体" w:eastAsia="宋体" w:cs="宋体"/>
          <w:color w:val="000000"/>
          <w:sz w:val="20"/>
          <w:szCs w:val="20"/>
        </w:rPr>
      </w:pPr>
    </w:p>
    <w:p w14:paraId="6BFB062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396" w:firstLineChars="198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采购人：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（盖章） 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</w:t>
      </w: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供应商：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（盖章）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</w:t>
      </w:r>
    </w:p>
    <w:p w14:paraId="6DAF249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396" w:firstLineChars="198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地址：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</w:t>
      </w: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地址：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         </w:t>
      </w:r>
    </w:p>
    <w:p w14:paraId="26AC84E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400" w:firstLineChars="200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邮政编码：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</w:t>
      </w: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邮政编码：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      </w:t>
      </w:r>
    </w:p>
    <w:p w14:paraId="1255301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396" w:firstLineChars="198"/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法定代表人或其授权                 法定代表人或其授权</w:t>
      </w:r>
      <w:r>
        <w:rPr>
          <w:rFonts w:hint="eastAsia" w:ascii="宋体" w:hAnsi="宋体" w:eastAsia="宋体" w:cs="宋体"/>
          <w:color w:val="000000"/>
          <w:sz w:val="20"/>
          <w:szCs w:val="20"/>
          <w:lang w:val="en-US" w:eastAsia="zh-CN"/>
        </w:rPr>
        <w:t xml:space="preserve"> </w:t>
      </w:r>
    </w:p>
    <w:p w14:paraId="569C407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396" w:firstLineChars="198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的代理人：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（签字）  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的代理人：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（签字）          </w:t>
      </w:r>
    </w:p>
    <w:p w14:paraId="1C28CFB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396" w:firstLineChars="198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开户银行：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开户银行：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</w:t>
      </w:r>
    </w:p>
    <w:p w14:paraId="252FF3C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396" w:firstLineChars="198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账号：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账号：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           </w:t>
      </w:r>
    </w:p>
    <w:p w14:paraId="1A9DA03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396" w:firstLineChars="198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电话：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电话：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           </w:t>
      </w:r>
    </w:p>
    <w:p w14:paraId="61C3739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396" w:firstLineChars="198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传真：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传真：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           </w:t>
      </w:r>
    </w:p>
    <w:p w14:paraId="0AD21786">
      <w:pPr>
        <w:keepNext w:val="0"/>
        <w:keepLines w:val="0"/>
        <w:pageBreakBefore w:val="0"/>
        <w:widowControl w:val="0"/>
        <w:tabs>
          <w:tab w:val="left" w:pos="2844"/>
          <w:tab w:val="left" w:pos="3002"/>
          <w:tab w:val="left" w:pos="31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firstLine="400" w:firstLineChars="200"/>
        <w:textAlignment w:val="auto"/>
        <w:rPr>
          <w:rFonts w:hint="eastAsia" w:hAnsi="宋体"/>
          <w:snapToGrid w:val="0"/>
          <w:color w:val="000000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>电子邮箱：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电子邮箱：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</w:rPr>
        <w:t xml:space="preserve">      </w:t>
      </w:r>
    </w:p>
    <w:p w14:paraId="2039704C">
      <w:pPr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6E801E3C"/>
    <w:rsid w:val="052A52EE"/>
    <w:rsid w:val="0CC51EAD"/>
    <w:rsid w:val="1EF32FC4"/>
    <w:rsid w:val="23614F09"/>
    <w:rsid w:val="28C17575"/>
    <w:rsid w:val="437A0DA9"/>
    <w:rsid w:val="46087FC1"/>
    <w:rsid w:val="4D330192"/>
    <w:rsid w:val="617C1CB0"/>
    <w:rsid w:val="637A221F"/>
    <w:rsid w:val="69CE26AE"/>
    <w:rsid w:val="6E801E3C"/>
    <w:rsid w:val="762A1882"/>
    <w:rsid w:val="7AC2652D"/>
    <w:rsid w:val="7FC9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Block Text"/>
    <w:basedOn w:val="1"/>
    <w:next w:val="5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5">
    <w:name w:val="Plain Text"/>
    <w:basedOn w:val="1"/>
    <w:qFormat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1542</Words>
  <Characters>1562</Characters>
  <Lines>0</Lines>
  <Paragraphs>0</Paragraphs>
  <TotalTime>0</TotalTime>
  <ScaleCrop>false</ScaleCrop>
  <LinksUpToDate>false</LinksUpToDate>
  <CharactersWithSpaces>2231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2024-08-29T09:52:00Z</dcterms:created>
  <dc:creator>┏ ☞岗か子™</dc:creator>
  <cp:lastModifiedBy>┏ ☞岗か子™</cp:lastModifiedBy>
  <dcterms:modified xsi:type="dcterms:W3CDTF">2025-05-06T06:12:06Z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B767604B18FE451F8109E9B5382F078E_11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