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9A41D">
      <w:pPr>
        <w:pStyle w:val="6"/>
      </w:pPr>
    </w:p>
    <w:p w14:paraId="093BD24D">
      <w:pPr>
        <w:pStyle w:val="6"/>
      </w:pPr>
    </w:p>
    <w:p w14:paraId="5B287B7C">
      <w:pPr>
        <w:pStyle w:val="6"/>
      </w:pPr>
    </w:p>
    <w:p w14:paraId="47EFD9BE">
      <w:pPr>
        <w:pStyle w:val="6"/>
      </w:pPr>
    </w:p>
    <w:p w14:paraId="1E266ED3">
      <w:pPr>
        <w:tabs>
          <w:tab w:val="left" w:pos="3544"/>
        </w:tabs>
        <w:spacing w:line="360" w:lineRule="auto"/>
        <w:rPr>
          <w:rFonts w:ascii="仿宋" w:hAnsi="仿宋" w:eastAsia="仿宋" w:cs="仿宋"/>
          <w:b/>
          <w:sz w:val="24"/>
          <w:szCs w:val="32"/>
        </w:rPr>
      </w:pPr>
    </w:p>
    <w:p w14:paraId="4AC3944D">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4B22341A"/>
    <w:p w14:paraId="14A4E4B3"/>
    <w:p w14:paraId="5DAB47F3"/>
    <w:p w14:paraId="30B9112F"/>
    <w:p w14:paraId="5E17E9D8"/>
    <w:p w14:paraId="1A1C478E"/>
    <w:p w14:paraId="6B2E0E5F"/>
    <w:p w14:paraId="5B684F8E"/>
    <w:p w14:paraId="4DADE78C"/>
    <w:p w14:paraId="255AA664"/>
    <w:p w14:paraId="73839C94"/>
    <w:p w14:paraId="2F60F725"/>
    <w:p w14:paraId="60D46CAC"/>
    <w:p w14:paraId="02B80FD9"/>
    <w:p w14:paraId="20FDBA08">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48BA8C7A">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7319D3A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239CB38F">
      <w:pPr>
        <w:tabs>
          <w:tab w:val="left" w:pos="3544"/>
        </w:tabs>
        <w:spacing w:line="360" w:lineRule="auto"/>
        <w:rPr>
          <w:rFonts w:ascii="仿宋" w:hAnsi="仿宋" w:eastAsia="仿宋" w:cs="仿宋"/>
          <w:b/>
          <w:sz w:val="32"/>
          <w:szCs w:val="32"/>
          <w:u w:val="single"/>
        </w:rPr>
      </w:pPr>
    </w:p>
    <w:p w14:paraId="4A2D343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7C9BC430">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2200A0BA">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5419A09A">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101B21B7">
      <w:pPr>
        <w:spacing w:line="360" w:lineRule="auto"/>
        <w:ind w:left="567" w:leftChars="270"/>
        <w:rPr>
          <w:rFonts w:ascii="仿宋" w:hAnsi="仿宋" w:eastAsia="仿宋"/>
          <w:sz w:val="24"/>
          <w:szCs w:val="28"/>
        </w:rPr>
      </w:pPr>
      <w:r>
        <w:rPr>
          <w:rFonts w:hint="eastAsia" w:ascii="仿宋" w:hAnsi="仿宋" w:eastAsia="仿宋"/>
          <w:sz w:val="24"/>
          <w:szCs w:val="28"/>
        </w:rPr>
        <w:t>一、投标</w:t>
      </w:r>
      <w:r>
        <w:rPr>
          <w:rFonts w:hint="eastAsia" w:ascii="仿宋" w:hAnsi="仿宋" w:eastAsia="仿宋"/>
          <w:sz w:val="24"/>
          <w:szCs w:val="28"/>
          <w:lang w:eastAsia="zh-CN"/>
        </w:rPr>
        <w:t>（</w:t>
      </w:r>
      <w:r>
        <w:rPr>
          <w:rFonts w:hint="eastAsia" w:ascii="仿宋" w:hAnsi="仿宋" w:eastAsia="仿宋"/>
          <w:sz w:val="24"/>
          <w:szCs w:val="28"/>
          <w:lang w:val="en-US" w:eastAsia="zh-CN"/>
        </w:rPr>
        <w:t>响应函</w:t>
      </w:r>
      <w:r>
        <w:rPr>
          <w:rFonts w:hint="eastAsia" w:ascii="仿宋" w:hAnsi="仿宋" w:eastAsia="仿宋"/>
          <w:sz w:val="24"/>
          <w:szCs w:val="28"/>
          <w:lang w:eastAsia="zh-CN"/>
        </w:rPr>
        <w:t>）</w:t>
      </w:r>
      <w:r>
        <w:rPr>
          <w:rFonts w:hint="eastAsia" w:ascii="仿宋" w:hAnsi="仿宋" w:eastAsia="仿宋"/>
          <w:sz w:val="24"/>
          <w:szCs w:val="28"/>
        </w:rPr>
        <w:t>函……………………………………………………X</w:t>
      </w:r>
    </w:p>
    <w:p w14:paraId="71779CCC">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16866448">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2634BF30">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36FB2292">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2A51B4B5">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261C7A78">
      <w:pPr>
        <w:spacing w:line="360" w:lineRule="auto"/>
        <w:ind w:left="567" w:leftChars="270"/>
        <w:rPr>
          <w:rFonts w:ascii="仿宋" w:hAnsi="仿宋" w:eastAsia="仿宋"/>
          <w:sz w:val="24"/>
          <w:szCs w:val="28"/>
        </w:rPr>
      </w:pPr>
      <w:r>
        <w:rPr>
          <w:rFonts w:hint="eastAsia" w:ascii="仿宋" w:hAnsi="仿宋" w:eastAsia="仿宋"/>
          <w:sz w:val="24"/>
          <w:szCs w:val="28"/>
        </w:rPr>
        <w:t>七、磋商方案说明书………………………………………………………X</w:t>
      </w:r>
    </w:p>
    <w:p w14:paraId="09E84C65">
      <w:pPr>
        <w:spacing w:line="360" w:lineRule="auto"/>
        <w:ind w:left="567" w:leftChars="270"/>
        <w:rPr>
          <w:rFonts w:ascii="仿宋" w:hAnsi="仿宋" w:eastAsia="仿宋"/>
          <w:sz w:val="24"/>
          <w:szCs w:val="28"/>
        </w:rPr>
      </w:pPr>
      <w:r>
        <w:rPr>
          <w:rFonts w:hint="eastAsia" w:ascii="仿宋" w:hAnsi="仿宋" w:eastAsia="仿宋"/>
          <w:sz w:val="24"/>
          <w:szCs w:val="28"/>
        </w:rPr>
        <w:t>八、商务履约及售后………………………………………………………X</w:t>
      </w:r>
    </w:p>
    <w:p w14:paraId="6682F587">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7CB7A45B">
      <w:pPr>
        <w:tabs>
          <w:tab w:val="left" w:pos="3544"/>
        </w:tabs>
        <w:spacing w:line="360" w:lineRule="auto"/>
        <w:rPr>
          <w:rFonts w:ascii="仿宋" w:hAnsi="仿宋" w:eastAsia="仿宋" w:cs="仿宋"/>
          <w:b/>
          <w:sz w:val="32"/>
          <w:szCs w:val="32"/>
        </w:rPr>
      </w:pPr>
    </w:p>
    <w:p w14:paraId="18F7B85B">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365E9C92">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616EE9C4">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18FA29CC">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1DD0584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w:t>
      </w:r>
      <w:r>
        <w:rPr>
          <w:rFonts w:hint="eastAsia" w:ascii="仿宋" w:hAnsi="仿宋" w:eastAsia="仿宋"/>
          <w:b/>
          <w:sz w:val="32"/>
        </w:rPr>
        <w:t>（响应）</w:t>
      </w:r>
      <w:r>
        <w:rPr>
          <w:rFonts w:hint="eastAsia" w:ascii="仿宋" w:hAnsi="仿宋" w:eastAsia="仿宋" w:cs="仿宋"/>
          <w:b/>
          <w:sz w:val="32"/>
          <w:szCs w:val="32"/>
        </w:rPr>
        <w:t>函</w:t>
      </w:r>
    </w:p>
    <w:p w14:paraId="13ECA157">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D5ABF37">
      <w:pPr>
        <w:spacing w:line="360" w:lineRule="auto"/>
        <w:rPr>
          <w:rFonts w:hint="eastAsia" w:ascii="仿宋" w:hAnsi="仿宋" w:eastAsia="仿宋"/>
          <w:b/>
          <w:sz w:val="22"/>
          <w:lang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D9A6D2B">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7C7D2628">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31FA9B6F">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7F50B999">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2B7EA7F">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CABACA7">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3C2851AB">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328A149C">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284C931E">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37D35ABE">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2CA2C045">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088716F9">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566D6BD3">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D8EB0C0">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EB9BE46">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10851F0B">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6D8200F5">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912B575">
      <w:pPr>
        <w:spacing w:line="360" w:lineRule="auto"/>
        <w:ind w:firstLine="440" w:firstLineChars="200"/>
        <w:rPr>
          <w:rFonts w:ascii="仿宋" w:hAnsi="仿宋" w:eastAsia="仿宋"/>
          <w:sz w:val="22"/>
        </w:rPr>
      </w:pPr>
      <w:r>
        <w:rPr>
          <w:rFonts w:hint="eastAsia" w:ascii="仿宋" w:hAnsi="仿宋" w:eastAsia="仿宋"/>
          <w:sz w:val="22"/>
        </w:rPr>
        <w:t>特此声明。</w:t>
      </w:r>
    </w:p>
    <w:p w14:paraId="27B5DADD">
      <w:pPr>
        <w:spacing w:line="360" w:lineRule="auto"/>
        <w:ind w:firstLine="440" w:firstLineChars="200"/>
        <w:rPr>
          <w:rFonts w:ascii="仿宋" w:hAnsi="仿宋" w:eastAsia="仿宋"/>
          <w:sz w:val="22"/>
        </w:rPr>
      </w:pPr>
    </w:p>
    <w:p w14:paraId="4F435F4A">
      <w:pPr>
        <w:spacing w:line="360" w:lineRule="auto"/>
        <w:ind w:firstLine="440" w:firstLineChars="200"/>
        <w:rPr>
          <w:rFonts w:ascii="仿宋" w:hAnsi="仿宋" w:eastAsia="仿宋"/>
          <w:sz w:val="22"/>
        </w:rPr>
      </w:pPr>
    </w:p>
    <w:p w14:paraId="330D1E30">
      <w:pPr>
        <w:spacing w:line="360" w:lineRule="auto"/>
        <w:ind w:firstLine="440" w:firstLineChars="200"/>
        <w:rPr>
          <w:rFonts w:ascii="仿宋" w:hAnsi="仿宋" w:eastAsia="仿宋"/>
          <w:sz w:val="22"/>
        </w:rPr>
      </w:pPr>
    </w:p>
    <w:p w14:paraId="6F44A364">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58A06A45">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47718728">
      <w:pPr>
        <w:spacing w:line="360" w:lineRule="auto"/>
        <w:ind w:firstLine="440" w:firstLineChars="200"/>
        <w:rPr>
          <w:rFonts w:ascii="仿宋" w:hAnsi="仿宋" w:eastAsia="仿宋"/>
          <w:sz w:val="22"/>
        </w:rPr>
      </w:pPr>
    </w:p>
    <w:p w14:paraId="23D0D817">
      <w:pPr>
        <w:spacing w:line="360" w:lineRule="auto"/>
        <w:ind w:firstLine="440" w:firstLineChars="200"/>
        <w:rPr>
          <w:rFonts w:ascii="仿宋" w:hAnsi="仿宋" w:eastAsia="仿宋"/>
          <w:sz w:val="22"/>
        </w:rPr>
      </w:pPr>
    </w:p>
    <w:p w14:paraId="7818F6E0">
      <w:pPr>
        <w:spacing w:line="360" w:lineRule="auto"/>
        <w:rPr>
          <w:rFonts w:ascii="仿宋" w:hAnsi="仿宋" w:eastAsia="仿宋"/>
          <w:sz w:val="22"/>
        </w:rPr>
      </w:pPr>
      <w:r>
        <w:rPr>
          <w:rFonts w:hint="eastAsia" w:ascii="仿宋" w:hAnsi="仿宋" w:eastAsia="仿宋"/>
          <w:sz w:val="22"/>
        </w:rPr>
        <w:t>说明：</w:t>
      </w:r>
    </w:p>
    <w:p w14:paraId="6F7036E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4798D1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70691C4B">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17560E4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w:t>
      </w:r>
      <w:r>
        <w:rPr>
          <w:rFonts w:hint="eastAsia" w:ascii="仿宋" w:hAnsi="仿宋" w:eastAsia="仿宋" w:cs="仿宋"/>
          <w:b/>
          <w:sz w:val="32"/>
          <w:szCs w:val="32"/>
          <w:lang w:val="en-US" w:eastAsia="zh-CN"/>
        </w:rPr>
        <w:t>报价</w:t>
      </w:r>
      <w:r>
        <w:rPr>
          <w:rFonts w:hint="eastAsia" w:ascii="仿宋" w:hAnsi="仿宋" w:eastAsia="仿宋" w:cs="仿宋"/>
          <w:b/>
          <w:sz w:val="32"/>
          <w:szCs w:val="32"/>
        </w:rPr>
        <w:t>表</w:t>
      </w:r>
    </w:p>
    <w:p w14:paraId="21EB9633">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35E7B00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3025F274">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57E9EE8B">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ascii="仿宋" w:hAnsi="仿宋" w:eastAsia="仿宋"/>
          <w:sz w:val="22"/>
          <w:u w:val="single"/>
        </w:rPr>
        <w:t>__________</w:t>
      </w:r>
    </w:p>
    <w:p w14:paraId="50F1A092">
      <w:pPr>
        <w:tabs>
          <w:tab w:val="left" w:pos="3544"/>
        </w:tabs>
        <w:spacing w:line="360" w:lineRule="auto"/>
        <w:ind w:right="-334" w:rightChars="-159"/>
        <w:jc w:val="right"/>
        <w:rPr>
          <w:rFonts w:ascii="仿宋" w:hAnsi="仿宋" w:eastAsia="仿宋"/>
          <w:sz w:val="22"/>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3404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677A30E0">
            <w:pPr>
              <w:jc w:val="center"/>
              <w:rPr>
                <w:rFonts w:ascii="仿宋" w:hAnsi="仿宋" w:eastAsia="仿宋"/>
                <w:sz w:val="22"/>
              </w:rPr>
            </w:pPr>
            <w:r>
              <w:rPr>
                <w:rFonts w:ascii="仿宋" w:hAnsi="仿宋" w:eastAsia="仿宋"/>
                <w:sz w:val="22"/>
              </w:rPr>
              <w:t>序号</w:t>
            </w:r>
          </w:p>
        </w:tc>
        <w:tc>
          <w:tcPr>
            <w:tcW w:w="2410" w:type="dxa"/>
            <w:vAlign w:val="center"/>
          </w:tcPr>
          <w:p w14:paraId="2455EE39">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0977613F">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559FBA37">
            <w:pPr>
              <w:jc w:val="center"/>
              <w:rPr>
                <w:rFonts w:ascii="仿宋" w:hAnsi="仿宋" w:eastAsia="仿宋"/>
                <w:sz w:val="22"/>
              </w:rPr>
            </w:pPr>
            <w:r>
              <w:rPr>
                <w:rFonts w:ascii="仿宋" w:hAnsi="仿宋" w:eastAsia="仿宋"/>
                <w:sz w:val="22"/>
              </w:rPr>
              <w:t>交货或服务期</w:t>
            </w:r>
          </w:p>
        </w:tc>
        <w:tc>
          <w:tcPr>
            <w:tcW w:w="1917" w:type="dxa"/>
            <w:vAlign w:val="center"/>
          </w:tcPr>
          <w:p w14:paraId="7E7D9EA4">
            <w:pPr>
              <w:jc w:val="center"/>
              <w:rPr>
                <w:rFonts w:ascii="仿宋" w:hAnsi="仿宋" w:eastAsia="仿宋"/>
                <w:sz w:val="22"/>
              </w:rPr>
            </w:pPr>
            <w:r>
              <w:rPr>
                <w:rFonts w:ascii="仿宋" w:hAnsi="仿宋" w:eastAsia="仿宋"/>
                <w:sz w:val="22"/>
              </w:rPr>
              <w:t>交货或服务地点</w:t>
            </w:r>
          </w:p>
        </w:tc>
      </w:tr>
      <w:tr w14:paraId="29650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06CDEA5A">
            <w:pPr>
              <w:jc w:val="center"/>
              <w:rPr>
                <w:rFonts w:ascii="仿宋" w:hAnsi="仿宋" w:eastAsia="仿宋"/>
                <w:sz w:val="22"/>
              </w:rPr>
            </w:pPr>
            <w:r>
              <w:rPr>
                <w:rFonts w:hint="eastAsia" w:ascii="仿宋" w:hAnsi="仿宋" w:eastAsia="仿宋"/>
                <w:sz w:val="22"/>
              </w:rPr>
              <w:t>1</w:t>
            </w:r>
          </w:p>
        </w:tc>
        <w:tc>
          <w:tcPr>
            <w:tcW w:w="2410" w:type="dxa"/>
            <w:vAlign w:val="center"/>
          </w:tcPr>
          <w:p w14:paraId="5546DB83">
            <w:pPr>
              <w:jc w:val="center"/>
              <w:rPr>
                <w:rFonts w:ascii="仿宋" w:hAnsi="仿宋" w:eastAsia="仿宋"/>
                <w:sz w:val="22"/>
              </w:rPr>
            </w:pPr>
          </w:p>
        </w:tc>
        <w:tc>
          <w:tcPr>
            <w:tcW w:w="1843" w:type="dxa"/>
            <w:vAlign w:val="center"/>
          </w:tcPr>
          <w:p w14:paraId="523CE678">
            <w:pPr>
              <w:jc w:val="center"/>
              <w:rPr>
                <w:rFonts w:ascii="仿宋" w:hAnsi="仿宋" w:eastAsia="仿宋"/>
                <w:sz w:val="22"/>
              </w:rPr>
            </w:pPr>
          </w:p>
        </w:tc>
        <w:tc>
          <w:tcPr>
            <w:tcW w:w="1910" w:type="dxa"/>
            <w:vAlign w:val="center"/>
          </w:tcPr>
          <w:p w14:paraId="702FFDB7">
            <w:pPr>
              <w:jc w:val="center"/>
              <w:rPr>
                <w:rFonts w:ascii="仿宋" w:hAnsi="仿宋" w:eastAsia="仿宋"/>
                <w:sz w:val="22"/>
              </w:rPr>
            </w:pPr>
          </w:p>
        </w:tc>
        <w:tc>
          <w:tcPr>
            <w:tcW w:w="1917" w:type="dxa"/>
            <w:vAlign w:val="center"/>
          </w:tcPr>
          <w:p w14:paraId="169CF99F">
            <w:pPr>
              <w:jc w:val="center"/>
              <w:rPr>
                <w:rFonts w:ascii="仿宋" w:hAnsi="仿宋" w:eastAsia="仿宋"/>
                <w:sz w:val="22"/>
              </w:rPr>
            </w:pPr>
          </w:p>
        </w:tc>
      </w:tr>
    </w:tbl>
    <w:p w14:paraId="5C21DA32"/>
    <w:p w14:paraId="5B4DF314"/>
    <w:p w14:paraId="092912E3">
      <w:pPr>
        <w:rPr>
          <w:rFonts w:ascii="仿宋" w:hAnsi="仿宋" w:eastAsia="仿宋"/>
        </w:rPr>
      </w:pPr>
    </w:p>
    <w:p w14:paraId="1F62CC7C">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ascii="仿宋" w:hAnsi="仿宋" w:eastAsia="仿宋"/>
          <w:sz w:val="22"/>
          <w:u w:val="single"/>
        </w:rPr>
        <w:t>__</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r>
        <w:rPr>
          <w:rFonts w:ascii="仿宋" w:hAnsi="仿宋" w:eastAsia="仿宋"/>
          <w:sz w:val="22"/>
          <w:u w:val="single"/>
        </w:rPr>
        <w:t>__</w:t>
      </w:r>
    </w:p>
    <w:p w14:paraId="474CADDC">
      <w:pPr>
        <w:ind w:firstLine="5079" w:firstLineChars="2419"/>
        <w:rPr>
          <w:rFonts w:ascii="仿宋" w:hAnsi="仿宋" w:eastAsia="仿宋"/>
        </w:rPr>
      </w:pPr>
      <w:r>
        <w:rPr>
          <w:rFonts w:hint="eastAsia" w:ascii="仿宋" w:hAnsi="仿宋" w:eastAsia="仿宋"/>
        </w:rPr>
        <w:t>日期：   年   月  日</w:t>
      </w:r>
    </w:p>
    <w:p w14:paraId="4E847362"/>
    <w:p w14:paraId="74CB97DF"/>
    <w:p w14:paraId="657986D9">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0391D3E9">
      <w:pPr>
        <w:rPr>
          <w:rFonts w:hint="eastAsia" w:ascii="仿宋" w:hAnsi="仿宋" w:eastAsia="仿宋"/>
          <w:sz w:val="24"/>
        </w:rPr>
      </w:pPr>
      <w:r>
        <w:rPr>
          <w:rFonts w:hint="eastAsia" w:ascii="仿宋" w:hAnsi="仿宋" w:eastAsia="仿宋"/>
          <w:sz w:val="24"/>
        </w:rPr>
        <w:br w:type="page"/>
      </w:r>
    </w:p>
    <w:p w14:paraId="2B8DC8DF">
      <w:pPr>
        <w:rPr>
          <w:rFonts w:hint="eastAsia" w:ascii="仿宋" w:hAnsi="仿宋" w:eastAsia="仿宋"/>
          <w:sz w:val="24"/>
        </w:rPr>
      </w:pPr>
    </w:p>
    <w:p w14:paraId="361772BA">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52C3D517">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3DF99C2F">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                    </w:t>
      </w:r>
    </w:p>
    <w:p w14:paraId="4DB7DAF9">
      <w:pPr>
        <w:kinsoku w:val="0"/>
        <w:spacing w:line="500" w:lineRule="exact"/>
        <w:ind w:firstLine="168" w:firstLineChars="70"/>
        <w:rPr>
          <w:rFonts w:hint="eastAsia" w:ascii="仿宋" w:hAnsi="仿宋" w:eastAsia="仿宋" w:cs="仿宋"/>
          <w:color w:val="auto"/>
          <w:sz w:val="24"/>
          <w:szCs w:val="24"/>
        </w:rPr>
      </w:pPr>
    </w:p>
    <w:p w14:paraId="173AAE70">
      <w:pPr>
        <w:pStyle w:val="14"/>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格式自拟</w:t>
      </w:r>
    </w:p>
    <w:p w14:paraId="379E792E">
      <w:pPr>
        <w:pStyle w:val="14"/>
        <w:rPr>
          <w:rFonts w:hint="eastAsia" w:ascii="仿宋" w:hAnsi="仿宋" w:eastAsia="仿宋" w:cs="仿宋"/>
          <w:color w:val="auto"/>
          <w:sz w:val="24"/>
          <w:szCs w:val="24"/>
        </w:rPr>
      </w:pPr>
    </w:p>
    <w:p w14:paraId="0A5523D6">
      <w:pPr>
        <w:pStyle w:val="14"/>
        <w:rPr>
          <w:rFonts w:hint="eastAsia" w:ascii="仿宋" w:hAnsi="仿宋" w:eastAsia="仿宋" w:cs="仿宋"/>
          <w:color w:val="auto"/>
          <w:sz w:val="24"/>
          <w:szCs w:val="24"/>
        </w:rPr>
      </w:pPr>
    </w:p>
    <w:p w14:paraId="5BF7FDCC">
      <w:pPr>
        <w:pStyle w:val="14"/>
        <w:rPr>
          <w:rFonts w:hint="eastAsia" w:ascii="仿宋" w:hAnsi="仿宋" w:eastAsia="仿宋" w:cs="仿宋"/>
          <w:color w:val="auto"/>
          <w:sz w:val="24"/>
          <w:szCs w:val="24"/>
        </w:rPr>
      </w:pPr>
    </w:p>
    <w:p w14:paraId="1CD2042E">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1D12C475">
      <w:pPr>
        <w:pStyle w:val="14"/>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p w14:paraId="415C20F9">
      <w:pPr>
        <w:ind w:right="420"/>
        <w:rPr>
          <w:rFonts w:hint="eastAsia" w:ascii="仿宋" w:hAnsi="仿宋" w:eastAsia="仿宋" w:cs="仿宋"/>
          <w:color w:val="auto"/>
          <w:sz w:val="24"/>
          <w:szCs w:val="24"/>
        </w:rPr>
      </w:pPr>
    </w:p>
    <w:p w14:paraId="3B689FEE">
      <w:pPr>
        <w:pStyle w:val="5"/>
        <w:rPr>
          <w:rFonts w:hint="eastAsia" w:ascii="仿宋" w:hAnsi="仿宋" w:eastAsia="仿宋" w:cs="仿宋"/>
          <w:color w:val="auto"/>
          <w:sz w:val="24"/>
          <w:szCs w:val="24"/>
        </w:rPr>
      </w:pPr>
    </w:p>
    <w:p w14:paraId="0C719944">
      <w:pPr>
        <w:pStyle w:val="5"/>
        <w:rPr>
          <w:rFonts w:hint="eastAsia" w:ascii="仿宋" w:hAnsi="仿宋" w:eastAsia="仿宋" w:cs="仿宋"/>
          <w:color w:val="auto"/>
          <w:sz w:val="24"/>
          <w:szCs w:val="24"/>
        </w:rPr>
      </w:pPr>
    </w:p>
    <w:p w14:paraId="1964B4C9">
      <w:pPr>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0A04F278">
      <w:pPr>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0C5F28E5">
      <w:pPr>
        <w:spacing w:line="360" w:lineRule="atLeast"/>
        <w:jc w:val="center"/>
        <w:rPr>
          <w:rFonts w:hint="eastAsia" w:ascii="仿宋" w:hAnsi="仿宋" w:eastAsia="仿宋" w:cs="仿宋"/>
          <w:b/>
          <w:color w:val="auto"/>
          <w:sz w:val="44"/>
          <w:szCs w:val="24"/>
        </w:rPr>
      </w:pPr>
    </w:p>
    <w:p w14:paraId="14A37020">
      <w:pPr>
        <w:spacing w:line="360" w:lineRule="atLeast"/>
        <w:jc w:val="center"/>
        <w:rPr>
          <w:rFonts w:hint="eastAsia" w:ascii="仿宋" w:hAnsi="仿宋" w:eastAsia="仿宋" w:cs="仿宋"/>
          <w:b/>
          <w:color w:val="auto"/>
          <w:sz w:val="44"/>
          <w:szCs w:val="24"/>
        </w:rPr>
      </w:pPr>
    </w:p>
    <w:p w14:paraId="472FB777">
      <w:pPr>
        <w:tabs>
          <w:tab w:val="left" w:pos="3544"/>
        </w:tabs>
        <w:spacing w:line="360" w:lineRule="auto"/>
        <w:jc w:val="right"/>
        <w:rPr>
          <w:rFonts w:hint="eastAsia" w:ascii="仿宋" w:hAnsi="仿宋" w:eastAsia="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0EA18C02">
      <w:pPr>
        <w:tabs>
          <w:tab w:val="left" w:pos="3544"/>
        </w:tabs>
        <w:spacing w:line="360" w:lineRule="auto"/>
        <w:jc w:val="center"/>
        <w:rPr>
          <w:rFonts w:hint="eastAsia" w:ascii="仿宋" w:hAnsi="仿宋" w:eastAsia="仿宋"/>
          <w:b/>
          <w:sz w:val="28"/>
          <w:lang w:val="en-US" w:eastAsia="zh-CN"/>
        </w:rPr>
      </w:pPr>
    </w:p>
    <w:p w14:paraId="04339E5B">
      <w:pPr>
        <w:tabs>
          <w:tab w:val="left" w:pos="3544"/>
        </w:tabs>
        <w:spacing w:line="360" w:lineRule="auto"/>
        <w:jc w:val="center"/>
        <w:rPr>
          <w:rFonts w:hint="eastAsia" w:ascii="仿宋" w:hAnsi="仿宋" w:eastAsia="仿宋"/>
          <w:b/>
          <w:sz w:val="28"/>
          <w:lang w:val="en-US" w:eastAsia="zh-CN"/>
        </w:rPr>
      </w:pPr>
    </w:p>
    <w:p w14:paraId="75BE7893">
      <w:pPr>
        <w:tabs>
          <w:tab w:val="left" w:pos="3544"/>
        </w:tabs>
        <w:spacing w:line="360" w:lineRule="auto"/>
        <w:jc w:val="center"/>
        <w:rPr>
          <w:rFonts w:hint="eastAsia" w:ascii="仿宋" w:hAnsi="仿宋" w:eastAsia="仿宋"/>
          <w:b/>
          <w:sz w:val="28"/>
          <w:lang w:val="en-US" w:eastAsia="zh-CN"/>
        </w:rPr>
      </w:pPr>
    </w:p>
    <w:p w14:paraId="7D7C6232">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4A567BB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35AFDF3C">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6BE02D43">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40470901"/>
    <w:p w14:paraId="6ED475A6">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75629121">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79E81558">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1）</w:t>
      </w:r>
      <w:r>
        <w:rPr>
          <w:rFonts w:hint="eastAsia" w:ascii="仿宋" w:hAnsi="仿宋" w:eastAsia="仿宋" w:cs="仿宋"/>
          <w:szCs w:val="22"/>
          <w:lang w:val="en-US" w:eastAsia="en-US"/>
        </w:rPr>
        <w:t>供应商为具有独立承担民事责任能力的法人或其他组织或自然人，并提供法人或者其他组织合法有效的统一社会信用代码的营业执照等证明文件，事业单位应提供事业单位法人证书，自然人应提供身份证明文件</w:t>
      </w:r>
      <w:r>
        <w:rPr>
          <w:rFonts w:hint="eastAsia" w:ascii="仿宋" w:hAnsi="仿宋" w:eastAsia="仿宋" w:cs="仿宋"/>
          <w:szCs w:val="22"/>
        </w:rPr>
        <w:t>；</w:t>
      </w:r>
    </w:p>
    <w:p w14:paraId="549607A3">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2）具有履行合同所必需的设备和专业技术能力（提供承诺函）；</w:t>
      </w:r>
    </w:p>
    <w:p w14:paraId="3BCEEAA4">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3）</w:t>
      </w:r>
      <w:r>
        <w:rPr>
          <w:rFonts w:hint="eastAsia" w:ascii="仿宋" w:hAnsi="仿宋" w:eastAsia="仿宋" w:cs="仿宋"/>
          <w:szCs w:val="22"/>
          <w:lang w:val="en-US" w:eastAsia="en-US"/>
        </w:rPr>
        <w:t>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w:t>
      </w:r>
      <w:r>
        <w:rPr>
          <w:rFonts w:hint="eastAsia" w:ascii="仿宋" w:hAnsi="仿宋" w:eastAsia="仿宋" w:cs="仿宋"/>
          <w:szCs w:val="22"/>
        </w:rPr>
        <w:t>；</w:t>
      </w:r>
    </w:p>
    <w:p w14:paraId="3E19D8D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4）参加政府采购活动前三年内，在经营活动中没有重大违法记录（提供书面声明）；</w:t>
      </w:r>
    </w:p>
    <w:p w14:paraId="780026C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5）法律、行政法规规定的其他条件（提供承诺函）；</w:t>
      </w:r>
    </w:p>
    <w:p w14:paraId="56EFF5D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5E7008A2">
      <w:pPr>
        <w:rPr>
          <w:rFonts w:hint="eastAsia" w:ascii="仿宋" w:hAnsi="仿宋" w:eastAsia="仿宋" w:cs="仿宋"/>
          <w:szCs w:val="22"/>
        </w:rPr>
      </w:pPr>
      <w:r>
        <w:rPr>
          <w:rFonts w:hint="eastAsia" w:ascii="仿宋" w:hAnsi="仿宋" w:eastAsia="仿宋" w:cs="仿宋"/>
          <w:szCs w:val="22"/>
        </w:rPr>
        <w:br w:type="page"/>
      </w:r>
    </w:p>
    <w:p w14:paraId="7A35F644">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65018F4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4852CEC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6624D86F">
      <w:pPr>
        <w:spacing w:before="100" w:beforeAutospacing="1"/>
        <w:jc w:val="center"/>
        <w:rPr>
          <w:rFonts w:hint="eastAsia" w:ascii="仿宋" w:hAnsi="仿宋" w:eastAsia="仿宋" w:cs="仿宋"/>
          <w:b/>
          <w:bCs/>
          <w:color w:val="auto"/>
          <w:sz w:val="32"/>
          <w:szCs w:val="32"/>
          <w:highlight w:val="none"/>
        </w:rPr>
      </w:pPr>
    </w:p>
    <w:p w14:paraId="16EE56BE">
      <w:pPr>
        <w:spacing w:line="48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6404883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382CB9BF">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0C8EB642">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D9A794E">
      <w:pPr>
        <w:spacing w:line="480" w:lineRule="auto"/>
        <w:ind w:firstLine="480" w:firstLineChars="200"/>
        <w:jc w:val="left"/>
        <w:rPr>
          <w:rFonts w:hint="eastAsia" w:ascii="仿宋" w:hAnsi="仿宋" w:eastAsia="仿宋" w:cs="仿宋"/>
          <w:color w:val="auto"/>
          <w:sz w:val="24"/>
          <w:szCs w:val="24"/>
          <w:highlight w:val="none"/>
        </w:rPr>
      </w:pPr>
    </w:p>
    <w:p w14:paraId="004559E4">
      <w:pPr>
        <w:spacing w:line="480" w:lineRule="auto"/>
        <w:ind w:firstLine="480" w:firstLineChars="200"/>
        <w:jc w:val="left"/>
        <w:rPr>
          <w:rFonts w:hint="eastAsia" w:ascii="仿宋" w:hAnsi="仿宋" w:eastAsia="仿宋" w:cs="仿宋"/>
          <w:color w:val="auto"/>
          <w:sz w:val="24"/>
          <w:szCs w:val="24"/>
          <w:highlight w:val="none"/>
        </w:rPr>
      </w:pPr>
    </w:p>
    <w:p w14:paraId="208955E7">
      <w:pPr>
        <w:spacing w:line="480" w:lineRule="auto"/>
        <w:ind w:firstLine="480" w:firstLineChars="200"/>
        <w:jc w:val="left"/>
        <w:rPr>
          <w:rFonts w:hint="eastAsia" w:ascii="仿宋" w:hAnsi="仿宋" w:eastAsia="仿宋" w:cs="仿宋"/>
          <w:color w:val="auto"/>
          <w:sz w:val="24"/>
          <w:szCs w:val="24"/>
          <w:highlight w:val="none"/>
        </w:rPr>
      </w:pPr>
    </w:p>
    <w:p w14:paraId="20A313F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74F4F73">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351716B">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2C2ECAF2">
      <w:pPr>
        <w:rPr>
          <w:rFonts w:hint="eastAsia" w:ascii="仿宋" w:hAnsi="仿宋" w:eastAsia="仿宋" w:cs="仿宋"/>
          <w:szCs w:val="22"/>
        </w:rPr>
      </w:pPr>
    </w:p>
    <w:p w14:paraId="6AB47EBD">
      <w:pPr>
        <w:rPr>
          <w:rFonts w:hint="eastAsia" w:ascii="仿宋" w:hAnsi="仿宋" w:eastAsia="仿宋" w:cs="仿宋"/>
          <w:szCs w:val="22"/>
        </w:rPr>
      </w:pPr>
    </w:p>
    <w:p w14:paraId="71200A60">
      <w:pPr>
        <w:rPr>
          <w:rFonts w:hint="eastAsia" w:ascii="仿宋" w:hAnsi="仿宋" w:eastAsia="仿宋" w:cs="仿宋"/>
          <w:b/>
          <w:bCs/>
          <w:szCs w:val="22"/>
          <w:lang w:val="en-US" w:eastAsia="zh-CN"/>
        </w:rPr>
      </w:pPr>
      <w:r>
        <w:rPr>
          <w:rFonts w:ascii="宋体" w:hAnsi="宋体" w:eastAsia="宋体" w:cs="宋体"/>
          <w:b/>
          <w:bCs/>
          <w:spacing w:val="9"/>
          <w:sz w:val="20"/>
          <w:szCs w:val="20"/>
        </w:rPr>
        <w:t>备注：</w:t>
      </w:r>
      <w:r>
        <w:rPr>
          <w:rFonts w:ascii="宋体" w:hAnsi="宋体" w:eastAsia="宋体" w:cs="宋体"/>
          <w:b/>
          <w:bCs/>
          <w:spacing w:val="10"/>
          <w:sz w:val="20"/>
          <w:szCs w:val="20"/>
        </w:rPr>
        <w:t>如为联合体的，联合体各方均需提供此证明。</w:t>
      </w:r>
      <w:r>
        <w:rPr>
          <w:rFonts w:hint="eastAsia" w:ascii="仿宋" w:hAnsi="仿宋" w:eastAsia="仿宋" w:cs="仿宋"/>
          <w:b/>
          <w:bCs/>
          <w:szCs w:val="22"/>
          <w:lang w:val="en-US" w:eastAsia="zh-CN"/>
        </w:rPr>
        <w:br w:type="page"/>
      </w:r>
    </w:p>
    <w:p w14:paraId="1BF938B0">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7A67F07B">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1DB3D6B0">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4E368E4">
      <w:pPr>
        <w:spacing w:line="480" w:lineRule="auto"/>
        <w:rPr>
          <w:rFonts w:hint="eastAsia" w:ascii="仿宋" w:hAnsi="仿宋" w:eastAsia="仿宋" w:cs="仿宋"/>
          <w:b/>
          <w:color w:val="auto"/>
          <w:sz w:val="21"/>
          <w:szCs w:val="24"/>
          <w:highlight w:val="none"/>
        </w:rPr>
      </w:pPr>
    </w:p>
    <w:p w14:paraId="6EE51711">
      <w:pPr>
        <w:spacing w:line="480" w:lineRule="auto"/>
        <w:jc w:val="left"/>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7460350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54E861D4">
      <w:pPr>
        <w:spacing w:line="480" w:lineRule="auto"/>
        <w:ind w:firstLine="480" w:firstLineChars="200"/>
        <w:jc w:val="left"/>
        <w:rPr>
          <w:rFonts w:hint="eastAsia" w:ascii="仿宋" w:hAnsi="仿宋" w:eastAsia="仿宋" w:cs="仿宋"/>
          <w:color w:val="auto"/>
          <w:sz w:val="24"/>
          <w:szCs w:val="24"/>
          <w:highlight w:val="none"/>
        </w:rPr>
      </w:pPr>
    </w:p>
    <w:p w14:paraId="29670DB6">
      <w:pPr>
        <w:spacing w:line="480" w:lineRule="auto"/>
        <w:ind w:firstLine="480" w:firstLineChars="200"/>
        <w:jc w:val="left"/>
        <w:rPr>
          <w:rFonts w:hint="eastAsia" w:ascii="仿宋" w:hAnsi="仿宋" w:eastAsia="仿宋" w:cs="仿宋"/>
          <w:color w:val="auto"/>
          <w:sz w:val="24"/>
          <w:szCs w:val="24"/>
          <w:highlight w:val="none"/>
        </w:rPr>
      </w:pPr>
    </w:p>
    <w:p w14:paraId="712C0758">
      <w:pPr>
        <w:pStyle w:val="6"/>
        <w:rPr>
          <w:rFonts w:hint="eastAsia" w:ascii="仿宋" w:hAnsi="仿宋" w:eastAsia="仿宋" w:cs="仿宋"/>
          <w:color w:val="auto"/>
          <w:sz w:val="24"/>
          <w:szCs w:val="24"/>
          <w:highlight w:val="none"/>
        </w:rPr>
      </w:pPr>
    </w:p>
    <w:p w14:paraId="74898551">
      <w:pPr>
        <w:pStyle w:val="6"/>
        <w:rPr>
          <w:rFonts w:hint="eastAsia" w:ascii="仿宋" w:hAnsi="仿宋" w:eastAsia="仿宋" w:cs="仿宋"/>
          <w:color w:val="auto"/>
          <w:sz w:val="24"/>
          <w:szCs w:val="24"/>
          <w:highlight w:val="none"/>
        </w:rPr>
      </w:pPr>
    </w:p>
    <w:p w14:paraId="18F54ED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A6092F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2B040B7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460440D8">
      <w:pPr>
        <w:spacing w:line="480" w:lineRule="auto"/>
        <w:ind w:right="540" w:rightChars="257"/>
        <w:jc w:val="left"/>
        <w:rPr>
          <w:rFonts w:ascii="宋体" w:hAnsi="宋体" w:eastAsia="宋体" w:cs="宋体"/>
          <w:b/>
          <w:bCs/>
          <w:spacing w:val="9"/>
          <w:sz w:val="20"/>
          <w:szCs w:val="20"/>
        </w:rPr>
      </w:pPr>
    </w:p>
    <w:p w14:paraId="3BA329A2">
      <w:pPr>
        <w:spacing w:line="480" w:lineRule="auto"/>
        <w:ind w:right="540" w:rightChars="257"/>
        <w:jc w:val="left"/>
        <w:rPr>
          <w:rFonts w:hint="eastAsia" w:ascii="仿宋" w:hAnsi="仿宋" w:eastAsia="仿宋" w:cs="仿宋"/>
          <w:b/>
          <w:bCs/>
          <w:szCs w:val="22"/>
          <w:lang w:val="en-US" w:eastAsia="zh-CN"/>
        </w:rPr>
      </w:pPr>
      <w:r>
        <w:rPr>
          <w:rFonts w:ascii="宋体" w:hAnsi="宋体" w:eastAsia="宋体" w:cs="宋体"/>
          <w:b/>
          <w:bCs/>
          <w:spacing w:val="9"/>
          <w:sz w:val="20"/>
          <w:szCs w:val="20"/>
        </w:rPr>
        <w:t>备注：</w:t>
      </w:r>
      <w:r>
        <w:rPr>
          <w:rFonts w:ascii="宋体" w:hAnsi="宋体" w:eastAsia="宋体" w:cs="宋体"/>
          <w:b/>
          <w:bCs/>
          <w:spacing w:val="10"/>
          <w:sz w:val="20"/>
          <w:szCs w:val="20"/>
        </w:rPr>
        <w:t>如为联合体的，联合体各方均需提供此证明。</w:t>
      </w:r>
      <w:r>
        <w:rPr>
          <w:rFonts w:hint="eastAsia" w:ascii="仿宋" w:hAnsi="仿宋" w:eastAsia="仿宋" w:cs="仿宋"/>
          <w:b/>
          <w:bCs/>
          <w:szCs w:val="22"/>
          <w:lang w:val="en-US" w:eastAsia="zh-CN"/>
        </w:rPr>
        <w:br w:type="page"/>
      </w:r>
    </w:p>
    <w:p w14:paraId="3CE1933F">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7606262E">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具有良好的商业信誉和健全的财务会计制度：提供2023年度的经审计的财务会计报告（成立时间至提交磋商响应文件截止时间不足一年的可提供成立后任意时段的资产负债表），或本年度基本开户银行出具的资信证明（附开户许可证或基本存款账户信息）</w:t>
      </w:r>
      <w:bookmarkStart w:id="3" w:name="_GoBack"/>
      <w:bookmarkEnd w:id="3"/>
      <w:r>
        <w:rPr>
          <w:rFonts w:hint="eastAsia" w:ascii="仿宋" w:hAnsi="仿宋" w:eastAsia="仿宋" w:cs="仿宋"/>
          <w:b w:val="0"/>
          <w:bCs/>
          <w:szCs w:val="22"/>
        </w:rPr>
        <w:t xml:space="preserve"> </w:t>
      </w:r>
    </w:p>
    <w:p w14:paraId="5AEA630D">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0269FD6"/>
    <w:p w14:paraId="082983E1">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70D04D5">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261DEDB4">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422B6D28">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CBAA1A3">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CF340B">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73E6B71">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48734FE0">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012FD32D"/>
    <w:p w14:paraId="509B4B1C"/>
    <w:p w14:paraId="1830BE9F"/>
    <w:p w14:paraId="7A576777">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1CBAD796">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51D8F1C9">
      <w:pPr>
        <w:pStyle w:val="5"/>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02CCD234">
      <w:pPr>
        <w:kinsoku w:val="0"/>
        <w:overflowPunct w:val="0"/>
        <w:autoSpaceDE w:val="0"/>
        <w:autoSpaceDN w:val="0"/>
        <w:adjustRightInd w:val="0"/>
        <w:snapToGrid w:val="0"/>
        <w:spacing w:line="360" w:lineRule="auto"/>
        <w:jc w:val="center"/>
        <w:rPr>
          <w:rFonts w:ascii="仿宋" w:hAnsi="仿宋" w:eastAsia="仿宋" w:cs="仿宋"/>
          <w:b/>
          <w:sz w:val="24"/>
          <w:szCs w:val="28"/>
        </w:rPr>
      </w:pPr>
    </w:p>
    <w:p w14:paraId="3F4D979A">
      <w:pPr>
        <w:bidi w:val="0"/>
        <w:rPr>
          <w:rFonts w:asciiTheme="minorHAnsi" w:hAnsiTheme="minorHAnsi" w:eastAsiaTheme="minorEastAsia" w:cstheme="minorBidi"/>
          <w:kern w:val="2"/>
          <w:sz w:val="21"/>
          <w:szCs w:val="22"/>
          <w:lang w:val="en-US" w:eastAsia="zh-CN" w:bidi="ar-SA"/>
        </w:rPr>
      </w:pPr>
    </w:p>
    <w:p w14:paraId="7A754142">
      <w:pPr>
        <w:bidi w:val="0"/>
        <w:rPr>
          <w:lang w:val="en-US" w:eastAsia="zh-CN"/>
        </w:rPr>
      </w:pPr>
    </w:p>
    <w:p w14:paraId="16571BE6">
      <w:pPr>
        <w:tabs>
          <w:tab w:val="left" w:pos="338"/>
        </w:tabs>
        <w:bidi w:val="0"/>
        <w:jc w:val="left"/>
        <w:rPr>
          <w:lang w:val="en-US" w:eastAsia="zh-CN"/>
        </w:rPr>
        <w:sectPr>
          <w:pgSz w:w="11906" w:h="16838"/>
          <w:pgMar w:top="1440" w:right="1797" w:bottom="1440" w:left="1797" w:header="851" w:footer="992" w:gutter="0"/>
          <w:cols w:space="720" w:num="1"/>
          <w:docGrid w:linePitch="312" w:charSpace="0"/>
        </w:sectPr>
      </w:pPr>
      <w:r>
        <w:rPr>
          <w:rFonts w:hint="eastAsia"/>
          <w:lang w:val="en-US" w:eastAsia="zh-CN"/>
        </w:rPr>
        <w:tab/>
      </w:r>
      <w:r>
        <w:rPr>
          <w:rFonts w:ascii="宋体" w:hAnsi="宋体" w:eastAsia="宋体" w:cs="宋体"/>
          <w:b/>
          <w:bCs/>
          <w:spacing w:val="9"/>
          <w:sz w:val="20"/>
          <w:szCs w:val="20"/>
        </w:rPr>
        <w:t>备注：</w:t>
      </w:r>
      <w:r>
        <w:rPr>
          <w:rFonts w:ascii="宋体" w:hAnsi="宋体" w:eastAsia="宋体" w:cs="宋体"/>
          <w:b/>
          <w:bCs/>
          <w:spacing w:val="10"/>
          <w:sz w:val="20"/>
          <w:szCs w:val="20"/>
        </w:rPr>
        <w:t>如为联合体的，联合体各方均需提供此证明。</w:t>
      </w:r>
    </w:p>
    <w:p w14:paraId="3C6C5E9D">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3C0D50E9">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1.法定代表人授权书（附法定代表人、被授权人身份证复印件）及被授权人身份证（法定代表人直接参加磋商，须提供法定代表人身份证明及身份证原件）；</w:t>
      </w:r>
    </w:p>
    <w:p w14:paraId="53D4E207"/>
    <w:p w14:paraId="5C4658B8">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10BB55AD">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41E8D944">
      <w:pPr>
        <w:topLinePunct/>
        <w:spacing w:line="360" w:lineRule="auto"/>
        <w:ind w:left="480" w:hanging="480"/>
        <w:jc w:val="left"/>
        <w:rPr>
          <w:rFonts w:ascii="仿宋" w:hAnsi="仿宋" w:eastAsia="仿宋" w:cs="仿宋"/>
          <w:bCs/>
          <w:sz w:val="22"/>
          <w:u w:val="single"/>
        </w:rPr>
      </w:pPr>
    </w:p>
    <w:p w14:paraId="65ABE54D">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15DFBFB6">
      <w:pPr>
        <w:rPr>
          <w:sz w:val="22"/>
        </w:rPr>
      </w:pPr>
    </w:p>
    <w:p w14:paraId="1029FE7A">
      <w:pPr>
        <w:pStyle w:val="6"/>
      </w:pPr>
    </w:p>
    <w:p w14:paraId="0208BE28">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7A4BD909">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B8C5BF6">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33D5947E">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08C436E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CE97527">
      <w:pPr>
        <w:rPr>
          <w:sz w:val="22"/>
        </w:rPr>
      </w:pPr>
    </w:p>
    <w:p w14:paraId="3A44C518">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2AC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2C6BD82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180A098">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5D88786A">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w:t>
      </w:r>
      <w:r>
        <w:rPr>
          <w:rFonts w:hint="eastAsia" w:ascii="仿宋" w:hAnsi="仿宋" w:eastAsia="仿宋" w:cs="仿宋"/>
          <w:sz w:val="22"/>
          <w:lang w:val="en-US" w:eastAsia="zh-CN"/>
        </w:rPr>
        <w:t>1、</w:t>
      </w:r>
      <w:r>
        <w:rPr>
          <w:rFonts w:hint="eastAsia" w:ascii="仿宋" w:hAnsi="仿宋" w:eastAsia="仿宋" w:cs="仿宋"/>
          <w:sz w:val="22"/>
        </w:rPr>
        <w:t>法定代表人直接参与本次投标的可不提供法定代表人授权书。</w:t>
      </w:r>
    </w:p>
    <w:p w14:paraId="69549733">
      <w:pPr>
        <w:topLinePunct/>
        <w:spacing w:line="360" w:lineRule="auto"/>
        <w:ind w:firstLine="220" w:firstLineChars="100"/>
        <w:rPr>
          <w:rFonts w:ascii="仿宋" w:hAnsi="仿宋" w:eastAsia="仿宋" w:cs="仿宋"/>
          <w:sz w:val="22"/>
        </w:rPr>
      </w:pPr>
      <w:r>
        <w:rPr>
          <w:rFonts w:hint="eastAsia" w:ascii="仿宋" w:hAnsi="仿宋" w:eastAsia="仿宋" w:cs="仿宋"/>
          <w:sz w:val="22"/>
          <w:lang w:val="en-US" w:eastAsia="zh-CN"/>
        </w:rPr>
        <w:t>2、本授权书由供应商或联合体牵头人出具。</w:t>
      </w:r>
    </w:p>
    <w:p w14:paraId="13426578">
      <w:pPr>
        <w:rPr>
          <w:sz w:val="22"/>
        </w:rPr>
      </w:pPr>
    </w:p>
    <w:p w14:paraId="18829653">
      <w:pPr>
        <w:rPr>
          <w:sz w:val="22"/>
        </w:rPr>
      </w:pPr>
    </w:p>
    <w:p w14:paraId="09A278F2">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5B94A907">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69662E04">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5735F6DE">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6C8D68B9">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6007DC52">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6B69E14">
      <w:pPr>
        <w:pStyle w:val="15"/>
        <w:topLinePunct/>
        <w:spacing w:before="120" w:after="120" w:line="360" w:lineRule="auto"/>
        <w:rPr>
          <w:rFonts w:ascii="仿宋" w:eastAsia="仿宋"/>
          <w:bCs/>
          <w:sz w:val="22"/>
          <w:szCs w:val="22"/>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11717645">
      <w:pPr>
        <w:pStyle w:val="15"/>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1CD77CBA">
      <w:pPr>
        <w:pStyle w:val="15"/>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573B9B3B">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5389DB48">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331D905B">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3C9FA9AC">
      <w:pPr>
        <w:pStyle w:val="15"/>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7449D766">
      <w:pPr>
        <w:pStyle w:val="15"/>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276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606A5C3">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B94CD0B">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13E4F6D3">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6C8DAA39">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3BED2CE">
      <w:pPr>
        <w:topLinePunct/>
        <w:spacing w:line="360" w:lineRule="auto"/>
        <w:jc w:val="left"/>
        <w:rPr>
          <w:rFonts w:hint="eastAsia" w:ascii="仿宋" w:hAnsi="仿宋" w:eastAsia="仿宋" w:cs="仿宋"/>
          <w:b/>
          <w:bCs/>
          <w:sz w:val="22"/>
          <w:lang w:val="en-US" w:eastAsia="zh-CN"/>
        </w:rPr>
      </w:pPr>
    </w:p>
    <w:p w14:paraId="72642CAD">
      <w:pPr>
        <w:topLinePunct/>
        <w:spacing w:line="360" w:lineRule="auto"/>
        <w:jc w:val="left"/>
        <w:rPr>
          <w:rFonts w:hint="eastAsia" w:ascii="仿宋" w:hAnsi="仿宋" w:eastAsia="仿宋" w:cs="仿宋"/>
          <w:b/>
          <w:bCs/>
          <w:sz w:val="22"/>
          <w:lang w:val="en-US" w:eastAsia="zh-CN"/>
        </w:rPr>
      </w:pPr>
      <w:r>
        <w:rPr>
          <w:rFonts w:hint="eastAsia" w:ascii="仿宋" w:hAnsi="仿宋" w:eastAsia="仿宋" w:cs="仿宋"/>
          <w:b/>
          <w:bCs/>
          <w:sz w:val="22"/>
          <w:lang w:val="en-US" w:eastAsia="zh-CN"/>
        </w:rPr>
        <w:t>说明：1、仅限委托代理人参加磋商时提供。</w:t>
      </w:r>
    </w:p>
    <w:p w14:paraId="11554D89">
      <w:pPr>
        <w:topLinePunct/>
        <w:spacing w:line="360" w:lineRule="auto"/>
        <w:ind w:firstLine="663" w:firstLineChars="3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b/>
          <w:bCs/>
          <w:sz w:val="22"/>
          <w:lang w:val="en-US" w:eastAsia="zh-CN"/>
        </w:rPr>
        <w:t>2、本授权书由供应商或联合体牵头人出具。</w:t>
      </w:r>
    </w:p>
    <w:p w14:paraId="277A2CE5">
      <w:pPr>
        <w:numPr>
          <w:ilvl w:val="0"/>
          <w:numId w:val="0"/>
        </w:num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2.企业资质：</w:t>
      </w:r>
      <w:r>
        <w:rPr>
          <w:rFonts w:hint="eastAsia" w:ascii="仿宋" w:hAnsi="仿宋" w:eastAsia="仿宋" w:cs="仿宋"/>
          <w:b/>
          <w:sz w:val="24"/>
          <w:szCs w:val="24"/>
          <w:lang w:val="en-US" w:eastAsia="zh-CN"/>
        </w:rPr>
        <w:t>供应商具有城乡规划（国土空间规划）编制乙级及以上资质（含乙级）</w:t>
      </w:r>
      <w:r>
        <w:rPr>
          <w:rFonts w:hint="eastAsia" w:ascii="仿宋" w:hAnsi="仿宋" w:eastAsia="仿宋" w:cs="仿宋"/>
          <w:b/>
          <w:sz w:val="24"/>
          <w:szCs w:val="24"/>
        </w:rPr>
        <w:t>。</w:t>
      </w:r>
    </w:p>
    <w:p w14:paraId="0DDF2D61">
      <w:pPr>
        <w:topLinePunct/>
        <w:spacing w:line="360" w:lineRule="auto"/>
        <w:ind w:firstLine="480" w:firstLineChars="200"/>
        <w:jc w:val="left"/>
        <w:rPr>
          <w:rFonts w:hint="eastAsia" w:ascii="仿宋" w:hAnsi="仿宋" w:eastAsia="仿宋" w:cs="仿宋"/>
          <w:kern w:val="0"/>
          <w:sz w:val="22"/>
        </w:rPr>
      </w:pPr>
      <w:r>
        <w:rPr>
          <w:rFonts w:hint="eastAsia" w:ascii="仿宋" w:hAnsi="仿宋" w:eastAsia="仿宋" w:cs="仿宋"/>
          <w:sz w:val="24"/>
        </w:rPr>
        <w:t>（</w:t>
      </w:r>
      <w:r>
        <w:rPr>
          <w:rFonts w:hint="eastAsia" w:ascii="仿宋" w:hAnsi="仿宋" w:eastAsia="仿宋" w:cs="仿宋"/>
          <w:sz w:val="24"/>
          <w:szCs w:val="28"/>
        </w:rPr>
        <w:t>提供证书复印件或扫描件</w:t>
      </w:r>
      <w:r>
        <w:rPr>
          <w:rFonts w:hint="eastAsia" w:ascii="仿宋" w:hAnsi="仿宋" w:eastAsia="仿宋" w:cs="仿宋"/>
          <w:sz w:val="24"/>
        </w:rPr>
        <w:t>）</w:t>
      </w:r>
    </w:p>
    <w:p w14:paraId="2150ED82">
      <w:pPr>
        <w:rPr>
          <w:rFonts w:hint="eastAsia" w:ascii="仿宋" w:hAnsi="仿宋" w:eastAsia="仿宋" w:cs="仿宋"/>
          <w:kern w:val="0"/>
          <w:sz w:val="22"/>
        </w:rPr>
      </w:pPr>
      <w:r>
        <w:rPr>
          <w:rFonts w:hint="eastAsia" w:ascii="仿宋" w:hAnsi="仿宋" w:eastAsia="仿宋" w:cs="仿宋"/>
          <w:kern w:val="0"/>
          <w:sz w:val="22"/>
        </w:rPr>
        <w:br w:type="page"/>
      </w:r>
    </w:p>
    <w:p w14:paraId="7DE89A8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kern w:val="2"/>
          <w:sz w:val="24"/>
          <w:szCs w:val="24"/>
          <w:lang w:val="en-US" w:eastAsia="zh-CN" w:bidi="ar-SA"/>
        </w:rPr>
        <w:t>3.</w:t>
      </w:r>
      <w:r>
        <w:rPr>
          <w:rFonts w:hint="eastAsia" w:ascii="仿宋" w:hAnsi="仿宋" w:eastAsia="仿宋" w:cs="仿宋"/>
          <w:b/>
          <w:sz w:val="24"/>
          <w:szCs w:val="24"/>
        </w:rPr>
        <w:t>信用记录</w:t>
      </w:r>
    </w:p>
    <w:p w14:paraId="4710B251">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不得为“信用中国”网站(http://ww w.creditchina.gov.cn)列入“失信被执行人、重大税收违法失信主体 、政府采购严重违法失信行为记录名单”的供应商；不得为中国政府采购网(http://w ww.ccgp.gov.cn)“政府采购严重违法失信行为 记录名单”中的供应商。</w:t>
      </w:r>
    </w:p>
    <w:p w14:paraId="56B2C02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56CFF02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1B3A65B7">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3CAB198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72D2EFD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01D82A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4B7C4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55E8DED">
      <w:pPr>
        <w:spacing w:line="360" w:lineRule="auto"/>
        <w:jc w:val="cente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752D7C90">
      <w:r>
        <w:br w:type="page"/>
      </w:r>
    </w:p>
    <w:p w14:paraId="6C6D2764">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57864A8B"/>
    <w:p w14:paraId="31DEA30B">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本采购包非专门面向中小企业采购。参与</w:t>
      </w:r>
      <w:r>
        <w:rPr>
          <w:rFonts w:hint="eastAsia" w:ascii="仿宋" w:hAnsi="仿宋" w:eastAsia="仿宋"/>
          <w:sz w:val="24"/>
          <w:lang w:eastAsia="zh-CN"/>
        </w:rPr>
        <w:t>供应商</w:t>
      </w:r>
      <w:r>
        <w:rPr>
          <w:rFonts w:hint="eastAsia" w:ascii="仿宋" w:hAnsi="仿宋" w:eastAsia="仿宋"/>
          <w:sz w:val="24"/>
        </w:rPr>
        <w:t>属于政策要求的中小企业提供《中小企业声明函》，监狱企业及残疾人福利性单位，视同小、微型企业。</w:t>
      </w:r>
    </w:p>
    <w:p w14:paraId="504F2A1A">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本项不属于实质性响应性，不提供不属于废标项。</w:t>
      </w:r>
    </w:p>
    <w:p w14:paraId="09E297C0">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中小企业声明函、残疾人福利性单位声明函及监狱企业的证明文件要求详见招标文件附件。</w:t>
      </w:r>
    </w:p>
    <w:p w14:paraId="467826D9">
      <w:pPr>
        <w:topLinePunct/>
        <w:spacing w:line="360" w:lineRule="auto"/>
        <w:ind w:firstLine="240" w:firstLineChars="100"/>
        <w:jc w:val="left"/>
        <w:rPr>
          <w:rFonts w:hint="eastAsia" w:ascii="仿宋" w:hAnsi="仿宋" w:eastAsia="仿宋"/>
          <w:sz w:val="24"/>
        </w:rPr>
      </w:pPr>
    </w:p>
    <w:p w14:paraId="7DB9F439">
      <w:pPr>
        <w:topLinePunct/>
        <w:spacing w:line="360" w:lineRule="auto"/>
        <w:ind w:firstLine="241" w:firstLineChars="100"/>
        <w:jc w:val="left"/>
        <w:rPr>
          <w:rFonts w:hint="eastAsia" w:ascii="仿宋" w:hAnsi="仿宋" w:eastAsia="仿宋"/>
          <w:b/>
          <w:bCs/>
          <w:sz w:val="24"/>
        </w:rPr>
      </w:pPr>
      <w:r>
        <w:rPr>
          <w:rFonts w:hint="eastAsia" w:ascii="仿宋" w:hAnsi="仿宋" w:eastAsia="仿宋"/>
          <w:b/>
          <w:bCs/>
          <w:sz w:val="24"/>
        </w:rPr>
        <w:t>注：</w:t>
      </w:r>
    </w:p>
    <w:p w14:paraId="75021B23">
      <w:pPr>
        <w:topLinePunct/>
        <w:spacing w:line="360" w:lineRule="auto"/>
        <w:ind w:firstLine="240" w:firstLineChars="100"/>
        <w:jc w:val="left"/>
        <w:rPr>
          <w:rFonts w:hint="eastAsia" w:ascii="仿宋" w:hAnsi="仿宋" w:eastAsia="仿宋"/>
          <w:sz w:val="24"/>
        </w:rPr>
      </w:pPr>
      <w:r>
        <w:rPr>
          <w:rFonts w:hint="eastAsia" w:ascii="仿宋" w:hAnsi="仿宋" w:eastAsia="仿宋"/>
          <w:sz w:val="24"/>
        </w:rPr>
        <w:t>1.</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7A03172C">
      <w:pPr>
        <w:topLinePunct/>
        <w:spacing w:line="360" w:lineRule="auto"/>
        <w:ind w:firstLine="240" w:firstLineChars="100"/>
        <w:jc w:val="left"/>
        <w:rPr>
          <w:rFonts w:ascii="仿宋" w:hAnsi="仿宋" w:eastAsia="仿宋"/>
          <w:sz w:val="24"/>
        </w:rPr>
      </w:pPr>
      <w:r>
        <w:rPr>
          <w:rFonts w:hint="eastAsia" w:ascii="仿宋" w:hAnsi="仿宋" w:eastAsia="仿宋"/>
          <w:sz w:val="24"/>
        </w:rPr>
        <w:t>2.不涉及落实政府采购政策的此项填“无”或不填。</w:t>
      </w:r>
    </w:p>
    <w:p w14:paraId="73BE0E98">
      <w:pPr>
        <w:topLinePunct/>
        <w:spacing w:line="360" w:lineRule="auto"/>
        <w:ind w:firstLine="480" w:firstLineChars="200"/>
        <w:jc w:val="left"/>
        <w:rPr>
          <w:rFonts w:ascii="仿宋" w:hAnsi="仿宋" w:eastAsia="仿宋"/>
          <w:sz w:val="24"/>
        </w:rPr>
      </w:pPr>
    </w:p>
    <w:p w14:paraId="35C70DC4">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1D98757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58353323">
      <w:pPr>
        <w:tabs>
          <w:tab w:val="left" w:pos="3544"/>
        </w:tabs>
        <w:spacing w:line="360" w:lineRule="auto"/>
        <w:jc w:val="center"/>
        <w:rPr>
          <w:rFonts w:ascii="仿宋" w:hAnsi="仿宋" w:eastAsia="仿宋"/>
          <w:b/>
          <w:sz w:val="32"/>
        </w:rPr>
      </w:pPr>
      <w:r>
        <w:rPr>
          <w:rFonts w:ascii="仿宋" w:hAnsi="仿宋" w:eastAsia="仿宋"/>
          <w:b/>
          <w:sz w:val="32"/>
        </w:rPr>
        <w:t>标的清单</w:t>
      </w:r>
    </w:p>
    <w:p w14:paraId="77460B18">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399FE0BB">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2BDA0282">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3F979821">
      <w:pPr>
        <w:tabs>
          <w:tab w:val="left" w:pos="3544"/>
        </w:tabs>
        <w:spacing w:line="360" w:lineRule="auto"/>
        <w:rPr>
          <w:rFonts w:ascii="仿宋" w:hAnsi="仿宋" w:eastAsia="仿宋"/>
          <w:sz w:val="22"/>
          <w:u w:val="single"/>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55CB5E63">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12"/>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34AA7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5CA408C4">
            <w:pPr>
              <w:jc w:val="center"/>
              <w:rPr>
                <w:rFonts w:ascii="仿宋" w:hAnsi="仿宋" w:eastAsia="仿宋"/>
              </w:rPr>
            </w:pPr>
            <w:r>
              <w:rPr>
                <w:rFonts w:ascii="仿宋" w:hAnsi="仿宋" w:eastAsia="仿宋"/>
              </w:rPr>
              <w:t>品目号</w:t>
            </w:r>
          </w:p>
        </w:tc>
        <w:tc>
          <w:tcPr>
            <w:tcW w:w="638" w:type="dxa"/>
            <w:vAlign w:val="center"/>
          </w:tcPr>
          <w:p w14:paraId="0C0D8C2E">
            <w:pPr>
              <w:jc w:val="center"/>
              <w:rPr>
                <w:rFonts w:ascii="仿宋" w:hAnsi="仿宋" w:eastAsia="仿宋"/>
              </w:rPr>
            </w:pPr>
            <w:r>
              <w:rPr>
                <w:rFonts w:ascii="仿宋" w:hAnsi="仿宋" w:eastAsia="仿宋"/>
              </w:rPr>
              <w:t>序号</w:t>
            </w:r>
          </w:p>
        </w:tc>
        <w:tc>
          <w:tcPr>
            <w:tcW w:w="1056" w:type="dxa"/>
            <w:vAlign w:val="center"/>
          </w:tcPr>
          <w:p w14:paraId="7C7907BB">
            <w:pPr>
              <w:jc w:val="center"/>
              <w:rPr>
                <w:rFonts w:ascii="仿宋" w:hAnsi="仿宋" w:eastAsia="仿宋"/>
              </w:rPr>
            </w:pPr>
            <w:r>
              <w:rPr>
                <w:rFonts w:ascii="仿宋" w:hAnsi="仿宋" w:eastAsia="仿宋"/>
              </w:rPr>
              <w:t>服务名称</w:t>
            </w:r>
          </w:p>
        </w:tc>
        <w:tc>
          <w:tcPr>
            <w:tcW w:w="1056" w:type="dxa"/>
            <w:vAlign w:val="center"/>
          </w:tcPr>
          <w:p w14:paraId="3BB5A165">
            <w:pPr>
              <w:jc w:val="center"/>
              <w:rPr>
                <w:rFonts w:ascii="仿宋" w:hAnsi="仿宋" w:eastAsia="仿宋"/>
              </w:rPr>
            </w:pPr>
            <w:r>
              <w:rPr>
                <w:rFonts w:ascii="仿宋" w:hAnsi="仿宋" w:eastAsia="仿宋"/>
              </w:rPr>
              <w:t>服务范围</w:t>
            </w:r>
          </w:p>
        </w:tc>
        <w:tc>
          <w:tcPr>
            <w:tcW w:w="1056" w:type="dxa"/>
            <w:vAlign w:val="center"/>
          </w:tcPr>
          <w:p w14:paraId="4C473D1A">
            <w:pPr>
              <w:jc w:val="center"/>
              <w:rPr>
                <w:rFonts w:ascii="仿宋" w:hAnsi="仿宋" w:eastAsia="仿宋"/>
              </w:rPr>
            </w:pPr>
            <w:r>
              <w:rPr>
                <w:rFonts w:ascii="仿宋" w:hAnsi="仿宋" w:eastAsia="仿宋"/>
              </w:rPr>
              <w:t>服务要求</w:t>
            </w:r>
          </w:p>
        </w:tc>
        <w:tc>
          <w:tcPr>
            <w:tcW w:w="1056" w:type="dxa"/>
            <w:vAlign w:val="center"/>
          </w:tcPr>
          <w:p w14:paraId="5F05EA5D">
            <w:pPr>
              <w:jc w:val="center"/>
              <w:rPr>
                <w:rFonts w:ascii="仿宋" w:hAnsi="仿宋" w:eastAsia="仿宋"/>
              </w:rPr>
            </w:pPr>
            <w:r>
              <w:rPr>
                <w:rFonts w:ascii="仿宋" w:hAnsi="仿宋" w:eastAsia="仿宋"/>
              </w:rPr>
              <w:t>服务期限</w:t>
            </w:r>
          </w:p>
        </w:tc>
        <w:tc>
          <w:tcPr>
            <w:tcW w:w="1056" w:type="dxa"/>
            <w:vAlign w:val="center"/>
          </w:tcPr>
          <w:p w14:paraId="44599052">
            <w:pPr>
              <w:jc w:val="center"/>
              <w:rPr>
                <w:rFonts w:ascii="仿宋" w:hAnsi="仿宋" w:eastAsia="仿宋"/>
              </w:rPr>
            </w:pPr>
            <w:r>
              <w:rPr>
                <w:rFonts w:ascii="仿宋" w:hAnsi="仿宋" w:eastAsia="仿宋"/>
              </w:rPr>
              <w:t>服务标准</w:t>
            </w:r>
          </w:p>
        </w:tc>
        <w:tc>
          <w:tcPr>
            <w:tcW w:w="1061" w:type="dxa"/>
            <w:vAlign w:val="center"/>
          </w:tcPr>
          <w:p w14:paraId="635401BC">
            <w:pPr>
              <w:jc w:val="center"/>
              <w:rPr>
                <w:rFonts w:ascii="仿宋" w:hAnsi="仿宋" w:eastAsia="仿宋"/>
              </w:rPr>
            </w:pPr>
            <w:r>
              <w:rPr>
                <w:rFonts w:ascii="仿宋" w:hAnsi="仿宋" w:eastAsia="仿宋"/>
              </w:rPr>
              <w:t>单价 （元）</w:t>
            </w:r>
          </w:p>
        </w:tc>
        <w:tc>
          <w:tcPr>
            <w:tcW w:w="1051" w:type="dxa"/>
            <w:vAlign w:val="center"/>
          </w:tcPr>
          <w:p w14:paraId="335AC5CB">
            <w:pPr>
              <w:jc w:val="center"/>
              <w:rPr>
                <w:rFonts w:ascii="仿宋" w:hAnsi="仿宋" w:eastAsia="仿宋"/>
              </w:rPr>
            </w:pPr>
            <w:r>
              <w:rPr>
                <w:rFonts w:ascii="仿宋" w:hAnsi="仿宋" w:eastAsia="仿宋"/>
              </w:rPr>
              <w:t>数量</w:t>
            </w:r>
          </w:p>
        </w:tc>
        <w:tc>
          <w:tcPr>
            <w:tcW w:w="1056" w:type="dxa"/>
            <w:vAlign w:val="center"/>
          </w:tcPr>
          <w:p w14:paraId="7C125D61">
            <w:pPr>
              <w:jc w:val="center"/>
              <w:rPr>
                <w:rFonts w:ascii="仿宋" w:hAnsi="仿宋" w:eastAsia="仿宋"/>
              </w:rPr>
            </w:pPr>
            <w:r>
              <w:rPr>
                <w:rFonts w:ascii="仿宋" w:hAnsi="仿宋" w:eastAsia="仿宋"/>
              </w:rPr>
              <w:t>总价（元）</w:t>
            </w:r>
          </w:p>
        </w:tc>
      </w:tr>
      <w:tr w14:paraId="409B4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62FC5987">
            <w:pPr>
              <w:jc w:val="center"/>
              <w:rPr>
                <w:rFonts w:ascii="仿宋" w:hAnsi="仿宋" w:eastAsia="仿宋"/>
              </w:rPr>
            </w:pPr>
            <w:r>
              <w:rPr>
                <w:rFonts w:hint="eastAsia" w:ascii="仿宋" w:hAnsi="仿宋" w:eastAsia="仿宋"/>
              </w:rPr>
              <w:t>1-1</w:t>
            </w:r>
          </w:p>
        </w:tc>
        <w:tc>
          <w:tcPr>
            <w:tcW w:w="638" w:type="dxa"/>
            <w:vAlign w:val="center"/>
          </w:tcPr>
          <w:p w14:paraId="35C70DCD">
            <w:pPr>
              <w:jc w:val="center"/>
              <w:rPr>
                <w:rFonts w:ascii="仿宋" w:hAnsi="仿宋" w:eastAsia="仿宋"/>
              </w:rPr>
            </w:pPr>
            <w:r>
              <w:rPr>
                <w:rFonts w:hint="eastAsia" w:ascii="仿宋" w:hAnsi="仿宋" w:eastAsia="仿宋"/>
              </w:rPr>
              <w:t>1</w:t>
            </w:r>
          </w:p>
        </w:tc>
        <w:tc>
          <w:tcPr>
            <w:tcW w:w="1056" w:type="dxa"/>
            <w:vAlign w:val="center"/>
          </w:tcPr>
          <w:p w14:paraId="41ACE82C">
            <w:pPr>
              <w:jc w:val="center"/>
              <w:rPr>
                <w:rFonts w:ascii="仿宋" w:hAnsi="仿宋" w:eastAsia="仿宋"/>
              </w:rPr>
            </w:pPr>
          </w:p>
        </w:tc>
        <w:tc>
          <w:tcPr>
            <w:tcW w:w="1056" w:type="dxa"/>
            <w:vAlign w:val="center"/>
          </w:tcPr>
          <w:p w14:paraId="32157CA9">
            <w:pPr>
              <w:jc w:val="center"/>
              <w:rPr>
                <w:rFonts w:ascii="仿宋" w:hAnsi="仿宋" w:eastAsia="仿宋"/>
              </w:rPr>
            </w:pPr>
          </w:p>
        </w:tc>
        <w:tc>
          <w:tcPr>
            <w:tcW w:w="1056" w:type="dxa"/>
            <w:vAlign w:val="center"/>
          </w:tcPr>
          <w:p w14:paraId="69710D0D">
            <w:pPr>
              <w:jc w:val="center"/>
              <w:rPr>
                <w:rFonts w:ascii="仿宋" w:hAnsi="仿宋" w:eastAsia="仿宋"/>
              </w:rPr>
            </w:pPr>
          </w:p>
        </w:tc>
        <w:tc>
          <w:tcPr>
            <w:tcW w:w="1056" w:type="dxa"/>
            <w:vAlign w:val="center"/>
          </w:tcPr>
          <w:p w14:paraId="5FE9FFB1">
            <w:pPr>
              <w:jc w:val="center"/>
              <w:rPr>
                <w:rFonts w:ascii="仿宋" w:hAnsi="仿宋" w:eastAsia="仿宋"/>
              </w:rPr>
            </w:pPr>
          </w:p>
        </w:tc>
        <w:tc>
          <w:tcPr>
            <w:tcW w:w="1056" w:type="dxa"/>
            <w:vAlign w:val="center"/>
          </w:tcPr>
          <w:p w14:paraId="62506718">
            <w:pPr>
              <w:jc w:val="center"/>
              <w:rPr>
                <w:rFonts w:ascii="仿宋" w:hAnsi="仿宋" w:eastAsia="仿宋"/>
              </w:rPr>
            </w:pPr>
          </w:p>
        </w:tc>
        <w:tc>
          <w:tcPr>
            <w:tcW w:w="1061" w:type="dxa"/>
            <w:vAlign w:val="center"/>
          </w:tcPr>
          <w:p w14:paraId="133F373E">
            <w:pPr>
              <w:jc w:val="center"/>
              <w:rPr>
                <w:rFonts w:ascii="仿宋" w:hAnsi="仿宋" w:eastAsia="仿宋"/>
              </w:rPr>
            </w:pPr>
          </w:p>
        </w:tc>
        <w:tc>
          <w:tcPr>
            <w:tcW w:w="1051" w:type="dxa"/>
            <w:vAlign w:val="center"/>
          </w:tcPr>
          <w:p w14:paraId="631E64FB">
            <w:pPr>
              <w:jc w:val="center"/>
              <w:rPr>
                <w:rFonts w:ascii="仿宋" w:hAnsi="仿宋" w:eastAsia="仿宋"/>
              </w:rPr>
            </w:pPr>
          </w:p>
        </w:tc>
        <w:tc>
          <w:tcPr>
            <w:tcW w:w="1056" w:type="dxa"/>
            <w:vAlign w:val="center"/>
          </w:tcPr>
          <w:p w14:paraId="37297EE5">
            <w:pPr>
              <w:jc w:val="center"/>
              <w:rPr>
                <w:rFonts w:ascii="仿宋" w:hAnsi="仿宋" w:eastAsia="仿宋"/>
              </w:rPr>
            </w:pPr>
          </w:p>
        </w:tc>
      </w:tr>
    </w:tbl>
    <w:p w14:paraId="21D8D1B5">
      <w:pPr>
        <w:rPr>
          <w:highlight w:val="yellow"/>
        </w:rPr>
      </w:pPr>
    </w:p>
    <w:p w14:paraId="1B0AF3B2">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2FCAF6F0">
      <w:pPr>
        <w:topLinePunct/>
        <w:spacing w:line="360" w:lineRule="auto"/>
        <w:ind w:firstLine="240" w:firstLineChars="100"/>
        <w:jc w:val="left"/>
        <w:rPr>
          <w:rFonts w:ascii="仿宋" w:hAnsi="仿宋" w:eastAsia="仿宋"/>
          <w:sz w:val="24"/>
        </w:rPr>
      </w:pPr>
    </w:p>
    <w:p w14:paraId="0457E65B">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供应商</w:t>
      </w:r>
      <w:r>
        <w:rPr>
          <w:rFonts w:hint="eastAsia" w:ascii="仿宋" w:hAnsi="仿宋" w:eastAsia="仿宋"/>
          <w:sz w:val="24"/>
        </w:rPr>
        <w:t>名称：</w:t>
      </w:r>
      <w:r>
        <w:rPr>
          <w:rFonts w:hint="eastAsia" w:ascii="仿宋" w:hAnsi="仿宋" w:eastAsia="仿宋"/>
          <w:sz w:val="24"/>
          <w:u w:val="single"/>
        </w:rPr>
        <w:t xml:space="preserve">    加盖公章  </w:t>
      </w:r>
    </w:p>
    <w:p w14:paraId="307742CE">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7B76642B">
      <w:pPr>
        <w:topLinePunct/>
        <w:spacing w:line="360" w:lineRule="auto"/>
        <w:ind w:firstLine="240" w:firstLineChars="100"/>
        <w:jc w:val="left"/>
        <w:rPr>
          <w:rFonts w:ascii="仿宋" w:hAnsi="仿宋" w:eastAsia="仿宋"/>
          <w:sz w:val="24"/>
        </w:rPr>
      </w:pPr>
    </w:p>
    <w:p w14:paraId="25A0E3EB">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46A8C952">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378219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五、技术要求响应偏离表</w:t>
      </w:r>
    </w:p>
    <w:p w14:paraId="0C81AEE0">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技术要求响应偏离表</w:t>
      </w:r>
    </w:p>
    <w:p w14:paraId="2B5D24A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38116C64">
      <w:pPr>
        <w:tabs>
          <w:tab w:val="left" w:pos="3544"/>
        </w:tabs>
        <w:spacing w:line="360" w:lineRule="auto"/>
        <w:rPr>
          <w:rFonts w:ascii="仿宋" w:hAnsi="仿宋" w:eastAsia="仿宋"/>
          <w:sz w:val="22"/>
        </w:rPr>
      </w:pPr>
      <w:r>
        <w:rPr>
          <w:rFonts w:ascii="仿宋" w:hAnsi="仿宋" w:eastAsia="仿宋"/>
          <w:sz w:val="22"/>
        </w:rPr>
        <w:t>项目名称：</w:t>
      </w:r>
    </w:p>
    <w:p w14:paraId="38A0E3D5">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7C641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A0337D">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646D0E2B">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6B4620CA">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6D81F655">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084E2B92">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08809EC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3E6464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750D7A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4F8D79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227BA3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33D5456">
            <w:pPr>
              <w:adjustRightInd w:val="0"/>
              <w:snapToGrid w:val="0"/>
              <w:spacing w:line="440" w:lineRule="exact"/>
              <w:rPr>
                <w:rFonts w:ascii="仿宋" w:hAnsi="仿宋" w:eastAsia="仿宋"/>
                <w:sz w:val="24"/>
              </w:rPr>
            </w:pPr>
          </w:p>
        </w:tc>
      </w:tr>
      <w:tr w14:paraId="7120F6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88351F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138422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96322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92A80F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479A917">
            <w:pPr>
              <w:adjustRightInd w:val="0"/>
              <w:snapToGrid w:val="0"/>
              <w:spacing w:line="440" w:lineRule="exact"/>
              <w:rPr>
                <w:rFonts w:ascii="仿宋" w:hAnsi="仿宋" w:eastAsia="仿宋"/>
                <w:sz w:val="24"/>
              </w:rPr>
            </w:pPr>
          </w:p>
        </w:tc>
      </w:tr>
      <w:tr w14:paraId="08BAA0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8F9B7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816A12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66CF7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25C06E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52F8A92">
            <w:pPr>
              <w:adjustRightInd w:val="0"/>
              <w:snapToGrid w:val="0"/>
              <w:spacing w:line="440" w:lineRule="exact"/>
              <w:rPr>
                <w:rFonts w:ascii="仿宋" w:hAnsi="仿宋" w:eastAsia="仿宋"/>
                <w:sz w:val="24"/>
              </w:rPr>
            </w:pPr>
          </w:p>
        </w:tc>
      </w:tr>
      <w:tr w14:paraId="5E4218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3D19C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AA569E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0C632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F1E5D3">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FC88A9">
            <w:pPr>
              <w:adjustRightInd w:val="0"/>
              <w:snapToGrid w:val="0"/>
              <w:spacing w:line="440" w:lineRule="exact"/>
              <w:rPr>
                <w:rFonts w:ascii="仿宋" w:hAnsi="仿宋" w:eastAsia="仿宋"/>
                <w:sz w:val="24"/>
              </w:rPr>
            </w:pPr>
          </w:p>
        </w:tc>
      </w:tr>
      <w:tr w14:paraId="40FFFE6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AF2502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84C231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FBB041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6E4827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755A47C">
            <w:pPr>
              <w:adjustRightInd w:val="0"/>
              <w:snapToGrid w:val="0"/>
              <w:spacing w:line="440" w:lineRule="exact"/>
              <w:rPr>
                <w:rFonts w:ascii="仿宋" w:hAnsi="仿宋" w:eastAsia="仿宋"/>
                <w:sz w:val="24"/>
              </w:rPr>
            </w:pPr>
          </w:p>
        </w:tc>
      </w:tr>
      <w:tr w14:paraId="5CC1C4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D00872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468051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D1F3C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1282B4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A8BFF1B">
            <w:pPr>
              <w:adjustRightInd w:val="0"/>
              <w:snapToGrid w:val="0"/>
              <w:spacing w:line="440" w:lineRule="exact"/>
              <w:rPr>
                <w:rFonts w:ascii="仿宋" w:hAnsi="仿宋" w:eastAsia="仿宋"/>
                <w:sz w:val="24"/>
              </w:rPr>
            </w:pPr>
          </w:p>
        </w:tc>
      </w:tr>
      <w:tr w14:paraId="575205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E57608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AE8413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E3FB25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A8DECE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3D22630">
            <w:pPr>
              <w:adjustRightInd w:val="0"/>
              <w:snapToGrid w:val="0"/>
              <w:spacing w:line="440" w:lineRule="exact"/>
              <w:rPr>
                <w:rFonts w:ascii="仿宋" w:hAnsi="仿宋" w:eastAsia="仿宋"/>
                <w:sz w:val="24"/>
              </w:rPr>
            </w:pPr>
          </w:p>
        </w:tc>
      </w:tr>
      <w:tr w14:paraId="1DCF5A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21D410">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12C1503A">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27C3AB2">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1D0DC2E1">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3922DA35">
            <w:pPr>
              <w:adjustRightInd w:val="0"/>
              <w:snapToGrid w:val="0"/>
              <w:spacing w:line="440" w:lineRule="exact"/>
              <w:rPr>
                <w:rFonts w:ascii="仿宋" w:hAnsi="仿宋" w:eastAsia="仿宋"/>
                <w:sz w:val="24"/>
              </w:rPr>
            </w:pPr>
            <w:r>
              <w:rPr>
                <w:rFonts w:hint="eastAsia" w:ascii="仿宋" w:hAnsi="仿宋" w:eastAsia="仿宋"/>
                <w:sz w:val="24"/>
              </w:rPr>
              <w:t>……</w:t>
            </w:r>
          </w:p>
        </w:tc>
      </w:tr>
    </w:tbl>
    <w:p w14:paraId="6A6EC9B6">
      <w:pPr>
        <w:rPr>
          <w:rFonts w:ascii="仿宋" w:hAnsi="仿宋" w:eastAsia="仿宋"/>
          <w:b/>
          <w:szCs w:val="21"/>
        </w:rPr>
      </w:pPr>
    </w:p>
    <w:p w14:paraId="1ED83B56">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650A051E">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4475F786">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6A77BAC3">
      <w:pPr>
        <w:ind w:firstLine="442" w:firstLineChars="200"/>
        <w:rPr>
          <w:rFonts w:ascii="仿宋" w:hAnsi="仿宋" w:eastAsia="仿宋"/>
          <w:b/>
          <w:sz w:val="22"/>
          <w:szCs w:val="21"/>
        </w:rPr>
      </w:pPr>
      <w:r>
        <w:rPr>
          <w:rFonts w:hint="eastAsia" w:ascii="仿宋" w:hAnsi="仿宋" w:eastAsia="仿宋"/>
          <w:b/>
          <w:sz w:val="22"/>
          <w:szCs w:val="21"/>
        </w:rPr>
        <w:t>4.技术要求须逐条响应，不得缺项。</w:t>
      </w:r>
    </w:p>
    <w:p w14:paraId="16070C09"/>
    <w:p w14:paraId="7007121C"/>
    <w:p w14:paraId="147ED59D">
      <w:pPr>
        <w:pStyle w:val="5"/>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0BFFE6BE">
      <w:pPr>
        <w:pStyle w:val="5"/>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6D6491E8">
      <w:pPr>
        <w:pStyle w:val="5"/>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5ED06423">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4DC4F9F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715FC230">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39C5C269">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73677389">
      <w:pPr>
        <w:tabs>
          <w:tab w:val="left" w:pos="3544"/>
        </w:tabs>
        <w:spacing w:line="360" w:lineRule="auto"/>
        <w:rPr>
          <w:rFonts w:ascii="仿宋" w:hAnsi="仿宋" w:eastAsia="仿宋"/>
          <w:sz w:val="22"/>
        </w:rPr>
      </w:pPr>
      <w:r>
        <w:rPr>
          <w:rFonts w:ascii="仿宋" w:hAnsi="仿宋" w:eastAsia="仿宋"/>
          <w:sz w:val="22"/>
        </w:rPr>
        <w:t>项目名称：</w:t>
      </w:r>
    </w:p>
    <w:p w14:paraId="7E8C61DA">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26BEB58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04A3D97">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19F96275">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2AC36EBC">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62B6F634">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55316DEC">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3944CC4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43B56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83D240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0EAF4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6B6F7F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23165E7">
            <w:pPr>
              <w:adjustRightInd w:val="0"/>
              <w:snapToGrid w:val="0"/>
              <w:spacing w:line="440" w:lineRule="exact"/>
              <w:rPr>
                <w:rFonts w:ascii="仿宋" w:hAnsi="仿宋" w:eastAsia="仿宋"/>
                <w:sz w:val="24"/>
              </w:rPr>
            </w:pPr>
          </w:p>
        </w:tc>
      </w:tr>
      <w:tr w14:paraId="0D17A4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EDBD8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610E62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6E48E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EC6195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ADFB1D3">
            <w:pPr>
              <w:adjustRightInd w:val="0"/>
              <w:snapToGrid w:val="0"/>
              <w:spacing w:line="440" w:lineRule="exact"/>
              <w:rPr>
                <w:rFonts w:ascii="仿宋" w:hAnsi="仿宋" w:eastAsia="仿宋"/>
                <w:sz w:val="24"/>
              </w:rPr>
            </w:pPr>
          </w:p>
        </w:tc>
      </w:tr>
      <w:tr w14:paraId="45CC04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12AA02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F3E34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CACE0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E6DBCE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9623F46">
            <w:pPr>
              <w:adjustRightInd w:val="0"/>
              <w:snapToGrid w:val="0"/>
              <w:spacing w:line="440" w:lineRule="exact"/>
              <w:rPr>
                <w:rFonts w:ascii="仿宋" w:hAnsi="仿宋" w:eastAsia="仿宋"/>
                <w:sz w:val="24"/>
              </w:rPr>
            </w:pPr>
          </w:p>
        </w:tc>
      </w:tr>
      <w:tr w14:paraId="6802E2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86AD6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6BC561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17180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FEACD4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B511EDB">
            <w:pPr>
              <w:adjustRightInd w:val="0"/>
              <w:snapToGrid w:val="0"/>
              <w:spacing w:line="440" w:lineRule="exact"/>
              <w:rPr>
                <w:rFonts w:ascii="仿宋" w:hAnsi="仿宋" w:eastAsia="仿宋"/>
                <w:sz w:val="24"/>
              </w:rPr>
            </w:pPr>
          </w:p>
        </w:tc>
      </w:tr>
      <w:tr w14:paraId="787A33E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F0186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1356F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BD7CB7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7AF674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6065D54">
            <w:pPr>
              <w:adjustRightInd w:val="0"/>
              <w:snapToGrid w:val="0"/>
              <w:spacing w:line="440" w:lineRule="exact"/>
              <w:rPr>
                <w:rFonts w:ascii="仿宋" w:hAnsi="仿宋" w:eastAsia="仿宋"/>
                <w:sz w:val="24"/>
              </w:rPr>
            </w:pPr>
          </w:p>
        </w:tc>
      </w:tr>
      <w:tr w14:paraId="6E6BAF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FDDD91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F7A2CB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19FC04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31E26F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DEF2C0">
            <w:pPr>
              <w:adjustRightInd w:val="0"/>
              <w:snapToGrid w:val="0"/>
              <w:spacing w:line="440" w:lineRule="exact"/>
              <w:rPr>
                <w:rFonts w:ascii="仿宋" w:hAnsi="仿宋" w:eastAsia="仿宋"/>
                <w:sz w:val="24"/>
              </w:rPr>
            </w:pPr>
          </w:p>
        </w:tc>
      </w:tr>
      <w:tr w14:paraId="469CB1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CCC83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F74792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DC161E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4F2B8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DEAC88F">
            <w:pPr>
              <w:adjustRightInd w:val="0"/>
              <w:snapToGrid w:val="0"/>
              <w:spacing w:line="440" w:lineRule="exact"/>
              <w:rPr>
                <w:rFonts w:ascii="仿宋" w:hAnsi="仿宋" w:eastAsia="仿宋"/>
                <w:sz w:val="24"/>
              </w:rPr>
            </w:pPr>
          </w:p>
        </w:tc>
      </w:tr>
      <w:tr w14:paraId="05518C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569DB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9C1331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B27E2B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A5C683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E48DE2A">
            <w:pPr>
              <w:adjustRightInd w:val="0"/>
              <w:snapToGrid w:val="0"/>
              <w:spacing w:line="440" w:lineRule="exact"/>
              <w:rPr>
                <w:rFonts w:ascii="仿宋" w:hAnsi="仿宋" w:eastAsia="仿宋"/>
                <w:sz w:val="24"/>
              </w:rPr>
            </w:pPr>
          </w:p>
        </w:tc>
      </w:tr>
      <w:tr w14:paraId="4C6651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0A668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2E22A3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0FD56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FE6C2F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F50AE63">
            <w:pPr>
              <w:adjustRightInd w:val="0"/>
              <w:snapToGrid w:val="0"/>
              <w:spacing w:line="440" w:lineRule="exact"/>
              <w:rPr>
                <w:rFonts w:ascii="仿宋" w:hAnsi="仿宋" w:eastAsia="仿宋"/>
                <w:sz w:val="24"/>
              </w:rPr>
            </w:pPr>
          </w:p>
        </w:tc>
      </w:tr>
      <w:tr w14:paraId="4288CD4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C9120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F9E737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3ADA5D20">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244F8748">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060C5C67">
            <w:pPr>
              <w:adjustRightInd w:val="0"/>
              <w:snapToGrid w:val="0"/>
              <w:spacing w:line="440" w:lineRule="exact"/>
              <w:rPr>
                <w:rFonts w:ascii="仿宋" w:hAnsi="仿宋" w:eastAsia="仿宋"/>
                <w:sz w:val="24"/>
              </w:rPr>
            </w:pPr>
            <w:r>
              <w:rPr>
                <w:rFonts w:hint="eastAsia" w:ascii="仿宋" w:hAnsi="仿宋" w:eastAsia="仿宋"/>
                <w:sz w:val="24"/>
              </w:rPr>
              <w:t>……</w:t>
            </w:r>
          </w:p>
        </w:tc>
      </w:tr>
    </w:tbl>
    <w:p w14:paraId="3607F4A2">
      <w:pPr>
        <w:rPr>
          <w:rFonts w:ascii="仿宋" w:hAnsi="仿宋" w:eastAsia="仿宋"/>
          <w:b/>
          <w:szCs w:val="21"/>
        </w:rPr>
      </w:pPr>
    </w:p>
    <w:p w14:paraId="052DCB11">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130CF223">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53090EE6">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无偏离/负偏离/优于</w:t>
      </w:r>
      <w:r>
        <w:rPr>
          <w:rFonts w:hint="eastAsia" w:ascii="仿宋" w:hAnsi="仿宋" w:eastAsia="仿宋"/>
          <w:sz w:val="22"/>
          <w:szCs w:val="21"/>
        </w:rPr>
        <w:t>”</w:t>
      </w:r>
      <w:r>
        <w:rPr>
          <w:rFonts w:hint="eastAsia" w:ascii="仿宋" w:hAnsi="仿宋" w:eastAsia="仿宋" w:cs="仿宋"/>
          <w:sz w:val="22"/>
          <w:szCs w:val="21"/>
        </w:rPr>
        <w:t>。</w:t>
      </w:r>
    </w:p>
    <w:p w14:paraId="1A20BE11">
      <w:pPr>
        <w:ind w:firstLine="440" w:firstLineChars="200"/>
        <w:rPr>
          <w:rFonts w:ascii="仿宋" w:hAnsi="仿宋" w:eastAsia="仿宋"/>
          <w:b/>
          <w:sz w:val="22"/>
          <w:szCs w:val="21"/>
        </w:rPr>
      </w:pPr>
      <w:r>
        <w:rPr>
          <w:rFonts w:hint="eastAsia" w:ascii="仿宋" w:hAnsi="仿宋" w:eastAsia="仿宋"/>
          <w:sz w:val="22"/>
          <w:szCs w:val="21"/>
        </w:rPr>
        <w:t>4</w:t>
      </w:r>
      <w:r>
        <w:rPr>
          <w:rFonts w:hint="eastAsia" w:ascii="仿宋" w:hAnsi="仿宋" w:eastAsia="仿宋"/>
          <w:b/>
          <w:sz w:val="22"/>
          <w:szCs w:val="21"/>
        </w:rPr>
        <w:t>.商务要求须逐条响应，不得缺项。</w:t>
      </w:r>
    </w:p>
    <w:p w14:paraId="498BF167">
      <w:pPr>
        <w:pStyle w:val="5"/>
        <w:tabs>
          <w:tab w:val="left" w:pos="3544"/>
        </w:tabs>
        <w:rPr>
          <w:rFonts w:ascii="仿宋" w:eastAsia="仿宋"/>
          <w:sz w:val="24"/>
          <w:szCs w:val="24"/>
        </w:rPr>
      </w:pPr>
    </w:p>
    <w:p w14:paraId="11F930DD">
      <w:pPr>
        <w:pStyle w:val="5"/>
        <w:tabs>
          <w:tab w:val="left" w:pos="3544"/>
        </w:tabs>
        <w:rPr>
          <w:rFonts w:ascii="仿宋" w:eastAsia="仿宋"/>
          <w:sz w:val="24"/>
          <w:szCs w:val="24"/>
        </w:rPr>
      </w:pPr>
    </w:p>
    <w:p w14:paraId="4D9C8875">
      <w:pPr>
        <w:pStyle w:val="5"/>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3EB5E7F9">
      <w:pPr>
        <w:pStyle w:val="5"/>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278318C9">
      <w:pPr>
        <w:pStyle w:val="5"/>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4D64505B">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5166277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七、磋商方案说明书</w:t>
      </w:r>
    </w:p>
    <w:p w14:paraId="276F52A0">
      <w:pPr>
        <w:tabs>
          <w:tab w:val="left" w:pos="3544"/>
        </w:tabs>
        <w:spacing w:line="360" w:lineRule="auto"/>
        <w:ind w:firstLine="440" w:firstLineChars="200"/>
        <w:rPr>
          <w:rFonts w:ascii="仿宋" w:hAnsi="仿宋" w:eastAsia="仿宋" w:cs="仿宋"/>
          <w:sz w:val="22"/>
        </w:rPr>
      </w:pPr>
    </w:p>
    <w:p w14:paraId="2776D26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1C339320">
      <w:pPr>
        <w:tabs>
          <w:tab w:val="left" w:pos="3544"/>
        </w:tabs>
        <w:spacing w:line="360" w:lineRule="auto"/>
        <w:ind w:firstLine="440" w:firstLineChars="200"/>
        <w:rPr>
          <w:rFonts w:ascii="仿宋" w:hAnsi="仿宋" w:eastAsia="仿宋" w:cs="仿宋"/>
          <w:sz w:val="22"/>
        </w:rPr>
      </w:pPr>
    </w:p>
    <w:p w14:paraId="1A00BBA0"/>
    <w:p w14:paraId="51943C90"/>
    <w:p w14:paraId="0CED3F7B"/>
    <w:p w14:paraId="77EE7D87"/>
    <w:p w14:paraId="6BC57EF9">
      <w:pPr>
        <w:rPr>
          <w:rFonts w:hint="eastAsia" w:ascii="仿宋" w:hAnsi="仿宋" w:eastAsia="仿宋" w:cs="仿宋"/>
          <w:b/>
          <w:sz w:val="32"/>
          <w:szCs w:val="32"/>
        </w:rPr>
      </w:pPr>
      <w:r>
        <w:rPr>
          <w:rFonts w:hint="eastAsia" w:ascii="仿宋" w:hAnsi="仿宋" w:eastAsia="仿宋" w:cs="仿宋"/>
          <w:b/>
          <w:sz w:val="32"/>
          <w:szCs w:val="32"/>
        </w:rPr>
        <w:br w:type="page"/>
      </w:r>
    </w:p>
    <w:p w14:paraId="156C6143">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3C76749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26DBCD70">
      <w:pPr>
        <w:pStyle w:val="5"/>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475D8563">
      <w:pPr>
        <w:pStyle w:val="5"/>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11"/>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3142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55B72771">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40F45811">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61E4CE28">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3AF69CE1">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57959981">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50C4F61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3AEA27BD">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3816E361">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30A7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6EC8C9B3">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43D27189">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55181E9C">
            <w:pPr>
              <w:spacing w:line="360" w:lineRule="auto"/>
              <w:jc w:val="center"/>
              <w:rPr>
                <w:rFonts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12693B63">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05D40DAF">
            <w:pPr>
              <w:pStyle w:val="16"/>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4CEF4970">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6532165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78DBA604">
            <w:pPr>
              <w:spacing w:line="360" w:lineRule="auto"/>
              <w:ind w:firstLine="12"/>
              <w:jc w:val="center"/>
              <w:rPr>
                <w:rFonts w:ascii="仿宋" w:hAnsi="仿宋" w:eastAsia="仿宋" w:cs="仿宋"/>
                <w:sz w:val="22"/>
              </w:rPr>
            </w:pPr>
          </w:p>
        </w:tc>
      </w:tr>
      <w:tr w14:paraId="3ED35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FF270E9">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2A0154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010D831">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584E547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71294FD2">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16B3CBE">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5C38A7D">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4234EA3D">
            <w:pPr>
              <w:spacing w:line="360" w:lineRule="auto"/>
              <w:jc w:val="center"/>
              <w:rPr>
                <w:rFonts w:ascii="仿宋" w:hAnsi="仿宋" w:eastAsia="仿宋" w:cs="仿宋"/>
                <w:sz w:val="22"/>
              </w:rPr>
            </w:pPr>
          </w:p>
        </w:tc>
      </w:tr>
      <w:tr w14:paraId="4E8A6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555D489">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86EFF42">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0BB81B0">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91D337F">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9D62C3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0DED28D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8835EC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784CCBBA">
            <w:pPr>
              <w:spacing w:line="360" w:lineRule="auto"/>
              <w:jc w:val="center"/>
              <w:rPr>
                <w:rFonts w:ascii="仿宋" w:hAnsi="仿宋" w:eastAsia="仿宋" w:cs="仿宋"/>
                <w:sz w:val="22"/>
              </w:rPr>
            </w:pPr>
          </w:p>
        </w:tc>
      </w:tr>
      <w:tr w14:paraId="1A7CB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8C61974">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A710B6B">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8FEE73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940E42B">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C532EA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5AE1587">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BE7D8E8">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7D026531">
            <w:pPr>
              <w:spacing w:line="360" w:lineRule="auto"/>
              <w:jc w:val="center"/>
              <w:rPr>
                <w:rFonts w:ascii="仿宋" w:hAnsi="仿宋" w:eastAsia="仿宋" w:cs="仿宋"/>
                <w:sz w:val="22"/>
              </w:rPr>
            </w:pPr>
          </w:p>
        </w:tc>
      </w:tr>
      <w:tr w14:paraId="0EB76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5D9611">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4567A6D">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CD0A99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D8286C4">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20096D9B">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E3CBAFC">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0946C101">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4EFDA6F">
            <w:pPr>
              <w:spacing w:line="360" w:lineRule="auto"/>
              <w:jc w:val="center"/>
              <w:rPr>
                <w:rFonts w:ascii="仿宋" w:hAnsi="仿宋" w:eastAsia="仿宋" w:cs="仿宋"/>
                <w:sz w:val="22"/>
              </w:rPr>
            </w:pPr>
          </w:p>
        </w:tc>
      </w:tr>
    </w:tbl>
    <w:p w14:paraId="6DC55B5D">
      <w:pPr>
        <w:pStyle w:val="5"/>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2E088E8D">
      <w:pPr>
        <w:pStyle w:val="5"/>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66292E28">
      <w:pPr>
        <w:pStyle w:val="5"/>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432AC92C">
      <w:pPr>
        <w:pStyle w:val="5"/>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27E74572">
      <w:pPr>
        <w:pStyle w:val="5"/>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3E83EFFF">
      <w:pPr>
        <w:pStyle w:val="5"/>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7EC86FE7">
      <w:pPr>
        <w:pStyle w:val="5"/>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11"/>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346632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9197DF3">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4A1B1DFA">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145EF0CB">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6D0E3305">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4D682202">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63E380D1">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76FC985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D425856">
            <w:pPr>
              <w:spacing w:line="360" w:lineRule="auto"/>
              <w:rPr>
                <w:rFonts w:ascii="仿宋" w:hAnsi="仿宋" w:eastAsia="仿宋" w:cs="仿宋"/>
                <w:sz w:val="22"/>
              </w:rPr>
            </w:pPr>
          </w:p>
        </w:tc>
        <w:tc>
          <w:tcPr>
            <w:tcW w:w="900" w:type="pct"/>
            <w:vAlign w:val="center"/>
          </w:tcPr>
          <w:p w14:paraId="434158A1">
            <w:pPr>
              <w:spacing w:line="360" w:lineRule="auto"/>
              <w:rPr>
                <w:rFonts w:ascii="仿宋" w:hAnsi="仿宋" w:eastAsia="仿宋" w:cs="仿宋"/>
                <w:sz w:val="22"/>
              </w:rPr>
            </w:pPr>
          </w:p>
        </w:tc>
        <w:tc>
          <w:tcPr>
            <w:tcW w:w="900" w:type="pct"/>
            <w:vAlign w:val="center"/>
          </w:tcPr>
          <w:p w14:paraId="08A61308">
            <w:pPr>
              <w:spacing w:line="360" w:lineRule="auto"/>
              <w:rPr>
                <w:rFonts w:ascii="仿宋" w:hAnsi="仿宋" w:eastAsia="仿宋" w:cs="仿宋"/>
                <w:sz w:val="22"/>
              </w:rPr>
            </w:pPr>
          </w:p>
        </w:tc>
        <w:tc>
          <w:tcPr>
            <w:tcW w:w="900" w:type="pct"/>
            <w:vAlign w:val="center"/>
          </w:tcPr>
          <w:p w14:paraId="756DF8E7">
            <w:pPr>
              <w:spacing w:line="360" w:lineRule="auto"/>
              <w:rPr>
                <w:rFonts w:ascii="仿宋" w:hAnsi="仿宋" w:eastAsia="仿宋" w:cs="仿宋"/>
                <w:sz w:val="22"/>
              </w:rPr>
            </w:pPr>
          </w:p>
        </w:tc>
        <w:tc>
          <w:tcPr>
            <w:tcW w:w="900" w:type="pct"/>
            <w:vAlign w:val="center"/>
          </w:tcPr>
          <w:p w14:paraId="2D01C54F">
            <w:pPr>
              <w:spacing w:line="360" w:lineRule="auto"/>
              <w:rPr>
                <w:rFonts w:ascii="仿宋" w:hAnsi="仿宋" w:eastAsia="仿宋" w:cs="仿宋"/>
                <w:sz w:val="22"/>
              </w:rPr>
            </w:pPr>
          </w:p>
        </w:tc>
        <w:tc>
          <w:tcPr>
            <w:tcW w:w="900" w:type="pct"/>
            <w:vAlign w:val="center"/>
          </w:tcPr>
          <w:p w14:paraId="7A24DEBB">
            <w:pPr>
              <w:spacing w:line="360" w:lineRule="auto"/>
              <w:rPr>
                <w:rFonts w:ascii="仿宋" w:hAnsi="仿宋" w:eastAsia="仿宋" w:cs="仿宋"/>
                <w:sz w:val="22"/>
              </w:rPr>
            </w:pPr>
          </w:p>
        </w:tc>
      </w:tr>
      <w:tr w14:paraId="0107F92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A7311E6">
            <w:pPr>
              <w:spacing w:line="360" w:lineRule="auto"/>
              <w:rPr>
                <w:rFonts w:ascii="仿宋" w:hAnsi="仿宋" w:eastAsia="仿宋" w:cs="仿宋"/>
                <w:sz w:val="22"/>
              </w:rPr>
            </w:pPr>
          </w:p>
        </w:tc>
        <w:tc>
          <w:tcPr>
            <w:tcW w:w="900" w:type="pct"/>
            <w:vAlign w:val="center"/>
          </w:tcPr>
          <w:p w14:paraId="59859BE1">
            <w:pPr>
              <w:spacing w:line="360" w:lineRule="auto"/>
              <w:rPr>
                <w:rFonts w:ascii="仿宋" w:hAnsi="仿宋" w:eastAsia="仿宋" w:cs="仿宋"/>
                <w:sz w:val="22"/>
              </w:rPr>
            </w:pPr>
          </w:p>
        </w:tc>
        <w:tc>
          <w:tcPr>
            <w:tcW w:w="900" w:type="pct"/>
            <w:vAlign w:val="center"/>
          </w:tcPr>
          <w:p w14:paraId="10074C9D">
            <w:pPr>
              <w:spacing w:line="360" w:lineRule="auto"/>
              <w:rPr>
                <w:rFonts w:ascii="仿宋" w:hAnsi="仿宋" w:eastAsia="仿宋" w:cs="仿宋"/>
                <w:sz w:val="22"/>
              </w:rPr>
            </w:pPr>
          </w:p>
        </w:tc>
        <w:tc>
          <w:tcPr>
            <w:tcW w:w="900" w:type="pct"/>
            <w:vAlign w:val="center"/>
          </w:tcPr>
          <w:p w14:paraId="140F6FED">
            <w:pPr>
              <w:spacing w:line="360" w:lineRule="auto"/>
              <w:rPr>
                <w:rFonts w:ascii="仿宋" w:hAnsi="仿宋" w:eastAsia="仿宋" w:cs="仿宋"/>
                <w:sz w:val="22"/>
              </w:rPr>
            </w:pPr>
          </w:p>
        </w:tc>
        <w:tc>
          <w:tcPr>
            <w:tcW w:w="900" w:type="pct"/>
            <w:vAlign w:val="center"/>
          </w:tcPr>
          <w:p w14:paraId="28071E38">
            <w:pPr>
              <w:spacing w:line="360" w:lineRule="auto"/>
              <w:rPr>
                <w:rFonts w:ascii="仿宋" w:hAnsi="仿宋" w:eastAsia="仿宋" w:cs="仿宋"/>
                <w:sz w:val="22"/>
              </w:rPr>
            </w:pPr>
          </w:p>
        </w:tc>
        <w:tc>
          <w:tcPr>
            <w:tcW w:w="900" w:type="pct"/>
            <w:vAlign w:val="center"/>
          </w:tcPr>
          <w:p w14:paraId="2AD07457">
            <w:pPr>
              <w:spacing w:line="360" w:lineRule="auto"/>
              <w:rPr>
                <w:rFonts w:ascii="仿宋" w:hAnsi="仿宋" w:eastAsia="仿宋" w:cs="仿宋"/>
                <w:sz w:val="22"/>
              </w:rPr>
            </w:pPr>
          </w:p>
        </w:tc>
      </w:tr>
      <w:tr w14:paraId="2B2D13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46C2F2E">
            <w:pPr>
              <w:spacing w:line="360" w:lineRule="auto"/>
              <w:rPr>
                <w:rFonts w:ascii="仿宋" w:hAnsi="仿宋" w:eastAsia="仿宋" w:cs="仿宋"/>
                <w:sz w:val="22"/>
              </w:rPr>
            </w:pPr>
          </w:p>
        </w:tc>
        <w:tc>
          <w:tcPr>
            <w:tcW w:w="900" w:type="pct"/>
            <w:vAlign w:val="center"/>
          </w:tcPr>
          <w:p w14:paraId="68711F25">
            <w:pPr>
              <w:spacing w:line="360" w:lineRule="auto"/>
              <w:rPr>
                <w:rFonts w:ascii="仿宋" w:hAnsi="仿宋" w:eastAsia="仿宋" w:cs="仿宋"/>
                <w:sz w:val="22"/>
              </w:rPr>
            </w:pPr>
          </w:p>
        </w:tc>
        <w:tc>
          <w:tcPr>
            <w:tcW w:w="900" w:type="pct"/>
            <w:vAlign w:val="center"/>
          </w:tcPr>
          <w:p w14:paraId="4CC5DFD6">
            <w:pPr>
              <w:spacing w:line="360" w:lineRule="auto"/>
              <w:rPr>
                <w:rFonts w:ascii="仿宋" w:hAnsi="仿宋" w:eastAsia="仿宋" w:cs="仿宋"/>
                <w:sz w:val="22"/>
              </w:rPr>
            </w:pPr>
          </w:p>
        </w:tc>
        <w:tc>
          <w:tcPr>
            <w:tcW w:w="900" w:type="pct"/>
            <w:vAlign w:val="center"/>
          </w:tcPr>
          <w:p w14:paraId="57B37A79">
            <w:pPr>
              <w:spacing w:line="360" w:lineRule="auto"/>
              <w:rPr>
                <w:rFonts w:ascii="仿宋" w:hAnsi="仿宋" w:eastAsia="仿宋" w:cs="仿宋"/>
                <w:sz w:val="22"/>
              </w:rPr>
            </w:pPr>
          </w:p>
        </w:tc>
        <w:tc>
          <w:tcPr>
            <w:tcW w:w="900" w:type="pct"/>
            <w:vAlign w:val="center"/>
          </w:tcPr>
          <w:p w14:paraId="708499A0">
            <w:pPr>
              <w:spacing w:line="360" w:lineRule="auto"/>
              <w:rPr>
                <w:rFonts w:ascii="仿宋" w:hAnsi="仿宋" w:eastAsia="仿宋" w:cs="仿宋"/>
                <w:sz w:val="22"/>
              </w:rPr>
            </w:pPr>
          </w:p>
        </w:tc>
        <w:tc>
          <w:tcPr>
            <w:tcW w:w="900" w:type="pct"/>
            <w:vAlign w:val="center"/>
          </w:tcPr>
          <w:p w14:paraId="786E5D8E">
            <w:pPr>
              <w:spacing w:line="360" w:lineRule="auto"/>
              <w:rPr>
                <w:rFonts w:ascii="仿宋" w:hAnsi="仿宋" w:eastAsia="仿宋" w:cs="仿宋"/>
                <w:sz w:val="22"/>
              </w:rPr>
            </w:pPr>
          </w:p>
        </w:tc>
      </w:tr>
    </w:tbl>
    <w:p w14:paraId="67BC2435">
      <w:pPr>
        <w:pStyle w:val="5"/>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64D3A49F">
      <w:pPr>
        <w:pStyle w:val="5"/>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3F12CD">
      <w:pPr>
        <w:pStyle w:val="5"/>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7117651C">
      <w:pPr>
        <w:pStyle w:val="5"/>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66AF75D3">
      <w:pPr>
        <w:pStyle w:val="5"/>
        <w:topLinePunct/>
        <w:snapToGrid w:val="0"/>
        <w:spacing w:before="120" w:after="120" w:line="360" w:lineRule="auto"/>
        <w:ind w:left="-120" w:leftChars="-57" w:firstLine="550" w:firstLineChars="250"/>
        <w:contextualSpacing/>
        <w:jc w:val="left"/>
        <w:rPr>
          <w:rFonts w:ascii="仿宋" w:eastAsia="仿宋" w:cs="仿宋"/>
          <w:sz w:val="22"/>
          <w:szCs w:val="22"/>
        </w:rPr>
      </w:pPr>
    </w:p>
    <w:p w14:paraId="0EACC4A3">
      <w:pPr>
        <w:rPr>
          <w:rFonts w:hint="eastAsia" w:ascii="仿宋" w:hAnsi="仿宋" w:eastAsia="仿宋" w:cs="仿宋"/>
          <w:b/>
          <w:sz w:val="22"/>
        </w:rPr>
      </w:pPr>
      <w:r>
        <w:rPr>
          <w:rFonts w:hint="eastAsia" w:ascii="仿宋" w:hAnsi="仿宋" w:eastAsia="仿宋" w:cs="仿宋"/>
          <w:b/>
          <w:sz w:val="22"/>
        </w:rPr>
        <w:br w:type="page"/>
      </w:r>
    </w:p>
    <w:p w14:paraId="0C092A42">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2A7E51BB">
      <w:pPr>
        <w:pStyle w:val="5"/>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68F2FF5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7DA1CDD9">
      <w:pPr>
        <w:pStyle w:val="3"/>
        <w:keepNext w:val="0"/>
        <w:keepLines w:val="0"/>
        <w:pageBreakBefore w:val="0"/>
        <w:widowControl/>
        <w:kinsoku w:val="0"/>
        <w:wordWrap/>
        <w:overflowPunct/>
        <w:topLinePunct w:val="0"/>
        <w:autoSpaceDE w:val="0"/>
        <w:autoSpaceDN w:val="0"/>
        <w:bidi w:val="0"/>
        <w:adjustRightInd w:val="0"/>
        <w:snapToGrid w:val="0"/>
        <w:spacing w:before="250" w:line="360" w:lineRule="auto"/>
        <w:jc w:val="both"/>
        <w:textAlignment w:val="baseline"/>
        <w:rPr>
          <w:rFonts w:hint="eastAsia" w:ascii="宋体" w:hAnsi="宋体" w:eastAsia="宋体" w:cs="宋体"/>
          <w:sz w:val="28"/>
          <w:szCs w:val="28"/>
        </w:rPr>
      </w:pPr>
      <w:r>
        <w:rPr>
          <w:rFonts w:hint="eastAsia" w:ascii="仿宋" w:hAnsi="仿宋" w:eastAsia="仿宋" w:cs="仿宋"/>
          <w:b/>
          <w:sz w:val="28"/>
        </w:rPr>
        <w:t>9.1</w:t>
      </w:r>
      <w:r>
        <w:rPr>
          <w:rFonts w:hint="eastAsia" w:ascii="宋体" w:hAnsi="宋体" w:eastAsia="宋体" w:cs="宋体"/>
          <w:b/>
          <w:bCs/>
          <w:spacing w:val="-1"/>
          <w:sz w:val="28"/>
          <w:szCs w:val="28"/>
        </w:rPr>
        <w:t>联合体协议书（联合体须提供）</w:t>
      </w:r>
    </w:p>
    <w:p w14:paraId="05749D0E">
      <w:pPr>
        <w:pStyle w:val="3"/>
        <w:keepNext w:val="0"/>
        <w:keepLines w:val="0"/>
        <w:pageBreakBefore w:val="0"/>
        <w:widowControl/>
        <w:tabs>
          <w:tab w:val="left" w:pos="3685"/>
        </w:tabs>
        <w:kinsoku w:val="0"/>
        <w:wordWrap/>
        <w:overflowPunct/>
        <w:topLinePunct w:val="0"/>
        <w:autoSpaceDE w:val="0"/>
        <w:autoSpaceDN w:val="0"/>
        <w:bidi w:val="0"/>
        <w:adjustRightInd w:val="0"/>
        <w:snapToGrid w:val="0"/>
        <w:spacing w:before="142" w:line="240" w:lineRule="auto"/>
        <w:ind w:left="25" w:right="73" w:firstLine="541"/>
        <w:jc w:val="both"/>
        <w:textAlignment w:val="baseline"/>
        <w:rPr>
          <w:rFonts w:hint="eastAsia" w:ascii="仿宋" w:hAnsi="仿宋" w:eastAsia="仿宋" w:cs="仿宋"/>
          <w:sz w:val="22"/>
          <w:szCs w:val="22"/>
        </w:rPr>
      </w:pPr>
      <w:r>
        <w:rPr>
          <w:rFonts w:hint="eastAsia" w:ascii="仿宋" w:hAnsi="仿宋" w:eastAsia="仿宋" w:cs="仿宋"/>
          <w:sz w:val="22"/>
          <w:szCs w:val="22"/>
          <w:u w:val="single" w:color="auto"/>
        </w:rPr>
        <w:tab/>
      </w:r>
      <w:r>
        <w:rPr>
          <w:rFonts w:hint="eastAsia" w:ascii="仿宋" w:hAnsi="仿宋" w:eastAsia="仿宋" w:cs="仿宋"/>
          <w:sz w:val="22"/>
          <w:szCs w:val="22"/>
        </w:rPr>
        <w:t>（所有成员单位名称）</w:t>
      </w:r>
      <w:r>
        <w:rPr>
          <w:rFonts w:hint="eastAsia" w:ascii="仿宋" w:hAnsi="仿宋" w:eastAsia="仿宋" w:cs="仿宋"/>
          <w:spacing w:val="-54"/>
          <w:sz w:val="22"/>
          <w:szCs w:val="22"/>
        </w:rPr>
        <w:t xml:space="preserve"> </w:t>
      </w:r>
      <w:r>
        <w:rPr>
          <w:rFonts w:hint="eastAsia" w:ascii="仿宋" w:hAnsi="仿宋" w:eastAsia="仿宋" w:cs="仿宋"/>
          <w:sz w:val="22"/>
          <w:szCs w:val="22"/>
        </w:rPr>
        <w:t>自愿组成联合体，共</w:t>
      </w:r>
      <w:r>
        <w:rPr>
          <w:rFonts w:hint="eastAsia" w:ascii="仿宋" w:hAnsi="仿宋" w:eastAsia="仿宋" w:cs="仿宋"/>
          <w:spacing w:val="-2"/>
          <w:sz w:val="22"/>
          <w:szCs w:val="22"/>
        </w:rPr>
        <w:t>同参加《</w:t>
      </w:r>
      <w:r>
        <w:rPr>
          <w:rFonts w:hint="eastAsia" w:ascii="仿宋" w:hAnsi="仿宋" w:eastAsia="仿宋" w:cs="仿宋"/>
          <w:spacing w:val="-2"/>
          <w:sz w:val="22"/>
          <w:szCs w:val="22"/>
          <w:u w:val="single" w:color="auto"/>
        </w:rPr>
        <w:t>项目名称</w:t>
      </w:r>
      <w:r>
        <w:rPr>
          <w:rFonts w:hint="eastAsia" w:ascii="仿宋" w:hAnsi="仿宋" w:eastAsia="仿宋" w:cs="仿宋"/>
          <w:spacing w:val="-2"/>
          <w:sz w:val="22"/>
          <w:szCs w:val="22"/>
        </w:rPr>
        <w:t>》（项目编号</w:t>
      </w:r>
      <w:r>
        <w:rPr>
          <w:rFonts w:hint="eastAsia" w:ascii="仿宋" w:hAnsi="仿宋" w:eastAsia="仿宋" w:cs="仿宋"/>
          <w:spacing w:val="-20"/>
          <w:sz w:val="22"/>
          <w:szCs w:val="22"/>
        </w:rPr>
        <w:t>：</w:t>
      </w:r>
      <w:r>
        <w:rPr>
          <w:rFonts w:hint="eastAsia" w:ascii="仿宋" w:hAnsi="仿宋" w:eastAsia="仿宋" w:cs="仿宋"/>
          <w:spacing w:val="2"/>
          <w:sz w:val="22"/>
          <w:szCs w:val="22"/>
          <w:u w:val="single" w:color="auto"/>
        </w:rPr>
        <w:t xml:space="preserve">       </w:t>
      </w:r>
      <w:r>
        <w:rPr>
          <w:rFonts w:hint="eastAsia" w:ascii="仿宋" w:hAnsi="仿宋" w:eastAsia="仿宋" w:cs="仿宋"/>
          <w:spacing w:val="-97"/>
          <w:sz w:val="22"/>
          <w:szCs w:val="22"/>
        </w:rPr>
        <w:t xml:space="preserve"> </w:t>
      </w:r>
      <w:r>
        <w:rPr>
          <w:rFonts w:hint="eastAsia" w:ascii="仿宋" w:hAnsi="仿宋" w:eastAsia="仿宋" w:cs="仿宋"/>
          <w:spacing w:val="-20"/>
          <w:sz w:val="22"/>
          <w:szCs w:val="22"/>
        </w:rPr>
        <w:t>）</w:t>
      </w:r>
      <w:r>
        <w:rPr>
          <w:rFonts w:hint="eastAsia" w:ascii="仿宋" w:hAnsi="仿宋" w:eastAsia="仿宋" w:cs="仿宋"/>
          <w:spacing w:val="-2"/>
          <w:sz w:val="22"/>
          <w:szCs w:val="22"/>
        </w:rPr>
        <w:t>的政府采购磋商活动。现就联</w:t>
      </w:r>
      <w:r>
        <w:rPr>
          <w:rFonts w:hint="eastAsia" w:ascii="仿宋" w:hAnsi="仿宋" w:eastAsia="仿宋" w:cs="仿宋"/>
          <w:sz w:val="22"/>
          <w:szCs w:val="22"/>
        </w:rPr>
        <w:t>合体磋商事宜订立如下协议。</w:t>
      </w:r>
    </w:p>
    <w:p w14:paraId="401F08DA">
      <w:pPr>
        <w:pStyle w:val="3"/>
        <w:keepNext w:val="0"/>
        <w:keepLines w:val="0"/>
        <w:pageBreakBefore w:val="0"/>
        <w:widowControl/>
        <w:kinsoku w:val="0"/>
        <w:wordWrap/>
        <w:overflowPunct/>
        <w:topLinePunct w:val="0"/>
        <w:autoSpaceDE w:val="0"/>
        <w:autoSpaceDN w:val="0"/>
        <w:bidi w:val="0"/>
        <w:adjustRightInd w:val="0"/>
        <w:snapToGrid w:val="0"/>
        <w:spacing w:before="46" w:line="240" w:lineRule="auto"/>
        <w:ind w:left="598"/>
        <w:textAlignment w:val="baseline"/>
        <w:rPr>
          <w:rFonts w:hint="eastAsia" w:ascii="仿宋" w:hAnsi="仿宋" w:eastAsia="仿宋" w:cs="仿宋"/>
          <w:sz w:val="22"/>
          <w:szCs w:val="22"/>
        </w:rPr>
      </w:pPr>
      <w:r>
        <w:rPr>
          <w:rFonts w:hint="eastAsia" w:ascii="仿宋" w:hAnsi="仿宋" w:eastAsia="仿宋" w:cs="仿宋"/>
          <w:spacing w:val="2"/>
          <w:sz w:val="22"/>
          <w:szCs w:val="22"/>
        </w:rPr>
        <w:t>1、</w:t>
      </w:r>
      <w:r>
        <w:rPr>
          <w:rFonts w:hint="eastAsia" w:ascii="仿宋" w:hAnsi="仿宋" w:eastAsia="仿宋" w:cs="仿宋"/>
          <w:spacing w:val="2"/>
          <w:sz w:val="22"/>
          <w:szCs w:val="22"/>
          <w:u w:val="single" w:color="auto"/>
        </w:rPr>
        <w:t xml:space="preserve">                </w:t>
      </w:r>
      <w:r>
        <w:rPr>
          <w:rFonts w:hint="eastAsia" w:ascii="仿宋" w:hAnsi="仿宋" w:eastAsia="仿宋" w:cs="仿宋"/>
          <w:spacing w:val="2"/>
          <w:sz w:val="22"/>
          <w:szCs w:val="22"/>
        </w:rPr>
        <w:t>（某成员单位</w:t>
      </w:r>
      <w:r>
        <w:rPr>
          <w:rFonts w:hint="eastAsia" w:ascii="仿宋" w:hAnsi="仿宋" w:eastAsia="仿宋" w:cs="仿宋"/>
          <w:spacing w:val="1"/>
          <w:sz w:val="22"/>
          <w:szCs w:val="22"/>
        </w:rPr>
        <w:t>名称）为本项目联合体牵头人。</w:t>
      </w:r>
    </w:p>
    <w:p w14:paraId="1DFC8227">
      <w:pPr>
        <w:pStyle w:val="3"/>
        <w:keepNext w:val="0"/>
        <w:keepLines w:val="0"/>
        <w:pageBreakBefore w:val="0"/>
        <w:widowControl/>
        <w:kinsoku w:val="0"/>
        <w:wordWrap/>
        <w:overflowPunct/>
        <w:topLinePunct w:val="0"/>
        <w:autoSpaceDE w:val="0"/>
        <w:autoSpaceDN w:val="0"/>
        <w:bidi w:val="0"/>
        <w:adjustRightInd w:val="0"/>
        <w:snapToGrid w:val="0"/>
        <w:spacing w:before="161" w:line="240" w:lineRule="auto"/>
        <w:ind w:left="19" w:right="85" w:firstLine="561"/>
        <w:textAlignment w:val="baseline"/>
        <w:rPr>
          <w:rFonts w:hint="eastAsia" w:ascii="仿宋" w:hAnsi="仿宋" w:eastAsia="仿宋" w:cs="仿宋"/>
          <w:sz w:val="22"/>
          <w:szCs w:val="22"/>
        </w:rPr>
      </w:pPr>
      <w:r>
        <w:rPr>
          <w:rFonts w:hint="eastAsia" w:ascii="仿宋" w:hAnsi="仿宋" w:eastAsia="仿宋" w:cs="仿宋"/>
          <w:spacing w:val="8"/>
          <w:sz w:val="22"/>
          <w:szCs w:val="22"/>
        </w:rPr>
        <w:t>2、联合体牵头人合法代表联合体各成员负责本项目响应文件编</w:t>
      </w:r>
      <w:r>
        <w:rPr>
          <w:rFonts w:hint="eastAsia" w:ascii="仿宋" w:hAnsi="仿宋" w:eastAsia="仿宋" w:cs="仿宋"/>
          <w:spacing w:val="7"/>
          <w:sz w:val="22"/>
          <w:szCs w:val="22"/>
        </w:rPr>
        <w:t>制和</w:t>
      </w:r>
      <w:r>
        <w:rPr>
          <w:rFonts w:hint="eastAsia" w:ascii="仿宋" w:hAnsi="仿宋" w:eastAsia="仿宋" w:cs="仿宋"/>
          <w:spacing w:val="3"/>
          <w:sz w:val="22"/>
          <w:szCs w:val="22"/>
        </w:rPr>
        <w:t>合同谈判活动，并代表联合体提交和接收相关的资料、信息及指示，并处</w:t>
      </w:r>
      <w:r>
        <w:rPr>
          <w:rFonts w:hint="eastAsia" w:ascii="仿宋" w:hAnsi="仿宋" w:eastAsia="仿宋" w:cs="仿宋"/>
          <w:spacing w:val="2"/>
          <w:sz w:val="22"/>
          <w:szCs w:val="22"/>
        </w:rPr>
        <w:t>理与之有关的一切事务，负责合同实施阶段的主办、组织和协调工作。</w:t>
      </w:r>
    </w:p>
    <w:p w14:paraId="5FB5D3DB">
      <w:pPr>
        <w:pStyle w:val="3"/>
        <w:keepNext w:val="0"/>
        <w:keepLines w:val="0"/>
        <w:pageBreakBefore w:val="0"/>
        <w:widowControl/>
        <w:kinsoku w:val="0"/>
        <w:wordWrap/>
        <w:overflowPunct/>
        <w:topLinePunct w:val="0"/>
        <w:autoSpaceDE w:val="0"/>
        <w:autoSpaceDN w:val="0"/>
        <w:bidi w:val="0"/>
        <w:adjustRightInd w:val="0"/>
        <w:snapToGrid w:val="0"/>
        <w:spacing w:before="164" w:line="240" w:lineRule="auto"/>
        <w:ind w:left="20" w:firstLine="562"/>
        <w:textAlignment w:val="baseline"/>
        <w:rPr>
          <w:rFonts w:hint="eastAsia" w:ascii="仿宋" w:hAnsi="仿宋" w:eastAsia="仿宋" w:cs="仿宋"/>
          <w:sz w:val="22"/>
          <w:szCs w:val="22"/>
        </w:rPr>
      </w:pPr>
      <w:r>
        <w:rPr>
          <w:rFonts w:hint="eastAsia" w:ascii="仿宋" w:hAnsi="仿宋" w:eastAsia="仿宋" w:cs="仿宋"/>
          <w:spacing w:val="-8"/>
          <w:sz w:val="22"/>
          <w:szCs w:val="22"/>
        </w:rPr>
        <w:t>3、联合体将严格按照磋商文件的各项要求，递交响应文件，履行合同，</w:t>
      </w:r>
      <w:r>
        <w:rPr>
          <w:rFonts w:hint="eastAsia" w:ascii="仿宋" w:hAnsi="仿宋" w:eastAsia="仿宋" w:cs="仿宋"/>
          <w:sz w:val="22"/>
          <w:szCs w:val="22"/>
        </w:rPr>
        <w:t>并对外承担连带责任。</w:t>
      </w:r>
    </w:p>
    <w:p w14:paraId="52D711E8">
      <w:pPr>
        <w:pStyle w:val="3"/>
        <w:keepNext w:val="0"/>
        <w:keepLines w:val="0"/>
        <w:pageBreakBefore w:val="0"/>
        <w:widowControl/>
        <w:kinsoku w:val="0"/>
        <w:wordWrap/>
        <w:overflowPunct/>
        <w:topLinePunct w:val="0"/>
        <w:autoSpaceDE w:val="0"/>
        <w:autoSpaceDN w:val="0"/>
        <w:bidi w:val="0"/>
        <w:adjustRightInd w:val="0"/>
        <w:snapToGrid w:val="0"/>
        <w:spacing w:before="167" w:line="240" w:lineRule="auto"/>
        <w:ind w:left="576"/>
        <w:textAlignment w:val="baseline"/>
        <w:rPr>
          <w:rFonts w:hint="eastAsia" w:ascii="仿宋" w:hAnsi="仿宋" w:eastAsia="仿宋" w:cs="仿宋"/>
          <w:sz w:val="22"/>
          <w:szCs w:val="22"/>
        </w:rPr>
      </w:pPr>
      <w:r>
        <w:rPr>
          <w:rFonts w:hint="eastAsia" w:ascii="仿宋" w:hAnsi="仿宋" w:eastAsia="仿宋" w:cs="仿宋"/>
          <w:spacing w:val="2"/>
          <w:sz w:val="22"/>
          <w:szCs w:val="22"/>
        </w:rPr>
        <w:t>4、如成交，联合体内部将遵守以下规定：</w:t>
      </w:r>
    </w:p>
    <w:p w14:paraId="08D2FE1A">
      <w:pPr>
        <w:pStyle w:val="3"/>
        <w:keepNext w:val="0"/>
        <w:keepLines w:val="0"/>
        <w:pageBreakBefore w:val="0"/>
        <w:widowControl/>
        <w:kinsoku w:val="0"/>
        <w:wordWrap/>
        <w:overflowPunct/>
        <w:topLinePunct w:val="0"/>
        <w:autoSpaceDE w:val="0"/>
        <w:autoSpaceDN w:val="0"/>
        <w:bidi w:val="0"/>
        <w:adjustRightInd w:val="0"/>
        <w:snapToGrid w:val="0"/>
        <w:spacing w:before="162" w:line="240" w:lineRule="auto"/>
        <w:ind w:left="17" w:right="85" w:firstLine="420"/>
        <w:textAlignment w:val="baseline"/>
        <w:rPr>
          <w:rFonts w:hint="eastAsia" w:ascii="仿宋" w:hAnsi="仿宋" w:eastAsia="仿宋" w:cs="仿宋"/>
          <w:sz w:val="22"/>
          <w:szCs w:val="22"/>
        </w:rPr>
      </w:pPr>
      <w:r>
        <w:rPr>
          <w:rFonts w:hint="eastAsia" w:ascii="仿宋" w:hAnsi="仿宋" w:eastAsia="仿宋" w:cs="仿宋"/>
          <w:spacing w:val="3"/>
          <w:sz w:val="22"/>
          <w:szCs w:val="22"/>
        </w:rPr>
        <w:t>（1）联合体牵头人和成员共同与采购人签订合同，并就成交项目向采</w:t>
      </w:r>
      <w:r>
        <w:rPr>
          <w:rFonts w:hint="eastAsia" w:ascii="仿宋" w:hAnsi="仿宋" w:eastAsia="仿宋" w:cs="仿宋"/>
          <w:spacing w:val="1"/>
          <w:sz w:val="22"/>
          <w:szCs w:val="22"/>
        </w:rPr>
        <w:t>购人负责有连带的和各自的法律责任；</w:t>
      </w:r>
    </w:p>
    <w:p w14:paraId="37C5E382">
      <w:pPr>
        <w:pStyle w:val="3"/>
        <w:keepNext w:val="0"/>
        <w:keepLines w:val="0"/>
        <w:pageBreakBefore w:val="0"/>
        <w:widowControl/>
        <w:kinsoku w:val="0"/>
        <w:wordWrap/>
        <w:overflowPunct/>
        <w:topLinePunct w:val="0"/>
        <w:autoSpaceDE w:val="0"/>
        <w:autoSpaceDN w:val="0"/>
        <w:bidi w:val="0"/>
        <w:adjustRightInd w:val="0"/>
        <w:snapToGrid w:val="0"/>
        <w:spacing w:before="166" w:line="240" w:lineRule="auto"/>
        <w:ind w:left="17" w:right="82" w:firstLine="420"/>
        <w:textAlignment w:val="baseline"/>
        <w:rPr>
          <w:rFonts w:hint="eastAsia" w:ascii="仿宋" w:hAnsi="仿宋" w:eastAsia="仿宋" w:cs="仿宋"/>
          <w:sz w:val="22"/>
          <w:szCs w:val="22"/>
        </w:rPr>
      </w:pPr>
      <w:r>
        <w:rPr>
          <w:rFonts w:hint="eastAsia" w:ascii="仿宋" w:hAnsi="仿宋" w:eastAsia="仿宋" w:cs="仿宋"/>
          <w:spacing w:val="3"/>
          <w:sz w:val="22"/>
          <w:szCs w:val="22"/>
        </w:rPr>
        <w:t>（2）联合体牵头人代表联合体成员承担责任和接受采购人的指令、指</w:t>
      </w:r>
      <w:r>
        <w:rPr>
          <w:rFonts w:hint="eastAsia" w:ascii="仿宋" w:hAnsi="仿宋" w:eastAsia="仿宋" w:cs="仿宋"/>
          <w:spacing w:val="2"/>
          <w:sz w:val="22"/>
          <w:szCs w:val="22"/>
        </w:rPr>
        <w:t>示和通知，并且在整个合同实施过程中的全部事宜</w:t>
      </w:r>
      <w:r>
        <w:rPr>
          <w:rFonts w:hint="eastAsia" w:ascii="仿宋" w:hAnsi="仿宋" w:eastAsia="仿宋" w:cs="仿宋"/>
          <w:spacing w:val="1"/>
          <w:sz w:val="22"/>
          <w:szCs w:val="22"/>
        </w:rPr>
        <w:t>均由联合体牵头人负责。</w:t>
      </w:r>
    </w:p>
    <w:p w14:paraId="10AAB061">
      <w:pPr>
        <w:pStyle w:val="3"/>
        <w:keepNext w:val="0"/>
        <w:keepLines w:val="0"/>
        <w:pageBreakBefore w:val="0"/>
        <w:widowControl/>
        <w:kinsoku w:val="0"/>
        <w:wordWrap/>
        <w:overflowPunct/>
        <w:topLinePunct w:val="0"/>
        <w:autoSpaceDE w:val="0"/>
        <w:autoSpaceDN w:val="0"/>
        <w:bidi w:val="0"/>
        <w:adjustRightInd w:val="0"/>
        <w:snapToGrid w:val="0"/>
        <w:spacing w:before="163" w:line="240" w:lineRule="auto"/>
        <w:ind w:left="583"/>
        <w:textAlignment w:val="baseline"/>
        <w:rPr>
          <w:rFonts w:hint="eastAsia" w:ascii="仿宋" w:hAnsi="仿宋" w:eastAsia="仿宋" w:cs="仿宋"/>
          <w:sz w:val="22"/>
          <w:szCs w:val="22"/>
        </w:rPr>
      </w:pPr>
      <w:r>
        <w:rPr>
          <w:rFonts w:hint="eastAsia" w:ascii="仿宋" w:hAnsi="仿宋" w:eastAsia="仿宋" w:cs="仿宋"/>
          <w:spacing w:val="2"/>
          <w:sz w:val="22"/>
          <w:szCs w:val="22"/>
        </w:rPr>
        <w:t>5、联合体各成员单位内部的职责分工如下：</w:t>
      </w:r>
      <w:r>
        <w:rPr>
          <w:rFonts w:hint="eastAsia" w:ascii="仿宋" w:hAnsi="仿宋" w:eastAsia="仿宋" w:cs="仿宋"/>
          <w:spacing w:val="2"/>
          <w:sz w:val="22"/>
          <w:szCs w:val="22"/>
          <w:u w:val="single" w:color="auto"/>
        </w:rPr>
        <w:t xml:space="preserve">                  </w:t>
      </w:r>
      <w:r>
        <w:rPr>
          <w:rFonts w:hint="eastAsia" w:ascii="仿宋" w:hAnsi="仿宋" w:eastAsia="仿宋" w:cs="仿宋"/>
          <w:spacing w:val="2"/>
          <w:sz w:val="22"/>
          <w:szCs w:val="22"/>
        </w:rPr>
        <w:t>。</w:t>
      </w:r>
    </w:p>
    <w:p w14:paraId="2C67868F">
      <w:pPr>
        <w:pStyle w:val="3"/>
        <w:keepNext w:val="0"/>
        <w:keepLines w:val="0"/>
        <w:pageBreakBefore w:val="0"/>
        <w:widowControl/>
        <w:kinsoku w:val="0"/>
        <w:wordWrap/>
        <w:overflowPunct/>
        <w:topLinePunct w:val="0"/>
        <w:autoSpaceDE w:val="0"/>
        <w:autoSpaceDN w:val="0"/>
        <w:bidi w:val="0"/>
        <w:adjustRightInd w:val="0"/>
        <w:snapToGrid w:val="0"/>
        <w:spacing w:before="162" w:line="240" w:lineRule="auto"/>
        <w:ind w:left="579"/>
        <w:textAlignment w:val="baseline"/>
        <w:rPr>
          <w:rFonts w:hint="eastAsia" w:ascii="仿宋" w:hAnsi="仿宋" w:eastAsia="仿宋" w:cs="仿宋"/>
          <w:sz w:val="22"/>
          <w:szCs w:val="22"/>
        </w:rPr>
      </w:pPr>
      <w:r>
        <w:rPr>
          <w:rFonts w:hint="eastAsia" w:ascii="仿宋" w:hAnsi="仿宋" w:eastAsia="仿宋" w:cs="仿宋"/>
          <w:spacing w:val="2"/>
          <w:sz w:val="22"/>
          <w:szCs w:val="22"/>
        </w:rPr>
        <w:t>6、本协议书自签署之日起生效，合同履行完毕后自动失效。</w:t>
      </w:r>
    </w:p>
    <w:p w14:paraId="6A6F3694">
      <w:pPr>
        <w:pStyle w:val="3"/>
        <w:keepNext w:val="0"/>
        <w:keepLines w:val="0"/>
        <w:pageBreakBefore w:val="0"/>
        <w:widowControl/>
        <w:kinsoku w:val="0"/>
        <w:wordWrap/>
        <w:overflowPunct/>
        <w:topLinePunct w:val="0"/>
        <w:autoSpaceDE w:val="0"/>
        <w:autoSpaceDN w:val="0"/>
        <w:bidi w:val="0"/>
        <w:adjustRightInd w:val="0"/>
        <w:snapToGrid w:val="0"/>
        <w:spacing w:before="163" w:line="240" w:lineRule="auto"/>
        <w:ind w:left="584"/>
        <w:textAlignment w:val="baseline"/>
        <w:rPr>
          <w:rFonts w:hint="eastAsia" w:ascii="仿宋" w:hAnsi="仿宋" w:eastAsia="仿宋" w:cs="仿宋"/>
          <w:sz w:val="22"/>
          <w:szCs w:val="22"/>
        </w:rPr>
      </w:pPr>
      <w:r>
        <w:rPr>
          <w:rFonts w:hint="eastAsia" w:ascii="仿宋" w:hAnsi="仿宋" w:eastAsia="仿宋" w:cs="仿宋"/>
          <w:spacing w:val="1"/>
          <w:sz w:val="22"/>
          <w:szCs w:val="22"/>
        </w:rPr>
        <w:t>7、本协议书一式</w:t>
      </w:r>
      <w:r>
        <w:rPr>
          <w:rFonts w:hint="eastAsia" w:ascii="仿宋" w:hAnsi="仿宋" w:eastAsia="仿宋" w:cs="仿宋"/>
          <w:spacing w:val="1"/>
          <w:sz w:val="22"/>
          <w:szCs w:val="22"/>
          <w:u w:val="single" w:color="auto"/>
        </w:rPr>
        <w:t xml:space="preserve">     </w:t>
      </w:r>
      <w:r>
        <w:rPr>
          <w:rFonts w:hint="eastAsia" w:ascii="仿宋" w:hAnsi="仿宋" w:eastAsia="仿宋" w:cs="仿宋"/>
          <w:spacing w:val="-105"/>
          <w:sz w:val="22"/>
          <w:szCs w:val="22"/>
        </w:rPr>
        <w:t xml:space="preserve"> </w:t>
      </w:r>
      <w:r>
        <w:rPr>
          <w:rFonts w:hint="eastAsia" w:ascii="仿宋" w:hAnsi="仿宋" w:eastAsia="仿宋" w:cs="仿宋"/>
          <w:spacing w:val="1"/>
          <w:sz w:val="22"/>
          <w:szCs w:val="22"/>
        </w:rPr>
        <w:t>份，联合体成员和采购人各执一份。</w:t>
      </w:r>
    </w:p>
    <w:p w14:paraId="6B1A6F7F">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z w:val="22"/>
          <w:szCs w:val="22"/>
        </w:rPr>
      </w:pPr>
    </w:p>
    <w:p w14:paraId="2F121BF9">
      <w:pPr>
        <w:pStyle w:val="3"/>
        <w:keepNext w:val="0"/>
        <w:keepLines w:val="0"/>
        <w:pageBreakBefore w:val="0"/>
        <w:widowControl/>
        <w:kinsoku w:val="0"/>
        <w:wordWrap/>
        <w:overflowPunct/>
        <w:topLinePunct w:val="0"/>
        <w:autoSpaceDE w:val="0"/>
        <w:autoSpaceDN w:val="0"/>
        <w:bidi w:val="0"/>
        <w:adjustRightInd w:val="0"/>
        <w:snapToGrid w:val="0"/>
        <w:spacing w:before="92" w:line="240" w:lineRule="auto"/>
        <w:ind w:left="583"/>
        <w:textAlignment w:val="baseline"/>
        <w:rPr>
          <w:rFonts w:hint="eastAsia" w:ascii="仿宋" w:hAnsi="仿宋" w:eastAsia="仿宋" w:cs="仿宋"/>
          <w:sz w:val="22"/>
          <w:szCs w:val="22"/>
        </w:rPr>
      </w:pPr>
      <w:r>
        <w:rPr>
          <w:rFonts w:hint="eastAsia" w:ascii="仿宋" w:hAnsi="仿宋" w:eastAsia="仿宋" w:cs="仿宋"/>
          <w:spacing w:val="4"/>
          <w:sz w:val="22"/>
          <w:szCs w:val="22"/>
        </w:rPr>
        <w:t>联合体牵头人名称</w:t>
      </w:r>
      <w:r>
        <w:rPr>
          <w:rFonts w:hint="eastAsia" w:ascii="仿宋" w:hAnsi="仿宋" w:eastAsia="仿宋" w:cs="仿宋"/>
          <w:spacing w:val="-12"/>
          <w:sz w:val="22"/>
          <w:szCs w:val="22"/>
        </w:rPr>
        <w:t>：</w:t>
      </w:r>
      <w:r>
        <w:rPr>
          <w:rFonts w:hint="eastAsia" w:ascii="仿宋" w:hAnsi="仿宋" w:eastAsia="仿宋" w:cs="仿宋"/>
          <w:spacing w:val="1"/>
          <w:sz w:val="22"/>
          <w:szCs w:val="22"/>
          <w:u w:val="single" w:color="auto"/>
        </w:rPr>
        <w:t xml:space="preserve">                        </w:t>
      </w:r>
      <w:r>
        <w:rPr>
          <w:rFonts w:hint="eastAsia" w:ascii="仿宋" w:hAnsi="仿宋" w:eastAsia="仿宋" w:cs="仿宋"/>
          <w:spacing w:val="-12"/>
          <w:sz w:val="22"/>
          <w:szCs w:val="22"/>
        </w:rPr>
        <w:t>（</w:t>
      </w:r>
      <w:r>
        <w:rPr>
          <w:rFonts w:hint="eastAsia" w:ascii="仿宋" w:hAnsi="仿宋" w:eastAsia="仿宋" w:cs="仿宋"/>
          <w:spacing w:val="4"/>
          <w:sz w:val="22"/>
          <w:szCs w:val="22"/>
        </w:rPr>
        <w:t>盖单位章）</w:t>
      </w:r>
    </w:p>
    <w:p w14:paraId="758C8D4A">
      <w:pPr>
        <w:pStyle w:val="3"/>
        <w:keepNext w:val="0"/>
        <w:keepLines w:val="0"/>
        <w:pageBreakBefore w:val="0"/>
        <w:widowControl/>
        <w:kinsoku w:val="0"/>
        <w:wordWrap/>
        <w:overflowPunct/>
        <w:topLinePunct w:val="0"/>
        <w:autoSpaceDE w:val="0"/>
        <w:autoSpaceDN w:val="0"/>
        <w:bidi w:val="0"/>
        <w:adjustRightInd w:val="0"/>
        <w:snapToGrid w:val="0"/>
        <w:spacing w:before="163" w:line="240" w:lineRule="auto"/>
        <w:ind w:left="595"/>
        <w:textAlignment w:val="baseline"/>
        <w:rPr>
          <w:rFonts w:hint="eastAsia" w:ascii="仿宋" w:hAnsi="仿宋" w:eastAsia="仿宋" w:cs="仿宋"/>
          <w:sz w:val="22"/>
          <w:szCs w:val="22"/>
        </w:rPr>
      </w:pPr>
      <w:r>
        <w:rPr>
          <w:rFonts w:hint="eastAsia" w:ascii="仿宋" w:hAnsi="仿宋" w:eastAsia="仿宋" w:cs="仿宋"/>
          <w:spacing w:val="3"/>
          <w:sz w:val="22"/>
          <w:szCs w:val="22"/>
        </w:rPr>
        <w:t>法定代表人或其委托代理人</w:t>
      </w:r>
      <w:r>
        <w:rPr>
          <w:rFonts w:hint="eastAsia" w:ascii="仿宋" w:hAnsi="仿宋" w:eastAsia="仿宋" w:cs="仿宋"/>
          <w:spacing w:val="-11"/>
          <w:sz w:val="22"/>
          <w:szCs w:val="22"/>
        </w:rPr>
        <w:t>：</w:t>
      </w:r>
      <w:r>
        <w:rPr>
          <w:rFonts w:hint="eastAsia" w:ascii="仿宋" w:hAnsi="仿宋" w:eastAsia="仿宋" w:cs="仿宋"/>
          <w:spacing w:val="1"/>
          <w:sz w:val="22"/>
          <w:szCs w:val="22"/>
          <w:u w:val="single" w:color="auto"/>
        </w:rPr>
        <w:t xml:space="preserve">                </w:t>
      </w:r>
      <w:r>
        <w:rPr>
          <w:rFonts w:hint="eastAsia" w:ascii="仿宋" w:hAnsi="仿宋" w:eastAsia="仿宋" w:cs="仿宋"/>
          <w:spacing w:val="-11"/>
          <w:sz w:val="22"/>
          <w:szCs w:val="22"/>
        </w:rPr>
        <w:t>（</w:t>
      </w:r>
      <w:r>
        <w:rPr>
          <w:rFonts w:hint="eastAsia" w:ascii="仿宋" w:hAnsi="仿宋" w:eastAsia="仿宋" w:cs="仿宋"/>
          <w:spacing w:val="3"/>
          <w:sz w:val="22"/>
          <w:szCs w:val="22"/>
        </w:rPr>
        <w:t>签字或盖章）</w:t>
      </w:r>
    </w:p>
    <w:p w14:paraId="7737F80A">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z w:val="22"/>
          <w:szCs w:val="22"/>
        </w:rPr>
      </w:pPr>
    </w:p>
    <w:p w14:paraId="3B090B4C">
      <w:pPr>
        <w:pStyle w:val="3"/>
        <w:keepNext w:val="0"/>
        <w:keepLines w:val="0"/>
        <w:pageBreakBefore w:val="0"/>
        <w:widowControl/>
        <w:kinsoku w:val="0"/>
        <w:wordWrap/>
        <w:overflowPunct/>
        <w:topLinePunct w:val="0"/>
        <w:autoSpaceDE w:val="0"/>
        <w:autoSpaceDN w:val="0"/>
        <w:bidi w:val="0"/>
        <w:adjustRightInd w:val="0"/>
        <w:snapToGrid w:val="0"/>
        <w:spacing w:before="91" w:line="240" w:lineRule="auto"/>
        <w:ind w:left="583"/>
        <w:textAlignment w:val="baseline"/>
        <w:rPr>
          <w:rFonts w:hint="eastAsia" w:ascii="仿宋" w:hAnsi="仿宋" w:eastAsia="仿宋" w:cs="仿宋"/>
          <w:sz w:val="22"/>
          <w:szCs w:val="22"/>
        </w:rPr>
      </w:pPr>
      <w:r>
        <w:rPr>
          <w:rFonts w:hint="eastAsia" w:ascii="仿宋" w:hAnsi="仿宋" w:eastAsia="仿宋" w:cs="仿宋"/>
          <w:spacing w:val="4"/>
          <w:sz w:val="22"/>
          <w:szCs w:val="22"/>
        </w:rPr>
        <w:t>联合体成员名称</w:t>
      </w:r>
      <w:r>
        <w:rPr>
          <w:rFonts w:hint="eastAsia" w:ascii="仿宋" w:hAnsi="仿宋" w:eastAsia="仿宋" w:cs="仿宋"/>
          <w:spacing w:val="-12"/>
          <w:sz w:val="22"/>
          <w:szCs w:val="22"/>
        </w:rPr>
        <w:t>：</w:t>
      </w:r>
      <w:r>
        <w:rPr>
          <w:rFonts w:hint="eastAsia" w:ascii="仿宋" w:hAnsi="仿宋" w:eastAsia="仿宋" w:cs="仿宋"/>
          <w:spacing w:val="1"/>
          <w:sz w:val="22"/>
          <w:szCs w:val="22"/>
          <w:u w:val="single" w:color="auto"/>
        </w:rPr>
        <w:t xml:space="preserve">                          </w:t>
      </w:r>
      <w:r>
        <w:rPr>
          <w:rFonts w:hint="eastAsia" w:ascii="仿宋" w:hAnsi="仿宋" w:eastAsia="仿宋" w:cs="仿宋"/>
          <w:spacing w:val="-12"/>
          <w:sz w:val="22"/>
          <w:szCs w:val="22"/>
        </w:rPr>
        <w:t>（</w:t>
      </w:r>
      <w:r>
        <w:rPr>
          <w:rFonts w:hint="eastAsia" w:ascii="仿宋" w:hAnsi="仿宋" w:eastAsia="仿宋" w:cs="仿宋"/>
          <w:spacing w:val="4"/>
          <w:sz w:val="22"/>
          <w:szCs w:val="22"/>
        </w:rPr>
        <w:t>盖单位章）</w:t>
      </w:r>
    </w:p>
    <w:p w14:paraId="6E960467">
      <w:pPr>
        <w:pStyle w:val="3"/>
        <w:keepNext w:val="0"/>
        <w:keepLines w:val="0"/>
        <w:pageBreakBefore w:val="0"/>
        <w:widowControl/>
        <w:kinsoku w:val="0"/>
        <w:wordWrap/>
        <w:overflowPunct/>
        <w:topLinePunct w:val="0"/>
        <w:autoSpaceDE w:val="0"/>
        <w:autoSpaceDN w:val="0"/>
        <w:bidi w:val="0"/>
        <w:adjustRightInd w:val="0"/>
        <w:snapToGrid w:val="0"/>
        <w:spacing w:before="164" w:line="240" w:lineRule="auto"/>
        <w:ind w:left="595"/>
        <w:textAlignment w:val="baseline"/>
        <w:rPr>
          <w:rFonts w:hint="eastAsia" w:ascii="仿宋" w:hAnsi="仿宋" w:eastAsia="仿宋" w:cs="仿宋"/>
          <w:sz w:val="22"/>
          <w:szCs w:val="22"/>
        </w:rPr>
      </w:pPr>
      <w:r>
        <w:rPr>
          <w:rFonts w:hint="eastAsia" w:ascii="仿宋" w:hAnsi="仿宋" w:eastAsia="仿宋" w:cs="仿宋"/>
          <w:spacing w:val="3"/>
          <w:sz w:val="22"/>
          <w:szCs w:val="22"/>
        </w:rPr>
        <w:t>法定代表人或其委托代理人</w:t>
      </w:r>
      <w:r>
        <w:rPr>
          <w:rFonts w:hint="eastAsia" w:ascii="仿宋" w:hAnsi="仿宋" w:eastAsia="仿宋" w:cs="仿宋"/>
          <w:spacing w:val="-11"/>
          <w:sz w:val="22"/>
          <w:szCs w:val="22"/>
        </w:rPr>
        <w:t>：</w:t>
      </w:r>
      <w:r>
        <w:rPr>
          <w:rFonts w:hint="eastAsia" w:ascii="仿宋" w:hAnsi="仿宋" w:eastAsia="仿宋" w:cs="仿宋"/>
          <w:spacing w:val="1"/>
          <w:sz w:val="22"/>
          <w:szCs w:val="22"/>
          <w:u w:val="single" w:color="auto"/>
        </w:rPr>
        <w:t xml:space="preserve">                </w:t>
      </w:r>
      <w:r>
        <w:rPr>
          <w:rFonts w:hint="eastAsia" w:ascii="仿宋" w:hAnsi="仿宋" w:eastAsia="仿宋" w:cs="仿宋"/>
          <w:spacing w:val="-11"/>
          <w:sz w:val="22"/>
          <w:szCs w:val="22"/>
        </w:rPr>
        <w:t>（</w:t>
      </w:r>
      <w:r>
        <w:rPr>
          <w:rFonts w:hint="eastAsia" w:ascii="仿宋" w:hAnsi="仿宋" w:eastAsia="仿宋" w:cs="仿宋"/>
          <w:spacing w:val="3"/>
          <w:sz w:val="22"/>
          <w:szCs w:val="22"/>
        </w:rPr>
        <w:t>签字或盖章）</w:t>
      </w:r>
    </w:p>
    <w:p w14:paraId="1F066286">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z w:val="22"/>
          <w:szCs w:val="22"/>
        </w:rPr>
      </w:pPr>
    </w:p>
    <w:p w14:paraId="3E15035A">
      <w:pPr>
        <w:keepNext w:val="0"/>
        <w:keepLines w:val="0"/>
        <w:pageBreakBefore w:val="0"/>
        <w:widowControl/>
        <w:kinsoku w:val="0"/>
        <w:wordWrap/>
        <w:overflowPunct/>
        <w:topLinePunct w:val="0"/>
        <w:autoSpaceDE w:val="0"/>
        <w:autoSpaceDN w:val="0"/>
        <w:bidi w:val="0"/>
        <w:adjustRightInd w:val="0"/>
        <w:snapToGrid w:val="0"/>
        <w:spacing w:before="102" w:line="240" w:lineRule="auto"/>
        <w:ind w:leftChars="2200"/>
        <w:textAlignment w:val="baseline"/>
        <w:rPr>
          <w:rFonts w:hint="eastAsia" w:ascii="仿宋" w:hAnsi="仿宋" w:eastAsia="仿宋" w:cs="仿宋"/>
          <w:sz w:val="22"/>
          <w:szCs w:val="22"/>
        </w:rPr>
      </w:pPr>
      <w:r>
        <w:rPr>
          <w:rFonts w:hint="eastAsia" w:ascii="仿宋" w:hAnsi="仿宋" w:eastAsia="仿宋" w:cs="仿宋"/>
          <w:spacing w:val="1"/>
          <w:sz w:val="22"/>
          <w:szCs w:val="22"/>
        </w:rPr>
        <w:t>供应商：</w:t>
      </w:r>
      <w:r>
        <w:rPr>
          <w:rFonts w:hint="eastAsia" w:ascii="仿宋" w:hAnsi="仿宋" w:eastAsia="仿宋" w:cs="仿宋"/>
          <w:spacing w:val="1"/>
          <w:sz w:val="22"/>
          <w:szCs w:val="22"/>
          <w:u w:val="single" w:color="auto"/>
          <w:lang w:val="en-US" w:eastAsia="zh-CN"/>
        </w:rPr>
        <w:t xml:space="preserve">      </w:t>
      </w:r>
      <w:r>
        <w:rPr>
          <w:rFonts w:hint="eastAsia" w:ascii="仿宋" w:hAnsi="仿宋" w:eastAsia="仿宋" w:cs="仿宋"/>
          <w:spacing w:val="1"/>
          <w:sz w:val="22"/>
          <w:szCs w:val="22"/>
          <w:u w:val="single" w:color="auto"/>
        </w:rPr>
        <w:t>名称</w:t>
      </w:r>
      <w:r>
        <w:rPr>
          <w:rFonts w:hint="eastAsia" w:ascii="仿宋" w:hAnsi="仿宋" w:eastAsia="仿宋" w:cs="仿宋"/>
          <w:spacing w:val="1"/>
          <w:sz w:val="22"/>
          <w:szCs w:val="22"/>
          <w:u w:val="single" w:color="auto"/>
          <w:lang w:val="en-US" w:eastAsia="zh-CN"/>
        </w:rPr>
        <w:t xml:space="preserve">     </w:t>
      </w:r>
      <w:r>
        <w:rPr>
          <w:rFonts w:hint="eastAsia" w:ascii="仿宋" w:hAnsi="仿宋" w:eastAsia="仿宋" w:cs="仿宋"/>
          <w:spacing w:val="1"/>
          <w:sz w:val="22"/>
          <w:szCs w:val="22"/>
        </w:rPr>
        <w:t>（加盖公章）</w:t>
      </w:r>
    </w:p>
    <w:p w14:paraId="71673DA5">
      <w:pPr>
        <w:keepNext w:val="0"/>
        <w:keepLines w:val="0"/>
        <w:pageBreakBefore w:val="0"/>
        <w:widowControl/>
        <w:kinsoku w:val="0"/>
        <w:wordWrap/>
        <w:overflowPunct/>
        <w:topLinePunct w:val="0"/>
        <w:autoSpaceDE w:val="0"/>
        <w:autoSpaceDN w:val="0"/>
        <w:bidi w:val="0"/>
        <w:adjustRightInd w:val="0"/>
        <w:snapToGrid w:val="0"/>
        <w:spacing w:line="240" w:lineRule="auto"/>
        <w:ind w:leftChars="2200"/>
        <w:textAlignment w:val="baseline"/>
        <w:rPr>
          <w:rFonts w:hint="eastAsia" w:ascii="仿宋" w:hAnsi="仿宋" w:eastAsia="仿宋" w:cs="仿宋"/>
          <w:sz w:val="22"/>
          <w:szCs w:val="22"/>
          <w:u w:val="single"/>
        </w:rPr>
      </w:pPr>
      <w:r>
        <w:rPr>
          <w:rFonts w:hint="eastAsia" w:ascii="仿宋" w:hAnsi="仿宋" w:eastAsia="仿宋" w:cs="仿宋"/>
          <w:spacing w:val="-15"/>
          <w:sz w:val="22"/>
          <w:szCs w:val="22"/>
        </w:rPr>
        <w:t>日期：</w:t>
      </w:r>
      <w:r>
        <w:rPr>
          <w:rFonts w:hint="eastAsia" w:ascii="仿宋" w:hAnsi="仿宋" w:eastAsia="仿宋" w:cs="仿宋"/>
          <w:spacing w:val="3"/>
          <w:sz w:val="22"/>
          <w:szCs w:val="22"/>
        </w:rPr>
        <w:t xml:space="preserve"> </w:t>
      </w:r>
      <w:r>
        <w:rPr>
          <w:rFonts w:hint="eastAsia" w:ascii="仿宋" w:hAnsi="仿宋" w:eastAsia="仿宋" w:cs="仿宋"/>
          <w:spacing w:val="3"/>
          <w:sz w:val="22"/>
          <w:szCs w:val="22"/>
          <w:u w:val="single"/>
        </w:rPr>
        <w:t xml:space="preserve">       </w:t>
      </w:r>
      <w:r>
        <w:rPr>
          <w:rFonts w:hint="eastAsia" w:ascii="仿宋" w:hAnsi="仿宋" w:eastAsia="仿宋" w:cs="仿宋"/>
          <w:spacing w:val="-15"/>
          <w:sz w:val="22"/>
          <w:szCs w:val="22"/>
          <w:u w:val="single"/>
        </w:rPr>
        <w:t>年</w:t>
      </w:r>
      <w:r>
        <w:rPr>
          <w:rFonts w:hint="eastAsia" w:ascii="仿宋" w:hAnsi="仿宋" w:eastAsia="仿宋" w:cs="仿宋"/>
          <w:spacing w:val="12"/>
          <w:sz w:val="22"/>
          <w:szCs w:val="22"/>
          <w:u w:val="single"/>
        </w:rPr>
        <w:t xml:space="preserve">  </w:t>
      </w:r>
      <w:r>
        <w:rPr>
          <w:rFonts w:hint="eastAsia" w:ascii="仿宋" w:hAnsi="仿宋" w:eastAsia="仿宋" w:cs="仿宋"/>
          <w:spacing w:val="12"/>
          <w:sz w:val="22"/>
          <w:szCs w:val="22"/>
          <w:u w:val="single"/>
          <w:lang w:val="en-US" w:eastAsia="zh-CN"/>
        </w:rPr>
        <w:t xml:space="preserve">  </w:t>
      </w:r>
      <w:r>
        <w:rPr>
          <w:rFonts w:hint="eastAsia" w:ascii="仿宋" w:hAnsi="仿宋" w:eastAsia="仿宋" w:cs="仿宋"/>
          <w:spacing w:val="-15"/>
          <w:sz w:val="22"/>
          <w:szCs w:val="22"/>
          <w:u w:val="single"/>
        </w:rPr>
        <w:t>月</w:t>
      </w:r>
      <w:r>
        <w:rPr>
          <w:rFonts w:hint="eastAsia" w:ascii="仿宋" w:hAnsi="仿宋" w:eastAsia="仿宋" w:cs="仿宋"/>
          <w:spacing w:val="36"/>
          <w:sz w:val="22"/>
          <w:szCs w:val="22"/>
          <w:u w:val="single"/>
        </w:rPr>
        <w:t xml:space="preserve"> </w:t>
      </w:r>
      <w:r>
        <w:rPr>
          <w:rFonts w:hint="eastAsia" w:ascii="仿宋" w:hAnsi="仿宋" w:eastAsia="仿宋" w:cs="仿宋"/>
          <w:spacing w:val="36"/>
          <w:sz w:val="22"/>
          <w:szCs w:val="22"/>
          <w:u w:val="single"/>
          <w:lang w:val="en-US" w:eastAsia="zh-CN"/>
        </w:rPr>
        <w:t xml:space="preserve"> </w:t>
      </w:r>
      <w:r>
        <w:rPr>
          <w:rFonts w:hint="eastAsia" w:ascii="仿宋" w:hAnsi="仿宋" w:eastAsia="仿宋" w:cs="仿宋"/>
          <w:spacing w:val="36"/>
          <w:sz w:val="22"/>
          <w:szCs w:val="22"/>
          <w:u w:val="single"/>
        </w:rPr>
        <w:t xml:space="preserve"> </w:t>
      </w:r>
      <w:r>
        <w:rPr>
          <w:rFonts w:hint="eastAsia" w:ascii="仿宋" w:hAnsi="仿宋" w:eastAsia="仿宋" w:cs="仿宋"/>
          <w:spacing w:val="-15"/>
          <w:sz w:val="22"/>
          <w:szCs w:val="22"/>
          <w:u w:val="single"/>
        </w:rPr>
        <w:t>日</w:t>
      </w:r>
    </w:p>
    <w:p w14:paraId="3ACC2F38">
      <w:pPr>
        <w:pStyle w:val="5"/>
        <w:tabs>
          <w:tab w:val="left" w:pos="3544"/>
        </w:tabs>
        <w:spacing w:line="360" w:lineRule="auto"/>
        <w:rPr>
          <w:rFonts w:ascii="仿宋" w:eastAsia="仿宋" w:cs="仿宋"/>
          <w:sz w:val="22"/>
          <w:szCs w:val="22"/>
        </w:rPr>
      </w:pPr>
    </w:p>
    <w:p w14:paraId="6C3EB715">
      <w:pPr>
        <w:pStyle w:val="5"/>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6C7C506A">
      <w:pPr>
        <w:pStyle w:val="5"/>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04EE6F4A">
      <w:pPr>
        <w:pStyle w:val="5"/>
        <w:tabs>
          <w:tab w:val="left" w:pos="3544"/>
        </w:tabs>
        <w:spacing w:line="360" w:lineRule="auto"/>
        <w:jc w:val="center"/>
        <w:rPr>
          <w:rFonts w:ascii="仿宋" w:eastAsia="仿宋" w:cs="仿宋"/>
          <w:b/>
          <w:sz w:val="28"/>
          <w:szCs w:val="24"/>
        </w:rPr>
      </w:pPr>
      <w:bookmarkStart w:id="0" w:name="_Toc71298353"/>
      <w:bookmarkStart w:id="1" w:name="_Toc72309737"/>
      <w:bookmarkStart w:id="2" w:name="_Toc72310106"/>
      <w:r>
        <w:rPr>
          <w:rFonts w:hint="eastAsia" w:ascii="仿宋" w:eastAsia="仿宋" w:cs="仿宋"/>
          <w:b/>
          <w:sz w:val="28"/>
          <w:szCs w:val="24"/>
        </w:rPr>
        <w:t>陕西省政府采购供应商拒绝政府采购领域商业贿赂承诺书</w:t>
      </w:r>
      <w:bookmarkEnd w:id="0"/>
      <w:bookmarkEnd w:id="1"/>
      <w:bookmarkEnd w:id="2"/>
    </w:p>
    <w:p w14:paraId="3963284F"/>
    <w:p w14:paraId="2A3BD542">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5BF4430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703AC08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20CE80F">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5866F5B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572508BF">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7F5C880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5848842A">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01873041">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42E60D1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57EE4A3F">
      <w:pPr>
        <w:tabs>
          <w:tab w:val="left" w:pos="3544"/>
        </w:tabs>
        <w:spacing w:line="360" w:lineRule="auto"/>
        <w:ind w:firstLine="330" w:firstLineChars="150"/>
        <w:rPr>
          <w:rFonts w:ascii="仿宋" w:hAnsi="仿宋" w:eastAsia="仿宋" w:cs="仿宋"/>
          <w:sz w:val="22"/>
        </w:rPr>
      </w:pPr>
    </w:p>
    <w:p w14:paraId="1D402819">
      <w:pPr>
        <w:pStyle w:val="5"/>
        <w:tabs>
          <w:tab w:val="left" w:pos="3544"/>
        </w:tabs>
        <w:spacing w:line="360" w:lineRule="auto"/>
        <w:rPr>
          <w:rFonts w:ascii="仿宋" w:eastAsia="仿宋" w:cs="仿宋"/>
          <w:sz w:val="22"/>
          <w:szCs w:val="22"/>
        </w:rPr>
      </w:pPr>
    </w:p>
    <w:p w14:paraId="1B7E9BC8">
      <w:pPr>
        <w:pStyle w:val="5"/>
        <w:tabs>
          <w:tab w:val="left" w:pos="3544"/>
        </w:tabs>
        <w:spacing w:line="360" w:lineRule="auto"/>
        <w:rPr>
          <w:rFonts w:ascii="仿宋" w:eastAsia="仿宋" w:cs="仿宋"/>
          <w:sz w:val="22"/>
          <w:szCs w:val="22"/>
        </w:rPr>
      </w:pPr>
    </w:p>
    <w:p w14:paraId="59B97E05">
      <w:pPr>
        <w:pStyle w:val="5"/>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345A71E2">
      <w:pPr>
        <w:pStyle w:val="5"/>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AFB7193">
      <w:pPr>
        <w:pStyle w:val="5"/>
        <w:tabs>
          <w:tab w:val="left" w:pos="3544"/>
        </w:tabs>
        <w:spacing w:line="360" w:lineRule="auto"/>
        <w:rPr>
          <w:rFonts w:hint="default" w:ascii="仿宋" w:eastAsia="仿宋" w:cs="仿宋"/>
          <w:sz w:val="22"/>
          <w:szCs w:val="22"/>
          <w:lang w:val="en-US" w:eastAsia="zh-CN"/>
        </w:rPr>
      </w:pPr>
      <w:r>
        <w:rPr>
          <w:rFonts w:hint="eastAsia" w:ascii="仿宋" w:eastAsia="仿宋" w:cs="仿宋"/>
          <w:sz w:val="22"/>
          <w:szCs w:val="22"/>
        </w:rPr>
        <w:t>日期：   年   月   日</w:t>
      </w:r>
    </w:p>
    <w:p w14:paraId="769F35CE">
      <w:pPr>
        <w:pStyle w:val="17"/>
        <w:rPr>
          <w:rFonts w:hint="eastAsia"/>
          <w:lang w:eastAsia="zh-CN"/>
        </w:rPr>
      </w:pPr>
    </w:p>
    <w:p w14:paraId="6785B1B2">
      <w:pPr>
        <w:pStyle w:val="1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16A20">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053601E4">
                              <w:pPr>
                                <w:pStyle w:val="6"/>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053601E4">
                        <w:pPr>
                          <w:pStyle w:val="6"/>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0DC2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CC444">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C0C0F">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8C2B4">
    <w:pPr>
      <w:pStyle w:val="7"/>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ZGUzYTMyOWZjYTgzNWYyNzBlNzU4NDRmNmU1MWYifQ=="/>
  </w:docVars>
  <w:rsids>
    <w:rsidRoot w:val="176649F6"/>
    <w:rsid w:val="176649F6"/>
    <w:rsid w:val="1F342937"/>
    <w:rsid w:val="58ED1464"/>
    <w:rsid w:val="5F577108"/>
    <w:rsid w:val="6CE41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Plain Text"/>
    <w:basedOn w:val="1"/>
    <w:qFormat/>
    <w:uiPriority w:val="0"/>
    <w:rPr>
      <w:rFonts w:ascii="Arial" w:hAnsi="仿宋" w:eastAsia="宋体" w:cs="Times New Roman"/>
      <w:kern w:val="0"/>
      <w:sz w:val="20"/>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Body Text First Indent"/>
    <w:basedOn w:val="3"/>
    <w:next w:val="10"/>
    <w:unhideWhenUsed/>
    <w:qFormat/>
    <w:uiPriority w:val="99"/>
    <w:pPr>
      <w:ind w:firstLine="420" w:firstLineChars="100"/>
    </w:pPr>
  </w:style>
  <w:style w:type="paragraph" w:styleId="10">
    <w:name w:val="Body Text First Indent 2"/>
    <w:basedOn w:val="4"/>
    <w:next w:val="1"/>
    <w:qFormat/>
    <w:uiPriority w:val="0"/>
    <w:pPr>
      <w:ind w:firstLine="420" w:firstLineChars="200"/>
    </w:p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4">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纯文本1"/>
    <w:basedOn w:val="1"/>
    <w:qFormat/>
    <w:uiPriority w:val="0"/>
    <w:rPr>
      <w:rFonts w:ascii="宋体" w:hAnsi="Courier New" w:eastAsia="宋体" w:cs="Courier New"/>
      <w:szCs w:val="21"/>
    </w:rPr>
  </w:style>
  <w:style w:type="paragraph" w:customStyle="1" w:styleId="16">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6892</Words>
  <Characters>7040</Characters>
  <Lines>0</Lines>
  <Paragraphs>0</Paragraphs>
  <TotalTime>1</TotalTime>
  <ScaleCrop>false</ScaleCrop>
  <LinksUpToDate>false</LinksUpToDate>
  <CharactersWithSpaces>7977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2024-09-26T06:46:00Z</dcterms:created>
  <dc:creator>WPS_1705369883</dc:creator>
  <cp:lastModifiedBy>qyqx</cp:lastModifiedBy>
  <dcterms:modified xsi:type="dcterms:W3CDTF">2025-05-07T04:40:21Z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28EC449B52464F2FB9E609BC38BBD9AF_11</vt:lpwstr>
  </property>
  <property fmtid="{D5CDD505-2E9C-101B-9397-08002B2CF9AE}" pid="4" name="KSOTemplateDocerSaveRecord">
    <vt:lpwstr>eyJoZGlkIjoiOWVjZmE1NGZhODViMzA0ZjM2OWY1MmQ0OTZhZTdiMTAiLCJ1c2VySWQiOiI2ODgzNjg4OTUifQ==</vt:lpwstr>
  </property>
</Properties>
</file>