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版本号：RH采字【20250501】号20250508001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教学仪器采购项目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RH采字【20250501】号</w:t>
      </w:r>
      <w:r>
        <w:br/>
      </w:r>
      <w:r>
        <w:br/>
      </w:r>
      <w:r>
        <w:br/>
      </w:r>
    </w:p>
    <w:p>
      <w:pPr>
        <w:pStyle w:val="null3"/>
        <w:jc w:val="center"/>
        <w:outlineLvl w:val="2"/>
      </w:pPr>
      <w:r>
        <w:rPr>
          <w:rFonts w:ascii="仿宋_GB2312" w:hAnsi="仿宋_GB2312" w:cs="仿宋_GB2312" w:eastAsia="仿宋_GB2312"/>
          <w:sz w:val="28"/>
          <w:b/>
        </w:rPr>
        <w:t>西安市阳光中学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西安市阳光中学</w:t>
      </w:r>
      <w:r>
        <w:rPr>
          <w:rFonts w:ascii="仿宋_GB2312" w:hAnsi="仿宋_GB2312" w:cs="仿宋_GB2312" w:eastAsia="仿宋_GB2312"/>
        </w:rPr>
        <w:t>委托，拟对</w:t>
      </w:r>
      <w:r>
        <w:rPr>
          <w:rFonts w:ascii="仿宋_GB2312" w:hAnsi="仿宋_GB2312" w:cs="仿宋_GB2312" w:eastAsia="仿宋_GB2312"/>
        </w:rPr>
        <w:t>教学仪器采购项目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RH采字【20250501】号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教学仪器采购项目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为满足学校日常的教育教学工作，需购置生物实验室、化学实验室及物理实验室相关教学仪器。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西安市阳光中学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西安市雁塔区西影路阳光小区内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郭朋飞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029-82625361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刘菲、刘轩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代理服务费收费标准：本项目代理服务费按定额9300.00元收取。 代理服务费缴纳及账户信息：（转账汇款时请注明“RH采字【2025****】号”）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西安市阳光中学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西安市阳光中学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西安市阳光中学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瑞恒项目管理有限公司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为满足学校日常的教育教学工作，需购置生物实验室、化学实验室及物理实验室相关教学仪器。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、生物实验室</w:t>
            </w:r>
          </w:p>
          <w:tbl>
            <w:tblPr>
              <w:tblInd w:type="dxa" w:w="90"/>
              <w:tblBorders>
                <w:top w:val="single"/>
                <w:left w:val="single"/>
                <w:bottom w:val="single"/>
                <w:right w:val="single"/>
                <w:insideH w:val="single"/>
                <w:insideV w:val="single"/>
              </w:tblBorders>
            </w:tblPr>
            <w:tblGrid>
              <w:gridCol w:w="189"/>
              <w:gridCol w:w="494"/>
              <w:gridCol w:w="1554"/>
              <w:gridCol w:w="185"/>
              <w:gridCol w:w="123"/>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序号</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品名</w:t>
                  </w:r>
                </w:p>
              </w:tc>
              <w:tc>
                <w:tcPr>
                  <w:tcW w:type="dxa" w:w="15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要求</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数量</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单位</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双目显微镜</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、光学放大倍数：</w:t>
                  </w:r>
                  <w:r>
                    <w:rPr>
                      <w:rFonts w:ascii="仿宋_GB2312" w:hAnsi="仿宋_GB2312" w:cs="仿宋_GB2312" w:eastAsia="仿宋_GB2312"/>
                      <w:sz w:val="21"/>
                    </w:rPr>
                    <w:t>40X-1600X</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、观察镜筒：双目斜筒，</w:t>
                  </w:r>
                  <w:r>
                    <w:rPr>
                      <w:rFonts w:ascii="仿宋_GB2312" w:hAnsi="仿宋_GB2312" w:cs="仿宋_GB2312" w:eastAsia="仿宋_GB2312"/>
                      <w:sz w:val="21"/>
                    </w:rPr>
                    <w:t>45</w:t>
                  </w:r>
                  <w:r>
                    <w:rPr>
                      <w:rFonts w:ascii="仿宋_GB2312" w:hAnsi="仿宋_GB2312" w:cs="仿宋_GB2312" w:eastAsia="仿宋_GB2312"/>
                      <w:sz w:val="21"/>
                    </w:rPr>
                    <w:t>°倾斜，可</w:t>
                  </w:r>
                  <w:r>
                    <w:rPr>
                      <w:rFonts w:ascii="仿宋_GB2312" w:hAnsi="仿宋_GB2312" w:cs="仿宋_GB2312" w:eastAsia="仿宋_GB2312"/>
                      <w:sz w:val="21"/>
                    </w:rPr>
                    <w:t>360</w:t>
                  </w:r>
                  <w:r>
                    <w:rPr>
                      <w:rFonts w:ascii="仿宋_GB2312" w:hAnsi="仿宋_GB2312" w:cs="仿宋_GB2312" w:eastAsia="仿宋_GB2312"/>
                      <w:sz w:val="21"/>
                    </w:rPr>
                    <w:t>°可旋转便于同步观察。</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、目镜：两个广角目镜</w:t>
                  </w:r>
                  <w:r>
                    <w:rPr>
                      <w:rFonts w:ascii="仿宋_GB2312" w:hAnsi="仿宋_GB2312" w:cs="仿宋_GB2312" w:eastAsia="仿宋_GB2312"/>
                      <w:sz w:val="21"/>
                    </w:rPr>
                    <w:t>WF10X</w:t>
                  </w:r>
                  <w:r>
                    <w:rPr>
                      <w:rFonts w:ascii="仿宋_GB2312" w:hAnsi="仿宋_GB2312" w:cs="仿宋_GB2312" w:eastAsia="仿宋_GB2312"/>
                      <w:sz w:val="21"/>
                    </w:rPr>
                    <w:t>，</w:t>
                  </w:r>
                  <w:r>
                    <w:rPr>
                      <w:rFonts w:ascii="仿宋_GB2312" w:hAnsi="仿宋_GB2312" w:cs="仿宋_GB2312" w:eastAsia="仿宋_GB2312"/>
                      <w:sz w:val="21"/>
                    </w:rPr>
                    <w:t>WF16X</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、物镜：黄铜材料，四个</w:t>
                  </w:r>
                  <w:r>
                    <w:rPr>
                      <w:rFonts w:ascii="仿宋_GB2312" w:hAnsi="仿宋_GB2312" w:cs="仿宋_GB2312" w:eastAsia="仿宋_GB2312"/>
                      <w:sz w:val="21"/>
                    </w:rPr>
                    <w:t>185</w:t>
                  </w:r>
                  <w:r>
                    <w:rPr>
                      <w:rFonts w:ascii="仿宋_GB2312" w:hAnsi="仿宋_GB2312" w:cs="仿宋_GB2312" w:eastAsia="仿宋_GB2312"/>
                      <w:sz w:val="21"/>
                    </w:rPr>
                    <w:t>消色差物镜，</w:t>
                  </w:r>
                  <w:r>
                    <w:rPr>
                      <w:rFonts w:ascii="仿宋_GB2312" w:hAnsi="仿宋_GB2312" w:cs="仿宋_GB2312" w:eastAsia="仿宋_GB2312"/>
                      <w:sz w:val="21"/>
                    </w:rPr>
                    <w:t>4X(</w:t>
                  </w:r>
                  <w:r>
                    <w:rPr>
                      <w:rFonts w:ascii="仿宋_GB2312" w:hAnsi="仿宋_GB2312" w:cs="仿宋_GB2312" w:eastAsia="仿宋_GB2312"/>
                      <w:sz w:val="21"/>
                    </w:rPr>
                    <w:t>宏观立体镜）、</w:t>
                  </w:r>
                  <w:r>
                    <w:rPr>
                      <w:rFonts w:ascii="仿宋_GB2312" w:hAnsi="仿宋_GB2312" w:cs="仿宋_GB2312" w:eastAsia="仿宋_GB2312"/>
                      <w:sz w:val="21"/>
                    </w:rPr>
                    <w:t>10X</w:t>
                  </w:r>
                  <w:r>
                    <w:rPr>
                      <w:rFonts w:ascii="仿宋_GB2312" w:hAnsi="仿宋_GB2312" w:cs="仿宋_GB2312" w:eastAsia="仿宋_GB2312"/>
                      <w:sz w:val="21"/>
                    </w:rPr>
                    <w:t>（校准物镜）、</w:t>
                  </w:r>
                  <w:r>
                    <w:rPr>
                      <w:rFonts w:ascii="仿宋_GB2312" w:hAnsi="仿宋_GB2312" w:cs="仿宋_GB2312" w:eastAsia="仿宋_GB2312"/>
                      <w:sz w:val="21"/>
                    </w:rPr>
                    <w:t>40XS</w:t>
                  </w:r>
                  <w:r>
                    <w:rPr>
                      <w:rFonts w:ascii="仿宋_GB2312" w:hAnsi="仿宋_GB2312" w:cs="仿宋_GB2312" w:eastAsia="仿宋_GB2312"/>
                      <w:sz w:val="21"/>
                    </w:rPr>
                    <w:t>（弹簧，保护镜头）、</w:t>
                  </w:r>
                  <w:r>
                    <w:rPr>
                      <w:rFonts w:ascii="仿宋_GB2312" w:hAnsi="仿宋_GB2312" w:cs="仿宋_GB2312" w:eastAsia="仿宋_GB2312"/>
                      <w:sz w:val="21"/>
                    </w:rPr>
                    <w:t>100XS</w:t>
                  </w:r>
                  <w:r>
                    <w:rPr>
                      <w:rFonts w:ascii="仿宋_GB2312" w:hAnsi="仿宋_GB2312" w:cs="仿宋_GB2312" w:eastAsia="仿宋_GB2312"/>
                      <w:sz w:val="21"/>
                    </w:rPr>
                    <w:t>（弹簧，保护镜头）。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、转换器：四孔内倾式转换器，转珠响声定位。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、载物台：铝合金铸造，双层复合机械平台带移动标尺，尺寸</w:t>
                  </w:r>
                  <w:r>
                    <w:rPr>
                      <w:rFonts w:ascii="仿宋_GB2312" w:hAnsi="仿宋_GB2312" w:cs="仿宋_GB2312" w:eastAsia="仿宋_GB2312"/>
                      <w:sz w:val="21"/>
                    </w:rPr>
                    <w:t>110mm</w:t>
                  </w:r>
                  <w:r>
                    <w:rPr>
                      <w:rFonts w:ascii="仿宋_GB2312" w:hAnsi="仿宋_GB2312" w:cs="仿宋_GB2312" w:eastAsia="仿宋_GB2312"/>
                      <w:sz w:val="21"/>
                    </w:rPr>
                    <w:t>×</w:t>
                  </w:r>
                  <w:r>
                    <w:rPr>
                      <w:rFonts w:ascii="仿宋_GB2312" w:hAnsi="仿宋_GB2312" w:cs="仿宋_GB2312" w:eastAsia="仿宋_GB2312"/>
                      <w:sz w:val="21"/>
                    </w:rPr>
                    <w:t>120mm</w:t>
                  </w:r>
                  <w:r>
                    <w:rPr>
                      <w:rFonts w:ascii="仿宋_GB2312" w:hAnsi="仿宋_GB2312" w:cs="仿宋_GB2312" w:eastAsia="仿宋_GB2312"/>
                      <w:sz w:val="21"/>
                    </w:rPr>
                    <w:t>，移动范围</w:t>
                  </w:r>
                  <w:r>
                    <w:rPr>
                      <w:rFonts w:ascii="仿宋_GB2312" w:hAnsi="仿宋_GB2312" w:cs="仿宋_GB2312" w:eastAsia="仿宋_GB2312"/>
                      <w:sz w:val="21"/>
                    </w:rPr>
                    <w:t>60mm</w:t>
                  </w:r>
                  <w:r>
                    <w:rPr>
                      <w:rFonts w:ascii="仿宋_GB2312" w:hAnsi="仿宋_GB2312" w:cs="仿宋_GB2312" w:eastAsia="仿宋_GB2312"/>
                      <w:sz w:val="21"/>
                    </w:rPr>
                    <w:t>×</w:t>
                  </w:r>
                  <w:r>
                    <w:rPr>
                      <w:rFonts w:ascii="仿宋_GB2312" w:hAnsi="仿宋_GB2312" w:cs="仿宋_GB2312" w:eastAsia="仿宋_GB2312"/>
                      <w:sz w:val="21"/>
                    </w:rPr>
                    <w:t>30mm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、不同轴调焦机构（带细调焦机构）：粗调和细调不同轴，粗调范围</w:t>
                  </w:r>
                  <w:r>
                    <w:rPr>
                      <w:rFonts w:ascii="仿宋_GB2312" w:hAnsi="仿宋_GB2312" w:cs="仿宋_GB2312" w:eastAsia="仿宋_GB2312"/>
                      <w:sz w:val="21"/>
                    </w:rPr>
                    <w:t>16 mm</w:t>
                  </w:r>
                  <w:r>
                    <w:rPr>
                      <w:rFonts w:ascii="仿宋_GB2312" w:hAnsi="仿宋_GB2312" w:cs="仿宋_GB2312" w:eastAsia="仿宋_GB2312"/>
                      <w:sz w:val="21"/>
                    </w:rPr>
                    <w:t>，细调范围</w:t>
                  </w:r>
                  <w:r>
                    <w:rPr>
                      <w:rFonts w:ascii="仿宋_GB2312" w:hAnsi="仿宋_GB2312" w:cs="仿宋_GB2312" w:eastAsia="仿宋_GB2312"/>
                      <w:sz w:val="21"/>
                    </w:rPr>
                    <w:t>1.3mm</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、聚光镜：</w:t>
                  </w:r>
                  <w:r>
                    <w:rPr>
                      <w:rFonts w:ascii="仿宋_GB2312" w:hAnsi="仿宋_GB2312" w:cs="仿宋_GB2312" w:eastAsia="仿宋_GB2312"/>
                      <w:sz w:val="21"/>
                    </w:rPr>
                    <w:t>N.A.</w:t>
                  </w:r>
                  <w:r>
                    <w:rPr>
                      <w:rFonts w:ascii="仿宋_GB2312" w:hAnsi="仿宋_GB2312" w:cs="仿宋_GB2312" w:eastAsia="仿宋_GB2312"/>
                      <w:sz w:val="21"/>
                    </w:rPr>
                    <w:t>高透光学玻璃聚光镜。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、双光源互换装置：充电光源：</w:t>
                  </w:r>
                  <w:r>
                    <w:rPr>
                      <w:rFonts w:ascii="仿宋_GB2312" w:hAnsi="仿宋_GB2312" w:cs="仿宋_GB2312" w:eastAsia="仿宋_GB2312"/>
                      <w:sz w:val="21"/>
                    </w:rPr>
                    <w:t>LED</w:t>
                  </w:r>
                  <w:r>
                    <w:rPr>
                      <w:rFonts w:ascii="仿宋_GB2312" w:hAnsi="仿宋_GB2312" w:cs="仿宋_GB2312" w:eastAsia="仿宋_GB2312"/>
                      <w:sz w:val="21"/>
                    </w:rPr>
                    <w:t>冷光源照明，</w:t>
                  </w:r>
                  <w:r>
                    <w:rPr>
                      <w:rFonts w:ascii="仿宋_GB2312" w:hAnsi="仿宋_GB2312" w:cs="仿宋_GB2312" w:eastAsia="仿宋_GB2312"/>
                      <w:sz w:val="21"/>
                    </w:rPr>
                    <w:t>1W-LED</w:t>
                  </w:r>
                  <w:r>
                    <w:rPr>
                      <w:rFonts w:ascii="仿宋_GB2312" w:hAnsi="仿宋_GB2312" w:cs="仿宋_GB2312" w:eastAsia="仿宋_GB2312"/>
                      <w:sz w:val="21"/>
                    </w:rPr>
                    <w:t>，内有电池可充电，光源亮度可调；自然光源：可以配反光镜，一面凹面镜，一面平面镜（满足教科书考试用，反光镜对光练习及考试）。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、显微镜带金属便携提手，提手必须是与显微镜镜体压铸成像一体的（非使用螺丝固定的方式），方便显微镜搬运携带。</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、目镜放大率准确度不超过±</w:t>
                  </w:r>
                  <w:r>
                    <w:rPr>
                      <w:rFonts w:ascii="仿宋_GB2312" w:hAnsi="仿宋_GB2312" w:cs="仿宋_GB2312" w:eastAsia="仿宋_GB2312"/>
                      <w:sz w:val="21"/>
                    </w:rPr>
                    <w:t>1.46%</w:t>
                  </w:r>
                  <w:r>
                    <w:rPr>
                      <w:rFonts w:ascii="仿宋_GB2312" w:hAnsi="仿宋_GB2312" w:cs="仿宋_GB2312" w:eastAsia="仿宋_GB2312"/>
                      <w:sz w:val="21"/>
                    </w:rPr>
                    <w:t>；物镜放大准确度不超过±</w:t>
                  </w:r>
                  <w:r>
                    <w:rPr>
                      <w:rFonts w:ascii="仿宋_GB2312" w:hAnsi="仿宋_GB2312" w:cs="仿宋_GB2312" w:eastAsia="仿宋_GB2312"/>
                      <w:sz w:val="21"/>
                    </w:rPr>
                    <w:t>1.89%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、成像清晰圆直径：</w:t>
                  </w:r>
                  <w:r>
                    <w:rPr>
                      <w:rFonts w:ascii="仿宋_GB2312" w:hAnsi="仿宋_GB2312" w:cs="仿宋_GB2312" w:eastAsia="仿宋_GB2312"/>
                      <w:sz w:val="21"/>
                    </w:rPr>
                    <w:t>4X</w:t>
                  </w:r>
                  <w:r>
                    <w:rPr>
                      <w:rFonts w:ascii="仿宋_GB2312" w:hAnsi="仿宋_GB2312" w:cs="仿宋_GB2312" w:eastAsia="仿宋_GB2312"/>
                      <w:sz w:val="21"/>
                    </w:rPr>
                    <w:t>时成像清晰圆直径≥</w:t>
                  </w:r>
                  <w:r>
                    <w:rPr>
                      <w:rFonts w:ascii="仿宋_GB2312" w:hAnsi="仿宋_GB2312" w:cs="仿宋_GB2312" w:eastAsia="仿宋_GB2312"/>
                      <w:sz w:val="21"/>
                    </w:rPr>
                    <w:t>8.8mm</w:t>
                  </w:r>
                  <w:r>
                    <w:rPr>
                      <w:rFonts w:ascii="仿宋_GB2312" w:hAnsi="仿宋_GB2312" w:cs="仿宋_GB2312" w:eastAsia="仿宋_GB2312"/>
                      <w:sz w:val="21"/>
                    </w:rPr>
                    <w:t>；</w:t>
                  </w:r>
                  <w:r>
                    <w:rPr>
                      <w:rFonts w:ascii="仿宋_GB2312" w:hAnsi="仿宋_GB2312" w:cs="仿宋_GB2312" w:eastAsia="仿宋_GB2312"/>
                      <w:sz w:val="21"/>
                    </w:rPr>
                    <w:t>10X</w:t>
                  </w:r>
                  <w:r>
                    <w:rPr>
                      <w:rFonts w:ascii="仿宋_GB2312" w:hAnsi="仿宋_GB2312" w:cs="仿宋_GB2312" w:eastAsia="仿宋_GB2312"/>
                      <w:sz w:val="21"/>
                    </w:rPr>
                    <w:t>时成像清晰圆直径≥</w:t>
                  </w:r>
                  <w:r>
                    <w:rPr>
                      <w:rFonts w:ascii="仿宋_GB2312" w:hAnsi="仿宋_GB2312" w:cs="仿宋_GB2312" w:eastAsia="仿宋_GB2312"/>
                      <w:sz w:val="21"/>
                    </w:rPr>
                    <w:t>8.5mm</w:t>
                  </w:r>
                  <w:r>
                    <w:rPr>
                      <w:rFonts w:ascii="仿宋_GB2312" w:hAnsi="仿宋_GB2312" w:cs="仿宋_GB2312" w:eastAsia="仿宋_GB2312"/>
                      <w:sz w:val="21"/>
                    </w:rPr>
                    <w:t>，</w:t>
                  </w:r>
                  <w:r>
                    <w:rPr>
                      <w:rFonts w:ascii="仿宋_GB2312" w:hAnsi="仿宋_GB2312" w:cs="仿宋_GB2312" w:eastAsia="仿宋_GB2312"/>
                      <w:sz w:val="21"/>
                    </w:rPr>
                    <w:t>40X</w:t>
                  </w:r>
                  <w:r>
                    <w:rPr>
                      <w:rFonts w:ascii="仿宋_GB2312" w:hAnsi="仿宋_GB2312" w:cs="仿宋_GB2312" w:eastAsia="仿宋_GB2312"/>
                      <w:sz w:val="21"/>
                    </w:rPr>
                    <w:t>时成像清晰圆直径≥</w:t>
                  </w:r>
                  <w:r>
                    <w:rPr>
                      <w:rFonts w:ascii="仿宋_GB2312" w:hAnsi="仿宋_GB2312" w:cs="仿宋_GB2312" w:eastAsia="仿宋_GB2312"/>
                      <w:sz w:val="21"/>
                    </w:rPr>
                    <w:t>7.2mm</w:t>
                  </w:r>
                  <w:r>
                    <w:rPr>
                      <w:rFonts w:ascii="仿宋_GB2312" w:hAnsi="仿宋_GB2312" w:cs="仿宋_GB2312" w:eastAsia="仿宋_GB2312"/>
                      <w:sz w:val="21"/>
                    </w:rPr>
                    <w:t>；</w:t>
                  </w:r>
                  <w:r>
                    <w:rPr>
                      <w:rFonts w:ascii="仿宋_GB2312" w:hAnsi="仿宋_GB2312" w:cs="仿宋_GB2312" w:eastAsia="仿宋_GB2312"/>
                      <w:sz w:val="21"/>
                    </w:rPr>
                    <w:t>100X</w:t>
                  </w:r>
                  <w:r>
                    <w:rPr>
                      <w:rFonts w:ascii="仿宋_GB2312" w:hAnsi="仿宋_GB2312" w:cs="仿宋_GB2312" w:eastAsia="仿宋_GB2312"/>
                      <w:sz w:val="21"/>
                    </w:rPr>
                    <w:t>时成像清晰圆直径≥</w:t>
                  </w:r>
                  <w:r>
                    <w:rPr>
                      <w:rFonts w:ascii="仿宋_GB2312" w:hAnsi="仿宋_GB2312" w:cs="仿宋_GB2312" w:eastAsia="仿宋_GB2312"/>
                      <w:sz w:val="21"/>
                    </w:rPr>
                    <w:t>6.7mm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10X</w:t>
                  </w:r>
                  <w:r>
                    <w:rPr>
                      <w:rFonts w:ascii="仿宋_GB2312" w:hAnsi="仿宋_GB2312" w:cs="仿宋_GB2312" w:eastAsia="仿宋_GB2312"/>
                      <w:sz w:val="21"/>
                    </w:rPr>
                    <w:t>物镜景深范围内像面的偏摆≤</w:t>
                  </w:r>
                  <w:r>
                    <w:rPr>
                      <w:rFonts w:ascii="仿宋_GB2312" w:hAnsi="仿宋_GB2312" w:cs="仿宋_GB2312" w:eastAsia="仿宋_GB2312"/>
                      <w:sz w:val="21"/>
                    </w:rPr>
                    <w:t>0.05mm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、左右两系统放大率差≤</w:t>
                  </w:r>
                  <w:r>
                    <w:rPr>
                      <w:rFonts w:ascii="仿宋_GB2312" w:hAnsi="仿宋_GB2312" w:cs="仿宋_GB2312" w:eastAsia="仿宋_GB2312"/>
                      <w:sz w:val="21"/>
                    </w:rPr>
                    <w:t>0.85%</w:t>
                  </w:r>
                  <w:r>
                    <w:rPr>
                      <w:rFonts w:ascii="仿宋_GB2312" w:hAnsi="仿宋_GB2312" w:cs="仿宋_GB2312" w:eastAsia="仿宋_GB2312"/>
                      <w:sz w:val="21"/>
                    </w:rPr>
                    <w:t>，双目系统左右两像面光谱色一致，明暗差≤</w:t>
                  </w:r>
                  <w:r>
                    <w:rPr>
                      <w:rFonts w:ascii="仿宋_GB2312" w:hAnsi="仿宋_GB2312" w:cs="仿宋_GB2312" w:eastAsia="仿宋_GB2312"/>
                      <w:sz w:val="21"/>
                    </w:rPr>
                    <w:t>12.3%</w:t>
                  </w:r>
                  <w:r>
                    <w:rPr>
                      <w:rFonts w:ascii="仿宋_GB2312" w:hAnsi="仿宋_GB2312" w:cs="仿宋_GB2312" w:eastAsia="仿宋_GB2312"/>
                      <w:sz w:val="21"/>
                    </w:rPr>
                    <w:t>；双目系统左右系统像面方位差≤</w:t>
                  </w:r>
                  <w:r>
                    <w:rPr>
                      <w:rFonts w:ascii="仿宋_GB2312" w:hAnsi="仿宋_GB2312" w:cs="仿宋_GB2312" w:eastAsia="仿宋_GB2312"/>
                      <w:sz w:val="21"/>
                    </w:rPr>
                    <w:t>28</w:t>
                  </w:r>
                  <w:r>
                    <w:rPr>
                      <w:rFonts w:ascii="仿宋_GB2312" w:hAnsi="仿宋_GB2312" w:cs="仿宋_GB2312" w:eastAsia="仿宋_GB2312"/>
                      <w:sz w:val="21"/>
                    </w:rPr>
                    <w:t>、双目系统左右视场中心偏差</w:t>
                  </w:r>
                  <w:r>
                    <w:rPr>
                      <w:rFonts w:ascii="仿宋_GB2312" w:hAnsi="仿宋_GB2312" w:cs="仿宋_GB2312" w:eastAsia="仿宋_GB2312"/>
                      <w:sz w:val="21"/>
                    </w:rPr>
                    <w:t>:</w:t>
                  </w:r>
                  <w:r>
                    <w:rPr>
                      <w:rFonts w:ascii="仿宋_GB2312" w:hAnsi="仿宋_GB2312" w:cs="仿宋_GB2312" w:eastAsia="仿宋_GB2312"/>
                      <w:sz w:val="21"/>
                    </w:rPr>
                    <w:t>上下≤</w:t>
                  </w:r>
                  <w:r>
                    <w:rPr>
                      <w:rFonts w:ascii="仿宋_GB2312" w:hAnsi="仿宋_GB2312" w:cs="仿宋_GB2312" w:eastAsia="仿宋_GB2312"/>
                      <w:sz w:val="21"/>
                    </w:rPr>
                    <w:t>0.1mm</w:t>
                  </w:r>
                  <w:r>
                    <w:rPr>
                      <w:rFonts w:ascii="仿宋_GB2312" w:hAnsi="仿宋_GB2312" w:cs="仿宋_GB2312" w:eastAsia="仿宋_GB2312"/>
                      <w:sz w:val="21"/>
                    </w:rPr>
                    <w:t>、左右内侧≤</w:t>
                  </w:r>
                  <w:r>
                    <w:rPr>
                      <w:rFonts w:ascii="仿宋_GB2312" w:hAnsi="仿宋_GB2312" w:cs="仿宋_GB2312" w:eastAsia="仿宋_GB2312"/>
                      <w:sz w:val="21"/>
                    </w:rPr>
                    <w:t>0.3mm.</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、转换器定位稳定性≤</w:t>
                  </w:r>
                  <w:r>
                    <w:rPr>
                      <w:rFonts w:ascii="仿宋_GB2312" w:hAnsi="仿宋_GB2312" w:cs="仿宋_GB2312" w:eastAsia="仿宋_GB2312"/>
                      <w:sz w:val="21"/>
                    </w:rPr>
                    <w:t>0.018mm</w:t>
                  </w:r>
                  <w:r>
                    <w:rPr>
                      <w:rFonts w:ascii="仿宋_GB2312" w:hAnsi="仿宋_GB2312" w:cs="仿宋_GB2312" w:eastAsia="仿宋_GB2312"/>
                      <w:sz w:val="21"/>
                    </w:rPr>
                    <w:t>。微调机构空回≤</w:t>
                  </w:r>
                  <w:r>
                    <w:rPr>
                      <w:rFonts w:ascii="仿宋_GB2312" w:hAnsi="仿宋_GB2312" w:cs="仿宋_GB2312" w:eastAsia="仿宋_GB2312"/>
                      <w:sz w:val="21"/>
                    </w:rPr>
                    <w:t>0.006mm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、聚光镜上升到最高位置，顶端低于载物台表面的距离在</w:t>
                  </w:r>
                  <w:r>
                    <w:rPr>
                      <w:rFonts w:ascii="仿宋_GB2312" w:hAnsi="仿宋_GB2312" w:cs="仿宋_GB2312" w:eastAsia="仿宋_GB2312"/>
                      <w:sz w:val="21"/>
                    </w:rPr>
                    <w:t>0.03</w:t>
                  </w:r>
                  <w:r>
                    <w:rPr>
                      <w:rFonts w:ascii="仿宋_GB2312" w:hAnsi="仿宋_GB2312" w:cs="仿宋_GB2312" w:eastAsia="仿宋_GB2312"/>
                      <w:sz w:val="21"/>
                    </w:rPr>
                    <w:t>－</w:t>
                  </w:r>
                  <w:r>
                    <w:rPr>
                      <w:rFonts w:ascii="仿宋_GB2312" w:hAnsi="仿宋_GB2312" w:cs="仿宋_GB2312" w:eastAsia="仿宋_GB2312"/>
                      <w:sz w:val="21"/>
                    </w:rPr>
                    <w:t>0.25</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）之间。</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、载物台受</w:t>
                  </w:r>
                  <w:r>
                    <w:rPr>
                      <w:rFonts w:ascii="仿宋_GB2312" w:hAnsi="仿宋_GB2312" w:cs="仿宋_GB2312" w:eastAsia="仿宋_GB2312"/>
                      <w:sz w:val="21"/>
                    </w:rPr>
                    <w:t>5N</w:t>
                  </w:r>
                  <w:r>
                    <w:rPr>
                      <w:rFonts w:ascii="仿宋_GB2312" w:hAnsi="仿宋_GB2312" w:cs="仿宋_GB2312" w:eastAsia="仿宋_GB2312"/>
                      <w:sz w:val="21"/>
                    </w:rPr>
                    <w:t>水平方向作用力最大位移≤</w:t>
                  </w:r>
                  <w:r>
                    <w:rPr>
                      <w:rFonts w:ascii="仿宋_GB2312" w:hAnsi="仿宋_GB2312" w:cs="仿宋_GB2312" w:eastAsia="仿宋_GB2312"/>
                      <w:sz w:val="21"/>
                    </w:rPr>
                    <w:t>0.022mm</w:t>
                  </w:r>
                  <w:r>
                    <w:rPr>
                      <w:rFonts w:ascii="仿宋_GB2312" w:hAnsi="仿宋_GB2312" w:cs="仿宋_GB2312" w:eastAsia="仿宋_GB2312"/>
                      <w:sz w:val="21"/>
                    </w:rPr>
                    <w:t>；不重复性≤</w:t>
                  </w:r>
                  <w:r>
                    <w:rPr>
                      <w:rFonts w:ascii="仿宋_GB2312" w:hAnsi="仿宋_GB2312" w:cs="仿宋_GB2312" w:eastAsia="仿宋_GB2312"/>
                      <w:sz w:val="21"/>
                    </w:rPr>
                    <w:t>0.003mm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、用机械使标本在</w:t>
                  </w:r>
                  <w:r>
                    <w:rPr>
                      <w:rFonts w:ascii="仿宋_GB2312" w:hAnsi="仿宋_GB2312" w:cs="仿宋_GB2312" w:eastAsia="仿宋_GB2312"/>
                      <w:sz w:val="21"/>
                    </w:rPr>
                    <w:t>5mm*5mm</w:t>
                  </w:r>
                  <w:r>
                    <w:rPr>
                      <w:rFonts w:ascii="仿宋_GB2312" w:hAnsi="仿宋_GB2312" w:cs="仿宋_GB2312" w:eastAsia="仿宋_GB2312"/>
                      <w:sz w:val="21"/>
                    </w:rPr>
                    <w:t>范围内移动时的离焦量≤</w:t>
                  </w:r>
                  <w:r>
                    <w:rPr>
                      <w:rFonts w:ascii="仿宋_GB2312" w:hAnsi="仿宋_GB2312" w:cs="仿宋_GB2312" w:eastAsia="仿宋_GB2312"/>
                      <w:sz w:val="21"/>
                    </w:rPr>
                    <w:t>0.010mm</w:t>
                  </w:r>
                  <w:r>
                    <w:rPr>
                      <w:rFonts w:ascii="仿宋_GB2312" w:hAnsi="仿宋_GB2312" w:cs="仿宋_GB2312" w:eastAsia="仿宋_GB2312"/>
                      <w:sz w:val="21"/>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二氧化碳传感器</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 ppm</w:t>
                  </w:r>
                  <w:r>
                    <w:rPr>
                      <w:rFonts w:ascii="仿宋_GB2312" w:hAnsi="仿宋_GB2312" w:cs="仿宋_GB2312" w:eastAsia="仿宋_GB2312"/>
                      <w:sz w:val="20"/>
                      <w:color w:val="000000"/>
                    </w:rPr>
                    <w:t>～</w:t>
                  </w:r>
                  <w:r>
                    <w:rPr>
                      <w:rFonts w:ascii="仿宋_GB2312" w:hAnsi="仿宋_GB2312" w:cs="仿宋_GB2312" w:eastAsia="仿宋_GB2312"/>
                      <w:sz w:val="20"/>
                      <w:color w:val="000000"/>
                    </w:rPr>
                    <w:t>50000ppm</w:t>
                  </w:r>
                  <w:r>
                    <w:rPr>
                      <w:rFonts w:ascii="仿宋_GB2312" w:hAnsi="仿宋_GB2312" w:cs="仿宋_GB2312" w:eastAsia="仿宋_GB2312"/>
                      <w:sz w:val="20"/>
                      <w:color w:val="000000"/>
                    </w:rPr>
                    <w:t>，分度</w:t>
                  </w:r>
                  <w:r>
                    <w:rPr>
                      <w:rFonts w:ascii="仿宋_GB2312" w:hAnsi="仿宋_GB2312" w:cs="仿宋_GB2312" w:eastAsia="仿宋_GB2312"/>
                      <w:sz w:val="20"/>
                      <w:color w:val="000000"/>
                    </w:rPr>
                    <w:t>1 0ppm</w:t>
                  </w:r>
                  <w:r>
                    <w:rPr>
                      <w:rFonts w:ascii="仿宋_GB2312" w:hAnsi="仿宋_GB2312" w:cs="仿宋_GB2312" w:eastAsia="仿宋_GB2312"/>
                      <w:sz w:val="20"/>
                      <w:color w:val="000000"/>
                    </w:rPr>
                    <w:t>，红外原理，泵动循环，连接插口采用</w:t>
                  </w:r>
                  <w:r>
                    <w:rPr>
                      <w:rFonts w:ascii="仿宋_GB2312" w:hAnsi="仿宋_GB2312" w:cs="仿宋_GB2312" w:eastAsia="仿宋_GB2312"/>
                      <w:sz w:val="20"/>
                      <w:color w:val="000000"/>
                    </w:rPr>
                    <w:t>BT</w:t>
                  </w:r>
                  <w:r>
                    <w:rPr>
                      <w:rFonts w:ascii="仿宋_GB2312" w:hAnsi="仿宋_GB2312" w:cs="仿宋_GB2312" w:eastAsia="仿宋_GB2312"/>
                      <w:sz w:val="20"/>
                      <w:color w:val="000000"/>
                    </w:rPr>
                    <w:t>接口具有方向性和自锁功能，可支持与采集器的有线通讯、无线通讯和独立数据显示三种工作方式，可在windows、iOS和安卓系统（手机或平板）下进行实验演示</w:t>
                  </w:r>
                  <w:r>
                    <w:br/>
                  </w:r>
                  <w:r>
                    <w:rPr>
                      <w:rFonts w:ascii="仿宋_GB2312" w:hAnsi="仿宋_GB2312" w:cs="仿宋_GB2312" w:eastAsia="仿宋_GB2312"/>
                      <w:sz w:val="20"/>
                      <w:color w:val="000000"/>
                    </w:rPr>
                    <w:t xml:space="preserve"> 提供具有CMA或CNAS认证的第三方检测机构出具的检测报告复印件。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氧气传感器</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％，分度：</w:t>
                  </w:r>
                  <w:r>
                    <w:rPr>
                      <w:rFonts w:ascii="仿宋_GB2312" w:hAnsi="仿宋_GB2312" w:cs="仿宋_GB2312" w:eastAsia="仿宋_GB2312"/>
                      <w:sz w:val="20"/>
                      <w:color w:val="000000"/>
                    </w:rPr>
                    <w:t>0.1</w:t>
                  </w:r>
                  <w:r>
                    <w:rPr>
                      <w:rFonts w:ascii="仿宋_GB2312" w:hAnsi="仿宋_GB2312" w:cs="仿宋_GB2312" w:eastAsia="仿宋_GB2312"/>
                      <w:sz w:val="20"/>
                      <w:color w:val="000000"/>
                    </w:rPr>
                    <w:t>％，连接插口采用</w:t>
                  </w:r>
                  <w:r>
                    <w:rPr>
                      <w:rFonts w:ascii="仿宋_GB2312" w:hAnsi="仿宋_GB2312" w:cs="仿宋_GB2312" w:eastAsia="仿宋_GB2312"/>
                      <w:sz w:val="20"/>
                      <w:color w:val="000000"/>
                    </w:rPr>
                    <w:t>BT</w:t>
                  </w:r>
                  <w:r>
                    <w:rPr>
                      <w:rFonts w:ascii="仿宋_GB2312" w:hAnsi="仿宋_GB2312" w:cs="仿宋_GB2312" w:eastAsia="仿宋_GB2312"/>
                      <w:sz w:val="20"/>
                      <w:color w:val="000000"/>
                    </w:rPr>
                    <w:t>接口具有方向性和自锁功能，可支持与采集器的有线通讯、无线通讯和独立数据显示三种工作方式，自带校准按钮，可在windows、iOS和安卓系统（手机或平板）下进行实验演示</w:t>
                  </w:r>
                  <w:r>
                    <w:br/>
                  </w:r>
                  <w:r>
                    <w:rPr>
                      <w:rFonts w:ascii="仿宋_GB2312" w:hAnsi="仿宋_GB2312" w:cs="仿宋_GB2312" w:eastAsia="仿宋_GB2312"/>
                      <w:sz w:val="20"/>
                      <w:color w:val="000000"/>
                    </w:rPr>
                    <w:t>提供具有CMA或CNAS认证的第三方检测机构出具的检测报告复印件。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药品柜</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外观尺寸 W900*D450*H1800mm</w:t>
                  </w:r>
                </w:p>
                <w:p>
                  <w:pPr>
                    <w:pStyle w:val="null3"/>
                    <w:jc w:val="both"/>
                  </w:pPr>
                  <w:r>
                    <w:rPr>
                      <w:rFonts w:ascii="仿宋_GB2312" w:hAnsi="仿宋_GB2312" w:cs="仿宋_GB2312" w:eastAsia="仿宋_GB2312"/>
                      <w:sz w:val="20"/>
                      <w:color w:val="000000"/>
                    </w:rPr>
                    <w:t>材质......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color w:val="000000"/>
                    </w:rPr>
                    <w:t>主体采用8mm厚优质纯料PP(聚丙烯)板制作，具有耐强酸碱性能。顶部边沿加宽稳定、承重性能更好。对接处均采用同色焊条专业手工经无缝焊接而成，抗强酸、化学药品，耐冲击，不腐蚀，不生锈。</w:t>
                  </w:r>
                </w:p>
                <w:p>
                  <w:pPr>
                    <w:pStyle w:val="null3"/>
                    <w:jc w:val="both"/>
                  </w:pPr>
                  <w:r>
                    <w:rPr>
                      <w:rFonts w:ascii="仿宋_GB2312" w:hAnsi="仿宋_GB2312" w:cs="仿宋_GB2312" w:eastAsia="仿宋_GB2312"/>
                      <w:sz w:val="20"/>
                      <w:color w:val="000000"/>
                    </w:rPr>
                    <w:t>连接部分所有的内部连接装置都隐藏布置和抗腐蚀，没有外露的螺钉，外部连接装置都抗化学腐蚀的不锈钢部件与非金属材料。</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color w:val="000000"/>
                    </w:rPr>
                    <w:t>上玻璃门嵌入4mm厚玻璃，下PP门板。柜体颜色整体为瓷白色，拉手及合页为蓝色，主体为拆 装结构，尺寸均可定制。</w:t>
                  </w:r>
                </w:p>
                <w:p>
                  <w:pPr>
                    <w:pStyle w:val="null3"/>
                    <w:jc w:val="both"/>
                  </w:pPr>
                  <w:r>
                    <w:rPr>
                      <w:rFonts w:ascii="仿宋_GB2312" w:hAnsi="仿宋_GB2312" w:cs="仿宋_GB2312" w:eastAsia="仿宋_GB2312"/>
                      <w:sz w:val="20"/>
                      <w:color w:val="000000"/>
                    </w:rPr>
                    <w:t>配件</w:t>
                  </w:r>
                </w:p>
                <w:p>
                  <w:pPr>
                    <w:pStyle w:val="null3"/>
                    <w:jc w:val="both"/>
                  </w:pPr>
                  <w:r>
                    <w:rPr>
                      <w:rFonts w:ascii="仿宋_GB2312" w:hAnsi="仿宋_GB2312" w:cs="仿宋_GB2312" w:eastAsia="仿宋_GB2312"/>
                      <w:sz w:val="20"/>
                      <w:color w:val="000000"/>
                    </w:rPr>
                    <w:t>合页、碰珠、螺丝均采用PP材质耐强酸、强碱等良好性能，柜门开启角度180度。</w:t>
                  </w:r>
                </w:p>
                <w:p>
                  <w:pPr>
                    <w:pStyle w:val="null3"/>
                    <w:jc w:val="both"/>
                  </w:pPr>
                  <w:r>
                    <w:rPr>
                      <w:rFonts w:ascii="仿宋_GB2312" w:hAnsi="仿宋_GB2312" w:cs="仿宋_GB2312" w:eastAsia="仿宋_GB2312"/>
                      <w:sz w:val="20"/>
                      <w:color w:val="000000"/>
                    </w:rPr>
                    <w:t>拉手采用同柜体材料PP板制作成型，拉手为U型麻面。</w:t>
                  </w:r>
                </w:p>
                <w:p>
                  <w:pPr>
                    <w:pStyle w:val="null3"/>
                    <w:jc w:val="both"/>
                  </w:pPr>
                  <w:r>
                    <w:rPr>
                      <w:rFonts w:ascii="仿宋_GB2312" w:hAnsi="仿宋_GB2312" w:cs="仿宋_GB2312" w:eastAsia="仿宋_GB2312"/>
                      <w:sz w:val="20"/>
                      <w:color w:val="000000"/>
                    </w:rPr>
                    <w:t>柜内上部2块活动层板，下部1块活动层板并设有挡边防止物品滑落。</w:t>
                  </w:r>
                </w:p>
                <w:p>
                  <w:pPr>
                    <w:pStyle w:val="null3"/>
                    <w:jc w:val="both"/>
                  </w:pPr>
                  <w:r>
                    <w:rPr>
                      <w:rFonts w:ascii="仿宋_GB2312" w:hAnsi="仿宋_GB2312" w:cs="仿宋_GB2312" w:eastAsia="仿宋_GB2312"/>
                      <w:sz w:val="20"/>
                      <w:color w:val="000000"/>
                    </w:rPr>
                    <w:t>特点美观，便于拆装，整体耐高温低于100°，耐腐蚀，不生锈，使用寿命长，是化学实验室配置中至优选择。</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无水乙醇</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医用酒精</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乙醇-95%</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碘酒</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双缩脲</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生理盐水</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氢氧化钠</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过氧化氢</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三氯化铁</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碘化钾</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高压灭菌锅</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18L,</w:t>
                  </w:r>
                  <w:r>
                    <w:rPr>
                      <w:rFonts w:ascii="仿宋_GB2312" w:hAnsi="仿宋_GB2312" w:cs="仿宋_GB2312" w:eastAsia="仿宋_GB2312"/>
                      <w:sz w:val="22"/>
                      <w:color w:val="000000"/>
                    </w:rPr>
                    <w:t>不锈钢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恒温水浴锅</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恒温水浴锅：两孔、外形尺寸：380mm×170mm×160 mm、工作室尺寸：长240mm×宽140mm×深100mm    工作室容积：3.4L。加热功率：500W。温控范围：室温～100℃。 温控精度：±1℃、升温速度：1℃/min。 电源：交流220V/50Hz。微电脑恒温数显，内锅中的不锈钢管内装有热敏电阻，控温部分选用电子控温，温度数显直接显示锅内实际温度。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红胶头</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烧瓶刷</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试管夹</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竹制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石棉网</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125mmx125mm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塑料药匙</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打孔器</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刀口式，不锈钢材质，每组 4 支，外径分别9mm、8mm、7mm、6mm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镊子</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圆、直12.5CM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解剖刀柄</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解剖刀片</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黑藻叶装片</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永久玻片标本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片</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锥形烧瓶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锥形烧瓶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酒精灯</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150ml</w:t>
                  </w:r>
                  <w:r>
                    <w:rPr>
                      <w:rFonts w:ascii="仿宋_GB2312" w:hAnsi="仿宋_GB2312" w:cs="仿宋_GB2312" w:eastAsia="仿宋_GB2312"/>
                      <w:sz w:val="22"/>
                      <w:color w:val="000000"/>
                    </w:rPr>
                    <w:t>（含灯芯）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滴瓶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白色，30ml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滴瓶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白色，60ml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培养皿</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培养皿</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碘</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氯化钠</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氯化钙</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口腔上皮细胞装片</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永久玻片标本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片</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硫酸铜</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无水碳酸钠</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氢氧化钙</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无水乙酸钠</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柠檬酸钠</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SS</w:t>
                  </w:r>
                  <w:r>
                    <w:rPr>
                      <w:rFonts w:ascii="仿宋_GB2312" w:hAnsi="仿宋_GB2312" w:cs="仿宋_GB2312" w:eastAsia="仿宋_GB2312"/>
                      <w:sz w:val="22"/>
                      <w:color w:val="000000"/>
                    </w:rPr>
                    <w:t>琼脂粉</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葡萄糖</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蔗糖</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可溶性淀粉</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对氨基苯磺酸</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海藻酸钠</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果胶酶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α淀粉酶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酸性品红</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甲基绿</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亚甲基蓝</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洋红</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龙胆紫</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次甲基蓝</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酚红</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吡罗红</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苏丹</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健那绿</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载玻片</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r>
                    <w:rPr>
                      <w:rFonts w:ascii="仿宋_GB2312" w:hAnsi="仿宋_GB2312" w:cs="仿宋_GB2312" w:eastAsia="仿宋_GB2312"/>
                      <w:sz w:val="22"/>
                      <w:color w:val="000000"/>
                    </w:rPr>
                    <w:t>片/盒</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盖玻片</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r>
                    <w:rPr>
                      <w:rFonts w:ascii="仿宋_GB2312" w:hAnsi="仿宋_GB2312" w:cs="仿宋_GB2312" w:eastAsia="仿宋_GB2312"/>
                      <w:sz w:val="22"/>
                      <w:color w:val="000000"/>
                    </w:rPr>
                    <w:t>盒</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烧杯</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烧杯</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烧杯</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烧杯</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烧杯</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锥形烧瓶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锥形烧瓶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锥形烧瓶</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玻璃搅拌棒</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牛肉膏</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蛋白胨</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磷酸二氢钠</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漏斗</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漏斗口径60mm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漏斗</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漏斗口径90mm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滴管</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接种环</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盐酸</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冰乙酸</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高锰酸钾</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试管</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Φ12mm×70mm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试管</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Φ15mm×150mm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迎春叶横切</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永久玻片标本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片</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字母"上"装片</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永久玻片标本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片</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软尺</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布(1500mm)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温度计</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红液，量程-20 ℃～100 ℃，分度值 1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解剖盘</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26*19cm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骨剪</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130mm</w:t>
                  </w:r>
                  <w:r>
                    <w:rPr>
                      <w:rFonts w:ascii="仿宋_GB2312" w:hAnsi="仿宋_GB2312" w:cs="仿宋_GB2312" w:eastAsia="仿宋_GB2312"/>
                      <w:sz w:val="22"/>
                      <w:color w:val="000000"/>
                    </w:rPr>
                    <w:t>，不锈钢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接种箱</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带紫外灯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鱼解剖浸制标本</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浸制标本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盒</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92</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蛙解剖浸制标本</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浸制标本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盒</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93</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蜥蜴解剖浸制标本</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浸制标本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鸽解剖浸制标本</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浸制标本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盒</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兔解剖浸制标本</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浸制标本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96</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蛙发育顺序浸制标本</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浸制标本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97</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蛔虫标本</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浸制标本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98</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解剖器</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包含解剖刀2把，解剖针1根，解剖镊子2把，解剖剪2把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人血涂片</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永久玻片标本</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片</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乳胶管</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5*7mm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r>
          </w:tbl>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、化学实验室</w:t>
            </w:r>
          </w:p>
          <w:tbl>
            <w:tblPr>
              <w:tblInd w:type="dxa" w:w="90"/>
              <w:tblBorders>
                <w:top w:val="single"/>
                <w:left w:val="single"/>
                <w:bottom w:val="single"/>
                <w:right w:val="single"/>
                <w:insideH w:val="single"/>
                <w:insideV w:val="single"/>
              </w:tblBorders>
            </w:tblPr>
            <w:tblGrid>
              <w:gridCol w:w="167"/>
              <w:gridCol w:w="693"/>
              <w:gridCol w:w="1382"/>
              <w:gridCol w:w="172"/>
              <w:gridCol w:w="132"/>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序号</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品名</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要求</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数量</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单位</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火柴</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胶头</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w:t>
                  </w:r>
                  <w:r>
                    <w:rPr>
                      <w:rFonts w:ascii="仿宋_GB2312" w:hAnsi="仿宋_GB2312" w:cs="仿宋_GB2312" w:eastAsia="仿宋_GB2312"/>
                      <w:sz w:val="22"/>
                      <w:color w:val="000000"/>
                    </w:rPr>
                    <w:t>个/袋</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玻璃搅拌棒</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直形，Φ5-6mm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陶土网</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125mmx125mm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水止皮管夹</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双头药勺-钢</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镊子</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尖，直15CM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直流电流表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w:t>
                  </w:r>
                  <w:r>
                    <w:rPr>
                      <w:rFonts w:ascii="仿宋_GB2312" w:hAnsi="仿宋_GB2312" w:cs="仿宋_GB2312" w:eastAsia="仿宋_GB2312"/>
                      <w:sz w:val="22"/>
                      <w:color w:val="000000"/>
                    </w:rPr>
                    <w:t>级,0.6A,3A</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灵敏电流计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±300μA</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多用电表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指针式</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演示电流电压表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溶液导电演示器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金属矿物、金属及合金标本</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w:t>
                  </w:r>
                  <w:r>
                    <w:rPr>
                      <w:rFonts w:ascii="仿宋_GB2312" w:hAnsi="仿宋_GB2312" w:cs="仿宋_GB2312" w:eastAsia="仿宋_GB2312"/>
                      <w:sz w:val="22"/>
                      <w:color w:val="000000"/>
                    </w:rPr>
                    <w:t>种</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盒</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原油常见分馏标本</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种</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盒</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合成有机高分子材料标本</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盒</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新型无机非金属材料标本</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复合材料标本</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盒</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滴定管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50mL</w:t>
                  </w:r>
                  <w:r>
                    <w:rPr>
                      <w:rFonts w:ascii="仿宋_GB2312" w:hAnsi="仿宋_GB2312" w:cs="仿宋_GB2312" w:eastAsia="仿宋_GB2312"/>
                      <w:sz w:val="22"/>
                      <w:color w:val="000000"/>
                    </w:rPr>
                    <w:t>聚四氟乙烯活塞</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离子交换柱</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含玻璃纤维和离子交换树脂</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试管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Φ12mm×70mm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试管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Φ15mm×150mm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试管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Φ18mm×180mm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试管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Φ20mm×200mm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试管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Φ30mm×200mm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具支试管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Φ18mm×180mm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具支试管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具支，Φ20mmx200mm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硬质玻璃管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Φ15mmx150mm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硬质玻璃管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Φ20mmx250mm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烧杯</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烧杯</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烧杯</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烧杯</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烧杯</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烧杯</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圆、长，250 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圆，短，厚250ml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圆、长，500 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烧瓶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平、长，250 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锥形烧瓶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锥形烧瓶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蒸馏烧瓶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三口烧瓶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滴瓶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白色，30ml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滴瓶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白色，60ml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滴瓶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茶色，30ml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滴瓶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茶色，60ml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坩埚</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瓷，30ml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酒精灯</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抽滤瓶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500ml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抽气管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干燥器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160ml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气体发生器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冷凝器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直形，300mm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冷凝器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球形，300mm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牛角管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漏斗</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漏斗口径60mm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漏斗</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漏斗口径90mm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安全漏斗</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直形</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安全漏斗</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双球</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分液漏斗</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锥形，125ml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塑料多用滴管5ml</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胶塞</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白色胶塞，质地均匀</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公斤</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橡胶管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橡胶真空管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千克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乳胶管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5*7mm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研钵</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瓷，60mm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研钵</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瓷，90mm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蒸发皿</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瓷，Φ60 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蒸发皿</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瓷，Φ100 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反应板</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穴</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白金丝棒</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锌粒</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锌片</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细铁丝</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φ0.3mm，60g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铜片</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铜丝</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铜粉</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碘</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溴化铜</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500g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碘化钠</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碘化铅</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100g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碘化钾</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草酸亚铁</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硝酸银</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硝酸</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硫酸</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盐酸</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500ml</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氢氧化钠</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洗眼器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试剂瓶托盘</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电动钻孔器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立式</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电导率计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氧气传感器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％，分度：</w:t>
                  </w:r>
                  <w:r>
                    <w:rPr>
                      <w:rFonts w:ascii="仿宋_GB2312" w:hAnsi="仿宋_GB2312" w:cs="仿宋_GB2312" w:eastAsia="仿宋_GB2312"/>
                      <w:sz w:val="20"/>
                      <w:color w:val="000000"/>
                    </w:rPr>
                    <w:t>0.1</w:t>
                  </w:r>
                  <w:r>
                    <w:rPr>
                      <w:rFonts w:ascii="仿宋_GB2312" w:hAnsi="仿宋_GB2312" w:cs="仿宋_GB2312" w:eastAsia="仿宋_GB2312"/>
                      <w:sz w:val="20"/>
                      <w:color w:val="000000"/>
                    </w:rPr>
                    <w:t>％，连接插口采用</w:t>
                  </w:r>
                  <w:r>
                    <w:rPr>
                      <w:rFonts w:ascii="仿宋_GB2312" w:hAnsi="仿宋_GB2312" w:cs="仿宋_GB2312" w:eastAsia="仿宋_GB2312"/>
                      <w:sz w:val="20"/>
                      <w:color w:val="000000"/>
                    </w:rPr>
                    <w:t>BT</w:t>
                  </w:r>
                  <w:r>
                    <w:rPr>
                      <w:rFonts w:ascii="仿宋_GB2312" w:hAnsi="仿宋_GB2312" w:cs="仿宋_GB2312" w:eastAsia="仿宋_GB2312"/>
                      <w:sz w:val="20"/>
                      <w:color w:val="000000"/>
                    </w:rPr>
                    <w:t>接口具有方向性和自锁功能，可支持与采集器的有线通讯、无线通讯和独立数据显示三种工作方式，自带校准按钮，可在windows、iOS和安卓系统（手机或平板）下进行实验演示</w:t>
                  </w:r>
                  <w:r>
                    <w:br/>
                  </w:r>
                  <w:r>
                    <w:rPr>
                      <w:rFonts w:ascii="仿宋_GB2312" w:hAnsi="仿宋_GB2312" w:cs="仿宋_GB2312" w:eastAsia="仿宋_GB2312"/>
                      <w:sz w:val="20"/>
                      <w:color w:val="000000"/>
                    </w:rPr>
                    <w:t>提供具有CMA或CNAS认证的第三方检测机构出具的检测报告复印件。</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pH</w:t>
                  </w:r>
                  <w:r>
                    <w:rPr>
                      <w:rFonts w:ascii="仿宋_GB2312" w:hAnsi="仿宋_GB2312" w:cs="仿宋_GB2312" w:eastAsia="仿宋_GB2312"/>
                      <w:sz w:val="22"/>
                      <w:color w:val="000000"/>
                    </w:rPr>
                    <w:t>传感器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0~14</w:t>
                  </w:r>
                  <w:r>
                    <w:rPr>
                      <w:rFonts w:ascii="仿宋_GB2312" w:hAnsi="仿宋_GB2312" w:cs="仿宋_GB2312" w:eastAsia="仿宋_GB2312"/>
                      <w:sz w:val="20"/>
                      <w:color w:val="000000"/>
                    </w:rPr>
                    <w:t>；分度：</w:t>
                  </w:r>
                  <w:r>
                    <w:rPr>
                      <w:rFonts w:ascii="仿宋_GB2312" w:hAnsi="仿宋_GB2312" w:cs="仿宋_GB2312" w:eastAsia="仿宋_GB2312"/>
                      <w:sz w:val="20"/>
                      <w:color w:val="000000"/>
                    </w:rPr>
                    <w:t>0.01</w:t>
                  </w:r>
                  <w:r>
                    <w:rPr>
                      <w:rFonts w:ascii="仿宋_GB2312" w:hAnsi="仿宋_GB2312" w:cs="仿宋_GB2312" w:eastAsia="仿宋_GB2312"/>
                      <w:sz w:val="20"/>
                      <w:color w:val="000000"/>
                    </w:rPr>
                    <w:t>，连接插口采用</w:t>
                  </w:r>
                  <w:r>
                    <w:rPr>
                      <w:rFonts w:ascii="仿宋_GB2312" w:hAnsi="仿宋_GB2312" w:cs="仿宋_GB2312" w:eastAsia="仿宋_GB2312"/>
                      <w:sz w:val="20"/>
                      <w:color w:val="000000"/>
                    </w:rPr>
                    <w:t>BT</w:t>
                  </w:r>
                  <w:r>
                    <w:rPr>
                      <w:rFonts w:ascii="仿宋_GB2312" w:hAnsi="仿宋_GB2312" w:cs="仿宋_GB2312" w:eastAsia="仿宋_GB2312"/>
                      <w:sz w:val="20"/>
                      <w:color w:val="000000"/>
                    </w:rPr>
                    <w:t>接口具有方向性和自锁功能，可支持与采集器的有线通讯、无线通讯和独立数据显示三种工作方式，可在windows、iOS和安卓系统（手机或平板）下进行实验演示</w:t>
                  </w:r>
                  <w:r>
                    <w:br/>
                  </w:r>
                  <w:r>
                    <w:rPr>
                      <w:rFonts w:ascii="仿宋_GB2312" w:hAnsi="仿宋_GB2312" w:cs="仿宋_GB2312" w:eastAsia="仿宋_GB2312"/>
                      <w:sz w:val="20"/>
                      <w:color w:val="000000"/>
                    </w:rPr>
                    <w:t xml:space="preserve"> 提供具有CMA或CNAS认证的第三方检测机构出具的检测报告复印件。</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氯离子传感器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10</w:t>
                  </w:r>
                  <w:r>
                    <w:rPr>
                      <w:rFonts w:ascii="仿宋_GB2312" w:hAnsi="仿宋_GB2312" w:cs="仿宋_GB2312" w:eastAsia="仿宋_GB2312"/>
                      <w:sz w:val="22"/>
                      <w:color w:val="000000"/>
                    </w:rPr>
                    <w:t>-5</w:t>
                  </w:r>
                  <w:r>
                    <w:rPr>
                      <w:rFonts w:ascii="仿宋_GB2312" w:hAnsi="仿宋_GB2312" w:cs="仿宋_GB2312" w:eastAsia="仿宋_GB2312"/>
                      <w:sz w:val="22"/>
                      <w:color w:val="000000"/>
                    </w:rPr>
                    <w:t>~1mol/L</w:t>
                  </w:r>
                  <w:r>
                    <w:rPr>
                      <w:rFonts w:ascii="仿宋_GB2312" w:hAnsi="仿宋_GB2312" w:cs="仿宋_GB2312" w:eastAsia="仿宋_GB2312"/>
                      <w:sz w:val="22"/>
                      <w:color w:val="000000"/>
                    </w:rPr>
                    <w:t>；分度：</w:t>
                  </w:r>
                  <w:r>
                    <w:rPr>
                      <w:rFonts w:ascii="仿宋_GB2312" w:hAnsi="仿宋_GB2312" w:cs="仿宋_GB2312" w:eastAsia="仿宋_GB2312"/>
                      <w:sz w:val="22"/>
                      <w:color w:val="000000"/>
                    </w:rPr>
                    <w:t>10</w:t>
                  </w:r>
                  <w:r>
                    <w:rPr>
                      <w:rFonts w:ascii="仿宋_GB2312" w:hAnsi="仿宋_GB2312" w:cs="仿宋_GB2312" w:eastAsia="仿宋_GB2312"/>
                      <w:sz w:val="22"/>
                      <w:color w:val="000000"/>
                    </w:rPr>
                    <w:t>-5</w:t>
                  </w:r>
                  <w:r>
                    <w:rPr>
                      <w:rFonts w:ascii="仿宋_GB2312" w:hAnsi="仿宋_GB2312" w:cs="仿宋_GB2312" w:eastAsia="仿宋_GB2312"/>
                      <w:sz w:val="22"/>
                      <w:color w:val="000000"/>
                    </w:rPr>
                    <w:t>mol/L</w:t>
                  </w:r>
                  <w:r>
                    <w:rPr>
                      <w:rFonts w:ascii="仿宋_GB2312" w:hAnsi="仿宋_GB2312" w:cs="仿宋_GB2312" w:eastAsia="仿宋_GB2312"/>
                      <w:sz w:val="22"/>
                      <w:color w:val="000000"/>
                    </w:rPr>
                    <w:t>；用于检测溶液中氯离子浓度。支持与采集器的有线通讯、无线和独立数据显示通讯工作方式，连接插口采用BT接口具有方向性和自锁功能</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滴定实验装置</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由滴定计数器、专用滴定管、支架、转接器和螺栓组成，用于统计液滴数量、测量液滴体积，可完成酸碱中和滴定、冰醋酸稀释等实验。</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压强传感器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 kPa ~700 kPa</w:t>
                  </w:r>
                  <w:r>
                    <w:rPr>
                      <w:rFonts w:ascii="仿宋_GB2312" w:hAnsi="仿宋_GB2312" w:cs="仿宋_GB2312" w:eastAsia="仿宋_GB2312"/>
                      <w:sz w:val="20"/>
                      <w:color w:val="000000"/>
                    </w:rPr>
                    <w:t>；分度：</w:t>
                  </w:r>
                  <w:r>
                    <w:rPr>
                      <w:rFonts w:ascii="仿宋_GB2312" w:hAnsi="仿宋_GB2312" w:cs="仿宋_GB2312" w:eastAsia="仿宋_GB2312"/>
                      <w:sz w:val="20"/>
                      <w:color w:val="000000"/>
                    </w:rPr>
                    <w:t>0.1 kPa</w:t>
                  </w:r>
                  <w:r>
                    <w:rPr>
                      <w:rFonts w:ascii="仿宋_GB2312" w:hAnsi="仿宋_GB2312" w:cs="仿宋_GB2312" w:eastAsia="仿宋_GB2312"/>
                      <w:sz w:val="20"/>
                      <w:color w:val="000000"/>
                    </w:rPr>
                    <w:t>；可用于直接测量气体的绝对压强；连接插口采用</w:t>
                  </w:r>
                  <w:r>
                    <w:rPr>
                      <w:rFonts w:ascii="仿宋_GB2312" w:hAnsi="仿宋_GB2312" w:cs="仿宋_GB2312" w:eastAsia="仿宋_GB2312"/>
                      <w:sz w:val="20"/>
                      <w:color w:val="000000"/>
                    </w:rPr>
                    <w:t>BT</w:t>
                  </w:r>
                  <w:r>
                    <w:rPr>
                      <w:rFonts w:ascii="仿宋_GB2312" w:hAnsi="仿宋_GB2312" w:cs="仿宋_GB2312" w:eastAsia="仿宋_GB2312"/>
                      <w:sz w:val="20"/>
                      <w:color w:val="000000"/>
                    </w:rPr>
                    <w:t>接口，可支持与采集器的有线通讯、无线通讯和独立数据显示三种工作方式，配件：</w:t>
                  </w:r>
                  <w:r>
                    <w:rPr>
                      <w:rFonts w:ascii="仿宋_GB2312" w:hAnsi="仿宋_GB2312" w:cs="仿宋_GB2312" w:eastAsia="仿宋_GB2312"/>
                      <w:sz w:val="20"/>
                      <w:color w:val="000000"/>
                    </w:rPr>
                    <w:t>20ml</w:t>
                  </w:r>
                  <w:r>
                    <w:rPr>
                      <w:rFonts w:ascii="仿宋_GB2312" w:hAnsi="仿宋_GB2312" w:cs="仿宋_GB2312" w:eastAsia="仿宋_GB2312"/>
                      <w:sz w:val="20"/>
                      <w:color w:val="000000"/>
                    </w:rPr>
                    <w:t>注射器，可在windows、iOS和安卓系统（手机或平板）下进行实验演示</w:t>
                  </w:r>
                  <w:r>
                    <w:br/>
                  </w:r>
                  <w:r>
                    <w:rPr>
                      <w:rFonts w:ascii="仿宋_GB2312" w:hAnsi="仿宋_GB2312" w:cs="仿宋_GB2312" w:eastAsia="仿宋_GB2312"/>
                      <w:sz w:val="20"/>
                      <w:color w:val="000000"/>
                    </w:rPr>
                    <w:t xml:space="preserve"> 提供具有CMA或CNAS认证的第三方检测机构出具的检测报告复印件。</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色度传感器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测量范围：透光率</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％，分度：</w:t>
                  </w:r>
                  <w:r>
                    <w:rPr>
                      <w:rFonts w:ascii="仿宋_GB2312" w:hAnsi="仿宋_GB2312" w:cs="仿宋_GB2312" w:eastAsia="仿宋_GB2312"/>
                      <w:sz w:val="20"/>
                      <w:color w:val="000000"/>
                    </w:rPr>
                    <w:t>0.1</w:t>
                  </w:r>
                  <w:r>
                    <w:rPr>
                      <w:rFonts w:ascii="仿宋_GB2312" w:hAnsi="仿宋_GB2312" w:cs="仿宋_GB2312" w:eastAsia="仿宋_GB2312"/>
                      <w:sz w:val="20"/>
                      <w:color w:val="000000"/>
                    </w:rPr>
                    <w:t>％，三波长光源（</w:t>
                  </w:r>
                  <w:r>
                    <w:rPr>
                      <w:rFonts w:ascii="仿宋_GB2312" w:hAnsi="仿宋_GB2312" w:cs="仿宋_GB2312" w:eastAsia="仿宋_GB2312"/>
                      <w:sz w:val="20"/>
                      <w:color w:val="000000"/>
                    </w:rPr>
                    <w:t>R</w:t>
                  </w:r>
                  <w:r>
                    <w:rPr>
                      <w:rFonts w:ascii="仿宋_GB2312" w:hAnsi="仿宋_GB2312" w:cs="仿宋_GB2312" w:eastAsia="仿宋_GB2312"/>
                      <w:sz w:val="20"/>
                      <w:color w:val="000000"/>
                    </w:rPr>
                    <w:t>、</w:t>
                  </w:r>
                  <w:r>
                    <w:rPr>
                      <w:rFonts w:ascii="仿宋_GB2312" w:hAnsi="仿宋_GB2312" w:cs="仿宋_GB2312" w:eastAsia="仿宋_GB2312"/>
                      <w:sz w:val="20"/>
                      <w:color w:val="000000"/>
                    </w:rPr>
                    <w:t>G</w:t>
                  </w:r>
                  <w:r>
                    <w:rPr>
                      <w:rFonts w:ascii="仿宋_GB2312" w:hAnsi="仿宋_GB2312" w:cs="仿宋_GB2312" w:eastAsia="仿宋_GB2312"/>
                      <w:sz w:val="20"/>
                      <w:color w:val="000000"/>
                    </w:rPr>
                    <w:t>、</w:t>
                  </w:r>
                  <w:r>
                    <w:rPr>
                      <w:rFonts w:ascii="仿宋_GB2312" w:hAnsi="仿宋_GB2312" w:cs="仿宋_GB2312" w:eastAsia="仿宋_GB2312"/>
                      <w:sz w:val="20"/>
                      <w:color w:val="000000"/>
                    </w:rPr>
                    <w:t>B</w:t>
                  </w:r>
                  <w:r>
                    <w:rPr>
                      <w:rFonts w:ascii="仿宋_GB2312" w:hAnsi="仿宋_GB2312" w:cs="仿宋_GB2312" w:eastAsia="仿宋_GB2312"/>
                      <w:sz w:val="20"/>
                      <w:color w:val="000000"/>
                    </w:rPr>
                    <w:t>）测量，连接插口采用</w:t>
                  </w:r>
                  <w:r>
                    <w:rPr>
                      <w:rFonts w:ascii="仿宋_GB2312" w:hAnsi="仿宋_GB2312" w:cs="仿宋_GB2312" w:eastAsia="仿宋_GB2312"/>
                      <w:sz w:val="20"/>
                      <w:color w:val="000000"/>
                    </w:rPr>
                    <w:t>BT</w:t>
                  </w:r>
                  <w:r>
                    <w:rPr>
                      <w:rFonts w:ascii="仿宋_GB2312" w:hAnsi="仿宋_GB2312" w:cs="仿宋_GB2312" w:eastAsia="仿宋_GB2312"/>
                      <w:sz w:val="20"/>
                      <w:color w:val="000000"/>
                    </w:rPr>
                    <w:t>接口具有方向性和自锁功能，可以防止传感器脱落保证数据传输稳定，与无线传输模块自由组合，支持热插拔</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电导率传感器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 mS/cm ~20mS/cm</w:t>
                  </w:r>
                  <w:r>
                    <w:rPr>
                      <w:rFonts w:ascii="仿宋_GB2312" w:hAnsi="仿宋_GB2312" w:cs="仿宋_GB2312" w:eastAsia="仿宋_GB2312"/>
                      <w:sz w:val="20"/>
                      <w:color w:val="000000"/>
                    </w:rPr>
                    <w:t>；分度：</w:t>
                  </w:r>
                  <w:r>
                    <w:rPr>
                      <w:rFonts w:ascii="仿宋_GB2312" w:hAnsi="仿宋_GB2312" w:cs="仿宋_GB2312" w:eastAsia="仿宋_GB2312"/>
                      <w:sz w:val="20"/>
                      <w:color w:val="000000"/>
                    </w:rPr>
                    <w:t>0.001 mS/cm</w:t>
                  </w:r>
                  <w:r>
                    <w:rPr>
                      <w:rFonts w:ascii="仿宋_GB2312" w:hAnsi="仿宋_GB2312" w:cs="仿宋_GB2312" w:eastAsia="仿宋_GB2312"/>
                      <w:sz w:val="20"/>
                      <w:color w:val="000000"/>
                    </w:rPr>
                    <w:t>，连接插口采用</w:t>
                  </w:r>
                  <w:r>
                    <w:rPr>
                      <w:rFonts w:ascii="仿宋_GB2312" w:hAnsi="仿宋_GB2312" w:cs="仿宋_GB2312" w:eastAsia="仿宋_GB2312"/>
                      <w:sz w:val="20"/>
                      <w:color w:val="000000"/>
                    </w:rPr>
                    <w:t>BT</w:t>
                  </w:r>
                  <w:r>
                    <w:rPr>
                      <w:rFonts w:ascii="仿宋_GB2312" w:hAnsi="仿宋_GB2312" w:cs="仿宋_GB2312" w:eastAsia="仿宋_GB2312"/>
                      <w:sz w:val="20"/>
                      <w:color w:val="000000"/>
                    </w:rPr>
                    <w:t>接口具有方向性和自锁功能，可支持与采集器的有线通讯、无线通讯和独立数据显示三种工作方式，可在windows、iOS和安卓系统（手机或平板）下进行实验演示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温度传感器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-20℃~+130℃</w:t>
                  </w:r>
                  <w:r>
                    <w:rPr>
                      <w:rFonts w:ascii="仿宋_GB2312" w:hAnsi="仿宋_GB2312" w:cs="仿宋_GB2312" w:eastAsia="仿宋_GB2312"/>
                      <w:sz w:val="20"/>
                      <w:color w:val="000000"/>
                    </w:rPr>
                    <w:t>；分度：</w:t>
                  </w:r>
                  <w:r>
                    <w:rPr>
                      <w:rFonts w:ascii="仿宋_GB2312" w:hAnsi="仿宋_GB2312" w:cs="仿宋_GB2312" w:eastAsia="仿宋_GB2312"/>
                      <w:sz w:val="20"/>
                      <w:color w:val="000000"/>
                    </w:rPr>
                    <w:t>0.1℃</w:t>
                  </w:r>
                  <w:r>
                    <w:rPr>
                      <w:rFonts w:ascii="仿宋_GB2312" w:hAnsi="仿宋_GB2312" w:cs="仿宋_GB2312" w:eastAsia="仿宋_GB2312"/>
                      <w:sz w:val="20"/>
                      <w:color w:val="000000"/>
                    </w:rPr>
                    <w:t>；不锈钢探针，可测各种物体或溶液的温度，连接插口采用</w:t>
                  </w:r>
                  <w:r>
                    <w:rPr>
                      <w:rFonts w:ascii="仿宋_GB2312" w:hAnsi="仿宋_GB2312" w:cs="仿宋_GB2312" w:eastAsia="仿宋_GB2312"/>
                      <w:sz w:val="20"/>
                      <w:color w:val="000000"/>
                    </w:rPr>
                    <w:t>BT</w:t>
                  </w:r>
                  <w:r>
                    <w:rPr>
                      <w:rFonts w:ascii="仿宋_GB2312" w:hAnsi="仿宋_GB2312" w:cs="仿宋_GB2312" w:eastAsia="仿宋_GB2312"/>
                      <w:sz w:val="20"/>
                      <w:color w:val="000000"/>
                    </w:rPr>
                    <w:t>接口具有方向性和自锁功能，可支持与采集器的有线通讯、无线通讯和独立数据显示三种工作方式，可在windows、iOS和安卓系统（手机或平板）下进行实验演示</w:t>
                  </w:r>
                  <w:r>
                    <w:br/>
                  </w:r>
                  <w:r>
                    <w:rPr>
                      <w:rFonts w:ascii="仿宋_GB2312" w:hAnsi="仿宋_GB2312" w:cs="仿宋_GB2312" w:eastAsia="仿宋_GB2312"/>
                      <w:sz w:val="20"/>
                      <w:color w:val="000000"/>
                    </w:rPr>
                    <w:t xml:space="preserve"> 提供具有CMA或CNAS认证的第三方检测机构出具的检测报告复印件。</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bl>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、物理实验室</w:t>
            </w:r>
          </w:p>
          <w:tbl>
            <w:tblPr>
              <w:tblInd w:type="dxa" w:w="90"/>
              <w:tblBorders>
                <w:top w:val="single"/>
                <w:left w:val="single"/>
                <w:bottom w:val="single"/>
                <w:right w:val="single"/>
                <w:insideH w:val="single"/>
                <w:insideV w:val="single"/>
              </w:tblBorders>
            </w:tblPr>
            <w:tblGrid>
              <w:gridCol w:w="257"/>
              <w:gridCol w:w="476"/>
              <w:gridCol w:w="1227"/>
              <w:gridCol w:w="261"/>
              <w:gridCol w:w="330"/>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序号</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品名</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要求</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数量</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单位</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吹风机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用做小型气源，可稳定供给弹簧振子工作</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多功能实验支架</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r>
                    <w:rPr>
                      <w:rFonts w:ascii="仿宋_GB2312" w:hAnsi="仿宋_GB2312" w:cs="仿宋_GB2312" w:eastAsia="仿宋_GB2312"/>
                      <w:sz w:val="21"/>
                      <w:color w:val="000000"/>
                    </w:rPr>
                    <w:t>号电池</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节</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r>
                    <w:rPr>
                      <w:rFonts w:ascii="仿宋_GB2312" w:hAnsi="仿宋_GB2312" w:cs="仿宋_GB2312" w:eastAsia="仿宋_GB2312"/>
                      <w:sz w:val="21"/>
                      <w:color w:val="000000"/>
                    </w:rPr>
                    <w:t>号电池</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节</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真空罩</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烧杯用电加热器</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0 W</w:t>
                  </w:r>
                  <w:r>
                    <w:rPr>
                      <w:rFonts w:ascii="仿宋_GB2312" w:hAnsi="仿宋_GB2312" w:cs="仿宋_GB2312" w:eastAsia="仿宋_GB2312"/>
                      <w:sz w:val="22"/>
                      <w:color w:val="000000"/>
                    </w:rPr>
                    <w:t>～250 W，可调；密封式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量筒</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500 mL</w:t>
                  </w:r>
                  <w:r>
                    <w:rPr>
                      <w:rFonts w:ascii="仿宋_GB2312" w:hAnsi="仿宋_GB2312" w:cs="仿宋_GB2312" w:eastAsia="仿宋_GB2312"/>
                      <w:sz w:val="20"/>
                      <w:color w:val="000000"/>
                    </w:rPr>
                    <w:t>，5 mL，透明钠钙玻璃制，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量筒</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250 mL</w:t>
                  </w:r>
                  <w:r>
                    <w:rPr>
                      <w:rFonts w:ascii="仿宋_GB2312" w:hAnsi="仿宋_GB2312" w:cs="仿宋_GB2312" w:eastAsia="仿宋_GB2312"/>
                      <w:sz w:val="20"/>
                      <w:color w:val="000000"/>
                    </w:rPr>
                    <w:t>，2 mL，透明钠钙玻璃制，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量筒</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100 mL</w:t>
                  </w:r>
                  <w:r>
                    <w:rPr>
                      <w:rFonts w:ascii="仿宋_GB2312" w:hAnsi="仿宋_GB2312" w:cs="仿宋_GB2312" w:eastAsia="仿宋_GB2312"/>
                      <w:sz w:val="20"/>
                      <w:color w:val="000000"/>
                    </w:rPr>
                    <w:t>，1 mL，透明钠钙玻璃制，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量杯</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250 mL</w:t>
                  </w:r>
                  <w:r>
                    <w:rPr>
                      <w:rFonts w:ascii="仿宋_GB2312" w:hAnsi="仿宋_GB2312" w:cs="仿宋_GB2312" w:eastAsia="仿宋_GB2312"/>
                      <w:sz w:val="20"/>
                      <w:color w:val="000000"/>
                    </w:rPr>
                    <w:t>，无色透明玻璃制，口部应熔光，壁厚≥1.2 mm，耐水性 HGB3 级</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密度计</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 g/cm³ ，在液体中倾斜度≤0.2 分度值</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密度计</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 g/cm³，在液体中倾斜度≤0.2 分度值</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号电池</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激光笔（绿光）</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光学实验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激光手电（白光）</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光学实验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凸面镜</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直径 100 mm，焦距 65 mm，配支架和镜座</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凹面镜</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直径 100 mm，焦距 65 mm，配支架和镜座</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大水槽</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电子打火枪</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电加热丝</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天文望远镜</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游标卡尺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150mm</w:t>
                  </w:r>
                  <w:r>
                    <w:rPr>
                      <w:rFonts w:ascii="仿宋_GB2312" w:hAnsi="仿宋_GB2312" w:cs="仿宋_GB2312" w:eastAsia="仿宋_GB2312"/>
                      <w:sz w:val="22"/>
                      <w:color w:val="000000"/>
                    </w:rPr>
                    <w:t>，0.02mm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游标卡尺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150mm</w:t>
                  </w:r>
                  <w:r>
                    <w:rPr>
                      <w:rFonts w:ascii="仿宋_GB2312" w:hAnsi="仿宋_GB2312" w:cs="仿宋_GB2312" w:eastAsia="仿宋_GB2312"/>
                      <w:sz w:val="22"/>
                      <w:color w:val="000000"/>
                    </w:rPr>
                    <w:t>，0.05mm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外径千分尺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0mm~25mm</w:t>
                  </w:r>
                  <w:r>
                    <w:rPr>
                      <w:rFonts w:ascii="仿宋_GB2312" w:hAnsi="仿宋_GB2312" w:cs="仿宋_GB2312" w:eastAsia="仿宋_GB2312"/>
                      <w:sz w:val="22"/>
                      <w:color w:val="000000"/>
                    </w:rPr>
                    <w:t>，0.01mm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数显游标卡尺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150mm</w:t>
                  </w:r>
                  <w:r>
                    <w:rPr>
                      <w:rFonts w:ascii="仿宋_GB2312" w:hAnsi="仿宋_GB2312" w:cs="仿宋_GB2312" w:eastAsia="仿宋_GB2312"/>
                      <w:sz w:val="22"/>
                      <w:color w:val="000000"/>
                    </w:rPr>
                    <w:t>，0.01mm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插板</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3m</w:t>
                  </w:r>
                  <w:r>
                    <w:rPr>
                      <w:rFonts w:ascii="仿宋_GB2312" w:hAnsi="仿宋_GB2312" w:cs="仿宋_GB2312" w:eastAsia="仿宋_GB2312"/>
                      <w:sz w:val="22"/>
                      <w:color w:val="000000"/>
                    </w:rPr>
                    <w:t>六孔</w:t>
                  </w:r>
                </w:p>
              </w:tc>
              <w:tc>
                <w:tcPr>
                  <w:tcW w:type="dxa" w:w="26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26</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频闪光源</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25Hz</w:t>
                  </w:r>
                  <w:r>
                    <w:rPr>
                      <w:rFonts w:ascii="仿宋_GB2312" w:hAnsi="仿宋_GB2312" w:cs="仿宋_GB2312" w:eastAsia="仿宋_GB2312"/>
                      <w:sz w:val="22"/>
                      <w:color w:val="000000"/>
                    </w:rPr>
                    <w:t>，50Hz，100Hz</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27</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温度计</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红液，0℃~100℃</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温度计</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水银，0℃~100℃</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29</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可视红外测温仪</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数字测温计集成温度传感器</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r>
                    <w:rPr>
                      <w:rFonts w:ascii="仿宋_GB2312" w:hAnsi="仿宋_GB2312" w:cs="仿宋_GB2312" w:eastAsia="仿宋_GB2312"/>
                      <w:sz w:val="22"/>
                      <w:color w:val="000000"/>
                    </w:rPr>
                    <w:t>℃~+150℃，分辨率0.1℃</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31</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微小形变演示器</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利用光杆原理</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32</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滚摆</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产品由摆体（摆轮和摆轴）、悬线、支柱、横梁和底座组成。摆轮直径不小于φ110mm，摆轮以角度分成数等分，并相间涂有红、白油漆；摆轴直径φ10mm，长180mm，表面镀铬；支柱采用两根直径φ10mm的金属杆制作，高度约400mm，横梁长约270mm，支柱与横梁表面镀铬；底座采用厚度不小于15mm的高密板制作，外形尺寸280×125×30mm，PVC封边处理，悬线长约1000mm。</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33</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离心轨道</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有捕球网</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手摇离心转台</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 xml:space="preserve">550mm*240mm*150mm  </w:t>
                  </w:r>
                  <w:r>
                    <w:rPr>
                      <w:rFonts w:ascii="仿宋_GB2312" w:hAnsi="仿宋_GB2312" w:cs="仿宋_GB2312" w:eastAsia="仿宋_GB2312"/>
                      <w:sz w:val="22"/>
                      <w:color w:val="000000"/>
                    </w:rPr>
                    <w:t>仪器由从动轮，橡胶脚，皮带，摇柄，主动轮，机座组成，主动轮直径240mm,从动轮直径40mm,机座为铸铁材质，皮带松紧可由偏心轴调整，橡胶脚平放，立放平稳可靠</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冰箱</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有冷藏、冷冻功能</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超重失重演示器</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记忆式移动距离不小于1.5m，超重、失重加速度可调，灵敏测力计示数可见</w:t>
                  </w:r>
                </w:p>
              </w:tc>
              <w:tc>
                <w:tcPr>
                  <w:tcW w:type="dxa" w:w="26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37</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动能势能演示器</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尺寸：500mm*740mm*160mm该仪器能直观演示动能势能和种类、产生和相互转化，以及能的守恒。产品由底板、带刻度的面板、钢球下落定位孔、透明圆筒、弹簧、弹簧压缩杆、水平连接杆、竖直立柱、钢球、滑块、带刻度滑槽、带布圆柱体等组成</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电动离心转台</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可调速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39</w:t>
                  </w:r>
                </w:p>
              </w:tc>
              <w:tc>
                <w:tcPr>
                  <w:tcW w:type="dxa" w:w="47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数字实验传感器</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数据采集器：1、包含数据采集和有线接口两部分；2、半透明外壳设计，内含状态、电源指示灯；3、USB2.0通讯协议，海通道并行采集，全数字通道，单通道最大采样率20KByte，总体最大采样率80KByte；4、USB B型接口供电，无需外接电源；5、所有端口具备防静电保护功能；6、双CPU主板，CPU主频48Mhz；7、所有BT端口具有短路保护，支持热插拔，即插即用，传感器可以任意组合，全部为数字接口；8、支持四通道无线数据采集；</w:t>
                  </w:r>
                  <w:r>
                    <w:br/>
                  </w:r>
                  <w:r>
                    <w:rPr>
                      <w:rFonts w:ascii="仿宋_GB2312" w:hAnsi="仿宋_GB2312" w:cs="仿宋_GB2312" w:eastAsia="仿宋_GB2312"/>
                      <w:sz w:val="22"/>
                      <w:color w:val="000000"/>
                    </w:rPr>
                    <w:t xml:space="preserve"> 附件：含USB通讯线1条、传感器线4条、A型转接器2只、B型转接器2只、技术资料等；</w:t>
                  </w:r>
                  <w:r>
                    <w:br/>
                  </w:r>
                  <w:r>
                    <w:rPr>
                      <w:rFonts w:ascii="仿宋_GB2312" w:hAnsi="仿宋_GB2312" w:cs="仿宋_GB2312" w:eastAsia="仿宋_GB2312"/>
                      <w:sz w:val="22"/>
                      <w:color w:val="000000"/>
                    </w:rPr>
                    <w:t xml:space="preserve"> 多用力学轨道：含1.2m黑色强化铝合金轨道1条、轨道小车2辆、弹簧2条、固定柱2只、50克配重片4片、5克配重块4只、沙桶1只、挡光片五片（20×2、40、60、80）、摩擦块1块、磁碰片2片、弹性碰圈2只、滑轮1套、磁碰座架1套、小车收纳器1套、轨道倾角调节器1套、T型支撑架1只、L型挂架2只、铝合金I型支架4只、塑料I型支架2只、策动源1套、紧固件一宗，可与位移传感器、光电门、力等传感器配合使用，可完成对位移、速度、加速度的测量，验证牛顿第二定律，描绘匀加速、变速、简谐振动、受迫振动等运动形式的“位移-时间”曲线，完成胡可定律、变力作用下的动量定理等力学和运动学实验；</w:t>
                  </w:r>
                  <w:r>
                    <w:br/>
                  </w:r>
                  <w:r>
                    <w:rPr>
                      <w:rFonts w:ascii="仿宋_GB2312" w:hAnsi="仿宋_GB2312" w:cs="仿宋_GB2312" w:eastAsia="仿宋_GB2312"/>
                      <w:sz w:val="22"/>
                      <w:color w:val="000000"/>
                    </w:rPr>
                    <w:t xml:space="preserve"> 分体式位移传感器：由发射器与接收器构成，发射器由可充电锂电池供电，易与现有实验装置（运动小车、弹簧振子等）组合。接收器与采集器连接，接收发射器发出的信号，并显示与发射器前沿之间的距离，测量范围：0cm ~200cm，分度：1mm。无测量盲区，连接插口采用BT接口具有方向性和自锁功能，可支持与采集器的有线通讯、无线通讯和独立数据显示三种工作方式 ，可在windows、iOS和安卓系统（手机或平板）下进行实验演示；</w:t>
                  </w:r>
                  <w:r>
                    <w:br/>
                  </w:r>
                  <w:r>
                    <w:rPr>
                      <w:rFonts w:ascii="仿宋_GB2312" w:hAnsi="仿宋_GB2312" w:cs="仿宋_GB2312" w:eastAsia="仿宋_GB2312"/>
                      <w:sz w:val="22"/>
                      <w:color w:val="000000"/>
                    </w:rPr>
                    <w:t xml:space="preserve"> 多量程电压传感器：测量范围：-20V~+20V；分度：0.01V；测量范围：-2V~+2V；分度：0.001V；测量范围：-0.2V~+0.2V；分度：0.1mV；通过按钮切换量程。连接插口采用BT接口具有方向性和自锁功能，可支持与采集器的有线通讯、无线通讯和独立数据显示三种工作方式，自带硬件按钮，单击切换量程，长按清零，可在windows、iOS和安卓系统（手机或平板）下进行实验演示；</w:t>
                  </w:r>
                  <w:r>
                    <w:br/>
                  </w:r>
                  <w:r>
                    <w:rPr>
                      <w:rFonts w:ascii="仿宋_GB2312" w:hAnsi="仿宋_GB2312" w:cs="仿宋_GB2312" w:eastAsia="仿宋_GB2312"/>
                      <w:sz w:val="22"/>
                      <w:color w:val="000000"/>
                    </w:rPr>
                    <w:t xml:space="preserve"> 多量程电流传感器：测量范围：-2A~+2A；分度：0.01A；测量范围：-200mA~+200mA；分度：1mA；测量范围：-20mA ~+20mA；分度：0.1 mA；通过按钮切换量程。连接插口采用BT接口具有方向性和自锁功能，可支持与采集器的有线通讯、无线通讯和独立数据显示三种工作方式，自带硬件按钮，单击切换量程，长按清零，可在windows、iOS和安卓系统（手机或平板）下进行实验演示；</w:t>
                  </w:r>
                  <w:r>
                    <w:br/>
                  </w:r>
                  <w:r>
                    <w:rPr>
                      <w:rFonts w:ascii="仿宋_GB2312" w:hAnsi="仿宋_GB2312" w:cs="仿宋_GB2312" w:eastAsia="仿宋_GB2312"/>
                      <w:sz w:val="22"/>
                      <w:color w:val="000000"/>
                    </w:rPr>
                    <w:t xml:space="preserve"> 电学实验板：共23块，设有标准接插孔及开关。可完成三十多个电学实验，包含半波整流与滤波，全波整流与滤波，复杂电路分析， RC、RL 移相，伏安法测电池的电动势和内阻，补偿法测量电池电动势，分压与限流电路，伏安法测电阻、测电阻丝电阻率，二极管特性曲线，三极管特性曲线，三极管放大电路，恒压源、恒流源、双稳态电路、多谐振荡、电容充放电及串并联、振荡电路、自感现象、描绘小灯泡的伏安特性曲线、与门电路、或门电路、非门电路、电感等实验板，可完成几十例中学电学实验；</w:t>
                  </w:r>
                  <w:r>
                    <w:br/>
                  </w:r>
                  <w:r>
                    <w:rPr>
                      <w:rFonts w:ascii="仿宋_GB2312" w:hAnsi="仿宋_GB2312" w:cs="仿宋_GB2312" w:eastAsia="仿宋_GB2312"/>
                      <w:sz w:val="22"/>
                      <w:color w:val="000000"/>
                    </w:rPr>
                    <w:t xml:space="preserve"> 学生电源：具有直流/交流转换输出功能，直流输出：电压1.5V~20V，最大输出功率：30W；交流输出：电压0~9V/50Hz，最大输出功率：4.5W。交直流电压独立幅值连续可调；具有直流极性转换、输出短路保护功能；</w:t>
                  </w:r>
                  <w:r>
                    <w:br/>
                  </w:r>
                  <w:r>
                    <w:rPr>
                      <w:rFonts w:ascii="仿宋_GB2312" w:hAnsi="仿宋_GB2312" w:cs="仿宋_GB2312" w:eastAsia="仿宋_GB2312"/>
                      <w:sz w:val="22"/>
                      <w:color w:val="000000"/>
                    </w:rPr>
                    <w:t xml:space="preserve"> 导线若干；</w:t>
                  </w:r>
                  <w:r>
                    <w:br/>
                  </w:r>
                  <w:r>
                    <w:rPr>
                      <w:rFonts w:ascii="仿宋_GB2312" w:hAnsi="仿宋_GB2312" w:cs="仿宋_GB2312" w:eastAsia="仿宋_GB2312"/>
                      <w:sz w:val="22"/>
                      <w:color w:val="000000"/>
                    </w:rPr>
                    <w:t xml:space="preserve"> 光电门传感器：分度：2μS；用于测量挡光片（U型、I型）的挡光时间，连接插口采用BT接口，支持与采集器的有线通讯、无线通讯和独立数据显示三种工作方式；</w:t>
                  </w:r>
                  <w:r>
                    <w:br/>
                  </w:r>
                  <w:r>
                    <w:rPr>
                      <w:rFonts w:ascii="仿宋_GB2312" w:hAnsi="仿宋_GB2312" w:cs="仿宋_GB2312" w:eastAsia="仿宋_GB2312"/>
                      <w:sz w:val="22"/>
                      <w:color w:val="000000"/>
                    </w:rPr>
                    <w:t xml:space="preserve"> 力传感器：测量范围：-20N~+20N；分度：0.01N；可用于测拉力（显示正值）和压力（显示负值），手柄式结构，连接插口采用BT接口，具有方向性和自锁功能，可以防止传感器脱落保证数据传输稳定，支持与采集器的有线通讯、无线通讯和彩屏独立数据显示三种工作方式，支持热插拔，自带硬件调零按钮，可在windows、iOS和安卓系统（手机或平板）下进行实验演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1、本项目核心产品为： 数字实验传感器、双目显微镜 ，当供应商核心产品为同一品牌时，视为同一供应商。具体执行要求详见第二章供应商须知第7条“充分、公平竞争保障措施”</w:t>
            </w:r>
          </w:p>
          <w:p>
            <w:pPr>
              <w:pStyle w:val="null3"/>
            </w:pPr>
            <w:r>
              <w:rPr>
                <w:rFonts w:ascii="仿宋_GB2312" w:hAnsi="仿宋_GB2312" w:cs="仿宋_GB2312" w:eastAsia="仿宋_GB2312"/>
              </w:rPr>
              <w:t>2、质量验收标准或规范：根据国家标准或国家行政部门颁布的法律法规、规章制度等，作为项目验收的重要依据，满足实验室教学要求。</w:t>
            </w:r>
          </w:p>
          <w:p>
            <w:pPr>
              <w:pStyle w:val="null3"/>
            </w:pPr>
            <w:r>
              <w:rPr>
                <w:rFonts w:ascii="仿宋_GB2312" w:hAnsi="仿宋_GB2312" w:cs="仿宋_GB2312" w:eastAsia="仿宋_GB2312"/>
              </w:rPr>
              <w:t>3、产品质保：</w:t>
            </w:r>
          </w:p>
          <w:p>
            <w:pPr>
              <w:pStyle w:val="null3"/>
            </w:pPr>
            <w:r>
              <w:rPr>
                <w:rFonts w:ascii="仿宋_GB2312" w:hAnsi="仿宋_GB2312" w:cs="仿宋_GB2312" w:eastAsia="仿宋_GB2312"/>
              </w:rPr>
              <w:t>3.1 产品质保一年。</w:t>
            </w:r>
          </w:p>
          <w:p>
            <w:pPr>
              <w:pStyle w:val="null3"/>
            </w:pPr>
            <w:r>
              <w:rPr>
                <w:rFonts w:ascii="仿宋_GB2312" w:hAnsi="仿宋_GB2312" w:cs="仿宋_GB2312" w:eastAsia="仿宋_GB2312"/>
              </w:rPr>
              <w:t>3.2 成交供应商承诺的质保期超过谈判文件要求的，按其承诺时间质保。质保期起始时间为终验合格之日。</w:t>
            </w:r>
          </w:p>
          <w:p>
            <w:pPr>
              <w:pStyle w:val="null3"/>
            </w:pPr>
            <w:r>
              <w:rPr>
                <w:rFonts w:ascii="仿宋_GB2312" w:hAnsi="仿宋_GB2312" w:cs="仿宋_GB2312" w:eastAsia="仿宋_GB2312"/>
              </w:rPr>
              <w:t>3.3  所有产品质量必须符合国家有关规范和相关政策。所有货物及辅材必须是未使用过的新产品，质量优良、渠道正当。</w:t>
            </w:r>
          </w:p>
          <w:p>
            <w:pPr>
              <w:pStyle w:val="null3"/>
            </w:pPr>
            <w:r>
              <w:rPr>
                <w:rFonts w:ascii="仿宋_GB2312" w:hAnsi="仿宋_GB2312" w:cs="仿宋_GB2312" w:eastAsia="仿宋_GB2312"/>
              </w:rPr>
              <w:t>3.4  成交供应商在质保期内进行或指导采购人进行保养维修工作，并定期派专人检查、调整、润滑、清洁相关设施，免费提供零配件，使货物能够正常使用。</w:t>
            </w:r>
          </w:p>
          <w:p>
            <w:pPr>
              <w:pStyle w:val="null3"/>
            </w:pPr>
            <w:r>
              <w:rPr>
                <w:rFonts w:ascii="仿宋_GB2312" w:hAnsi="仿宋_GB2312" w:cs="仿宋_GB2312" w:eastAsia="仿宋_GB2312"/>
              </w:rPr>
              <w:t>3.5  质保期出现的质量问题由成交供应商负责解决并承担所有费用。质保期后如需更换零部件，成交供应商应以优惠价提供。</w:t>
            </w:r>
          </w:p>
          <w:p>
            <w:pPr>
              <w:pStyle w:val="null3"/>
            </w:pPr>
            <w:r>
              <w:rPr>
                <w:rFonts w:ascii="仿宋_GB2312" w:hAnsi="仿宋_GB2312" w:cs="仿宋_GB2312" w:eastAsia="仿宋_GB2312"/>
              </w:rPr>
              <w:t>3.6  质保期内成交供应商如无法达到上述要求，采购人有权委托其它维修商完成此项工作，由此产生的一切费用均由成交供应商负责。</w:t>
            </w:r>
          </w:p>
          <w:p>
            <w:pPr>
              <w:pStyle w:val="null3"/>
            </w:pPr>
            <w:r>
              <w:rPr>
                <w:rFonts w:ascii="仿宋_GB2312" w:hAnsi="仿宋_GB2312" w:cs="仿宋_GB2312" w:eastAsia="仿宋_GB2312"/>
              </w:rPr>
              <w:t>4、售后服务要求：</w:t>
            </w:r>
          </w:p>
          <w:p>
            <w:pPr>
              <w:pStyle w:val="null3"/>
            </w:pPr>
            <w:r>
              <w:rPr>
                <w:rFonts w:ascii="仿宋_GB2312" w:hAnsi="仿宋_GB2312" w:cs="仿宋_GB2312" w:eastAsia="仿宋_GB2312"/>
              </w:rPr>
              <w:t>4.1 成交供应商须指派专人负责与采购人联系售后服务事宜；</w:t>
            </w:r>
          </w:p>
          <w:p>
            <w:pPr>
              <w:pStyle w:val="null3"/>
            </w:pPr>
            <w:r>
              <w:rPr>
                <w:rFonts w:ascii="仿宋_GB2312" w:hAnsi="仿宋_GB2312" w:cs="仿宋_GB2312" w:eastAsia="仿宋_GB2312"/>
              </w:rPr>
              <w:t>4.2 质保期自采购人在货物最终验收单上签字之日起计算，质保费用计入总价；</w:t>
            </w:r>
          </w:p>
          <w:p>
            <w:pPr>
              <w:pStyle w:val="null3"/>
            </w:pPr>
            <w:r>
              <w:rPr>
                <w:rFonts w:ascii="仿宋_GB2312" w:hAnsi="仿宋_GB2312" w:cs="仿宋_GB2312" w:eastAsia="仿宋_GB2312"/>
              </w:rPr>
              <w:t>4.3 成交供应商在接到采购人通知后须 24 小时内完成维修或更换，并承担修理或更换的费用；若需将产品送回生产厂家，成交供应商应承担维修备所需的往返费用。</w:t>
            </w:r>
          </w:p>
          <w:p>
            <w:pPr>
              <w:pStyle w:val="null3"/>
            </w:pPr>
            <w:r>
              <w:rPr>
                <w:rFonts w:ascii="仿宋_GB2312" w:hAnsi="仿宋_GB2312" w:cs="仿宋_GB2312" w:eastAsia="仿宋_GB2312"/>
              </w:rPr>
              <w:t>4.4 如果成交供应商在收到通知后 3 天内没有弥补缺陷，采购人可采取必要的补救措施，但其风险和费用将由成交供应商承担，采购人根据合同规定对成交供应商行使的其它权力不受影响。采购人亦可从合同价款中扣回索赔金额。</w:t>
            </w:r>
          </w:p>
          <w:p>
            <w:pPr>
              <w:pStyle w:val="null3"/>
            </w:pPr>
            <w:r>
              <w:rPr>
                <w:rFonts w:ascii="仿宋_GB2312" w:hAnsi="仿宋_GB2312" w:cs="仿宋_GB2312" w:eastAsia="仿宋_GB2312"/>
              </w:rPr>
              <w:t>4.5 所有货物售后服务方式均为成交供应商上门服务，即由成交供应商派专员到货物使用现场维修，由此产生的一切费用均由成交供应商承担；</w:t>
            </w:r>
          </w:p>
          <w:p>
            <w:pPr>
              <w:pStyle w:val="null3"/>
            </w:pPr>
            <w:r>
              <w:rPr>
                <w:rFonts w:ascii="仿宋_GB2312" w:hAnsi="仿宋_GB2312" w:cs="仿宋_GB2312" w:eastAsia="仿宋_GB2312"/>
              </w:rPr>
              <w:t>4.6 质保期结束后的货物维修、维护只收取其成本费用。</w:t>
            </w:r>
          </w:p>
          <w:p>
            <w:pPr>
              <w:pStyle w:val="null3"/>
            </w:pPr>
            <w:r>
              <w:rPr>
                <w:rFonts w:ascii="仿宋_GB2312" w:hAnsi="仿宋_GB2312" w:cs="仿宋_GB2312" w:eastAsia="仿宋_GB2312"/>
              </w:rPr>
              <w:t>5、其它要求</w:t>
            </w:r>
          </w:p>
          <w:p>
            <w:pPr>
              <w:pStyle w:val="null3"/>
            </w:pPr>
            <w:r>
              <w:rPr>
                <w:rFonts w:ascii="仿宋_GB2312" w:hAnsi="仿宋_GB2312" w:cs="仿宋_GB2312" w:eastAsia="仿宋_GB2312"/>
              </w:rPr>
              <w:t>5.1 本项目要求供应商所投货物（产品）明确品牌、型号和规格，且安装调试到位，正常使用，达到交钥匙工程。供应商不得转包，私自更换产品。</w:t>
            </w:r>
          </w:p>
          <w:p>
            <w:pPr>
              <w:pStyle w:val="null3"/>
            </w:pPr>
            <w:r>
              <w:rPr>
                <w:rFonts w:ascii="仿宋_GB2312" w:hAnsi="仿宋_GB2312" w:cs="仿宋_GB2312" w:eastAsia="仿宋_GB2312"/>
              </w:rPr>
              <w:t>5.2 供应商提供的货物（产品）及材料必须保证质量可靠，产品具有合格证，进货渠道正常。所供产品所用原料和材料及工艺质量必须符合国家最新颁布的各项规范标准和制度要求，如发生质量问题由供应商承担全部责任。</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西安市阳光中学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初验：货物到达交货地点后，由采购人根据合同对货物（产品）的名称、品牌、规格、型号、产地、数量等进行检查。 终验：初验合格后，由用户单位组织进行最终验收。 2、验收不合格的成交供应商，必须在接到通知后7个日历天内确保货物通过验收。若接到通知后7个日历天内验收仍不合格，采购人可提出索赔或取消其供货合同。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1、质量验收标准或规范：根据国家标准或国家行政部门颁布的法律法规、规章制度等，作为项目验收的重要依据，满足实验室教学要求。 2、产品质保期：产品质保一年。 3、其它详见采购合同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3.5.1本项目需要落实的政府采购政策：（1）《国务院办公厅关于建立政府强制采购节能产品制度的通知》（国办发〔2007〕51号）；（2）《财政部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3.5.2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贰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项目名称、项目编号、采购包与本项目完全一致</w:t>
            </w:r>
          </w:p>
        </w:tc>
        <w:tc>
          <w:tcPr>
            <w:tcW w:type="dxa" w:w="1661"/>
          </w:tcPr>
          <w:p>
            <w:pPr>
              <w:pStyle w:val="null3"/>
            </w:pPr>
            <w:r>
              <w:rPr>
                <w:rFonts w:ascii="仿宋_GB2312" w:hAnsi="仿宋_GB2312" w:cs="仿宋_GB2312" w:eastAsia="仿宋_GB2312"/>
              </w:rPr>
              <w:t>法定代表人身份证明书及授权委托书 中小企业声明函 商务应答表 供应商应提交的相关资格证明材料 服务内容及服务要求应答表 报价表 响应文件封面 残疾人福利性单位声明函 服务方案 标的清单 响应函 技术应答表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完全理解并响应谈判文件合同条款的要求，且未含有采购人不能接受的附加条件的。</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负责人）参加谈判的，须出具法定代表人（负责人）身份证明书及身份证正反两面扫描件或护照资料页扫描件；法定代表人（负责人）授权委托代理人参加谈判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符合谈判文件规定的其他实质性要求</w:t>
            </w:r>
          </w:p>
        </w:tc>
        <w:tc>
          <w:tcPr>
            <w:tcW w:type="dxa" w:w="1661"/>
          </w:tcPr>
          <w:p>
            <w:pPr>
              <w:pStyle w:val="null3"/>
            </w:pPr>
            <w:r>
              <w:rPr>
                <w:rFonts w:ascii="仿宋_GB2312" w:hAnsi="仿宋_GB2312" w:cs="仿宋_GB2312" w:eastAsia="仿宋_GB2312"/>
              </w:rPr>
              <w:t>服务方案 标的清单 技术应答表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详见附件：技术应答表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