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版本号：HHGJZC2025-GK30320250610001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雁塔区2025年区管道路非市政开挖及应急维护服务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HHGJZC2025-GK303</w:t>
      </w:r>
      <w:r>
        <w:br/>
      </w:r>
      <w:r>
        <w:br/>
      </w:r>
      <w:r>
        <w:br/>
      </w:r>
    </w:p>
    <w:p>
      <w:pPr>
        <w:pStyle w:val="null3"/>
        <w:jc w:val="center"/>
        <w:outlineLvl w:val="2"/>
      </w:pPr>
      <w:r>
        <w:rPr>
          <w:rFonts w:ascii="仿宋_GB2312" w:hAnsi="仿宋_GB2312" w:cs="仿宋_GB2312" w:eastAsia="仿宋_GB2312"/>
          <w:sz w:val="28"/>
          <w:b/>
        </w:rPr>
        <w:t>西安市雁塔区城市管理和综合执法局</w:t>
      </w:r>
    </w:p>
    <w:p>
      <w:pPr>
        <w:pStyle w:val="null3"/>
        <w:jc w:val="center"/>
        <w:outlineLvl w:val="2"/>
      </w:pPr>
      <w:r>
        <w:rPr>
          <w:rFonts w:ascii="仿宋_GB2312" w:hAnsi="仿宋_GB2312" w:cs="仿宋_GB2312" w:eastAsia="仿宋_GB2312"/>
          <w:sz w:val="28"/>
          <w:b/>
        </w:rPr>
        <w:t>陕西华海国际项目管理有限公司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陕西华海国际项目管理有限公司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西安市雁塔区城市管理和综合执法局</w:t>
      </w:r>
      <w:r>
        <w:rPr>
          <w:rFonts w:ascii="仿宋_GB2312" w:hAnsi="仿宋_GB2312" w:cs="仿宋_GB2312" w:eastAsia="仿宋_GB2312"/>
        </w:rPr>
        <w:t>委托，拟对</w:t>
      </w:r>
      <w:r>
        <w:rPr>
          <w:rFonts w:ascii="仿宋_GB2312" w:hAnsi="仿宋_GB2312" w:cs="仿宋_GB2312" w:eastAsia="仿宋_GB2312"/>
        </w:rPr>
        <w:t>雁塔区2025年区管道路非市政开挖及应急维护服务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HHGJZC2025-GK303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雁塔区2025年区管道路非市政开挖及应急维护服务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雁塔区2025年区管道路非市政开挖及应急维护服务项目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采购包1（雁塔区2025年区管道路非市政开挖及应急维护服务项目）：属于专门面向中小企业采购。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p>
      <w:pPr>
        <w:pStyle w:val="null3"/>
      </w:pPr>
      <w:r>
        <w:rPr>
          <w:rFonts w:ascii="仿宋_GB2312" w:hAnsi="仿宋_GB2312" w:cs="仿宋_GB2312" w:eastAsia="仿宋_GB2312"/>
        </w:rPr>
        <w:t>2、供应商资质：供应商须具备行政主管部门颁发的市政公用工程施工总承包叁级及以上资质，具有有效的安全生产许可证；</w:t>
      </w:r>
    </w:p>
    <w:p>
      <w:pPr>
        <w:pStyle w:val="null3"/>
      </w:pPr>
      <w:r>
        <w:rPr>
          <w:rFonts w:ascii="仿宋_GB2312" w:hAnsi="仿宋_GB2312" w:cs="仿宋_GB2312" w:eastAsia="仿宋_GB2312"/>
        </w:rPr>
        <w:t>3、项目负责人资质：供应商拟派项目负责人需具备市政公用工程专业二级及以上注册建造师资格且在本单位注册，具有有效的安全生产考核合格证，未担任其他在建工程项目的项目经理（提供无在建承诺书）；</w:t>
      </w:r>
    </w:p>
    <w:p>
      <w:pPr>
        <w:pStyle w:val="null3"/>
      </w:pPr>
      <w:r>
        <w:rPr>
          <w:rFonts w:ascii="仿宋_GB2312" w:hAnsi="仿宋_GB2312" w:cs="仿宋_GB2312" w:eastAsia="仿宋_GB2312"/>
        </w:rPr>
        <w:t>4、信用信息：供应商未被“信用中国”网站（www.creditchina.gov.cn）列入失信被执行人和重大税收违法失信主体，未被中国政府采购网（www.ccgp.gov.cn）列入政府采购严重违法失信行为记录名单。（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西安市雁塔区城市管理和综合执法局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西安市雁塔区东仪路3号东仪厂院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贺新锋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029-89313912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陕西华海国际项目管理有限公司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西安市经开区明光路凤城五路FED创新中心B座312室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吕博延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029-89164609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西安市雁塔区财政局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029-85241400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采购包1：4,941,423.80元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印发的《招标代理服务收费管理暂行办法》（计价格〔2002〕1980号）和国家发展和改革委员会办公厅印发的《关于招标代理服务收费有关问题的通知》（发改办价格〔2003〕857号）的有关规定执行。 （2）中标单位在领取中标通知书前，须向采购代理机构一次性支付招标代理服务费。 （3）招标代理服务费账户 户名：陕西华海国际项目管理有限公司 开户行：中信银行股份有限公司西安分行营业部 账号：8111701013100567082 转账备注：（项目名称/项目编号）招标代理服务费 请中标供应商按照要求将招标代理服务费转入以上指定账户，如因自身原因发生错误，产生的不利后果均由供应商自行承担。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西安市雁塔区城市管理和综合执法局</w:t>
      </w:r>
      <w:r>
        <w:rPr>
          <w:rFonts w:ascii="仿宋_GB2312" w:hAnsi="仿宋_GB2312" w:cs="仿宋_GB2312" w:eastAsia="仿宋_GB2312"/>
        </w:rPr>
        <w:t>和</w:t>
      </w:r>
      <w:r>
        <w:rPr>
          <w:rFonts w:ascii="仿宋_GB2312" w:hAnsi="仿宋_GB2312" w:cs="仿宋_GB2312" w:eastAsia="仿宋_GB2312"/>
        </w:rPr>
        <w:t>陕西华海国际项目管理有限公司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西安市雁塔区城市管理和综合执法局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陕西华海国际项目管理有限公司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西安市雁塔区城市管理和综合执法局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陕西华海国际项目管理有限公司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联系人：吕博延</w:t>
      </w:r>
    </w:p>
    <w:p>
      <w:pPr>
        <w:pStyle w:val="null3"/>
      </w:pPr>
      <w:r>
        <w:rPr>
          <w:rFonts w:ascii="仿宋_GB2312" w:hAnsi="仿宋_GB2312" w:cs="仿宋_GB2312" w:eastAsia="仿宋_GB2312"/>
        </w:rPr>
        <w:t>联系电话：029-86194609</w:t>
      </w:r>
    </w:p>
    <w:p>
      <w:pPr>
        <w:pStyle w:val="null3"/>
      </w:pPr>
      <w:r>
        <w:rPr>
          <w:rFonts w:ascii="仿宋_GB2312" w:hAnsi="仿宋_GB2312" w:cs="仿宋_GB2312" w:eastAsia="仿宋_GB2312"/>
        </w:rPr>
        <w:t>地址：西安市经开区明光路凤城五路FED创新中心B座312室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项目名称：雁塔区2025年区管道路非市政开挖及应急维护服务项目。 项目规模：西安市雁塔区区管道路日常养护、应急塌陷、非市政开挖和恢复、道路及区管人行道巡视。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4,941,423.80</w:t>
      </w:r>
    </w:p>
    <w:p>
      <w:pPr>
        <w:pStyle w:val="null3"/>
      </w:pPr>
      <w:r>
        <w:rPr>
          <w:rFonts w:ascii="仿宋_GB2312" w:hAnsi="仿宋_GB2312" w:cs="仿宋_GB2312" w:eastAsia="仿宋_GB2312"/>
        </w:rPr>
        <w:t>采购包最高限价（元）: 4,941,423.80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雁塔区2025年区管道路非市政开挖及应急维护服务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4,941,423.80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标的名称：雁塔区2025年区管道路非市政开挖及应急维护服务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left"/>
            </w:pPr>
            <w:r>
              <w:rPr>
                <w:rFonts w:ascii="仿宋_GB2312" w:hAnsi="仿宋_GB2312" w:cs="仿宋_GB2312" w:eastAsia="仿宋_GB2312"/>
                <w:sz w:val="21"/>
                <w:color w:val="0070C0"/>
              </w:rPr>
              <w:t>项目名称：雁塔区</w:t>
            </w:r>
            <w:r>
              <w:rPr>
                <w:rFonts w:ascii="仿宋_GB2312" w:hAnsi="仿宋_GB2312" w:cs="仿宋_GB2312" w:eastAsia="仿宋_GB2312"/>
                <w:sz w:val="21"/>
                <w:color w:val="0070C0"/>
              </w:rPr>
              <w:t>2025年区管道路非市政开挖及应急维护服务项目。</w:t>
            </w:r>
          </w:p>
          <w:p>
            <w:pPr>
              <w:pStyle w:val="null3"/>
              <w:jc w:val="both"/>
            </w:pPr>
            <w:r>
              <w:rPr>
                <w:rFonts w:ascii="仿宋_GB2312" w:hAnsi="仿宋_GB2312" w:cs="仿宋_GB2312" w:eastAsia="仿宋_GB2312"/>
                <w:sz w:val="21"/>
                <w:color w:val="0070C0"/>
              </w:rPr>
              <w:t>项目规模：西安市雁塔区区管道路日常养护、应急塌陷、非市政开挖和恢复、道路及区管人行道巡视。</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20"/>
              <w:jc w:val="left"/>
            </w:pPr>
            <w:r>
              <w:rPr>
                <w:rFonts w:ascii="仿宋_GB2312" w:hAnsi="仿宋_GB2312" w:cs="仿宋_GB2312" w:eastAsia="仿宋_GB2312"/>
                <w:sz w:val="21"/>
                <w:color w:val="0070C0"/>
              </w:rPr>
              <w:t>1.市政道路设施日常巡查：包括养护区域内车行道面层(粗油和细油)、基层(二灰石和灰土)，人行道面层(透水砖和盲道石)、基层(细石砼) 、树池围石、车止石，路缘石(普通</w:t>
            </w:r>
            <w:r>
              <w:rPr>
                <w:rFonts w:ascii="仿宋_GB2312" w:hAnsi="仿宋_GB2312" w:cs="仿宋_GB2312" w:eastAsia="仿宋_GB2312"/>
                <w:sz w:val="21"/>
                <w:color w:val="0070C0"/>
              </w:rPr>
              <w:t>砼道牙、防撞砼道牙、石材道牙和平石</w:t>
            </w:r>
            <w:r>
              <w:rPr>
                <w:rFonts w:ascii="仿宋_GB2312" w:hAnsi="仿宋_GB2312" w:cs="仿宋_GB2312" w:eastAsia="仿宋_GB2312"/>
                <w:sz w:val="21"/>
                <w:color w:val="0070C0"/>
              </w:rPr>
              <w:t>)及其他市政设施等的日常巡查。发现各项损坏情况做好问题台账登记，</w:t>
            </w:r>
            <w:r>
              <w:rPr>
                <w:rFonts w:ascii="仿宋_GB2312" w:hAnsi="仿宋_GB2312" w:cs="仿宋_GB2312" w:eastAsia="仿宋_GB2312"/>
                <w:sz w:val="21"/>
                <w:color w:val="0070C0"/>
              </w:rPr>
              <w:t>及时报告并提出可行的维修养护方案。</w:t>
            </w:r>
          </w:p>
          <w:p>
            <w:pPr>
              <w:pStyle w:val="null3"/>
              <w:ind w:firstLine="420"/>
              <w:jc w:val="left"/>
            </w:pPr>
            <w:r>
              <w:rPr>
                <w:rFonts w:ascii="仿宋_GB2312" w:hAnsi="仿宋_GB2312" w:cs="仿宋_GB2312" w:eastAsia="仿宋_GB2312"/>
                <w:sz w:val="21"/>
                <w:color w:val="0070C0"/>
              </w:rPr>
              <w:t>2.市政道路设施维修养护：包括对养护区域内凹陷凸起、壅包、破损剥落、龟裂等缺陷路面的铣刨重铺处理以及塌陷路面基础处理。</w:t>
            </w:r>
          </w:p>
          <w:p>
            <w:pPr>
              <w:pStyle w:val="null3"/>
              <w:ind w:firstLine="420"/>
              <w:jc w:val="left"/>
            </w:pPr>
            <w:r>
              <w:rPr>
                <w:rFonts w:ascii="仿宋_GB2312" w:hAnsi="仿宋_GB2312" w:cs="仿宋_GB2312" w:eastAsia="仿宋_GB2312"/>
                <w:sz w:val="21"/>
                <w:color w:val="0070C0"/>
              </w:rPr>
              <w:t>3.非市政开挖及恢复：对雁塔区区管道路非市政开挖工程现场验收及道路恢复。</w:t>
            </w:r>
          </w:p>
          <w:p>
            <w:pPr>
              <w:pStyle w:val="null3"/>
              <w:jc w:val="both"/>
            </w:pPr>
            <w:r>
              <w:rPr>
                <w:rFonts w:ascii="仿宋_GB2312" w:hAnsi="仿宋_GB2312" w:cs="仿宋_GB2312" w:eastAsia="仿宋_GB2312"/>
                <w:sz w:val="21"/>
                <w:color w:val="0070C0"/>
              </w:rPr>
              <w:t xml:space="preserve">    </w:t>
            </w:r>
            <w:r>
              <w:rPr>
                <w:rFonts w:ascii="仿宋_GB2312" w:hAnsi="仿宋_GB2312" w:cs="仿宋_GB2312" w:eastAsia="仿宋_GB2312"/>
                <w:sz w:val="21"/>
                <w:color w:val="0070C0"/>
              </w:rPr>
              <w:t>4.服务清单及要求（包括但不限于）：</w:t>
            </w:r>
          </w:p>
          <w:tbl>
            <w:tblPr>
              <w:tblBorders>
                <w:top w:val="none" w:color="000000" w:sz="4"/>
                <w:left w:val="none" w:color="000000" w:sz="4"/>
                <w:bottom w:val="none" w:color="000000" w:sz="4"/>
                <w:right w:val="none" w:color="000000" w:sz="4"/>
                <w:insideH w:val="none"/>
                <w:insideV w:val="none"/>
              </w:tblBorders>
            </w:tblPr>
            <w:tblGrid>
              <w:gridCol w:w="426"/>
              <w:gridCol w:w="426"/>
              <w:gridCol w:w="426"/>
              <w:gridCol w:w="426"/>
              <w:gridCol w:w="426"/>
              <w:gridCol w:w="426"/>
            </w:tblGrid>
            <w:tr>
              <w:tc>
                <w:tcPr>
                  <w:tcW w:type="dxa" w:w="426"/>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名称</w:t>
                  </w:r>
                </w:p>
              </w:tc>
              <w:tc>
                <w:tcPr>
                  <w:tcW w:type="dxa" w:w="426"/>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序号</w:t>
                  </w:r>
                </w:p>
              </w:tc>
              <w:tc>
                <w:tcPr>
                  <w:tcW w:type="dxa" w:w="426"/>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项目名称</w:t>
                  </w:r>
                </w:p>
              </w:tc>
              <w:tc>
                <w:tcPr>
                  <w:tcW w:type="dxa" w:w="426"/>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计量</w:t>
                  </w:r>
                  <w:r>
                    <w:br/>
                  </w:r>
                  <w:r>
                    <w:rPr>
                      <w:rFonts w:ascii="仿宋_GB2312" w:hAnsi="仿宋_GB2312" w:cs="仿宋_GB2312" w:eastAsia="仿宋_GB2312"/>
                      <w:sz w:val="21"/>
                      <w:color w:val="0070C0"/>
                    </w:rPr>
                    <w:t>单位</w:t>
                  </w:r>
                </w:p>
              </w:tc>
              <w:tc>
                <w:tcPr>
                  <w:tcW w:type="dxa" w:w="426"/>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工程数量</w:t>
                  </w:r>
                </w:p>
              </w:tc>
              <w:tc>
                <w:tcPr>
                  <w:tcW w:type="dxa" w:w="426"/>
                  <w:vMerge w:val="restart"/>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限定单价金额</w:t>
                  </w:r>
                  <w:r>
                    <w:rPr>
                      <w:rFonts w:ascii="仿宋_GB2312" w:hAnsi="仿宋_GB2312" w:cs="仿宋_GB2312" w:eastAsia="仿宋_GB2312"/>
                      <w:sz w:val="21"/>
                      <w:color w:val="0070C0"/>
                    </w:rPr>
                    <w:t>（元）</w:t>
                  </w:r>
                  <w:r>
                    <w:rPr>
                      <w:rFonts w:ascii="仿宋_GB2312" w:hAnsi="仿宋_GB2312" w:cs="仿宋_GB2312" w:eastAsia="仿宋_GB2312"/>
                      <w:sz w:val="21"/>
                      <w:color w:val="0070C0"/>
                    </w:rPr>
                    <w:t>：</w:t>
                  </w:r>
                </w:p>
                <w:p>
                  <w:pPr>
                    <w:pStyle w:val="null3"/>
                    <w:jc w:val="center"/>
                  </w:pPr>
                  <w:r>
                    <w:rPr>
                      <w:rFonts w:ascii="仿宋_GB2312" w:hAnsi="仿宋_GB2312" w:cs="仿宋_GB2312" w:eastAsia="仿宋_GB2312"/>
                      <w:sz w:val="21"/>
                      <w:color w:val="0070C0"/>
                    </w:rPr>
                    <w:t>固定全费用（含税）综合单价</w:t>
                  </w:r>
                </w:p>
              </w:tc>
            </w:tr>
            <w:tr>
              <w:tc>
                <w:tcPr>
                  <w:tcW w:type="dxa" w:w="426"/>
                  <w:vMerge/>
                  <w:tcBorders>
                    <w:top w:val="single" w:color="000000" w:sz="4"/>
                    <w:left w:val="single" w:color="000000" w:sz="4"/>
                    <w:bottom w:val="single" w:color="000000" w:sz="4"/>
                    <w:right w:val="single" w:color="000000" w:sz="4"/>
                  </w:tcBorders>
                </w:tcPr>
                <w:p/>
              </w:tc>
              <w:tc>
                <w:tcPr>
                  <w:tcW w:type="dxa" w:w="426"/>
                  <w:vMerge/>
                  <w:tcBorders>
                    <w:top w:val="single" w:color="000000" w:sz="4"/>
                    <w:left w:val="none" w:color="000000" w:sz="4"/>
                    <w:bottom w:val="single" w:color="000000" w:sz="4"/>
                    <w:right w:val="single" w:color="000000" w:sz="4"/>
                  </w:tcBorders>
                </w:tcPr>
                <w:p/>
              </w:tc>
              <w:tc>
                <w:tcPr>
                  <w:tcW w:type="dxa" w:w="426"/>
                  <w:vMerge/>
                  <w:tcBorders>
                    <w:top w:val="single" w:color="000000" w:sz="4"/>
                    <w:left w:val="none" w:color="000000" w:sz="4"/>
                    <w:bottom w:val="single" w:color="000000" w:sz="4"/>
                    <w:right w:val="single" w:color="000000" w:sz="4"/>
                  </w:tcBorders>
                </w:tcPr>
                <w:p/>
              </w:tc>
              <w:tc>
                <w:tcPr>
                  <w:tcW w:type="dxa" w:w="426"/>
                  <w:vMerge/>
                  <w:tcBorders>
                    <w:top w:val="single" w:color="000000" w:sz="4"/>
                    <w:left w:val="none" w:color="000000" w:sz="4"/>
                    <w:bottom w:val="single" w:color="000000" w:sz="4"/>
                    <w:right w:val="single" w:color="000000" w:sz="4"/>
                  </w:tcBorders>
                </w:tcPr>
                <w:p/>
              </w:tc>
              <w:tc>
                <w:tcPr>
                  <w:tcW w:type="dxa" w:w="426"/>
                  <w:vMerge/>
                  <w:tcBorders>
                    <w:top w:val="single" w:color="000000" w:sz="4"/>
                    <w:left w:val="none" w:color="000000" w:sz="4"/>
                    <w:bottom w:val="single" w:color="000000" w:sz="4"/>
                    <w:right w:val="single" w:color="000000" w:sz="4"/>
                  </w:tcBorders>
                </w:tcPr>
                <w:p/>
              </w:tc>
              <w:tc>
                <w:tcPr>
                  <w:tcW w:type="dxa" w:w="426"/>
                  <w:vMerge/>
                  <w:tcBorders>
                    <w:top w:val="single" w:color="000000" w:sz="4"/>
                    <w:left w:val="none" w:color="000000" w:sz="4"/>
                    <w:bottom w:val="none" w:color="000000" w:sz="4"/>
                    <w:right w:val="single" w:color="000000" w:sz="4"/>
                  </w:tcBorders>
                </w:tcPr>
                <w:p/>
              </w:tc>
            </w:tr>
            <w:tr>
              <w:tc>
                <w:tcPr>
                  <w:tcW w:type="dxa" w:w="426"/>
                  <w:vMerge w:val="restart"/>
                  <w:tcBorders>
                    <w:top w:val="non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70C0"/>
                    </w:rPr>
                    <w:t>市政</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1</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70C0"/>
                    </w:rPr>
                    <w:t>拆除人行道</w:t>
                  </w:r>
                  <w:r>
                    <w:br/>
                  </w:r>
                  <w:r>
                    <w:rPr>
                      <w:rFonts w:ascii="仿宋_GB2312" w:hAnsi="仿宋_GB2312" w:cs="仿宋_GB2312" w:eastAsia="仿宋_GB2312"/>
                      <w:sz w:val="21"/>
                      <w:color w:val="0070C0"/>
                    </w:rPr>
                    <w:t>[项目特征]</w:t>
                  </w:r>
                  <w:r>
                    <w:br/>
                  </w:r>
                  <w:r>
                    <w:rPr>
                      <w:rFonts w:ascii="仿宋_GB2312" w:hAnsi="仿宋_GB2312" w:cs="仿宋_GB2312" w:eastAsia="仿宋_GB2312"/>
                      <w:sz w:val="21"/>
                      <w:color w:val="0070C0"/>
                    </w:rPr>
                    <w:t>1.材质:6cm透水砖，2cm砂浆垫层</w:t>
                  </w:r>
                  <w:r>
                    <w:br/>
                  </w:r>
                  <w:r>
                    <w:rPr>
                      <w:rFonts w:ascii="仿宋_GB2312" w:hAnsi="仿宋_GB2312" w:cs="仿宋_GB2312" w:eastAsia="仿宋_GB2312"/>
                      <w:sz w:val="21"/>
                      <w:color w:val="0070C0"/>
                    </w:rPr>
                    <w:t>2.零星小面积拆除</w:t>
                  </w:r>
                  <w:r>
                    <w:br/>
                  </w:r>
                  <w:r>
                    <w:rPr>
                      <w:rFonts w:ascii="仿宋_GB2312" w:hAnsi="仿宋_GB2312" w:cs="仿宋_GB2312" w:eastAsia="仿宋_GB2312"/>
                      <w:sz w:val="21"/>
                      <w:color w:val="0070C0"/>
                    </w:rPr>
                    <w:t>3.拆除垃圾外运,运距自行考虑</w:t>
                  </w:r>
                  <w:r>
                    <w:br/>
                  </w:r>
                  <w:r>
                    <w:rPr>
                      <w:rFonts w:ascii="仿宋_GB2312" w:hAnsi="仿宋_GB2312" w:cs="仿宋_GB2312" w:eastAsia="仿宋_GB2312"/>
                      <w:sz w:val="21"/>
                      <w:color w:val="0070C0"/>
                    </w:rPr>
                    <w:t>[工作内容]</w:t>
                  </w:r>
                  <w:r>
                    <w:br/>
                  </w:r>
                  <w:r>
                    <w:rPr>
                      <w:rFonts w:ascii="仿宋_GB2312" w:hAnsi="仿宋_GB2312" w:cs="仿宋_GB2312" w:eastAsia="仿宋_GB2312"/>
                      <w:sz w:val="21"/>
                      <w:color w:val="0070C0"/>
                    </w:rPr>
                    <w:t>1.拆除、清理</w:t>
                  </w:r>
                  <w:r>
                    <w:br/>
                  </w:r>
                  <w:r>
                    <w:rPr>
                      <w:rFonts w:ascii="仿宋_GB2312" w:hAnsi="仿宋_GB2312" w:cs="仿宋_GB2312" w:eastAsia="仿宋_GB2312"/>
                      <w:sz w:val="21"/>
                      <w:color w:val="0070C0"/>
                    </w:rPr>
                    <w:t>2.垃圾外运</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m2</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350</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30.9</w:t>
                  </w:r>
                </w:p>
              </w:tc>
            </w:tr>
            <w:tr>
              <w:tc>
                <w:tcPr>
                  <w:tcW w:type="dxa" w:w="426"/>
                  <w:vMerge/>
                  <w:tcBorders>
                    <w:top w:val="none" w:color="000000" w:sz="4"/>
                    <w:left w:val="single" w:color="000000" w:sz="4"/>
                    <w:bottom w:val="none" w:color="000000" w:sz="4"/>
                    <w:right w:val="single" w:color="000000" w:sz="4"/>
                  </w:tcBorders>
                </w:tcP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2</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70C0"/>
                    </w:rPr>
                    <w:t>拆除混凝土垫层</w:t>
                  </w:r>
                  <w:r>
                    <w:br/>
                  </w:r>
                  <w:r>
                    <w:rPr>
                      <w:rFonts w:ascii="仿宋_GB2312" w:hAnsi="仿宋_GB2312" w:cs="仿宋_GB2312" w:eastAsia="仿宋_GB2312"/>
                      <w:sz w:val="21"/>
                      <w:color w:val="0070C0"/>
                    </w:rPr>
                    <w:t>[项目特征]</w:t>
                  </w:r>
                  <w:r>
                    <w:br/>
                  </w:r>
                  <w:r>
                    <w:rPr>
                      <w:rFonts w:ascii="仿宋_GB2312" w:hAnsi="仿宋_GB2312" w:cs="仿宋_GB2312" w:eastAsia="仿宋_GB2312"/>
                      <w:sz w:val="21"/>
                      <w:color w:val="0070C0"/>
                    </w:rPr>
                    <w:t>1.拆除5cmC20混凝土垫层</w:t>
                  </w:r>
                  <w:r>
                    <w:br/>
                  </w:r>
                  <w:r>
                    <w:rPr>
                      <w:rFonts w:ascii="仿宋_GB2312" w:hAnsi="仿宋_GB2312" w:cs="仿宋_GB2312" w:eastAsia="仿宋_GB2312"/>
                      <w:sz w:val="21"/>
                      <w:color w:val="0070C0"/>
                    </w:rPr>
                    <w:t>2.零星小面积拆除</w:t>
                  </w:r>
                  <w:r>
                    <w:br/>
                  </w:r>
                  <w:r>
                    <w:rPr>
                      <w:rFonts w:ascii="仿宋_GB2312" w:hAnsi="仿宋_GB2312" w:cs="仿宋_GB2312" w:eastAsia="仿宋_GB2312"/>
                      <w:sz w:val="21"/>
                      <w:color w:val="0070C0"/>
                    </w:rPr>
                    <w:t>3.拆除垃圾外运,运距自行考虑</w:t>
                  </w:r>
                  <w:r>
                    <w:br/>
                  </w:r>
                  <w:r>
                    <w:rPr>
                      <w:rFonts w:ascii="仿宋_GB2312" w:hAnsi="仿宋_GB2312" w:cs="仿宋_GB2312" w:eastAsia="仿宋_GB2312"/>
                      <w:sz w:val="21"/>
                      <w:color w:val="0070C0"/>
                    </w:rPr>
                    <w:t>[工作内容]</w:t>
                  </w:r>
                  <w:r>
                    <w:br/>
                  </w:r>
                  <w:r>
                    <w:rPr>
                      <w:rFonts w:ascii="仿宋_GB2312" w:hAnsi="仿宋_GB2312" w:cs="仿宋_GB2312" w:eastAsia="仿宋_GB2312"/>
                      <w:sz w:val="21"/>
                      <w:color w:val="0070C0"/>
                    </w:rPr>
                    <w:t>1.拆除、清理</w:t>
                  </w:r>
                  <w:r>
                    <w:br/>
                  </w:r>
                  <w:r>
                    <w:rPr>
                      <w:rFonts w:ascii="仿宋_GB2312" w:hAnsi="仿宋_GB2312" w:cs="仿宋_GB2312" w:eastAsia="仿宋_GB2312"/>
                      <w:sz w:val="21"/>
                      <w:color w:val="0070C0"/>
                    </w:rPr>
                    <w:t>2.垃圾外运</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m2</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350</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62.96</w:t>
                  </w:r>
                </w:p>
              </w:tc>
            </w:tr>
            <w:tr>
              <w:tc>
                <w:tcPr>
                  <w:tcW w:type="dxa" w:w="426"/>
                  <w:vMerge/>
                  <w:tcBorders>
                    <w:top w:val="none" w:color="000000" w:sz="4"/>
                    <w:left w:val="single" w:color="000000" w:sz="4"/>
                    <w:bottom w:val="none" w:color="000000" w:sz="4"/>
                    <w:right w:val="single" w:color="000000" w:sz="4"/>
                  </w:tcBorders>
                </w:tcP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3</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70C0"/>
                    </w:rPr>
                    <w:t>拆除基层</w:t>
                  </w:r>
                  <w:r>
                    <w:rPr>
                      <w:rFonts w:ascii="仿宋_GB2312" w:hAnsi="仿宋_GB2312" w:cs="仿宋_GB2312" w:eastAsia="仿宋_GB2312"/>
                      <w:sz w:val="21"/>
                      <w:color w:val="0070C0"/>
                    </w:rPr>
                    <w:t></w:t>
                  </w:r>
                  <w:r>
                    <w:br/>
                  </w:r>
                  <w:r>
                    <w:rPr>
                      <w:rFonts w:ascii="仿宋_GB2312" w:hAnsi="仿宋_GB2312" w:cs="仿宋_GB2312" w:eastAsia="仿宋_GB2312"/>
                      <w:sz w:val="21"/>
                      <w:color w:val="0070C0"/>
                    </w:rPr>
                    <w:t>[项目特征]</w:t>
                  </w:r>
                  <w:r>
                    <w:br/>
                  </w:r>
                  <w:r>
                    <w:rPr>
                      <w:rFonts w:ascii="仿宋_GB2312" w:hAnsi="仿宋_GB2312" w:cs="仿宋_GB2312" w:eastAsia="仿宋_GB2312"/>
                      <w:sz w:val="21"/>
                      <w:color w:val="0070C0"/>
                    </w:rPr>
                    <w:t>1.材质:拆除C30水泥基础</w:t>
                  </w:r>
                  <w:r>
                    <w:br/>
                  </w:r>
                  <w:r>
                    <w:rPr>
                      <w:rFonts w:ascii="仿宋_GB2312" w:hAnsi="仿宋_GB2312" w:cs="仿宋_GB2312" w:eastAsia="仿宋_GB2312"/>
                      <w:sz w:val="21"/>
                      <w:color w:val="0070C0"/>
                    </w:rPr>
                    <w:t>2.零星小面积拆除</w:t>
                  </w:r>
                  <w:r>
                    <w:br/>
                  </w:r>
                  <w:r>
                    <w:rPr>
                      <w:rFonts w:ascii="仿宋_GB2312" w:hAnsi="仿宋_GB2312" w:cs="仿宋_GB2312" w:eastAsia="仿宋_GB2312"/>
                      <w:sz w:val="21"/>
                      <w:color w:val="0070C0"/>
                    </w:rPr>
                    <w:t>3.拆除垃圾外运,运距自行考虑</w:t>
                  </w:r>
                  <w:r>
                    <w:br/>
                  </w:r>
                  <w:r>
                    <w:rPr>
                      <w:rFonts w:ascii="仿宋_GB2312" w:hAnsi="仿宋_GB2312" w:cs="仿宋_GB2312" w:eastAsia="仿宋_GB2312"/>
                      <w:sz w:val="21"/>
                      <w:color w:val="0070C0"/>
                    </w:rPr>
                    <w:t>[工作内容]</w:t>
                  </w:r>
                  <w:r>
                    <w:br/>
                  </w:r>
                  <w:r>
                    <w:rPr>
                      <w:rFonts w:ascii="仿宋_GB2312" w:hAnsi="仿宋_GB2312" w:cs="仿宋_GB2312" w:eastAsia="仿宋_GB2312"/>
                      <w:sz w:val="21"/>
                      <w:color w:val="0070C0"/>
                    </w:rPr>
                    <w:t>1.拆除、清理</w:t>
                  </w:r>
                  <w:r>
                    <w:br/>
                  </w:r>
                  <w:r>
                    <w:rPr>
                      <w:rFonts w:ascii="仿宋_GB2312" w:hAnsi="仿宋_GB2312" w:cs="仿宋_GB2312" w:eastAsia="仿宋_GB2312"/>
                      <w:sz w:val="21"/>
                      <w:color w:val="0070C0"/>
                    </w:rPr>
                    <w:t>2.垃圾堆放</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m3</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50</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377.33</w:t>
                  </w:r>
                </w:p>
              </w:tc>
            </w:tr>
            <w:tr>
              <w:tc>
                <w:tcPr>
                  <w:tcW w:type="dxa" w:w="426"/>
                  <w:vMerge/>
                  <w:tcBorders>
                    <w:top w:val="none" w:color="000000" w:sz="4"/>
                    <w:left w:val="single" w:color="000000" w:sz="4"/>
                    <w:bottom w:val="none" w:color="000000" w:sz="4"/>
                    <w:right w:val="single" w:color="000000" w:sz="4"/>
                  </w:tcBorders>
                </w:tcP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4</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70C0"/>
                    </w:rPr>
                    <w:t>拆除路面</w:t>
                  </w:r>
                  <w:r>
                    <w:rPr>
                      <w:rFonts w:ascii="仿宋_GB2312" w:hAnsi="仿宋_GB2312" w:cs="仿宋_GB2312" w:eastAsia="仿宋_GB2312"/>
                      <w:sz w:val="21"/>
                      <w:color w:val="0070C0"/>
                    </w:rPr>
                    <w:t></w:t>
                  </w:r>
                  <w:r>
                    <w:br/>
                  </w:r>
                  <w:r>
                    <w:rPr>
                      <w:rFonts w:ascii="仿宋_GB2312" w:hAnsi="仿宋_GB2312" w:cs="仿宋_GB2312" w:eastAsia="仿宋_GB2312"/>
                      <w:sz w:val="21"/>
                      <w:color w:val="0070C0"/>
                    </w:rPr>
                    <w:t>[项目特征]</w:t>
                  </w:r>
                  <w:r>
                    <w:br/>
                  </w:r>
                  <w:r>
                    <w:rPr>
                      <w:rFonts w:ascii="仿宋_GB2312" w:hAnsi="仿宋_GB2312" w:cs="仿宋_GB2312" w:eastAsia="仿宋_GB2312"/>
                      <w:sz w:val="21"/>
                      <w:color w:val="0070C0"/>
                    </w:rPr>
                    <w:t>1.材质:拆除原有沥青路面12cm</w:t>
                  </w:r>
                  <w:r>
                    <w:br/>
                  </w:r>
                  <w:r>
                    <w:rPr>
                      <w:rFonts w:ascii="仿宋_GB2312" w:hAnsi="仿宋_GB2312" w:cs="仿宋_GB2312" w:eastAsia="仿宋_GB2312"/>
                      <w:sz w:val="21"/>
                      <w:color w:val="0070C0"/>
                    </w:rPr>
                    <w:t>2.零星小面积拆除</w:t>
                  </w:r>
                  <w:r>
                    <w:br/>
                  </w:r>
                  <w:r>
                    <w:rPr>
                      <w:rFonts w:ascii="仿宋_GB2312" w:hAnsi="仿宋_GB2312" w:cs="仿宋_GB2312" w:eastAsia="仿宋_GB2312"/>
                      <w:sz w:val="21"/>
                      <w:color w:val="0070C0"/>
                    </w:rPr>
                    <w:t>3.拆除垃圾外运,运距自行考虑</w:t>
                  </w:r>
                  <w:r>
                    <w:br/>
                  </w:r>
                  <w:r>
                    <w:rPr>
                      <w:rFonts w:ascii="仿宋_GB2312" w:hAnsi="仿宋_GB2312" w:cs="仿宋_GB2312" w:eastAsia="仿宋_GB2312"/>
                      <w:sz w:val="21"/>
                      <w:color w:val="0070C0"/>
                    </w:rPr>
                    <w:t>[工作内容]</w:t>
                  </w:r>
                  <w:r>
                    <w:br/>
                  </w:r>
                  <w:r>
                    <w:rPr>
                      <w:rFonts w:ascii="仿宋_GB2312" w:hAnsi="仿宋_GB2312" w:cs="仿宋_GB2312" w:eastAsia="仿宋_GB2312"/>
                      <w:sz w:val="21"/>
                      <w:color w:val="0070C0"/>
                    </w:rPr>
                    <w:t>1.拆除、清理</w:t>
                  </w:r>
                  <w:r>
                    <w:br/>
                  </w:r>
                  <w:r>
                    <w:rPr>
                      <w:rFonts w:ascii="仿宋_GB2312" w:hAnsi="仿宋_GB2312" w:cs="仿宋_GB2312" w:eastAsia="仿宋_GB2312"/>
                      <w:sz w:val="21"/>
                      <w:color w:val="0070C0"/>
                    </w:rPr>
                    <w:t>2.垃圾堆放</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m2</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8600</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89.49</w:t>
                  </w:r>
                </w:p>
              </w:tc>
            </w:tr>
            <w:tr>
              <w:tc>
                <w:tcPr>
                  <w:tcW w:type="dxa" w:w="426"/>
                  <w:vMerge/>
                  <w:tcBorders>
                    <w:top w:val="none" w:color="000000" w:sz="4"/>
                    <w:left w:val="single" w:color="000000" w:sz="4"/>
                    <w:bottom w:val="none" w:color="000000" w:sz="4"/>
                    <w:right w:val="single" w:color="000000" w:sz="4"/>
                  </w:tcBorders>
                </w:tcP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5</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70C0"/>
                    </w:rPr>
                    <w:t>拆除路缘石</w:t>
                  </w:r>
                  <w:r>
                    <w:rPr>
                      <w:rFonts w:ascii="仿宋_GB2312" w:hAnsi="仿宋_GB2312" w:cs="仿宋_GB2312" w:eastAsia="仿宋_GB2312"/>
                      <w:sz w:val="21"/>
                      <w:color w:val="0070C0"/>
                    </w:rPr>
                    <w:t></w:t>
                  </w:r>
                  <w:r>
                    <w:br/>
                  </w:r>
                  <w:r>
                    <w:rPr>
                      <w:rFonts w:ascii="仿宋_GB2312" w:hAnsi="仿宋_GB2312" w:cs="仿宋_GB2312" w:eastAsia="仿宋_GB2312"/>
                      <w:sz w:val="21"/>
                      <w:color w:val="0070C0"/>
                    </w:rPr>
                    <w:t>[项目特征]</w:t>
                  </w:r>
                  <w:r>
                    <w:br/>
                  </w:r>
                  <w:r>
                    <w:rPr>
                      <w:rFonts w:ascii="仿宋_GB2312" w:hAnsi="仿宋_GB2312" w:cs="仿宋_GB2312" w:eastAsia="仿宋_GB2312"/>
                      <w:sz w:val="21"/>
                      <w:color w:val="0070C0"/>
                    </w:rPr>
                    <w:t>1.拆除路缘石及靠背</w:t>
                  </w:r>
                  <w:r>
                    <w:br/>
                  </w:r>
                  <w:r>
                    <w:rPr>
                      <w:rFonts w:ascii="仿宋_GB2312" w:hAnsi="仿宋_GB2312" w:cs="仿宋_GB2312" w:eastAsia="仿宋_GB2312"/>
                      <w:sz w:val="21"/>
                      <w:color w:val="0070C0"/>
                    </w:rPr>
                    <w:t>2.材质规格投标时综合考虑</w:t>
                  </w:r>
                  <w:r>
                    <w:br/>
                  </w:r>
                  <w:r>
                    <w:rPr>
                      <w:rFonts w:ascii="仿宋_GB2312" w:hAnsi="仿宋_GB2312" w:cs="仿宋_GB2312" w:eastAsia="仿宋_GB2312"/>
                      <w:sz w:val="21"/>
                      <w:color w:val="0070C0"/>
                    </w:rPr>
                    <w:t>3.零星小面积拆除</w:t>
                  </w:r>
                  <w:r>
                    <w:br/>
                  </w:r>
                  <w:r>
                    <w:rPr>
                      <w:rFonts w:ascii="仿宋_GB2312" w:hAnsi="仿宋_GB2312" w:cs="仿宋_GB2312" w:eastAsia="仿宋_GB2312"/>
                      <w:sz w:val="21"/>
                      <w:color w:val="0070C0"/>
                    </w:rPr>
                    <w:t>4.拆除垃圾外运,运距自行考虑</w:t>
                  </w:r>
                  <w:r>
                    <w:br/>
                  </w:r>
                  <w:r>
                    <w:rPr>
                      <w:rFonts w:ascii="仿宋_GB2312" w:hAnsi="仿宋_GB2312" w:cs="仿宋_GB2312" w:eastAsia="仿宋_GB2312"/>
                      <w:sz w:val="21"/>
                      <w:color w:val="0070C0"/>
                    </w:rPr>
                    <w:t>[工作内容]</w:t>
                  </w:r>
                  <w:r>
                    <w:br/>
                  </w:r>
                  <w:r>
                    <w:rPr>
                      <w:rFonts w:ascii="仿宋_GB2312" w:hAnsi="仿宋_GB2312" w:cs="仿宋_GB2312" w:eastAsia="仿宋_GB2312"/>
                      <w:sz w:val="21"/>
                      <w:color w:val="0070C0"/>
                    </w:rPr>
                    <w:t>1.拆除、清理</w:t>
                  </w:r>
                  <w:r>
                    <w:br/>
                  </w:r>
                  <w:r>
                    <w:rPr>
                      <w:rFonts w:ascii="仿宋_GB2312" w:hAnsi="仿宋_GB2312" w:cs="仿宋_GB2312" w:eastAsia="仿宋_GB2312"/>
                      <w:sz w:val="21"/>
                      <w:color w:val="0070C0"/>
                    </w:rPr>
                    <w:t>2.垃圾堆放</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m</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800</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27.5</w:t>
                  </w:r>
                </w:p>
              </w:tc>
            </w:tr>
            <w:tr>
              <w:tc>
                <w:tcPr>
                  <w:tcW w:type="dxa" w:w="426"/>
                  <w:vMerge/>
                  <w:tcBorders>
                    <w:top w:val="none" w:color="000000" w:sz="4"/>
                    <w:left w:val="single" w:color="000000" w:sz="4"/>
                    <w:bottom w:val="none" w:color="000000" w:sz="4"/>
                    <w:right w:val="single" w:color="000000" w:sz="4"/>
                  </w:tcBorders>
                </w:tcP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6</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70C0"/>
                    </w:rPr>
                    <w:t>拆除树坑板</w:t>
                  </w:r>
                  <w:r>
                    <w:br/>
                  </w:r>
                  <w:r>
                    <w:rPr>
                      <w:rFonts w:ascii="仿宋_GB2312" w:hAnsi="仿宋_GB2312" w:cs="仿宋_GB2312" w:eastAsia="仿宋_GB2312"/>
                      <w:sz w:val="21"/>
                      <w:color w:val="0070C0"/>
                    </w:rPr>
                    <w:t>[项目特征]</w:t>
                  </w:r>
                  <w:r>
                    <w:br/>
                  </w:r>
                  <w:r>
                    <w:rPr>
                      <w:rFonts w:ascii="仿宋_GB2312" w:hAnsi="仿宋_GB2312" w:cs="仿宋_GB2312" w:eastAsia="仿宋_GB2312"/>
                      <w:sz w:val="21"/>
                      <w:color w:val="0070C0"/>
                    </w:rPr>
                    <w:t>1.拆除树坑板（1.2*1.2m）</w:t>
                  </w:r>
                  <w:r>
                    <w:br/>
                  </w:r>
                  <w:r>
                    <w:rPr>
                      <w:rFonts w:ascii="仿宋_GB2312" w:hAnsi="仿宋_GB2312" w:cs="仿宋_GB2312" w:eastAsia="仿宋_GB2312"/>
                      <w:sz w:val="21"/>
                      <w:color w:val="0070C0"/>
                    </w:rPr>
                    <w:t>2.零星小面积拆除</w:t>
                  </w:r>
                  <w:r>
                    <w:br/>
                  </w:r>
                  <w:r>
                    <w:rPr>
                      <w:rFonts w:ascii="仿宋_GB2312" w:hAnsi="仿宋_GB2312" w:cs="仿宋_GB2312" w:eastAsia="仿宋_GB2312"/>
                      <w:sz w:val="21"/>
                      <w:color w:val="0070C0"/>
                    </w:rPr>
                    <w:t>3.拆除垃圾外运,运距自行考虑</w:t>
                  </w:r>
                  <w:r>
                    <w:br/>
                  </w:r>
                  <w:r>
                    <w:rPr>
                      <w:rFonts w:ascii="仿宋_GB2312" w:hAnsi="仿宋_GB2312" w:cs="仿宋_GB2312" w:eastAsia="仿宋_GB2312"/>
                      <w:sz w:val="21"/>
                      <w:color w:val="0070C0"/>
                    </w:rPr>
                    <w:t>[工作内容]</w:t>
                  </w:r>
                  <w:r>
                    <w:br/>
                  </w:r>
                  <w:r>
                    <w:rPr>
                      <w:rFonts w:ascii="仿宋_GB2312" w:hAnsi="仿宋_GB2312" w:cs="仿宋_GB2312" w:eastAsia="仿宋_GB2312"/>
                      <w:sz w:val="21"/>
                      <w:color w:val="0070C0"/>
                    </w:rPr>
                    <w:t>1.拆除、清理</w:t>
                  </w:r>
                  <w:r>
                    <w:br/>
                  </w:r>
                  <w:r>
                    <w:rPr>
                      <w:rFonts w:ascii="仿宋_GB2312" w:hAnsi="仿宋_GB2312" w:cs="仿宋_GB2312" w:eastAsia="仿宋_GB2312"/>
                      <w:sz w:val="21"/>
                      <w:color w:val="0070C0"/>
                    </w:rPr>
                    <w:t>2.垃圾堆放</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m</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120</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21.57</w:t>
                  </w:r>
                </w:p>
              </w:tc>
            </w:tr>
            <w:tr>
              <w:tc>
                <w:tcPr>
                  <w:tcW w:type="dxa" w:w="426"/>
                  <w:vMerge/>
                  <w:tcBorders>
                    <w:top w:val="none" w:color="000000" w:sz="4"/>
                    <w:left w:val="single" w:color="000000" w:sz="4"/>
                    <w:bottom w:val="none" w:color="000000" w:sz="4"/>
                    <w:right w:val="single" w:color="000000" w:sz="4"/>
                  </w:tcBorders>
                </w:tcP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7</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70C0"/>
                    </w:rPr>
                    <w:t>拆除柱型阻车石</w:t>
                  </w:r>
                  <w:r>
                    <w:br/>
                  </w:r>
                  <w:r>
                    <w:rPr>
                      <w:rFonts w:ascii="仿宋_GB2312" w:hAnsi="仿宋_GB2312" w:cs="仿宋_GB2312" w:eastAsia="仿宋_GB2312"/>
                      <w:sz w:val="21"/>
                      <w:color w:val="0070C0"/>
                    </w:rPr>
                    <w:t>[项目特征]</w:t>
                  </w:r>
                  <w:r>
                    <w:br/>
                  </w:r>
                  <w:r>
                    <w:rPr>
                      <w:rFonts w:ascii="仿宋_GB2312" w:hAnsi="仿宋_GB2312" w:cs="仿宋_GB2312" w:eastAsia="仿宋_GB2312"/>
                      <w:sz w:val="21"/>
                      <w:color w:val="0070C0"/>
                    </w:rPr>
                    <w:t>1.材质:拆除柱型阻车石</w:t>
                  </w:r>
                  <w:r>
                    <w:br/>
                  </w:r>
                  <w:r>
                    <w:rPr>
                      <w:rFonts w:ascii="仿宋_GB2312" w:hAnsi="仿宋_GB2312" w:cs="仿宋_GB2312" w:eastAsia="仿宋_GB2312"/>
                      <w:sz w:val="21"/>
                      <w:color w:val="0070C0"/>
                    </w:rPr>
                    <w:t>2.规格等投标时综合考虑</w:t>
                  </w:r>
                  <w:r>
                    <w:br/>
                  </w:r>
                  <w:r>
                    <w:rPr>
                      <w:rFonts w:ascii="仿宋_GB2312" w:hAnsi="仿宋_GB2312" w:cs="仿宋_GB2312" w:eastAsia="仿宋_GB2312"/>
                      <w:sz w:val="21"/>
                      <w:color w:val="0070C0"/>
                    </w:rPr>
                    <w:t>3.路面恢复</w:t>
                  </w:r>
                  <w:r>
                    <w:br/>
                  </w:r>
                  <w:r>
                    <w:rPr>
                      <w:rFonts w:ascii="仿宋_GB2312" w:hAnsi="仿宋_GB2312" w:cs="仿宋_GB2312" w:eastAsia="仿宋_GB2312"/>
                      <w:sz w:val="21"/>
                      <w:color w:val="0070C0"/>
                    </w:rPr>
                    <w:t>4.拆除垃圾外运,运距自行考虑</w:t>
                  </w:r>
                  <w:r>
                    <w:br/>
                  </w:r>
                  <w:r>
                    <w:rPr>
                      <w:rFonts w:ascii="仿宋_GB2312" w:hAnsi="仿宋_GB2312" w:cs="仿宋_GB2312" w:eastAsia="仿宋_GB2312"/>
                      <w:sz w:val="21"/>
                      <w:color w:val="0070C0"/>
                    </w:rPr>
                    <w:t>[工作内容]</w:t>
                  </w:r>
                  <w:r>
                    <w:br/>
                  </w:r>
                  <w:r>
                    <w:rPr>
                      <w:rFonts w:ascii="仿宋_GB2312" w:hAnsi="仿宋_GB2312" w:cs="仿宋_GB2312" w:eastAsia="仿宋_GB2312"/>
                      <w:sz w:val="21"/>
                      <w:color w:val="0070C0"/>
                    </w:rPr>
                    <w:t>1.拆除、清理</w:t>
                  </w:r>
                  <w:r>
                    <w:br/>
                  </w:r>
                  <w:r>
                    <w:rPr>
                      <w:rFonts w:ascii="仿宋_GB2312" w:hAnsi="仿宋_GB2312" w:cs="仿宋_GB2312" w:eastAsia="仿宋_GB2312"/>
                      <w:sz w:val="21"/>
                      <w:color w:val="0070C0"/>
                    </w:rPr>
                    <w:t>2.垃圾堆放</w:t>
                  </w:r>
                  <w:r>
                    <w:br/>
                  </w:r>
                  <w:r>
                    <w:rPr>
                      <w:rFonts w:ascii="仿宋_GB2312" w:hAnsi="仿宋_GB2312" w:cs="仿宋_GB2312" w:eastAsia="仿宋_GB2312"/>
                      <w:sz w:val="21"/>
                      <w:color w:val="0070C0"/>
                    </w:rPr>
                    <w:t>3.路面恢复</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200</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95.11</w:t>
                  </w:r>
                </w:p>
              </w:tc>
            </w:tr>
            <w:tr>
              <w:tc>
                <w:tcPr>
                  <w:tcW w:type="dxa" w:w="426"/>
                  <w:vMerge/>
                  <w:tcBorders>
                    <w:top w:val="none" w:color="000000" w:sz="4"/>
                    <w:left w:val="single" w:color="000000" w:sz="4"/>
                    <w:bottom w:val="none" w:color="000000" w:sz="4"/>
                    <w:right w:val="single" w:color="000000" w:sz="4"/>
                  </w:tcBorders>
                </w:tcP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8</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70C0"/>
                    </w:rPr>
                    <w:t>拆除球型阻车石</w:t>
                  </w:r>
                  <w:r>
                    <w:br/>
                  </w:r>
                  <w:r>
                    <w:rPr>
                      <w:rFonts w:ascii="仿宋_GB2312" w:hAnsi="仿宋_GB2312" w:cs="仿宋_GB2312" w:eastAsia="仿宋_GB2312"/>
                      <w:sz w:val="21"/>
                      <w:color w:val="0070C0"/>
                    </w:rPr>
                    <w:t>[项目特征]</w:t>
                  </w:r>
                  <w:r>
                    <w:br/>
                  </w:r>
                  <w:r>
                    <w:rPr>
                      <w:rFonts w:ascii="仿宋_GB2312" w:hAnsi="仿宋_GB2312" w:cs="仿宋_GB2312" w:eastAsia="仿宋_GB2312"/>
                      <w:sz w:val="21"/>
                      <w:color w:val="0070C0"/>
                    </w:rPr>
                    <w:t>1.材质:拆除球型阻车石</w:t>
                  </w:r>
                  <w:r>
                    <w:br/>
                  </w:r>
                  <w:r>
                    <w:rPr>
                      <w:rFonts w:ascii="仿宋_GB2312" w:hAnsi="仿宋_GB2312" w:cs="仿宋_GB2312" w:eastAsia="仿宋_GB2312"/>
                      <w:sz w:val="21"/>
                      <w:color w:val="0070C0"/>
                    </w:rPr>
                    <w:t>2.规格等投标时综合考虑</w:t>
                  </w:r>
                  <w:r>
                    <w:br/>
                  </w:r>
                  <w:r>
                    <w:rPr>
                      <w:rFonts w:ascii="仿宋_GB2312" w:hAnsi="仿宋_GB2312" w:cs="仿宋_GB2312" w:eastAsia="仿宋_GB2312"/>
                      <w:sz w:val="21"/>
                      <w:color w:val="0070C0"/>
                    </w:rPr>
                    <w:t>3.拆除垃圾外运,运距自行考虑</w:t>
                  </w:r>
                  <w:r>
                    <w:br/>
                  </w:r>
                  <w:r>
                    <w:rPr>
                      <w:rFonts w:ascii="仿宋_GB2312" w:hAnsi="仿宋_GB2312" w:cs="仿宋_GB2312" w:eastAsia="仿宋_GB2312"/>
                      <w:sz w:val="21"/>
                      <w:color w:val="0070C0"/>
                    </w:rPr>
                    <w:t>[工作内容]</w:t>
                  </w:r>
                  <w:r>
                    <w:br/>
                  </w:r>
                  <w:r>
                    <w:rPr>
                      <w:rFonts w:ascii="仿宋_GB2312" w:hAnsi="仿宋_GB2312" w:cs="仿宋_GB2312" w:eastAsia="仿宋_GB2312"/>
                      <w:sz w:val="21"/>
                      <w:color w:val="0070C0"/>
                    </w:rPr>
                    <w:t>1.拆除、清理</w:t>
                  </w:r>
                  <w:r>
                    <w:br/>
                  </w:r>
                  <w:r>
                    <w:rPr>
                      <w:rFonts w:ascii="仿宋_GB2312" w:hAnsi="仿宋_GB2312" w:cs="仿宋_GB2312" w:eastAsia="仿宋_GB2312"/>
                      <w:sz w:val="21"/>
                      <w:color w:val="0070C0"/>
                    </w:rPr>
                    <w:t>2.垃圾堆放</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200</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126.66</w:t>
                  </w:r>
                </w:p>
              </w:tc>
            </w:tr>
            <w:tr>
              <w:tc>
                <w:tcPr>
                  <w:tcW w:type="dxa" w:w="426"/>
                  <w:vMerge/>
                  <w:tcBorders>
                    <w:top w:val="none" w:color="000000" w:sz="4"/>
                    <w:left w:val="single" w:color="000000" w:sz="4"/>
                    <w:bottom w:val="none" w:color="000000" w:sz="4"/>
                    <w:right w:val="single" w:color="000000" w:sz="4"/>
                  </w:tcBorders>
                </w:tcP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9</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70C0"/>
                    </w:rPr>
                    <w:t>垃圾外运</w:t>
                  </w:r>
                  <w:r>
                    <w:rPr>
                      <w:rFonts w:ascii="仿宋_GB2312" w:hAnsi="仿宋_GB2312" w:cs="仿宋_GB2312" w:eastAsia="仿宋_GB2312"/>
                      <w:sz w:val="21"/>
                      <w:color w:val="0070C0"/>
                    </w:rPr>
                    <w:t></w:t>
                  </w:r>
                  <w:r>
                    <w:br/>
                  </w:r>
                  <w:r>
                    <w:rPr>
                      <w:rFonts w:ascii="仿宋_GB2312" w:hAnsi="仿宋_GB2312" w:cs="仿宋_GB2312" w:eastAsia="仿宋_GB2312"/>
                      <w:sz w:val="21"/>
                      <w:color w:val="0070C0"/>
                    </w:rPr>
                    <w:t>[项目特征]</w:t>
                  </w:r>
                  <w:r>
                    <w:br/>
                  </w:r>
                  <w:r>
                    <w:rPr>
                      <w:rFonts w:ascii="仿宋_GB2312" w:hAnsi="仿宋_GB2312" w:cs="仿宋_GB2312" w:eastAsia="仿宋_GB2312"/>
                      <w:sz w:val="21"/>
                      <w:color w:val="0070C0"/>
                    </w:rPr>
                    <w:t>1.拆除垃圾外运</w:t>
                  </w:r>
                  <w:r>
                    <w:br/>
                  </w:r>
                  <w:r>
                    <w:rPr>
                      <w:rFonts w:ascii="仿宋_GB2312" w:hAnsi="仿宋_GB2312" w:cs="仿宋_GB2312" w:eastAsia="仿宋_GB2312"/>
                      <w:sz w:val="21"/>
                      <w:color w:val="0070C0"/>
                    </w:rPr>
                    <w:t>2.运距投标时自行考虑</w:t>
                  </w:r>
                  <w:r>
                    <w:br/>
                  </w:r>
                  <w:r>
                    <w:rPr>
                      <w:rFonts w:ascii="仿宋_GB2312" w:hAnsi="仿宋_GB2312" w:cs="仿宋_GB2312" w:eastAsia="仿宋_GB2312"/>
                      <w:sz w:val="21"/>
                      <w:color w:val="0070C0"/>
                    </w:rPr>
                    <w:t>[工作内容]</w:t>
                  </w:r>
                  <w:r>
                    <w:br/>
                  </w:r>
                  <w:r>
                    <w:rPr>
                      <w:rFonts w:ascii="仿宋_GB2312" w:hAnsi="仿宋_GB2312" w:cs="仿宋_GB2312" w:eastAsia="仿宋_GB2312"/>
                      <w:sz w:val="21"/>
                      <w:color w:val="0070C0"/>
                    </w:rPr>
                    <w:t>1.装车、运输、卸车、清理</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m3</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500</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115.14</w:t>
                  </w:r>
                </w:p>
              </w:tc>
            </w:tr>
            <w:tr>
              <w:tc>
                <w:tcPr>
                  <w:tcW w:type="dxa" w:w="426"/>
                  <w:vMerge/>
                  <w:tcBorders>
                    <w:top w:val="none" w:color="000000" w:sz="4"/>
                    <w:left w:val="single" w:color="000000" w:sz="4"/>
                    <w:bottom w:val="none" w:color="000000" w:sz="4"/>
                    <w:right w:val="single" w:color="000000" w:sz="4"/>
                  </w:tcBorders>
                </w:tcP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10</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70C0"/>
                    </w:rPr>
                    <w:t>混凝土垫层</w:t>
                  </w:r>
                  <w:r>
                    <w:rPr>
                      <w:rFonts w:ascii="仿宋_GB2312" w:hAnsi="仿宋_GB2312" w:cs="仿宋_GB2312" w:eastAsia="仿宋_GB2312"/>
                      <w:sz w:val="21"/>
                      <w:color w:val="0070C0"/>
                    </w:rPr>
                    <w:t></w:t>
                  </w:r>
                  <w:r>
                    <w:br/>
                  </w:r>
                  <w:r>
                    <w:rPr>
                      <w:rFonts w:ascii="仿宋_GB2312" w:hAnsi="仿宋_GB2312" w:cs="仿宋_GB2312" w:eastAsia="仿宋_GB2312"/>
                      <w:sz w:val="21"/>
                      <w:color w:val="0070C0"/>
                    </w:rPr>
                    <w:t>[项目特征]</w:t>
                  </w:r>
                  <w:r>
                    <w:br/>
                  </w:r>
                  <w:r>
                    <w:rPr>
                      <w:rFonts w:ascii="仿宋_GB2312" w:hAnsi="仿宋_GB2312" w:cs="仿宋_GB2312" w:eastAsia="仿宋_GB2312"/>
                      <w:sz w:val="21"/>
                      <w:color w:val="0070C0"/>
                    </w:rPr>
                    <w:t>1.5cmC20混凝土 垫层</w:t>
                  </w:r>
                  <w:r>
                    <w:br/>
                  </w:r>
                  <w:r>
                    <w:rPr>
                      <w:rFonts w:ascii="仿宋_GB2312" w:hAnsi="仿宋_GB2312" w:cs="仿宋_GB2312" w:eastAsia="仿宋_GB2312"/>
                      <w:sz w:val="21"/>
                      <w:color w:val="0070C0"/>
                    </w:rPr>
                    <w:t>[工作内容]</w:t>
                  </w:r>
                  <w:r>
                    <w:br/>
                  </w:r>
                  <w:r>
                    <w:rPr>
                      <w:rFonts w:ascii="仿宋_GB2312" w:hAnsi="仿宋_GB2312" w:cs="仿宋_GB2312" w:eastAsia="仿宋_GB2312"/>
                      <w:sz w:val="21"/>
                      <w:color w:val="0070C0"/>
                    </w:rPr>
                    <w:t>1.拌和</w:t>
                  </w:r>
                  <w:r>
                    <w:br/>
                  </w:r>
                  <w:r>
                    <w:rPr>
                      <w:rFonts w:ascii="仿宋_GB2312" w:hAnsi="仿宋_GB2312" w:cs="仿宋_GB2312" w:eastAsia="仿宋_GB2312"/>
                      <w:sz w:val="21"/>
                      <w:color w:val="0070C0"/>
                    </w:rPr>
                    <w:t>2.铺筑</w:t>
                  </w:r>
                  <w:r>
                    <w:br/>
                  </w:r>
                  <w:r>
                    <w:rPr>
                      <w:rFonts w:ascii="仿宋_GB2312" w:hAnsi="仿宋_GB2312" w:cs="仿宋_GB2312" w:eastAsia="仿宋_GB2312"/>
                      <w:sz w:val="21"/>
                      <w:color w:val="0070C0"/>
                    </w:rPr>
                    <w:t>3.找平</w:t>
                  </w:r>
                  <w:r>
                    <w:br/>
                  </w:r>
                  <w:r>
                    <w:rPr>
                      <w:rFonts w:ascii="仿宋_GB2312" w:hAnsi="仿宋_GB2312" w:cs="仿宋_GB2312" w:eastAsia="仿宋_GB2312"/>
                      <w:sz w:val="21"/>
                      <w:color w:val="0070C0"/>
                    </w:rPr>
                    <w:t>4.碾压</w:t>
                  </w:r>
                  <w:r>
                    <w:br/>
                  </w:r>
                  <w:r>
                    <w:rPr>
                      <w:rFonts w:ascii="仿宋_GB2312" w:hAnsi="仿宋_GB2312" w:cs="仿宋_GB2312" w:eastAsia="仿宋_GB2312"/>
                      <w:sz w:val="21"/>
                      <w:color w:val="0070C0"/>
                    </w:rPr>
                    <w:t>5.养护</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m2</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350</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35.43</w:t>
                  </w:r>
                </w:p>
              </w:tc>
            </w:tr>
            <w:tr>
              <w:tc>
                <w:tcPr>
                  <w:tcW w:type="dxa" w:w="426"/>
                  <w:vMerge/>
                  <w:tcBorders>
                    <w:top w:val="none" w:color="000000" w:sz="4"/>
                    <w:left w:val="single" w:color="000000" w:sz="4"/>
                    <w:bottom w:val="none" w:color="000000" w:sz="4"/>
                    <w:right w:val="single" w:color="000000" w:sz="4"/>
                  </w:tcBorders>
                </w:tcP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11</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70C0"/>
                    </w:rPr>
                    <w:t>透水砖面层</w:t>
                  </w:r>
                  <w:r>
                    <w:rPr>
                      <w:rFonts w:ascii="仿宋_GB2312" w:hAnsi="仿宋_GB2312" w:cs="仿宋_GB2312" w:eastAsia="仿宋_GB2312"/>
                      <w:sz w:val="21"/>
                      <w:color w:val="0070C0"/>
                    </w:rPr>
                    <w:t></w:t>
                  </w:r>
                  <w:r>
                    <w:br/>
                  </w:r>
                  <w:r>
                    <w:rPr>
                      <w:rFonts w:ascii="仿宋_GB2312" w:hAnsi="仿宋_GB2312" w:cs="仿宋_GB2312" w:eastAsia="仿宋_GB2312"/>
                      <w:sz w:val="21"/>
                      <w:color w:val="0070C0"/>
                    </w:rPr>
                    <w:t>[项目特征]</w:t>
                  </w:r>
                  <w:r>
                    <w:br/>
                  </w:r>
                  <w:r>
                    <w:rPr>
                      <w:rFonts w:ascii="仿宋_GB2312" w:hAnsi="仿宋_GB2312" w:cs="仿宋_GB2312" w:eastAsia="仿宋_GB2312"/>
                      <w:sz w:val="21"/>
                      <w:color w:val="0070C0"/>
                    </w:rPr>
                    <w:t>1.材质:6cm透水砖</w:t>
                  </w:r>
                  <w:r>
                    <w:br/>
                  </w:r>
                  <w:r>
                    <w:rPr>
                      <w:rFonts w:ascii="仿宋_GB2312" w:hAnsi="仿宋_GB2312" w:cs="仿宋_GB2312" w:eastAsia="仿宋_GB2312"/>
                      <w:sz w:val="21"/>
                      <w:color w:val="0070C0"/>
                    </w:rPr>
                    <w:t>2.垫层:2cm砂浆垫层</w:t>
                  </w:r>
                  <w:r>
                    <w:br/>
                  </w:r>
                  <w:r>
                    <w:rPr>
                      <w:rFonts w:ascii="仿宋_GB2312" w:hAnsi="仿宋_GB2312" w:cs="仿宋_GB2312" w:eastAsia="仿宋_GB2312"/>
                      <w:sz w:val="21"/>
                      <w:color w:val="0070C0"/>
                    </w:rPr>
                    <w:t>[工作内容]</w:t>
                  </w:r>
                  <w:r>
                    <w:br/>
                  </w:r>
                  <w:r>
                    <w:rPr>
                      <w:rFonts w:ascii="仿宋_GB2312" w:hAnsi="仿宋_GB2312" w:cs="仿宋_GB2312" w:eastAsia="仿宋_GB2312"/>
                      <w:sz w:val="21"/>
                      <w:color w:val="0070C0"/>
                    </w:rPr>
                    <w:t>1.铺筑垫层</w:t>
                  </w:r>
                  <w:r>
                    <w:br/>
                  </w:r>
                  <w:r>
                    <w:rPr>
                      <w:rFonts w:ascii="仿宋_GB2312" w:hAnsi="仿宋_GB2312" w:cs="仿宋_GB2312" w:eastAsia="仿宋_GB2312"/>
                      <w:sz w:val="21"/>
                      <w:color w:val="0070C0"/>
                    </w:rPr>
                    <w:t>2.铺砌块料</w:t>
                  </w:r>
                  <w:r>
                    <w:br/>
                  </w:r>
                  <w:r>
                    <w:rPr>
                      <w:rFonts w:ascii="仿宋_GB2312" w:hAnsi="仿宋_GB2312" w:cs="仿宋_GB2312" w:eastAsia="仿宋_GB2312"/>
                      <w:sz w:val="21"/>
                      <w:color w:val="0070C0"/>
                    </w:rPr>
                    <w:t>3.嵌缝、勾缝</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m2</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350</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161.93</w:t>
                  </w:r>
                </w:p>
              </w:tc>
            </w:tr>
            <w:tr>
              <w:tc>
                <w:tcPr>
                  <w:tcW w:type="dxa" w:w="426"/>
                  <w:vMerge/>
                  <w:tcBorders>
                    <w:top w:val="none" w:color="000000" w:sz="4"/>
                    <w:left w:val="single" w:color="000000" w:sz="4"/>
                    <w:bottom w:val="none" w:color="000000" w:sz="4"/>
                    <w:right w:val="single" w:color="000000" w:sz="4"/>
                  </w:tcBorders>
                </w:tcP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12</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70C0"/>
                    </w:rPr>
                    <w:t>石材人行道面层</w:t>
                  </w:r>
                  <w:r>
                    <w:rPr>
                      <w:rFonts w:ascii="仿宋_GB2312" w:hAnsi="仿宋_GB2312" w:cs="仿宋_GB2312" w:eastAsia="仿宋_GB2312"/>
                      <w:sz w:val="21"/>
                      <w:color w:val="0070C0"/>
                    </w:rPr>
                    <w:t></w:t>
                  </w:r>
                  <w:r>
                    <w:br/>
                  </w:r>
                  <w:r>
                    <w:rPr>
                      <w:rFonts w:ascii="仿宋_GB2312" w:hAnsi="仿宋_GB2312" w:cs="仿宋_GB2312" w:eastAsia="仿宋_GB2312"/>
                      <w:sz w:val="21"/>
                      <w:color w:val="0070C0"/>
                    </w:rPr>
                    <w:t>[项目特征]</w:t>
                  </w:r>
                  <w:r>
                    <w:br/>
                  </w:r>
                  <w:r>
                    <w:rPr>
                      <w:rFonts w:ascii="仿宋_GB2312" w:hAnsi="仿宋_GB2312" w:cs="仿宋_GB2312" w:eastAsia="仿宋_GB2312"/>
                      <w:sz w:val="21"/>
                      <w:color w:val="0070C0"/>
                    </w:rPr>
                    <w:t>1.材质:石材人行道</w:t>
                  </w:r>
                  <w:r>
                    <w:br/>
                  </w:r>
                  <w:r>
                    <w:rPr>
                      <w:rFonts w:ascii="仿宋_GB2312" w:hAnsi="仿宋_GB2312" w:cs="仿宋_GB2312" w:eastAsia="仿宋_GB2312"/>
                      <w:sz w:val="21"/>
                      <w:color w:val="0070C0"/>
                    </w:rPr>
                    <w:t>2.垫层:3cm砂浆垫层</w:t>
                  </w:r>
                  <w:r>
                    <w:br/>
                  </w:r>
                  <w:r>
                    <w:rPr>
                      <w:rFonts w:ascii="仿宋_GB2312" w:hAnsi="仿宋_GB2312" w:cs="仿宋_GB2312" w:eastAsia="仿宋_GB2312"/>
                      <w:sz w:val="21"/>
                      <w:color w:val="0070C0"/>
                    </w:rPr>
                    <w:t>[工作内容]</w:t>
                  </w:r>
                  <w:r>
                    <w:br/>
                  </w:r>
                  <w:r>
                    <w:rPr>
                      <w:rFonts w:ascii="仿宋_GB2312" w:hAnsi="仿宋_GB2312" w:cs="仿宋_GB2312" w:eastAsia="仿宋_GB2312"/>
                      <w:sz w:val="21"/>
                      <w:color w:val="0070C0"/>
                    </w:rPr>
                    <w:t>1.铺筑垫层</w:t>
                  </w:r>
                  <w:r>
                    <w:br/>
                  </w:r>
                  <w:r>
                    <w:rPr>
                      <w:rFonts w:ascii="仿宋_GB2312" w:hAnsi="仿宋_GB2312" w:cs="仿宋_GB2312" w:eastAsia="仿宋_GB2312"/>
                      <w:sz w:val="21"/>
                      <w:color w:val="0070C0"/>
                    </w:rPr>
                    <w:t>2.铺砌块料</w:t>
                  </w:r>
                  <w:r>
                    <w:br/>
                  </w:r>
                  <w:r>
                    <w:rPr>
                      <w:rFonts w:ascii="仿宋_GB2312" w:hAnsi="仿宋_GB2312" w:cs="仿宋_GB2312" w:eastAsia="仿宋_GB2312"/>
                      <w:sz w:val="21"/>
                      <w:color w:val="0070C0"/>
                    </w:rPr>
                    <w:t>3.嵌缝、勾缝</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m2</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350</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391.03</w:t>
                  </w:r>
                </w:p>
              </w:tc>
            </w:tr>
            <w:tr>
              <w:tc>
                <w:tcPr>
                  <w:tcW w:type="dxa" w:w="426"/>
                  <w:vMerge/>
                  <w:tcBorders>
                    <w:top w:val="none" w:color="000000" w:sz="4"/>
                    <w:left w:val="single" w:color="000000" w:sz="4"/>
                    <w:bottom w:val="none" w:color="000000" w:sz="4"/>
                    <w:right w:val="single" w:color="000000" w:sz="4"/>
                  </w:tcBorders>
                </w:tcP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13</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70C0"/>
                    </w:rPr>
                    <w:t>乳化沥青粘油层</w:t>
                  </w:r>
                  <w:r>
                    <w:br/>
                  </w:r>
                  <w:r>
                    <w:rPr>
                      <w:rFonts w:ascii="仿宋_GB2312" w:hAnsi="仿宋_GB2312" w:cs="仿宋_GB2312" w:eastAsia="仿宋_GB2312"/>
                      <w:sz w:val="21"/>
                      <w:color w:val="0070C0"/>
                    </w:rPr>
                    <w:t>[项目特征]</w:t>
                  </w:r>
                  <w:r>
                    <w:br/>
                  </w:r>
                  <w:r>
                    <w:rPr>
                      <w:rFonts w:ascii="仿宋_GB2312" w:hAnsi="仿宋_GB2312" w:cs="仿宋_GB2312" w:eastAsia="仿宋_GB2312"/>
                      <w:sz w:val="21"/>
                      <w:color w:val="0070C0"/>
                    </w:rPr>
                    <w:t>1.透油层0.5kg/m2</w:t>
                  </w:r>
                  <w:r>
                    <w:br/>
                  </w:r>
                  <w:r>
                    <w:rPr>
                      <w:rFonts w:ascii="仿宋_GB2312" w:hAnsi="仿宋_GB2312" w:cs="仿宋_GB2312" w:eastAsia="仿宋_GB2312"/>
                      <w:sz w:val="21"/>
                      <w:color w:val="0070C0"/>
                    </w:rPr>
                    <w:t>[工作内容]</w:t>
                  </w:r>
                  <w:r>
                    <w:br/>
                  </w:r>
                  <w:r>
                    <w:rPr>
                      <w:rFonts w:ascii="仿宋_GB2312" w:hAnsi="仿宋_GB2312" w:cs="仿宋_GB2312" w:eastAsia="仿宋_GB2312"/>
                      <w:sz w:val="21"/>
                      <w:color w:val="0070C0"/>
                    </w:rPr>
                    <w:t>1.洒油</w:t>
                  </w:r>
                  <w:r>
                    <w:br/>
                  </w:r>
                  <w:r>
                    <w:rPr>
                      <w:rFonts w:ascii="仿宋_GB2312" w:hAnsi="仿宋_GB2312" w:cs="仿宋_GB2312" w:eastAsia="仿宋_GB2312"/>
                      <w:sz w:val="21"/>
                      <w:color w:val="0070C0"/>
                    </w:rPr>
                    <w:t>2.碾压</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m2</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8600</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5.1</w:t>
                  </w:r>
                </w:p>
              </w:tc>
            </w:tr>
            <w:tr>
              <w:tc>
                <w:tcPr>
                  <w:tcW w:type="dxa" w:w="426"/>
                  <w:vMerge/>
                  <w:tcBorders>
                    <w:top w:val="none" w:color="000000" w:sz="4"/>
                    <w:left w:val="single" w:color="000000" w:sz="4"/>
                    <w:bottom w:val="none" w:color="000000" w:sz="4"/>
                    <w:right w:val="single" w:color="000000" w:sz="4"/>
                  </w:tcBorders>
                </w:tcP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14</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70C0"/>
                    </w:rPr>
                    <w:t>乳化沥青透油层</w:t>
                  </w:r>
                  <w:r>
                    <w:br/>
                  </w:r>
                  <w:r>
                    <w:rPr>
                      <w:rFonts w:ascii="仿宋_GB2312" w:hAnsi="仿宋_GB2312" w:cs="仿宋_GB2312" w:eastAsia="仿宋_GB2312"/>
                      <w:sz w:val="21"/>
                      <w:color w:val="0070C0"/>
                    </w:rPr>
                    <w:t>[项目特征]</w:t>
                  </w:r>
                  <w:r>
                    <w:br/>
                  </w:r>
                  <w:r>
                    <w:rPr>
                      <w:rFonts w:ascii="仿宋_GB2312" w:hAnsi="仿宋_GB2312" w:cs="仿宋_GB2312" w:eastAsia="仿宋_GB2312"/>
                      <w:sz w:val="21"/>
                      <w:color w:val="0070C0"/>
                    </w:rPr>
                    <w:t>1.粘油层1kg/m2</w:t>
                  </w:r>
                  <w:r>
                    <w:br/>
                  </w:r>
                  <w:r>
                    <w:rPr>
                      <w:rFonts w:ascii="仿宋_GB2312" w:hAnsi="仿宋_GB2312" w:cs="仿宋_GB2312" w:eastAsia="仿宋_GB2312"/>
                      <w:sz w:val="21"/>
                      <w:color w:val="0070C0"/>
                    </w:rPr>
                    <w:t>[工作内容]</w:t>
                  </w:r>
                  <w:r>
                    <w:br/>
                  </w:r>
                  <w:r>
                    <w:rPr>
                      <w:rFonts w:ascii="仿宋_GB2312" w:hAnsi="仿宋_GB2312" w:cs="仿宋_GB2312" w:eastAsia="仿宋_GB2312"/>
                      <w:sz w:val="21"/>
                      <w:color w:val="0070C0"/>
                    </w:rPr>
                    <w:t>1.洒油</w:t>
                  </w:r>
                  <w:r>
                    <w:br/>
                  </w:r>
                  <w:r>
                    <w:rPr>
                      <w:rFonts w:ascii="仿宋_GB2312" w:hAnsi="仿宋_GB2312" w:cs="仿宋_GB2312" w:eastAsia="仿宋_GB2312"/>
                      <w:sz w:val="21"/>
                      <w:color w:val="0070C0"/>
                    </w:rPr>
                    <w:t>2.碾压</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m2</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8600</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8.18</w:t>
                  </w:r>
                </w:p>
              </w:tc>
            </w:tr>
            <w:tr>
              <w:tc>
                <w:tcPr>
                  <w:tcW w:type="dxa" w:w="426"/>
                  <w:vMerge/>
                  <w:tcBorders>
                    <w:top w:val="none" w:color="000000" w:sz="4"/>
                    <w:left w:val="single" w:color="000000" w:sz="4"/>
                    <w:bottom w:val="none" w:color="000000" w:sz="4"/>
                    <w:right w:val="single" w:color="000000" w:sz="4"/>
                  </w:tcBorders>
                </w:tcP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15</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70C0"/>
                    </w:rPr>
                    <w:t>沥青混凝土</w:t>
                  </w:r>
                  <w:r>
                    <w:rPr>
                      <w:rFonts w:ascii="仿宋_GB2312" w:hAnsi="仿宋_GB2312" w:cs="仿宋_GB2312" w:eastAsia="仿宋_GB2312"/>
                      <w:sz w:val="21"/>
                      <w:color w:val="0070C0"/>
                    </w:rPr>
                    <w:t></w:t>
                  </w:r>
                  <w:r>
                    <w:br/>
                  </w:r>
                  <w:r>
                    <w:rPr>
                      <w:rFonts w:ascii="仿宋_GB2312" w:hAnsi="仿宋_GB2312" w:cs="仿宋_GB2312" w:eastAsia="仿宋_GB2312"/>
                      <w:sz w:val="21"/>
                      <w:color w:val="0070C0"/>
                    </w:rPr>
                    <w:t>[项目特征]</w:t>
                  </w:r>
                  <w:r>
                    <w:br/>
                  </w:r>
                  <w:r>
                    <w:rPr>
                      <w:rFonts w:ascii="仿宋_GB2312" w:hAnsi="仿宋_GB2312" w:cs="仿宋_GB2312" w:eastAsia="仿宋_GB2312"/>
                      <w:sz w:val="21"/>
                      <w:color w:val="0070C0"/>
                    </w:rPr>
                    <w:t>1.沥青品种:AC-13细粒式沥青混凝土</w:t>
                  </w:r>
                  <w:r>
                    <w:br/>
                  </w:r>
                  <w:r>
                    <w:rPr>
                      <w:rFonts w:ascii="仿宋_GB2312" w:hAnsi="仿宋_GB2312" w:cs="仿宋_GB2312" w:eastAsia="仿宋_GB2312"/>
                      <w:sz w:val="21"/>
                      <w:color w:val="0070C0"/>
                    </w:rPr>
                    <w:t>2.厚度:5cm</w:t>
                  </w:r>
                  <w:r>
                    <w:br/>
                  </w:r>
                  <w:r>
                    <w:rPr>
                      <w:rFonts w:ascii="仿宋_GB2312" w:hAnsi="仿宋_GB2312" w:cs="仿宋_GB2312" w:eastAsia="仿宋_GB2312"/>
                      <w:sz w:val="21"/>
                      <w:color w:val="0070C0"/>
                    </w:rPr>
                    <w:t>[工作内容]</w:t>
                  </w:r>
                  <w:r>
                    <w:br/>
                  </w:r>
                  <w:r>
                    <w:rPr>
                      <w:rFonts w:ascii="仿宋_GB2312" w:hAnsi="仿宋_GB2312" w:cs="仿宋_GB2312" w:eastAsia="仿宋_GB2312"/>
                      <w:sz w:val="21"/>
                      <w:color w:val="0070C0"/>
                    </w:rPr>
                    <w:t>1.洒铺底油</w:t>
                  </w:r>
                  <w:r>
                    <w:br/>
                  </w:r>
                  <w:r>
                    <w:rPr>
                      <w:rFonts w:ascii="仿宋_GB2312" w:hAnsi="仿宋_GB2312" w:cs="仿宋_GB2312" w:eastAsia="仿宋_GB2312"/>
                      <w:sz w:val="21"/>
                      <w:color w:val="0070C0"/>
                    </w:rPr>
                    <w:t>2.铺筑</w:t>
                  </w:r>
                  <w:r>
                    <w:br/>
                  </w:r>
                  <w:r>
                    <w:rPr>
                      <w:rFonts w:ascii="仿宋_GB2312" w:hAnsi="仿宋_GB2312" w:cs="仿宋_GB2312" w:eastAsia="仿宋_GB2312"/>
                      <w:sz w:val="21"/>
                      <w:color w:val="0070C0"/>
                    </w:rPr>
                    <w:t>3.碾压</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m2</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8600</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109.26</w:t>
                  </w:r>
                </w:p>
              </w:tc>
            </w:tr>
            <w:tr>
              <w:tc>
                <w:tcPr>
                  <w:tcW w:type="dxa" w:w="426"/>
                  <w:vMerge/>
                  <w:tcBorders>
                    <w:top w:val="none" w:color="000000" w:sz="4"/>
                    <w:left w:val="single" w:color="000000" w:sz="4"/>
                    <w:bottom w:val="none" w:color="000000" w:sz="4"/>
                    <w:right w:val="single" w:color="000000" w:sz="4"/>
                  </w:tcBorders>
                </w:tcP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16</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70C0"/>
                    </w:rPr>
                    <w:t>沥青混凝土</w:t>
                  </w:r>
                  <w:r>
                    <w:rPr>
                      <w:rFonts w:ascii="仿宋_GB2312" w:hAnsi="仿宋_GB2312" w:cs="仿宋_GB2312" w:eastAsia="仿宋_GB2312"/>
                      <w:sz w:val="21"/>
                      <w:color w:val="0070C0"/>
                    </w:rPr>
                    <w:t></w:t>
                  </w:r>
                  <w:r>
                    <w:br/>
                  </w:r>
                  <w:r>
                    <w:rPr>
                      <w:rFonts w:ascii="仿宋_GB2312" w:hAnsi="仿宋_GB2312" w:cs="仿宋_GB2312" w:eastAsia="仿宋_GB2312"/>
                      <w:sz w:val="21"/>
                      <w:color w:val="0070C0"/>
                    </w:rPr>
                    <w:t>[项目特征]</w:t>
                  </w:r>
                  <w:r>
                    <w:br/>
                  </w:r>
                  <w:r>
                    <w:rPr>
                      <w:rFonts w:ascii="仿宋_GB2312" w:hAnsi="仿宋_GB2312" w:cs="仿宋_GB2312" w:eastAsia="仿宋_GB2312"/>
                      <w:sz w:val="21"/>
                      <w:color w:val="0070C0"/>
                    </w:rPr>
                    <w:t>1.沥青品种:AC-13细粒式沥青混凝土</w:t>
                  </w:r>
                  <w:r>
                    <w:br/>
                  </w:r>
                  <w:r>
                    <w:rPr>
                      <w:rFonts w:ascii="仿宋_GB2312" w:hAnsi="仿宋_GB2312" w:cs="仿宋_GB2312" w:eastAsia="仿宋_GB2312"/>
                      <w:sz w:val="21"/>
                      <w:color w:val="0070C0"/>
                    </w:rPr>
                    <w:t>2.厚度:7cm</w:t>
                  </w:r>
                  <w:r>
                    <w:br/>
                  </w:r>
                  <w:r>
                    <w:rPr>
                      <w:rFonts w:ascii="仿宋_GB2312" w:hAnsi="仿宋_GB2312" w:cs="仿宋_GB2312" w:eastAsia="仿宋_GB2312"/>
                      <w:sz w:val="21"/>
                      <w:color w:val="0070C0"/>
                    </w:rPr>
                    <w:t>[工作内容]</w:t>
                  </w:r>
                  <w:r>
                    <w:br/>
                  </w:r>
                  <w:r>
                    <w:rPr>
                      <w:rFonts w:ascii="仿宋_GB2312" w:hAnsi="仿宋_GB2312" w:cs="仿宋_GB2312" w:eastAsia="仿宋_GB2312"/>
                      <w:sz w:val="21"/>
                      <w:color w:val="0070C0"/>
                    </w:rPr>
                    <w:t>1.洒铺底油</w:t>
                  </w:r>
                  <w:r>
                    <w:br/>
                  </w:r>
                  <w:r>
                    <w:rPr>
                      <w:rFonts w:ascii="仿宋_GB2312" w:hAnsi="仿宋_GB2312" w:cs="仿宋_GB2312" w:eastAsia="仿宋_GB2312"/>
                      <w:sz w:val="21"/>
                      <w:color w:val="0070C0"/>
                    </w:rPr>
                    <w:t>2.铺筑</w:t>
                  </w:r>
                  <w:r>
                    <w:br/>
                  </w:r>
                  <w:r>
                    <w:rPr>
                      <w:rFonts w:ascii="仿宋_GB2312" w:hAnsi="仿宋_GB2312" w:cs="仿宋_GB2312" w:eastAsia="仿宋_GB2312"/>
                      <w:sz w:val="21"/>
                      <w:color w:val="0070C0"/>
                    </w:rPr>
                    <w:t>3.碾压</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m2</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8600</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148.04</w:t>
                  </w:r>
                </w:p>
              </w:tc>
            </w:tr>
            <w:tr>
              <w:tc>
                <w:tcPr>
                  <w:tcW w:type="dxa" w:w="426"/>
                  <w:vMerge/>
                  <w:tcBorders>
                    <w:top w:val="none" w:color="000000" w:sz="4"/>
                    <w:left w:val="single" w:color="000000" w:sz="4"/>
                    <w:bottom w:val="none" w:color="000000" w:sz="4"/>
                    <w:right w:val="single" w:color="000000" w:sz="4"/>
                  </w:tcBorders>
                </w:tcP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17</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70C0"/>
                    </w:rPr>
                    <w:t>安装高强路缘石</w:t>
                  </w:r>
                  <w:r>
                    <w:br/>
                  </w:r>
                  <w:r>
                    <w:rPr>
                      <w:rFonts w:ascii="仿宋_GB2312" w:hAnsi="仿宋_GB2312" w:cs="仿宋_GB2312" w:eastAsia="仿宋_GB2312"/>
                      <w:sz w:val="21"/>
                      <w:color w:val="0070C0"/>
                    </w:rPr>
                    <w:t>[项目特征]</w:t>
                  </w:r>
                  <w:r>
                    <w:br/>
                  </w:r>
                  <w:r>
                    <w:rPr>
                      <w:rFonts w:ascii="仿宋_GB2312" w:hAnsi="仿宋_GB2312" w:cs="仿宋_GB2312" w:eastAsia="仿宋_GB2312"/>
                      <w:sz w:val="21"/>
                      <w:color w:val="0070C0"/>
                    </w:rPr>
                    <w:t>1.材料:安装高强路缘石</w:t>
                  </w:r>
                  <w:r>
                    <w:br/>
                  </w:r>
                  <w:r>
                    <w:rPr>
                      <w:rFonts w:ascii="仿宋_GB2312" w:hAnsi="仿宋_GB2312" w:cs="仿宋_GB2312" w:eastAsia="仿宋_GB2312"/>
                      <w:sz w:val="21"/>
                      <w:color w:val="0070C0"/>
                    </w:rPr>
                    <w:t>2.尺寸、形状:600*350*150</w:t>
                  </w:r>
                  <w:r>
                    <w:br/>
                  </w:r>
                  <w:r>
                    <w:rPr>
                      <w:rFonts w:ascii="仿宋_GB2312" w:hAnsi="仿宋_GB2312" w:cs="仿宋_GB2312" w:eastAsia="仿宋_GB2312"/>
                      <w:sz w:val="21"/>
                      <w:color w:val="0070C0"/>
                    </w:rPr>
                    <w:t>3.垫层:C20混凝土灌浆</w:t>
                  </w:r>
                  <w:r>
                    <w:br/>
                  </w:r>
                  <w:r>
                    <w:rPr>
                      <w:rFonts w:ascii="仿宋_GB2312" w:hAnsi="仿宋_GB2312" w:cs="仿宋_GB2312" w:eastAsia="仿宋_GB2312"/>
                      <w:sz w:val="21"/>
                      <w:color w:val="0070C0"/>
                    </w:rPr>
                    <w:t>[工作内容]</w:t>
                  </w:r>
                  <w:r>
                    <w:br/>
                  </w:r>
                  <w:r>
                    <w:rPr>
                      <w:rFonts w:ascii="仿宋_GB2312" w:hAnsi="仿宋_GB2312" w:cs="仿宋_GB2312" w:eastAsia="仿宋_GB2312"/>
                      <w:sz w:val="21"/>
                      <w:color w:val="0070C0"/>
                    </w:rPr>
                    <w:t>1.垫层、基础铺筑</w:t>
                  </w:r>
                  <w:r>
                    <w:br/>
                  </w:r>
                  <w:r>
                    <w:rPr>
                      <w:rFonts w:ascii="仿宋_GB2312" w:hAnsi="仿宋_GB2312" w:cs="仿宋_GB2312" w:eastAsia="仿宋_GB2312"/>
                      <w:sz w:val="21"/>
                      <w:color w:val="0070C0"/>
                    </w:rPr>
                    <w:t>2.侧（平、缘）石安砌</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m</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400</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194.42</w:t>
                  </w:r>
                </w:p>
              </w:tc>
            </w:tr>
            <w:tr>
              <w:tc>
                <w:tcPr>
                  <w:tcW w:type="dxa" w:w="426"/>
                  <w:vMerge/>
                  <w:tcBorders>
                    <w:top w:val="none" w:color="000000" w:sz="4"/>
                    <w:left w:val="single" w:color="000000" w:sz="4"/>
                    <w:bottom w:val="none" w:color="000000" w:sz="4"/>
                    <w:right w:val="single" w:color="000000" w:sz="4"/>
                  </w:tcBorders>
                </w:tcP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18</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70C0"/>
                    </w:rPr>
                    <w:t>安装乙式路缘石</w:t>
                  </w:r>
                  <w:r>
                    <w:br/>
                  </w:r>
                  <w:r>
                    <w:rPr>
                      <w:rFonts w:ascii="仿宋_GB2312" w:hAnsi="仿宋_GB2312" w:cs="仿宋_GB2312" w:eastAsia="仿宋_GB2312"/>
                      <w:sz w:val="21"/>
                      <w:color w:val="0070C0"/>
                    </w:rPr>
                    <w:t>[项目特征]</w:t>
                  </w:r>
                  <w:r>
                    <w:br/>
                  </w:r>
                  <w:r>
                    <w:rPr>
                      <w:rFonts w:ascii="仿宋_GB2312" w:hAnsi="仿宋_GB2312" w:cs="仿宋_GB2312" w:eastAsia="仿宋_GB2312"/>
                      <w:sz w:val="21"/>
                      <w:color w:val="0070C0"/>
                    </w:rPr>
                    <w:t>1.材料:安装乙式路缘石</w:t>
                  </w:r>
                  <w:r>
                    <w:br/>
                  </w:r>
                  <w:r>
                    <w:rPr>
                      <w:rFonts w:ascii="仿宋_GB2312" w:hAnsi="仿宋_GB2312" w:cs="仿宋_GB2312" w:eastAsia="仿宋_GB2312"/>
                      <w:sz w:val="21"/>
                      <w:color w:val="0070C0"/>
                    </w:rPr>
                    <w:t>2.尺寸、形状:800*350*133</w:t>
                  </w:r>
                  <w:r>
                    <w:br/>
                  </w:r>
                  <w:r>
                    <w:rPr>
                      <w:rFonts w:ascii="仿宋_GB2312" w:hAnsi="仿宋_GB2312" w:cs="仿宋_GB2312" w:eastAsia="仿宋_GB2312"/>
                      <w:sz w:val="21"/>
                      <w:color w:val="0070C0"/>
                    </w:rPr>
                    <w:t>3.垫层:C20混凝土灌浆</w:t>
                  </w:r>
                  <w:r>
                    <w:br/>
                  </w:r>
                  <w:r>
                    <w:rPr>
                      <w:rFonts w:ascii="仿宋_GB2312" w:hAnsi="仿宋_GB2312" w:cs="仿宋_GB2312" w:eastAsia="仿宋_GB2312"/>
                      <w:sz w:val="21"/>
                      <w:color w:val="0070C0"/>
                    </w:rPr>
                    <w:t>[工作内容]</w:t>
                  </w:r>
                  <w:r>
                    <w:br/>
                  </w:r>
                  <w:r>
                    <w:rPr>
                      <w:rFonts w:ascii="仿宋_GB2312" w:hAnsi="仿宋_GB2312" w:cs="仿宋_GB2312" w:eastAsia="仿宋_GB2312"/>
                      <w:sz w:val="21"/>
                      <w:color w:val="0070C0"/>
                    </w:rPr>
                    <w:t>1.垫层、基础铺筑</w:t>
                  </w:r>
                  <w:r>
                    <w:br/>
                  </w:r>
                  <w:r>
                    <w:rPr>
                      <w:rFonts w:ascii="仿宋_GB2312" w:hAnsi="仿宋_GB2312" w:cs="仿宋_GB2312" w:eastAsia="仿宋_GB2312"/>
                      <w:sz w:val="21"/>
                      <w:color w:val="0070C0"/>
                    </w:rPr>
                    <w:t>2.侧（平、缘）石安砌</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m</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400</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194.42</w:t>
                  </w:r>
                </w:p>
              </w:tc>
            </w:tr>
            <w:tr>
              <w:tc>
                <w:tcPr>
                  <w:tcW w:type="dxa" w:w="426"/>
                  <w:vMerge/>
                  <w:tcBorders>
                    <w:top w:val="none" w:color="000000" w:sz="4"/>
                    <w:left w:val="single" w:color="000000" w:sz="4"/>
                    <w:bottom w:val="none" w:color="000000" w:sz="4"/>
                    <w:right w:val="single" w:color="000000" w:sz="4"/>
                  </w:tcBorders>
                </w:tcP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19</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70C0"/>
                    </w:rPr>
                    <w:t>树池恢复</w:t>
                  </w:r>
                  <w:r>
                    <w:rPr>
                      <w:rFonts w:ascii="仿宋_GB2312" w:hAnsi="仿宋_GB2312" w:cs="仿宋_GB2312" w:eastAsia="仿宋_GB2312"/>
                      <w:sz w:val="21"/>
                      <w:color w:val="0070C0"/>
                    </w:rPr>
                    <w:t></w:t>
                  </w:r>
                  <w:r>
                    <w:br/>
                  </w:r>
                  <w:r>
                    <w:rPr>
                      <w:rFonts w:ascii="仿宋_GB2312" w:hAnsi="仿宋_GB2312" w:cs="仿宋_GB2312" w:eastAsia="仿宋_GB2312"/>
                      <w:sz w:val="21"/>
                      <w:color w:val="0070C0"/>
                    </w:rPr>
                    <w:t>[项目特征]</w:t>
                  </w:r>
                  <w:r>
                    <w:br/>
                  </w:r>
                  <w:r>
                    <w:rPr>
                      <w:rFonts w:ascii="仿宋_GB2312" w:hAnsi="仿宋_GB2312" w:cs="仿宋_GB2312" w:eastAsia="仿宋_GB2312"/>
                      <w:sz w:val="21"/>
                      <w:color w:val="0070C0"/>
                    </w:rPr>
                    <w:t>1.材料品种、规格:恢复树坑板（1.2*1.2m）</w:t>
                  </w:r>
                  <w:r>
                    <w:br/>
                  </w:r>
                  <w:r>
                    <w:rPr>
                      <w:rFonts w:ascii="仿宋_GB2312" w:hAnsi="仿宋_GB2312" w:cs="仿宋_GB2312" w:eastAsia="仿宋_GB2312"/>
                      <w:sz w:val="21"/>
                      <w:color w:val="0070C0"/>
                    </w:rPr>
                    <w:t>[工作内容]</w:t>
                  </w:r>
                  <w:r>
                    <w:br/>
                  </w:r>
                  <w:r>
                    <w:rPr>
                      <w:rFonts w:ascii="仿宋_GB2312" w:hAnsi="仿宋_GB2312" w:cs="仿宋_GB2312" w:eastAsia="仿宋_GB2312"/>
                      <w:sz w:val="21"/>
                      <w:color w:val="0070C0"/>
                    </w:rPr>
                    <w:t>1.树池砌筑</w:t>
                  </w:r>
                  <w:r>
                    <w:br/>
                  </w:r>
                  <w:r>
                    <w:rPr>
                      <w:rFonts w:ascii="仿宋_GB2312" w:hAnsi="仿宋_GB2312" w:cs="仿宋_GB2312" w:eastAsia="仿宋_GB2312"/>
                      <w:sz w:val="21"/>
                      <w:color w:val="0070C0"/>
                    </w:rPr>
                    <w:t>2.树池盖制作、安装</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m</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120</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207.26</w:t>
                  </w:r>
                </w:p>
              </w:tc>
            </w:tr>
            <w:tr>
              <w:tc>
                <w:tcPr>
                  <w:tcW w:type="dxa" w:w="426"/>
                  <w:vMerge/>
                  <w:tcBorders>
                    <w:top w:val="none" w:color="000000" w:sz="4"/>
                    <w:left w:val="single" w:color="000000" w:sz="4"/>
                    <w:bottom w:val="none" w:color="000000" w:sz="4"/>
                    <w:right w:val="single" w:color="000000" w:sz="4"/>
                  </w:tcBorders>
                </w:tcP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20</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70C0"/>
                    </w:rPr>
                    <w:t>恢复阻车石（球型）</w:t>
                  </w:r>
                  <w:r>
                    <w:br/>
                  </w:r>
                  <w:r>
                    <w:rPr>
                      <w:rFonts w:ascii="仿宋_GB2312" w:hAnsi="仿宋_GB2312" w:cs="仿宋_GB2312" w:eastAsia="仿宋_GB2312"/>
                      <w:sz w:val="21"/>
                      <w:color w:val="0070C0"/>
                    </w:rPr>
                    <w:t>[项目特征]</w:t>
                  </w:r>
                  <w:r>
                    <w:br/>
                  </w:r>
                  <w:r>
                    <w:rPr>
                      <w:rFonts w:ascii="仿宋_GB2312" w:hAnsi="仿宋_GB2312" w:cs="仿宋_GB2312" w:eastAsia="仿宋_GB2312"/>
                      <w:sz w:val="21"/>
                      <w:color w:val="0070C0"/>
                    </w:rPr>
                    <w:t>1.材料品种、规格:恢复阻车石（球型）</w:t>
                  </w:r>
                  <w:r>
                    <w:br/>
                  </w:r>
                  <w:r>
                    <w:rPr>
                      <w:rFonts w:ascii="仿宋_GB2312" w:hAnsi="仿宋_GB2312" w:cs="仿宋_GB2312" w:eastAsia="仿宋_GB2312"/>
                      <w:sz w:val="21"/>
                      <w:color w:val="0070C0"/>
                    </w:rPr>
                    <w:t>2.尺寸投标时自行考虑</w:t>
                  </w:r>
                  <w:r>
                    <w:br/>
                  </w:r>
                  <w:r>
                    <w:rPr>
                      <w:rFonts w:ascii="仿宋_GB2312" w:hAnsi="仿宋_GB2312" w:cs="仿宋_GB2312" w:eastAsia="仿宋_GB2312"/>
                      <w:sz w:val="21"/>
                      <w:color w:val="0070C0"/>
                    </w:rPr>
                    <w:t>[工作内容]</w:t>
                  </w:r>
                  <w:r>
                    <w:br/>
                  </w:r>
                  <w:r>
                    <w:rPr>
                      <w:rFonts w:ascii="仿宋_GB2312" w:hAnsi="仿宋_GB2312" w:cs="仿宋_GB2312" w:eastAsia="仿宋_GB2312"/>
                      <w:sz w:val="21"/>
                      <w:color w:val="0070C0"/>
                    </w:rPr>
                    <w:t>1.制作、运输、安装</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200</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345.44</w:t>
                  </w:r>
                </w:p>
              </w:tc>
            </w:tr>
            <w:tr>
              <w:tc>
                <w:tcPr>
                  <w:tcW w:type="dxa" w:w="426"/>
                  <w:vMerge/>
                  <w:tcBorders>
                    <w:top w:val="none" w:color="000000" w:sz="4"/>
                    <w:left w:val="single" w:color="000000" w:sz="4"/>
                    <w:bottom w:val="none" w:color="000000" w:sz="4"/>
                    <w:right w:val="single" w:color="000000" w:sz="4"/>
                  </w:tcBorders>
                </w:tcP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21</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70C0"/>
                    </w:rPr>
                    <w:t>恢复阻车石（柱型）</w:t>
                  </w:r>
                  <w:r>
                    <w:br/>
                  </w:r>
                  <w:r>
                    <w:rPr>
                      <w:rFonts w:ascii="仿宋_GB2312" w:hAnsi="仿宋_GB2312" w:cs="仿宋_GB2312" w:eastAsia="仿宋_GB2312"/>
                      <w:sz w:val="21"/>
                      <w:color w:val="0070C0"/>
                    </w:rPr>
                    <w:t>[项目特征]</w:t>
                  </w:r>
                  <w:r>
                    <w:br/>
                  </w:r>
                  <w:r>
                    <w:rPr>
                      <w:rFonts w:ascii="仿宋_GB2312" w:hAnsi="仿宋_GB2312" w:cs="仿宋_GB2312" w:eastAsia="仿宋_GB2312"/>
                      <w:sz w:val="21"/>
                      <w:color w:val="0070C0"/>
                    </w:rPr>
                    <w:t>1.材料品种、规格:恢复阻车石（柱型）</w:t>
                  </w:r>
                  <w:r>
                    <w:br/>
                  </w:r>
                  <w:r>
                    <w:rPr>
                      <w:rFonts w:ascii="仿宋_GB2312" w:hAnsi="仿宋_GB2312" w:cs="仿宋_GB2312" w:eastAsia="仿宋_GB2312"/>
                      <w:sz w:val="21"/>
                      <w:color w:val="0070C0"/>
                    </w:rPr>
                    <w:t>2.尺寸投标时自行考虑</w:t>
                  </w:r>
                  <w:r>
                    <w:br/>
                  </w:r>
                  <w:r>
                    <w:rPr>
                      <w:rFonts w:ascii="仿宋_GB2312" w:hAnsi="仿宋_GB2312" w:cs="仿宋_GB2312" w:eastAsia="仿宋_GB2312"/>
                      <w:sz w:val="21"/>
                      <w:color w:val="0070C0"/>
                    </w:rPr>
                    <w:t>[工作内容]</w:t>
                  </w:r>
                  <w:r>
                    <w:br/>
                  </w:r>
                  <w:r>
                    <w:rPr>
                      <w:rFonts w:ascii="仿宋_GB2312" w:hAnsi="仿宋_GB2312" w:cs="仿宋_GB2312" w:eastAsia="仿宋_GB2312"/>
                      <w:sz w:val="21"/>
                      <w:color w:val="0070C0"/>
                    </w:rPr>
                    <w:t>1.制作、运输、安装</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200</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345.44</w:t>
                  </w:r>
                </w:p>
              </w:tc>
            </w:tr>
            <w:tr>
              <w:tc>
                <w:tcPr>
                  <w:tcW w:type="dxa" w:w="426"/>
                  <w:vMerge w:val="restart"/>
                  <w:tcBorders>
                    <w:top w:val="non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70C0"/>
                    </w:rPr>
                    <w:t>非市政</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22</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70C0"/>
                    </w:rPr>
                    <w:t>混凝土垫层</w:t>
                  </w:r>
                  <w:r>
                    <w:rPr>
                      <w:rFonts w:ascii="仿宋_GB2312" w:hAnsi="仿宋_GB2312" w:cs="仿宋_GB2312" w:eastAsia="仿宋_GB2312"/>
                      <w:sz w:val="21"/>
                      <w:color w:val="0070C0"/>
                    </w:rPr>
                    <w:t></w:t>
                  </w:r>
                  <w:r>
                    <w:br/>
                  </w:r>
                  <w:r>
                    <w:rPr>
                      <w:rFonts w:ascii="仿宋_GB2312" w:hAnsi="仿宋_GB2312" w:cs="仿宋_GB2312" w:eastAsia="仿宋_GB2312"/>
                      <w:sz w:val="21"/>
                      <w:color w:val="0070C0"/>
                    </w:rPr>
                    <w:t>[项目特征]</w:t>
                  </w:r>
                  <w:r>
                    <w:br/>
                  </w:r>
                  <w:r>
                    <w:rPr>
                      <w:rFonts w:ascii="仿宋_GB2312" w:hAnsi="仿宋_GB2312" w:cs="仿宋_GB2312" w:eastAsia="仿宋_GB2312"/>
                      <w:sz w:val="21"/>
                      <w:color w:val="0070C0"/>
                    </w:rPr>
                    <w:t>1.5cmC20混凝土 垫层</w:t>
                  </w:r>
                  <w:r>
                    <w:br/>
                  </w:r>
                  <w:r>
                    <w:rPr>
                      <w:rFonts w:ascii="仿宋_GB2312" w:hAnsi="仿宋_GB2312" w:cs="仿宋_GB2312" w:eastAsia="仿宋_GB2312"/>
                      <w:sz w:val="21"/>
                      <w:color w:val="0070C0"/>
                    </w:rPr>
                    <w:t>[工作内容]</w:t>
                  </w:r>
                  <w:r>
                    <w:br/>
                  </w:r>
                  <w:r>
                    <w:rPr>
                      <w:rFonts w:ascii="仿宋_GB2312" w:hAnsi="仿宋_GB2312" w:cs="仿宋_GB2312" w:eastAsia="仿宋_GB2312"/>
                      <w:sz w:val="21"/>
                      <w:color w:val="0070C0"/>
                    </w:rPr>
                    <w:t>1.拌和</w:t>
                  </w:r>
                  <w:r>
                    <w:br/>
                  </w:r>
                  <w:r>
                    <w:rPr>
                      <w:rFonts w:ascii="仿宋_GB2312" w:hAnsi="仿宋_GB2312" w:cs="仿宋_GB2312" w:eastAsia="仿宋_GB2312"/>
                      <w:sz w:val="21"/>
                      <w:color w:val="0070C0"/>
                    </w:rPr>
                    <w:t>2.铺筑</w:t>
                  </w:r>
                  <w:r>
                    <w:br/>
                  </w:r>
                  <w:r>
                    <w:rPr>
                      <w:rFonts w:ascii="仿宋_GB2312" w:hAnsi="仿宋_GB2312" w:cs="仿宋_GB2312" w:eastAsia="仿宋_GB2312"/>
                      <w:sz w:val="21"/>
                      <w:color w:val="0070C0"/>
                    </w:rPr>
                    <w:t>3.找平</w:t>
                  </w:r>
                  <w:r>
                    <w:br/>
                  </w:r>
                  <w:r>
                    <w:rPr>
                      <w:rFonts w:ascii="仿宋_GB2312" w:hAnsi="仿宋_GB2312" w:cs="仿宋_GB2312" w:eastAsia="仿宋_GB2312"/>
                      <w:sz w:val="21"/>
                      <w:color w:val="0070C0"/>
                    </w:rPr>
                    <w:t>4.碾压</w:t>
                  </w:r>
                  <w:r>
                    <w:br/>
                  </w:r>
                  <w:r>
                    <w:rPr>
                      <w:rFonts w:ascii="仿宋_GB2312" w:hAnsi="仿宋_GB2312" w:cs="仿宋_GB2312" w:eastAsia="仿宋_GB2312"/>
                      <w:sz w:val="21"/>
                      <w:color w:val="0070C0"/>
                    </w:rPr>
                    <w:t>5.养护</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m2</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200</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35.43</w:t>
                  </w:r>
                </w:p>
              </w:tc>
            </w:tr>
            <w:tr>
              <w:tc>
                <w:tcPr>
                  <w:tcW w:type="dxa" w:w="426"/>
                  <w:vMerge/>
                  <w:tcBorders>
                    <w:top w:val="none" w:color="000000" w:sz="4"/>
                    <w:left w:val="single" w:color="000000" w:sz="4"/>
                    <w:bottom w:val="none" w:color="000000" w:sz="4"/>
                    <w:right w:val="single" w:color="000000" w:sz="4"/>
                  </w:tcBorders>
                </w:tcP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23</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70C0"/>
                    </w:rPr>
                    <w:t>透水砖面层</w:t>
                  </w:r>
                  <w:r>
                    <w:rPr>
                      <w:rFonts w:ascii="仿宋_GB2312" w:hAnsi="仿宋_GB2312" w:cs="仿宋_GB2312" w:eastAsia="仿宋_GB2312"/>
                      <w:sz w:val="21"/>
                      <w:color w:val="0070C0"/>
                    </w:rPr>
                    <w:t></w:t>
                  </w:r>
                  <w:r>
                    <w:br/>
                  </w:r>
                  <w:r>
                    <w:rPr>
                      <w:rFonts w:ascii="仿宋_GB2312" w:hAnsi="仿宋_GB2312" w:cs="仿宋_GB2312" w:eastAsia="仿宋_GB2312"/>
                      <w:sz w:val="21"/>
                      <w:color w:val="0070C0"/>
                    </w:rPr>
                    <w:t>[项目特征]</w:t>
                  </w:r>
                  <w:r>
                    <w:br/>
                  </w:r>
                  <w:r>
                    <w:rPr>
                      <w:rFonts w:ascii="仿宋_GB2312" w:hAnsi="仿宋_GB2312" w:cs="仿宋_GB2312" w:eastAsia="仿宋_GB2312"/>
                      <w:sz w:val="21"/>
                      <w:color w:val="0070C0"/>
                    </w:rPr>
                    <w:t>1.材质:6cm透水砖</w:t>
                  </w:r>
                  <w:r>
                    <w:br/>
                  </w:r>
                  <w:r>
                    <w:rPr>
                      <w:rFonts w:ascii="仿宋_GB2312" w:hAnsi="仿宋_GB2312" w:cs="仿宋_GB2312" w:eastAsia="仿宋_GB2312"/>
                      <w:sz w:val="21"/>
                      <w:color w:val="0070C0"/>
                    </w:rPr>
                    <w:t>2.垫层:2cm砂浆垫层</w:t>
                  </w:r>
                  <w:r>
                    <w:br/>
                  </w:r>
                  <w:r>
                    <w:rPr>
                      <w:rFonts w:ascii="仿宋_GB2312" w:hAnsi="仿宋_GB2312" w:cs="仿宋_GB2312" w:eastAsia="仿宋_GB2312"/>
                      <w:sz w:val="21"/>
                      <w:color w:val="0070C0"/>
                    </w:rPr>
                    <w:t>[工作内容]</w:t>
                  </w:r>
                  <w:r>
                    <w:br/>
                  </w:r>
                  <w:r>
                    <w:rPr>
                      <w:rFonts w:ascii="仿宋_GB2312" w:hAnsi="仿宋_GB2312" w:cs="仿宋_GB2312" w:eastAsia="仿宋_GB2312"/>
                      <w:sz w:val="21"/>
                      <w:color w:val="0070C0"/>
                    </w:rPr>
                    <w:t>1.铺筑垫层</w:t>
                  </w:r>
                  <w:r>
                    <w:br/>
                  </w:r>
                  <w:r>
                    <w:rPr>
                      <w:rFonts w:ascii="仿宋_GB2312" w:hAnsi="仿宋_GB2312" w:cs="仿宋_GB2312" w:eastAsia="仿宋_GB2312"/>
                      <w:sz w:val="21"/>
                      <w:color w:val="0070C0"/>
                    </w:rPr>
                    <w:t>2.铺砌块料</w:t>
                  </w:r>
                  <w:r>
                    <w:br/>
                  </w:r>
                  <w:r>
                    <w:rPr>
                      <w:rFonts w:ascii="仿宋_GB2312" w:hAnsi="仿宋_GB2312" w:cs="仿宋_GB2312" w:eastAsia="仿宋_GB2312"/>
                      <w:sz w:val="21"/>
                      <w:color w:val="0070C0"/>
                    </w:rPr>
                    <w:t>3.嵌缝、勾缝</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m2</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200</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161.93</w:t>
                  </w:r>
                </w:p>
              </w:tc>
            </w:tr>
            <w:tr>
              <w:tc>
                <w:tcPr>
                  <w:tcW w:type="dxa" w:w="426"/>
                  <w:vMerge/>
                  <w:tcBorders>
                    <w:top w:val="none" w:color="000000" w:sz="4"/>
                    <w:left w:val="single" w:color="000000" w:sz="4"/>
                    <w:bottom w:val="none" w:color="000000" w:sz="4"/>
                    <w:right w:val="single" w:color="000000" w:sz="4"/>
                  </w:tcBorders>
                </w:tcP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24</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70C0"/>
                    </w:rPr>
                    <w:t>石材人行道面层</w:t>
                  </w:r>
                  <w:r>
                    <w:rPr>
                      <w:rFonts w:ascii="仿宋_GB2312" w:hAnsi="仿宋_GB2312" w:cs="仿宋_GB2312" w:eastAsia="仿宋_GB2312"/>
                      <w:sz w:val="21"/>
                      <w:color w:val="0070C0"/>
                    </w:rPr>
                    <w:t></w:t>
                  </w:r>
                  <w:r>
                    <w:br/>
                  </w:r>
                  <w:r>
                    <w:rPr>
                      <w:rFonts w:ascii="仿宋_GB2312" w:hAnsi="仿宋_GB2312" w:cs="仿宋_GB2312" w:eastAsia="仿宋_GB2312"/>
                      <w:sz w:val="21"/>
                      <w:color w:val="0070C0"/>
                    </w:rPr>
                    <w:t>[项目特征]</w:t>
                  </w:r>
                  <w:r>
                    <w:br/>
                  </w:r>
                  <w:r>
                    <w:rPr>
                      <w:rFonts w:ascii="仿宋_GB2312" w:hAnsi="仿宋_GB2312" w:cs="仿宋_GB2312" w:eastAsia="仿宋_GB2312"/>
                      <w:sz w:val="21"/>
                      <w:color w:val="0070C0"/>
                    </w:rPr>
                    <w:t>1.材质:石材人行道</w:t>
                  </w:r>
                  <w:r>
                    <w:br/>
                  </w:r>
                  <w:r>
                    <w:rPr>
                      <w:rFonts w:ascii="仿宋_GB2312" w:hAnsi="仿宋_GB2312" w:cs="仿宋_GB2312" w:eastAsia="仿宋_GB2312"/>
                      <w:sz w:val="21"/>
                      <w:color w:val="0070C0"/>
                    </w:rPr>
                    <w:t>2.垫层:3cm砂浆垫层</w:t>
                  </w:r>
                  <w:r>
                    <w:br/>
                  </w:r>
                  <w:r>
                    <w:rPr>
                      <w:rFonts w:ascii="仿宋_GB2312" w:hAnsi="仿宋_GB2312" w:cs="仿宋_GB2312" w:eastAsia="仿宋_GB2312"/>
                      <w:sz w:val="21"/>
                      <w:color w:val="0070C0"/>
                    </w:rPr>
                    <w:t>[工作内容]</w:t>
                  </w:r>
                  <w:r>
                    <w:br/>
                  </w:r>
                  <w:r>
                    <w:rPr>
                      <w:rFonts w:ascii="仿宋_GB2312" w:hAnsi="仿宋_GB2312" w:cs="仿宋_GB2312" w:eastAsia="仿宋_GB2312"/>
                      <w:sz w:val="21"/>
                      <w:color w:val="0070C0"/>
                    </w:rPr>
                    <w:t>1.铺筑垫层</w:t>
                  </w:r>
                  <w:r>
                    <w:br/>
                  </w:r>
                  <w:r>
                    <w:rPr>
                      <w:rFonts w:ascii="仿宋_GB2312" w:hAnsi="仿宋_GB2312" w:cs="仿宋_GB2312" w:eastAsia="仿宋_GB2312"/>
                      <w:sz w:val="21"/>
                      <w:color w:val="0070C0"/>
                    </w:rPr>
                    <w:t>2.铺砌块料</w:t>
                  </w:r>
                  <w:r>
                    <w:br/>
                  </w:r>
                  <w:r>
                    <w:rPr>
                      <w:rFonts w:ascii="仿宋_GB2312" w:hAnsi="仿宋_GB2312" w:cs="仿宋_GB2312" w:eastAsia="仿宋_GB2312"/>
                      <w:sz w:val="21"/>
                      <w:color w:val="0070C0"/>
                    </w:rPr>
                    <w:t>3.嵌缝、勾缝</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m2</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200</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391.03</w:t>
                  </w:r>
                </w:p>
              </w:tc>
            </w:tr>
            <w:tr>
              <w:tc>
                <w:tcPr>
                  <w:tcW w:type="dxa" w:w="426"/>
                  <w:vMerge/>
                  <w:tcBorders>
                    <w:top w:val="none" w:color="000000" w:sz="4"/>
                    <w:left w:val="single" w:color="000000" w:sz="4"/>
                    <w:bottom w:val="none" w:color="000000" w:sz="4"/>
                    <w:right w:val="single" w:color="000000" w:sz="4"/>
                  </w:tcBorders>
                </w:tcP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25</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70C0"/>
                    </w:rPr>
                    <w:t>乳化沥青粘油层</w:t>
                  </w:r>
                  <w:r>
                    <w:br/>
                  </w:r>
                  <w:r>
                    <w:rPr>
                      <w:rFonts w:ascii="仿宋_GB2312" w:hAnsi="仿宋_GB2312" w:cs="仿宋_GB2312" w:eastAsia="仿宋_GB2312"/>
                      <w:sz w:val="21"/>
                      <w:color w:val="0070C0"/>
                    </w:rPr>
                    <w:t>[项目特征]</w:t>
                  </w:r>
                  <w:r>
                    <w:br/>
                  </w:r>
                  <w:r>
                    <w:rPr>
                      <w:rFonts w:ascii="仿宋_GB2312" w:hAnsi="仿宋_GB2312" w:cs="仿宋_GB2312" w:eastAsia="仿宋_GB2312"/>
                      <w:sz w:val="21"/>
                      <w:color w:val="0070C0"/>
                    </w:rPr>
                    <w:t>1.透油层0.5kg/m2</w:t>
                  </w:r>
                  <w:r>
                    <w:br/>
                  </w:r>
                  <w:r>
                    <w:rPr>
                      <w:rFonts w:ascii="仿宋_GB2312" w:hAnsi="仿宋_GB2312" w:cs="仿宋_GB2312" w:eastAsia="仿宋_GB2312"/>
                      <w:sz w:val="21"/>
                      <w:color w:val="0070C0"/>
                    </w:rPr>
                    <w:t>[工作内容]</w:t>
                  </w:r>
                  <w:r>
                    <w:br/>
                  </w:r>
                  <w:r>
                    <w:rPr>
                      <w:rFonts w:ascii="仿宋_GB2312" w:hAnsi="仿宋_GB2312" w:cs="仿宋_GB2312" w:eastAsia="仿宋_GB2312"/>
                      <w:sz w:val="21"/>
                      <w:color w:val="0070C0"/>
                    </w:rPr>
                    <w:t>1.洒油</w:t>
                  </w:r>
                  <w:r>
                    <w:br/>
                  </w:r>
                  <w:r>
                    <w:rPr>
                      <w:rFonts w:ascii="仿宋_GB2312" w:hAnsi="仿宋_GB2312" w:cs="仿宋_GB2312" w:eastAsia="仿宋_GB2312"/>
                      <w:sz w:val="21"/>
                      <w:color w:val="0070C0"/>
                    </w:rPr>
                    <w:t>2.碾压</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m2</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500</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5.1</w:t>
                  </w:r>
                </w:p>
              </w:tc>
            </w:tr>
            <w:tr>
              <w:tc>
                <w:tcPr>
                  <w:tcW w:type="dxa" w:w="426"/>
                  <w:vMerge/>
                  <w:tcBorders>
                    <w:top w:val="none" w:color="000000" w:sz="4"/>
                    <w:left w:val="single" w:color="000000" w:sz="4"/>
                    <w:bottom w:val="none" w:color="000000" w:sz="4"/>
                    <w:right w:val="single" w:color="000000" w:sz="4"/>
                  </w:tcBorders>
                </w:tcP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26</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70C0"/>
                    </w:rPr>
                    <w:t>乳化沥青透油层</w:t>
                  </w:r>
                  <w:r>
                    <w:br/>
                  </w:r>
                  <w:r>
                    <w:rPr>
                      <w:rFonts w:ascii="仿宋_GB2312" w:hAnsi="仿宋_GB2312" w:cs="仿宋_GB2312" w:eastAsia="仿宋_GB2312"/>
                      <w:sz w:val="21"/>
                      <w:color w:val="0070C0"/>
                    </w:rPr>
                    <w:t>[项目特征]</w:t>
                  </w:r>
                  <w:r>
                    <w:br/>
                  </w:r>
                  <w:r>
                    <w:rPr>
                      <w:rFonts w:ascii="仿宋_GB2312" w:hAnsi="仿宋_GB2312" w:cs="仿宋_GB2312" w:eastAsia="仿宋_GB2312"/>
                      <w:sz w:val="21"/>
                      <w:color w:val="0070C0"/>
                    </w:rPr>
                    <w:t>1.粘油层1kg/m2</w:t>
                  </w:r>
                  <w:r>
                    <w:br/>
                  </w:r>
                  <w:r>
                    <w:rPr>
                      <w:rFonts w:ascii="仿宋_GB2312" w:hAnsi="仿宋_GB2312" w:cs="仿宋_GB2312" w:eastAsia="仿宋_GB2312"/>
                      <w:sz w:val="21"/>
                      <w:color w:val="0070C0"/>
                    </w:rPr>
                    <w:t>[工作内容]</w:t>
                  </w:r>
                  <w:r>
                    <w:br/>
                  </w:r>
                  <w:r>
                    <w:rPr>
                      <w:rFonts w:ascii="仿宋_GB2312" w:hAnsi="仿宋_GB2312" w:cs="仿宋_GB2312" w:eastAsia="仿宋_GB2312"/>
                      <w:sz w:val="21"/>
                      <w:color w:val="0070C0"/>
                    </w:rPr>
                    <w:t>1.洒油</w:t>
                  </w:r>
                  <w:r>
                    <w:br/>
                  </w:r>
                  <w:r>
                    <w:rPr>
                      <w:rFonts w:ascii="仿宋_GB2312" w:hAnsi="仿宋_GB2312" w:cs="仿宋_GB2312" w:eastAsia="仿宋_GB2312"/>
                      <w:sz w:val="21"/>
                      <w:color w:val="0070C0"/>
                    </w:rPr>
                    <w:t>2.碾压</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m2</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500</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8.18</w:t>
                  </w:r>
                </w:p>
              </w:tc>
            </w:tr>
            <w:tr>
              <w:tc>
                <w:tcPr>
                  <w:tcW w:type="dxa" w:w="426"/>
                  <w:vMerge/>
                  <w:tcBorders>
                    <w:top w:val="none" w:color="000000" w:sz="4"/>
                    <w:left w:val="single" w:color="000000" w:sz="4"/>
                    <w:bottom w:val="none" w:color="000000" w:sz="4"/>
                    <w:right w:val="single" w:color="000000" w:sz="4"/>
                  </w:tcBorders>
                </w:tcP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27</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70C0"/>
                    </w:rPr>
                    <w:t>沥青混凝土</w:t>
                  </w:r>
                  <w:r>
                    <w:rPr>
                      <w:rFonts w:ascii="仿宋_GB2312" w:hAnsi="仿宋_GB2312" w:cs="仿宋_GB2312" w:eastAsia="仿宋_GB2312"/>
                      <w:sz w:val="21"/>
                      <w:color w:val="0070C0"/>
                    </w:rPr>
                    <w:t></w:t>
                  </w:r>
                  <w:r>
                    <w:br/>
                  </w:r>
                  <w:r>
                    <w:rPr>
                      <w:rFonts w:ascii="仿宋_GB2312" w:hAnsi="仿宋_GB2312" w:cs="仿宋_GB2312" w:eastAsia="仿宋_GB2312"/>
                      <w:sz w:val="21"/>
                      <w:color w:val="0070C0"/>
                    </w:rPr>
                    <w:t>[项目特征]</w:t>
                  </w:r>
                  <w:r>
                    <w:br/>
                  </w:r>
                  <w:r>
                    <w:rPr>
                      <w:rFonts w:ascii="仿宋_GB2312" w:hAnsi="仿宋_GB2312" w:cs="仿宋_GB2312" w:eastAsia="仿宋_GB2312"/>
                      <w:sz w:val="21"/>
                      <w:color w:val="0070C0"/>
                    </w:rPr>
                    <w:t>1.沥青品种:AC-13细粒式沥青混凝土</w:t>
                  </w:r>
                  <w:r>
                    <w:br/>
                  </w:r>
                  <w:r>
                    <w:rPr>
                      <w:rFonts w:ascii="仿宋_GB2312" w:hAnsi="仿宋_GB2312" w:cs="仿宋_GB2312" w:eastAsia="仿宋_GB2312"/>
                      <w:sz w:val="21"/>
                      <w:color w:val="0070C0"/>
                    </w:rPr>
                    <w:t>2.厚度:5cm</w:t>
                  </w:r>
                  <w:r>
                    <w:br/>
                  </w:r>
                  <w:r>
                    <w:rPr>
                      <w:rFonts w:ascii="仿宋_GB2312" w:hAnsi="仿宋_GB2312" w:cs="仿宋_GB2312" w:eastAsia="仿宋_GB2312"/>
                      <w:sz w:val="21"/>
                      <w:color w:val="0070C0"/>
                    </w:rPr>
                    <w:t>[工作内容]</w:t>
                  </w:r>
                  <w:r>
                    <w:br/>
                  </w:r>
                  <w:r>
                    <w:rPr>
                      <w:rFonts w:ascii="仿宋_GB2312" w:hAnsi="仿宋_GB2312" w:cs="仿宋_GB2312" w:eastAsia="仿宋_GB2312"/>
                      <w:sz w:val="21"/>
                      <w:color w:val="0070C0"/>
                    </w:rPr>
                    <w:t>1.洒铺底油</w:t>
                  </w:r>
                  <w:r>
                    <w:br/>
                  </w:r>
                  <w:r>
                    <w:rPr>
                      <w:rFonts w:ascii="仿宋_GB2312" w:hAnsi="仿宋_GB2312" w:cs="仿宋_GB2312" w:eastAsia="仿宋_GB2312"/>
                      <w:sz w:val="21"/>
                      <w:color w:val="0070C0"/>
                    </w:rPr>
                    <w:t>2.铺筑</w:t>
                  </w:r>
                  <w:r>
                    <w:br/>
                  </w:r>
                  <w:r>
                    <w:rPr>
                      <w:rFonts w:ascii="仿宋_GB2312" w:hAnsi="仿宋_GB2312" w:cs="仿宋_GB2312" w:eastAsia="仿宋_GB2312"/>
                      <w:sz w:val="21"/>
                      <w:color w:val="0070C0"/>
                    </w:rPr>
                    <w:t>3.碾压</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m2</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500</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109.26</w:t>
                  </w:r>
                </w:p>
              </w:tc>
            </w:tr>
            <w:tr>
              <w:tc>
                <w:tcPr>
                  <w:tcW w:type="dxa" w:w="426"/>
                  <w:vMerge/>
                  <w:tcBorders>
                    <w:top w:val="none" w:color="000000" w:sz="4"/>
                    <w:left w:val="single" w:color="000000" w:sz="4"/>
                    <w:bottom w:val="none" w:color="000000" w:sz="4"/>
                    <w:right w:val="single" w:color="000000" w:sz="4"/>
                  </w:tcBorders>
                </w:tcP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28</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70C0"/>
                    </w:rPr>
                    <w:t>沥青混凝土</w:t>
                  </w:r>
                  <w:r>
                    <w:rPr>
                      <w:rFonts w:ascii="仿宋_GB2312" w:hAnsi="仿宋_GB2312" w:cs="仿宋_GB2312" w:eastAsia="仿宋_GB2312"/>
                      <w:sz w:val="21"/>
                      <w:color w:val="0070C0"/>
                    </w:rPr>
                    <w:t></w:t>
                  </w:r>
                  <w:r>
                    <w:br/>
                  </w:r>
                  <w:r>
                    <w:rPr>
                      <w:rFonts w:ascii="仿宋_GB2312" w:hAnsi="仿宋_GB2312" w:cs="仿宋_GB2312" w:eastAsia="仿宋_GB2312"/>
                      <w:sz w:val="21"/>
                      <w:color w:val="0070C0"/>
                    </w:rPr>
                    <w:t>[项目特征]</w:t>
                  </w:r>
                  <w:r>
                    <w:br/>
                  </w:r>
                  <w:r>
                    <w:rPr>
                      <w:rFonts w:ascii="仿宋_GB2312" w:hAnsi="仿宋_GB2312" w:cs="仿宋_GB2312" w:eastAsia="仿宋_GB2312"/>
                      <w:sz w:val="21"/>
                      <w:color w:val="0070C0"/>
                    </w:rPr>
                    <w:t>1.沥青品种:AC-13细粒式沥青混凝土</w:t>
                  </w:r>
                  <w:r>
                    <w:br/>
                  </w:r>
                  <w:r>
                    <w:rPr>
                      <w:rFonts w:ascii="仿宋_GB2312" w:hAnsi="仿宋_GB2312" w:cs="仿宋_GB2312" w:eastAsia="仿宋_GB2312"/>
                      <w:sz w:val="21"/>
                      <w:color w:val="0070C0"/>
                    </w:rPr>
                    <w:t>2.厚度:7cm</w:t>
                  </w:r>
                  <w:r>
                    <w:br/>
                  </w:r>
                  <w:r>
                    <w:rPr>
                      <w:rFonts w:ascii="仿宋_GB2312" w:hAnsi="仿宋_GB2312" w:cs="仿宋_GB2312" w:eastAsia="仿宋_GB2312"/>
                      <w:sz w:val="21"/>
                      <w:color w:val="0070C0"/>
                    </w:rPr>
                    <w:t>[工作内容]</w:t>
                  </w:r>
                  <w:r>
                    <w:br/>
                  </w:r>
                  <w:r>
                    <w:rPr>
                      <w:rFonts w:ascii="仿宋_GB2312" w:hAnsi="仿宋_GB2312" w:cs="仿宋_GB2312" w:eastAsia="仿宋_GB2312"/>
                      <w:sz w:val="21"/>
                      <w:color w:val="0070C0"/>
                    </w:rPr>
                    <w:t>1.洒铺底油</w:t>
                  </w:r>
                  <w:r>
                    <w:br/>
                  </w:r>
                  <w:r>
                    <w:rPr>
                      <w:rFonts w:ascii="仿宋_GB2312" w:hAnsi="仿宋_GB2312" w:cs="仿宋_GB2312" w:eastAsia="仿宋_GB2312"/>
                      <w:sz w:val="21"/>
                      <w:color w:val="0070C0"/>
                    </w:rPr>
                    <w:t>2.铺筑</w:t>
                  </w:r>
                  <w:r>
                    <w:br/>
                  </w:r>
                  <w:r>
                    <w:rPr>
                      <w:rFonts w:ascii="仿宋_GB2312" w:hAnsi="仿宋_GB2312" w:cs="仿宋_GB2312" w:eastAsia="仿宋_GB2312"/>
                      <w:sz w:val="21"/>
                      <w:color w:val="0070C0"/>
                    </w:rPr>
                    <w:t>3.碾压</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m2</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500</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148.04</w:t>
                  </w:r>
                </w:p>
              </w:tc>
            </w:tr>
            <w:tr>
              <w:tc>
                <w:tcPr>
                  <w:tcW w:type="dxa" w:w="426"/>
                  <w:vMerge/>
                  <w:tcBorders>
                    <w:top w:val="none" w:color="000000" w:sz="4"/>
                    <w:left w:val="single" w:color="000000" w:sz="4"/>
                    <w:bottom w:val="none" w:color="000000" w:sz="4"/>
                    <w:right w:val="single" w:color="000000" w:sz="4"/>
                  </w:tcBorders>
                </w:tcP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29</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70C0"/>
                    </w:rPr>
                    <w:t>安装高强路缘石</w:t>
                  </w:r>
                  <w:r>
                    <w:br/>
                  </w:r>
                  <w:r>
                    <w:rPr>
                      <w:rFonts w:ascii="仿宋_GB2312" w:hAnsi="仿宋_GB2312" w:cs="仿宋_GB2312" w:eastAsia="仿宋_GB2312"/>
                      <w:sz w:val="21"/>
                      <w:color w:val="0070C0"/>
                    </w:rPr>
                    <w:t>[项目特征]</w:t>
                  </w:r>
                  <w:r>
                    <w:br/>
                  </w:r>
                  <w:r>
                    <w:rPr>
                      <w:rFonts w:ascii="仿宋_GB2312" w:hAnsi="仿宋_GB2312" w:cs="仿宋_GB2312" w:eastAsia="仿宋_GB2312"/>
                      <w:sz w:val="21"/>
                      <w:color w:val="0070C0"/>
                    </w:rPr>
                    <w:t>1.材料:安装高强路缘石</w:t>
                  </w:r>
                  <w:r>
                    <w:br/>
                  </w:r>
                  <w:r>
                    <w:rPr>
                      <w:rFonts w:ascii="仿宋_GB2312" w:hAnsi="仿宋_GB2312" w:cs="仿宋_GB2312" w:eastAsia="仿宋_GB2312"/>
                      <w:sz w:val="21"/>
                      <w:color w:val="0070C0"/>
                    </w:rPr>
                    <w:t>2.尺寸、形状:600*350*150</w:t>
                  </w:r>
                  <w:r>
                    <w:br/>
                  </w:r>
                  <w:r>
                    <w:rPr>
                      <w:rFonts w:ascii="仿宋_GB2312" w:hAnsi="仿宋_GB2312" w:cs="仿宋_GB2312" w:eastAsia="仿宋_GB2312"/>
                      <w:sz w:val="21"/>
                      <w:color w:val="0070C0"/>
                    </w:rPr>
                    <w:t>3.垫层:C20混凝土灌浆</w:t>
                  </w:r>
                  <w:r>
                    <w:br/>
                  </w:r>
                  <w:r>
                    <w:rPr>
                      <w:rFonts w:ascii="仿宋_GB2312" w:hAnsi="仿宋_GB2312" w:cs="仿宋_GB2312" w:eastAsia="仿宋_GB2312"/>
                      <w:sz w:val="21"/>
                      <w:color w:val="0070C0"/>
                    </w:rPr>
                    <w:t>[工作内容]</w:t>
                  </w:r>
                  <w:r>
                    <w:br/>
                  </w:r>
                  <w:r>
                    <w:rPr>
                      <w:rFonts w:ascii="仿宋_GB2312" w:hAnsi="仿宋_GB2312" w:cs="仿宋_GB2312" w:eastAsia="仿宋_GB2312"/>
                      <w:sz w:val="21"/>
                      <w:color w:val="0070C0"/>
                    </w:rPr>
                    <w:t>1.垫层、基础铺筑</w:t>
                  </w:r>
                  <w:r>
                    <w:br/>
                  </w:r>
                  <w:r>
                    <w:rPr>
                      <w:rFonts w:ascii="仿宋_GB2312" w:hAnsi="仿宋_GB2312" w:cs="仿宋_GB2312" w:eastAsia="仿宋_GB2312"/>
                      <w:sz w:val="21"/>
                      <w:color w:val="0070C0"/>
                    </w:rPr>
                    <w:t>2.侧（平、缘）石安砌</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m</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100</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194.42</w:t>
                  </w:r>
                </w:p>
              </w:tc>
            </w:tr>
            <w:tr>
              <w:tc>
                <w:tcPr>
                  <w:tcW w:type="dxa" w:w="426"/>
                  <w:vMerge/>
                  <w:tcBorders>
                    <w:top w:val="none" w:color="000000" w:sz="4"/>
                    <w:left w:val="single" w:color="000000" w:sz="4"/>
                    <w:bottom w:val="none" w:color="000000" w:sz="4"/>
                    <w:right w:val="single" w:color="000000" w:sz="4"/>
                  </w:tcBorders>
                </w:tcP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30</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70C0"/>
                    </w:rPr>
                    <w:t>安装乙式路缘石</w:t>
                  </w:r>
                  <w:r>
                    <w:br/>
                  </w:r>
                  <w:r>
                    <w:rPr>
                      <w:rFonts w:ascii="仿宋_GB2312" w:hAnsi="仿宋_GB2312" w:cs="仿宋_GB2312" w:eastAsia="仿宋_GB2312"/>
                      <w:sz w:val="21"/>
                      <w:color w:val="0070C0"/>
                    </w:rPr>
                    <w:t>[项目特征]</w:t>
                  </w:r>
                  <w:r>
                    <w:br/>
                  </w:r>
                  <w:r>
                    <w:rPr>
                      <w:rFonts w:ascii="仿宋_GB2312" w:hAnsi="仿宋_GB2312" w:cs="仿宋_GB2312" w:eastAsia="仿宋_GB2312"/>
                      <w:sz w:val="21"/>
                      <w:color w:val="0070C0"/>
                    </w:rPr>
                    <w:t>1.材料:安装乙式路缘石</w:t>
                  </w:r>
                  <w:r>
                    <w:br/>
                  </w:r>
                  <w:r>
                    <w:rPr>
                      <w:rFonts w:ascii="仿宋_GB2312" w:hAnsi="仿宋_GB2312" w:cs="仿宋_GB2312" w:eastAsia="仿宋_GB2312"/>
                      <w:sz w:val="21"/>
                      <w:color w:val="0070C0"/>
                    </w:rPr>
                    <w:t>2.尺寸、形状:800*350*133</w:t>
                  </w:r>
                  <w:r>
                    <w:br/>
                  </w:r>
                  <w:r>
                    <w:rPr>
                      <w:rFonts w:ascii="仿宋_GB2312" w:hAnsi="仿宋_GB2312" w:cs="仿宋_GB2312" w:eastAsia="仿宋_GB2312"/>
                      <w:sz w:val="21"/>
                      <w:color w:val="0070C0"/>
                    </w:rPr>
                    <w:t>3.垫层:C20混凝土灌浆</w:t>
                  </w:r>
                  <w:r>
                    <w:br/>
                  </w:r>
                  <w:r>
                    <w:rPr>
                      <w:rFonts w:ascii="仿宋_GB2312" w:hAnsi="仿宋_GB2312" w:cs="仿宋_GB2312" w:eastAsia="仿宋_GB2312"/>
                      <w:sz w:val="21"/>
                      <w:color w:val="0070C0"/>
                    </w:rPr>
                    <w:t>[工作内容]</w:t>
                  </w:r>
                  <w:r>
                    <w:br/>
                  </w:r>
                  <w:r>
                    <w:rPr>
                      <w:rFonts w:ascii="仿宋_GB2312" w:hAnsi="仿宋_GB2312" w:cs="仿宋_GB2312" w:eastAsia="仿宋_GB2312"/>
                      <w:sz w:val="21"/>
                      <w:color w:val="0070C0"/>
                    </w:rPr>
                    <w:t>1.垫层、基础铺筑</w:t>
                  </w:r>
                  <w:r>
                    <w:br/>
                  </w:r>
                  <w:r>
                    <w:rPr>
                      <w:rFonts w:ascii="仿宋_GB2312" w:hAnsi="仿宋_GB2312" w:cs="仿宋_GB2312" w:eastAsia="仿宋_GB2312"/>
                      <w:sz w:val="21"/>
                      <w:color w:val="0070C0"/>
                    </w:rPr>
                    <w:t>2.侧（平、缘）石安砌</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m</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100</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194.42</w:t>
                  </w:r>
                </w:p>
              </w:tc>
            </w:tr>
            <w:tr>
              <w:tc>
                <w:tcPr>
                  <w:tcW w:type="dxa" w:w="426"/>
                  <w:vMerge/>
                  <w:tcBorders>
                    <w:top w:val="none" w:color="000000" w:sz="4"/>
                    <w:left w:val="single" w:color="000000" w:sz="4"/>
                    <w:bottom w:val="none" w:color="000000" w:sz="4"/>
                    <w:right w:val="single" w:color="000000" w:sz="4"/>
                  </w:tcBorders>
                </w:tcP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31</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70C0"/>
                    </w:rPr>
                    <w:t>石灰稳定土</w:t>
                  </w:r>
                  <w:r>
                    <w:rPr>
                      <w:rFonts w:ascii="仿宋_GB2312" w:hAnsi="仿宋_GB2312" w:cs="仿宋_GB2312" w:eastAsia="仿宋_GB2312"/>
                      <w:sz w:val="21"/>
                      <w:color w:val="0070C0"/>
                    </w:rPr>
                    <w:t></w:t>
                  </w:r>
                  <w:r>
                    <w:br/>
                  </w:r>
                  <w:r>
                    <w:rPr>
                      <w:rFonts w:ascii="仿宋_GB2312" w:hAnsi="仿宋_GB2312" w:cs="仿宋_GB2312" w:eastAsia="仿宋_GB2312"/>
                      <w:sz w:val="21"/>
                      <w:color w:val="0070C0"/>
                    </w:rPr>
                    <w:t>[项目特征]</w:t>
                  </w:r>
                  <w:r>
                    <w:br/>
                  </w:r>
                  <w:r>
                    <w:rPr>
                      <w:rFonts w:ascii="仿宋_GB2312" w:hAnsi="仿宋_GB2312" w:cs="仿宋_GB2312" w:eastAsia="仿宋_GB2312"/>
                      <w:sz w:val="21"/>
                      <w:color w:val="0070C0"/>
                    </w:rPr>
                    <w:t>1.厚度:30cm二灰石铺设</w:t>
                  </w:r>
                  <w:r>
                    <w:br/>
                  </w:r>
                  <w:r>
                    <w:rPr>
                      <w:rFonts w:ascii="仿宋_GB2312" w:hAnsi="仿宋_GB2312" w:cs="仿宋_GB2312" w:eastAsia="仿宋_GB2312"/>
                      <w:sz w:val="21"/>
                      <w:color w:val="0070C0"/>
                    </w:rPr>
                    <w:t>[工作内容]</w:t>
                  </w:r>
                  <w:r>
                    <w:br/>
                  </w:r>
                  <w:r>
                    <w:rPr>
                      <w:rFonts w:ascii="仿宋_GB2312" w:hAnsi="仿宋_GB2312" w:cs="仿宋_GB2312" w:eastAsia="仿宋_GB2312"/>
                      <w:sz w:val="21"/>
                      <w:color w:val="0070C0"/>
                    </w:rPr>
                    <w:t>1.拌和</w:t>
                  </w:r>
                  <w:r>
                    <w:br/>
                  </w:r>
                  <w:r>
                    <w:rPr>
                      <w:rFonts w:ascii="仿宋_GB2312" w:hAnsi="仿宋_GB2312" w:cs="仿宋_GB2312" w:eastAsia="仿宋_GB2312"/>
                      <w:sz w:val="21"/>
                      <w:color w:val="0070C0"/>
                    </w:rPr>
                    <w:t>2.铺筑</w:t>
                  </w:r>
                  <w:r>
                    <w:br/>
                  </w:r>
                  <w:r>
                    <w:rPr>
                      <w:rFonts w:ascii="仿宋_GB2312" w:hAnsi="仿宋_GB2312" w:cs="仿宋_GB2312" w:eastAsia="仿宋_GB2312"/>
                      <w:sz w:val="21"/>
                      <w:color w:val="0070C0"/>
                    </w:rPr>
                    <w:t>3.找平</w:t>
                  </w:r>
                  <w:r>
                    <w:br/>
                  </w:r>
                  <w:r>
                    <w:rPr>
                      <w:rFonts w:ascii="仿宋_GB2312" w:hAnsi="仿宋_GB2312" w:cs="仿宋_GB2312" w:eastAsia="仿宋_GB2312"/>
                      <w:sz w:val="21"/>
                      <w:color w:val="0070C0"/>
                    </w:rPr>
                    <w:t>4.碾压</w:t>
                  </w:r>
                  <w:r>
                    <w:br/>
                  </w:r>
                  <w:r>
                    <w:rPr>
                      <w:rFonts w:ascii="仿宋_GB2312" w:hAnsi="仿宋_GB2312" w:cs="仿宋_GB2312" w:eastAsia="仿宋_GB2312"/>
                      <w:sz w:val="21"/>
                      <w:color w:val="0070C0"/>
                    </w:rPr>
                    <w:t>5.养护</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m2</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500</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211.02</w:t>
                  </w:r>
                </w:p>
              </w:tc>
            </w:tr>
            <w:tr>
              <w:tc>
                <w:tcPr>
                  <w:tcW w:type="dxa" w:w="426"/>
                  <w:vMerge/>
                  <w:tcBorders>
                    <w:top w:val="none" w:color="000000" w:sz="4"/>
                    <w:left w:val="single" w:color="000000" w:sz="4"/>
                    <w:bottom w:val="none" w:color="000000" w:sz="4"/>
                    <w:right w:val="single" w:color="000000" w:sz="4"/>
                  </w:tcBorders>
                </w:tcP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32</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70C0"/>
                    </w:rPr>
                    <w:t>混凝土面层</w:t>
                  </w:r>
                  <w:r>
                    <w:rPr>
                      <w:rFonts w:ascii="仿宋_GB2312" w:hAnsi="仿宋_GB2312" w:cs="仿宋_GB2312" w:eastAsia="仿宋_GB2312"/>
                      <w:sz w:val="21"/>
                      <w:color w:val="0070C0"/>
                    </w:rPr>
                    <w:t></w:t>
                  </w:r>
                  <w:r>
                    <w:br/>
                  </w:r>
                  <w:r>
                    <w:rPr>
                      <w:rFonts w:ascii="仿宋_GB2312" w:hAnsi="仿宋_GB2312" w:cs="仿宋_GB2312" w:eastAsia="仿宋_GB2312"/>
                      <w:sz w:val="21"/>
                      <w:color w:val="0070C0"/>
                    </w:rPr>
                    <w:t>[项目特征]</w:t>
                  </w:r>
                  <w:r>
                    <w:br/>
                  </w:r>
                  <w:r>
                    <w:rPr>
                      <w:rFonts w:ascii="仿宋_GB2312" w:hAnsi="仿宋_GB2312" w:cs="仿宋_GB2312" w:eastAsia="仿宋_GB2312"/>
                      <w:sz w:val="21"/>
                      <w:color w:val="0070C0"/>
                    </w:rPr>
                    <w:t>1.混凝土强度等级:30cmC30混凝土面层</w:t>
                  </w:r>
                  <w:r>
                    <w:br/>
                  </w:r>
                  <w:r>
                    <w:rPr>
                      <w:rFonts w:ascii="仿宋_GB2312" w:hAnsi="仿宋_GB2312" w:cs="仿宋_GB2312" w:eastAsia="仿宋_GB2312"/>
                      <w:sz w:val="21"/>
                      <w:color w:val="0070C0"/>
                    </w:rPr>
                    <w:t>[工作内容]</w:t>
                  </w:r>
                  <w:r>
                    <w:br/>
                  </w:r>
                  <w:r>
                    <w:rPr>
                      <w:rFonts w:ascii="仿宋_GB2312" w:hAnsi="仿宋_GB2312" w:cs="仿宋_GB2312" w:eastAsia="仿宋_GB2312"/>
                      <w:sz w:val="21"/>
                      <w:color w:val="0070C0"/>
                    </w:rPr>
                    <w:t>1.混凝土浇筑</w:t>
                  </w:r>
                  <w:r>
                    <w:br/>
                  </w:r>
                  <w:r>
                    <w:rPr>
                      <w:rFonts w:ascii="仿宋_GB2312" w:hAnsi="仿宋_GB2312" w:cs="仿宋_GB2312" w:eastAsia="仿宋_GB2312"/>
                      <w:sz w:val="21"/>
                      <w:color w:val="0070C0"/>
                    </w:rPr>
                    <w:t>2.路面养生</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m2</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500</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276.79</w:t>
                  </w:r>
                </w:p>
              </w:tc>
            </w:tr>
            <w:tr>
              <w:tc>
                <w:tcPr>
                  <w:tcW w:type="dxa" w:w="426"/>
                  <w:vMerge/>
                  <w:tcBorders>
                    <w:top w:val="none" w:color="000000" w:sz="4"/>
                    <w:left w:val="single" w:color="000000" w:sz="4"/>
                    <w:bottom w:val="none" w:color="000000" w:sz="4"/>
                    <w:right w:val="single" w:color="000000" w:sz="4"/>
                  </w:tcBorders>
                </w:tcP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33</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70C0"/>
                    </w:rPr>
                    <w:t>乳化沥青粘油层</w:t>
                  </w:r>
                  <w:r>
                    <w:br/>
                  </w:r>
                  <w:r>
                    <w:rPr>
                      <w:rFonts w:ascii="仿宋_GB2312" w:hAnsi="仿宋_GB2312" w:cs="仿宋_GB2312" w:eastAsia="仿宋_GB2312"/>
                      <w:sz w:val="21"/>
                      <w:color w:val="0070C0"/>
                    </w:rPr>
                    <w:t>[项目特征]</w:t>
                  </w:r>
                  <w:r>
                    <w:br/>
                  </w:r>
                  <w:r>
                    <w:rPr>
                      <w:rFonts w:ascii="仿宋_GB2312" w:hAnsi="仿宋_GB2312" w:cs="仿宋_GB2312" w:eastAsia="仿宋_GB2312"/>
                      <w:sz w:val="21"/>
                      <w:color w:val="0070C0"/>
                    </w:rPr>
                    <w:t>1.透油层0.5kg/m2</w:t>
                  </w:r>
                  <w:r>
                    <w:br/>
                  </w:r>
                  <w:r>
                    <w:rPr>
                      <w:rFonts w:ascii="仿宋_GB2312" w:hAnsi="仿宋_GB2312" w:cs="仿宋_GB2312" w:eastAsia="仿宋_GB2312"/>
                      <w:sz w:val="21"/>
                      <w:color w:val="0070C0"/>
                    </w:rPr>
                    <w:t>[工作内容]</w:t>
                  </w:r>
                  <w:r>
                    <w:br/>
                  </w:r>
                  <w:r>
                    <w:rPr>
                      <w:rFonts w:ascii="仿宋_GB2312" w:hAnsi="仿宋_GB2312" w:cs="仿宋_GB2312" w:eastAsia="仿宋_GB2312"/>
                      <w:sz w:val="21"/>
                      <w:color w:val="0070C0"/>
                    </w:rPr>
                    <w:t>1.洒油</w:t>
                  </w:r>
                  <w:r>
                    <w:br/>
                  </w:r>
                  <w:r>
                    <w:rPr>
                      <w:rFonts w:ascii="仿宋_GB2312" w:hAnsi="仿宋_GB2312" w:cs="仿宋_GB2312" w:eastAsia="仿宋_GB2312"/>
                      <w:sz w:val="21"/>
                      <w:color w:val="0070C0"/>
                    </w:rPr>
                    <w:t>2.碾压</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m2</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600</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3.47</w:t>
                  </w:r>
                </w:p>
              </w:tc>
            </w:tr>
            <w:tr>
              <w:tc>
                <w:tcPr>
                  <w:tcW w:type="dxa" w:w="426"/>
                  <w:vMerge/>
                  <w:tcBorders>
                    <w:top w:val="none" w:color="000000" w:sz="4"/>
                    <w:left w:val="single" w:color="000000" w:sz="4"/>
                    <w:bottom w:val="none" w:color="000000" w:sz="4"/>
                    <w:right w:val="single" w:color="000000" w:sz="4"/>
                  </w:tcBorders>
                </w:tcP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34</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70C0"/>
                    </w:rPr>
                    <w:t>乳化沥青透油层</w:t>
                  </w:r>
                  <w:r>
                    <w:br/>
                  </w:r>
                  <w:r>
                    <w:rPr>
                      <w:rFonts w:ascii="仿宋_GB2312" w:hAnsi="仿宋_GB2312" w:cs="仿宋_GB2312" w:eastAsia="仿宋_GB2312"/>
                      <w:sz w:val="21"/>
                      <w:color w:val="0070C0"/>
                    </w:rPr>
                    <w:t>[项目特征]</w:t>
                  </w:r>
                  <w:r>
                    <w:br/>
                  </w:r>
                  <w:r>
                    <w:rPr>
                      <w:rFonts w:ascii="仿宋_GB2312" w:hAnsi="仿宋_GB2312" w:cs="仿宋_GB2312" w:eastAsia="仿宋_GB2312"/>
                      <w:sz w:val="21"/>
                      <w:color w:val="0070C0"/>
                    </w:rPr>
                    <w:t>1.粘油层1kg/m2</w:t>
                  </w:r>
                  <w:r>
                    <w:br/>
                  </w:r>
                  <w:r>
                    <w:rPr>
                      <w:rFonts w:ascii="仿宋_GB2312" w:hAnsi="仿宋_GB2312" w:cs="仿宋_GB2312" w:eastAsia="仿宋_GB2312"/>
                      <w:sz w:val="21"/>
                      <w:color w:val="0070C0"/>
                    </w:rPr>
                    <w:t>[工作内容]</w:t>
                  </w:r>
                  <w:r>
                    <w:br/>
                  </w:r>
                  <w:r>
                    <w:rPr>
                      <w:rFonts w:ascii="仿宋_GB2312" w:hAnsi="仿宋_GB2312" w:cs="仿宋_GB2312" w:eastAsia="仿宋_GB2312"/>
                      <w:sz w:val="21"/>
                      <w:color w:val="0070C0"/>
                    </w:rPr>
                    <w:t>1.洒油</w:t>
                  </w:r>
                  <w:r>
                    <w:br/>
                  </w:r>
                  <w:r>
                    <w:rPr>
                      <w:rFonts w:ascii="仿宋_GB2312" w:hAnsi="仿宋_GB2312" w:cs="仿宋_GB2312" w:eastAsia="仿宋_GB2312"/>
                      <w:sz w:val="21"/>
                      <w:color w:val="0070C0"/>
                    </w:rPr>
                    <w:t>2.碾压</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m2</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600</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6.39</w:t>
                  </w:r>
                </w:p>
              </w:tc>
            </w:tr>
            <w:tr>
              <w:tc>
                <w:tcPr>
                  <w:tcW w:type="dxa" w:w="426"/>
                  <w:vMerge/>
                  <w:tcBorders>
                    <w:top w:val="none" w:color="000000" w:sz="4"/>
                    <w:left w:val="single" w:color="000000" w:sz="4"/>
                    <w:bottom w:val="none" w:color="000000" w:sz="4"/>
                    <w:right w:val="single" w:color="000000" w:sz="4"/>
                  </w:tcBorders>
                </w:tcP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35</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70C0"/>
                    </w:rPr>
                    <w:t>沥青混凝土</w:t>
                  </w:r>
                  <w:r>
                    <w:rPr>
                      <w:rFonts w:ascii="仿宋_GB2312" w:hAnsi="仿宋_GB2312" w:cs="仿宋_GB2312" w:eastAsia="仿宋_GB2312"/>
                      <w:sz w:val="21"/>
                      <w:color w:val="0070C0"/>
                    </w:rPr>
                    <w:t></w:t>
                  </w:r>
                  <w:r>
                    <w:br/>
                  </w:r>
                  <w:r>
                    <w:rPr>
                      <w:rFonts w:ascii="仿宋_GB2312" w:hAnsi="仿宋_GB2312" w:cs="仿宋_GB2312" w:eastAsia="仿宋_GB2312"/>
                      <w:sz w:val="21"/>
                      <w:color w:val="0070C0"/>
                    </w:rPr>
                    <w:t>[项目特征]</w:t>
                  </w:r>
                  <w:r>
                    <w:br/>
                  </w:r>
                  <w:r>
                    <w:rPr>
                      <w:rFonts w:ascii="仿宋_GB2312" w:hAnsi="仿宋_GB2312" w:cs="仿宋_GB2312" w:eastAsia="仿宋_GB2312"/>
                      <w:sz w:val="21"/>
                      <w:color w:val="0070C0"/>
                    </w:rPr>
                    <w:t>1.沥青品种:AC-13细粒式沥青混凝土</w:t>
                  </w:r>
                  <w:r>
                    <w:br/>
                  </w:r>
                  <w:r>
                    <w:rPr>
                      <w:rFonts w:ascii="仿宋_GB2312" w:hAnsi="仿宋_GB2312" w:cs="仿宋_GB2312" w:eastAsia="仿宋_GB2312"/>
                      <w:sz w:val="21"/>
                      <w:color w:val="0070C0"/>
                    </w:rPr>
                    <w:t>2.厚度:5cm</w:t>
                  </w:r>
                  <w:r>
                    <w:br/>
                  </w:r>
                  <w:r>
                    <w:rPr>
                      <w:rFonts w:ascii="仿宋_GB2312" w:hAnsi="仿宋_GB2312" w:cs="仿宋_GB2312" w:eastAsia="仿宋_GB2312"/>
                      <w:sz w:val="21"/>
                      <w:color w:val="0070C0"/>
                    </w:rPr>
                    <w:t>[工作内容]</w:t>
                  </w:r>
                  <w:r>
                    <w:br/>
                  </w:r>
                  <w:r>
                    <w:rPr>
                      <w:rFonts w:ascii="仿宋_GB2312" w:hAnsi="仿宋_GB2312" w:cs="仿宋_GB2312" w:eastAsia="仿宋_GB2312"/>
                      <w:sz w:val="21"/>
                      <w:color w:val="0070C0"/>
                    </w:rPr>
                    <w:t>1.洒铺底油</w:t>
                  </w:r>
                  <w:r>
                    <w:br/>
                  </w:r>
                  <w:r>
                    <w:rPr>
                      <w:rFonts w:ascii="仿宋_GB2312" w:hAnsi="仿宋_GB2312" w:cs="仿宋_GB2312" w:eastAsia="仿宋_GB2312"/>
                      <w:sz w:val="21"/>
                      <w:color w:val="0070C0"/>
                    </w:rPr>
                    <w:t>2.铺筑</w:t>
                  </w:r>
                  <w:r>
                    <w:br/>
                  </w:r>
                  <w:r>
                    <w:rPr>
                      <w:rFonts w:ascii="仿宋_GB2312" w:hAnsi="仿宋_GB2312" w:cs="仿宋_GB2312" w:eastAsia="仿宋_GB2312"/>
                      <w:sz w:val="21"/>
                      <w:color w:val="0070C0"/>
                    </w:rPr>
                    <w:t>3.碾压</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m2</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600</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87.21</w:t>
                  </w:r>
                </w:p>
              </w:tc>
            </w:tr>
            <w:tr>
              <w:tc>
                <w:tcPr>
                  <w:tcW w:type="dxa" w:w="426"/>
                  <w:vMerge/>
                  <w:tcBorders>
                    <w:top w:val="none" w:color="000000" w:sz="4"/>
                    <w:left w:val="single" w:color="000000" w:sz="4"/>
                    <w:bottom w:val="none" w:color="000000" w:sz="4"/>
                    <w:right w:val="single" w:color="000000" w:sz="4"/>
                  </w:tcBorders>
                </w:tcP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36</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70C0"/>
                    </w:rPr>
                    <w:t>沥青混凝土</w:t>
                  </w:r>
                  <w:r>
                    <w:rPr>
                      <w:rFonts w:ascii="仿宋_GB2312" w:hAnsi="仿宋_GB2312" w:cs="仿宋_GB2312" w:eastAsia="仿宋_GB2312"/>
                      <w:sz w:val="21"/>
                      <w:color w:val="0070C0"/>
                    </w:rPr>
                    <w:t></w:t>
                  </w:r>
                  <w:r>
                    <w:br/>
                  </w:r>
                  <w:r>
                    <w:rPr>
                      <w:rFonts w:ascii="仿宋_GB2312" w:hAnsi="仿宋_GB2312" w:cs="仿宋_GB2312" w:eastAsia="仿宋_GB2312"/>
                      <w:sz w:val="21"/>
                      <w:color w:val="0070C0"/>
                    </w:rPr>
                    <w:t>[项目特征]</w:t>
                  </w:r>
                  <w:r>
                    <w:br/>
                  </w:r>
                  <w:r>
                    <w:rPr>
                      <w:rFonts w:ascii="仿宋_GB2312" w:hAnsi="仿宋_GB2312" w:cs="仿宋_GB2312" w:eastAsia="仿宋_GB2312"/>
                      <w:sz w:val="21"/>
                      <w:color w:val="0070C0"/>
                    </w:rPr>
                    <w:t>1.沥青品种:AC-13细粒式沥青混凝土</w:t>
                  </w:r>
                  <w:r>
                    <w:br/>
                  </w:r>
                  <w:r>
                    <w:rPr>
                      <w:rFonts w:ascii="仿宋_GB2312" w:hAnsi="仿宋_GB2312" w:cs="仿宋_GB2312" w:eastAsia="仿宋_GB2312"/>
                      <w:sz w:val="21"/>
                      <w:color w:val="0070C0"/>
                    </w:rPr>
                    <w:t>2.厚度:7cm</w:t>
                  </w:r>
                  <w:r>
                    <w:br/>
                  </w:r>
                  <w:r>
                    <w:rPr>
                      <w:rFonts w:ascii="仿宋_GB2312" w:hAnsi="仿宋_GB2312" w:cs="仿宋_GB2312" w:eastAsia="仿宋_GB2312"/>
                      <w:sz w:val="21"/>
                      <w:color w:val="0070C0"/>
                    </w:rPr>
                    <w:t>[工作内容]</w:t>
                  </w:r>
                  <w:r>
                    <w:br/>
                  </w:r>
                  <w:r>
                    <w:rPr>
                      <w:rFonts w:ascii="仿宋_GB2312" w:hAnsi="仿宋_GB2312" w:cs="仿宋_GB2312" w:eastAsia="仿宋_GB2312"/>
                      <w:sz w:val="21"/>
                      <w:color w:val="0070C0"/>
                    </w:rPr>
                    <w:t>1.洒铺底油</w:t>
                  </w:r>
                  <w:r>
                    <w:br/>
                  </w:r>
                  <w:r>
                    <w:rPr>
                      <w:rFonts w:ascii="仿宋_GB2312" w:hAnsi="仿宋_GB2312" w:cs="仿宋_GB2312" w:eastAsia="仿宋_GB2312"/>
                      <w:sz w:val="21"/>
                      <w:color w:val="0070C0"/>
                    </w:rPr>
                    <w:t>2.铺筑</w:t>
                  </w:r>
                  <w:r>
                    <w:br/>
                  </w:r>
                  <w:r>
                    <w:rPr>
                      <w:rFonts w:ascii="仿宋_GB2312" w:hAnsi="仿宋_GB2312" w:cs="仿宋_GB2312" w:eastAsia="仿宋_GB2312"/>
                      <w:sz w:val="21"/>
                      <w:color w:val="0070C0"/>
                    </w:rPr>
                    <w:t>3.碾压</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m2</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600</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122.81</w:t>
                  </w:r>
                </w:p>
              </w:tc>
            </w:tr>
            <w:tr>
              <w:tc>
                <w:tcPr>
                  <w:tcW w:type="dxa" w:w="426"/>
                  <w:vMerge/>
                  <w:tcBorders>
                    <w:top w:val="none" w:color="000000" w:sz="4"/>
                    <w:left w:val="single" w:color="000000" w:sz="4"/>
                    <w:bottom w:val="none" w:color="000000" w:sz="4"/>
                    <w:right w:val="single" w:color="000000" w:sz="4"/>
                  </w:tcBorders>
                </w:tcP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37</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70C0"/>
                    </w:rPr>
                    <w:t>混凝土垫层</w:t>
                  </w:r>
                  <w:r>
                    <w:rPr>
                      <w:rFonts w:ascii="仿宋_GB2312" w:hAnsi="仿宋_GB2312" w:cs="仿宋_GB2312" w:eastAsia="仿宋_GB2312"/>
                      <w:sz w:val="21"/>
                      <w:color w:val="0070C0"/>
                    </w:rPr>
                    <w:t></w:t>
                  </w:r>
                  <w:r>
                    <w:br/>
                  </w:r>
                  <w:r>
                    <w:rPr>
                      <w:rFonts w:ascii="仿宋_GB2312" w:hAnsi="仿宋_GB2312" w:cs="仿宋_GB2312" w:eastAsia="仿宋_GB2312"/>
                      <w:sz w:val="21"/>
                      <w:color w:val="0070C0"/>
                    </w:rPr>
                    <w:t>[项目特征]</w:t>
                  </w:r>
                  <w:r>
                    <w:br/>
                  </w:r>
                  <w:r>
                    <w:rPr>
                      <w:rFonts w:ascii="仿宋_GB2312" w:hAnsi="仿宋_GB2312" w:cs="仿宋_GB2312" w:eastAsia="仿宋_GB2312"/>
                      <w:sz w:val="21"/>
                      <w:color w:val="0070C0"/>
                    </w:rPr>
                    <w:t>1.5cmC20混凝土 垫层</w:t>
                  </w:r>
                  <w:r>
                    <w:br/>
                  </w:r>
                  <w:r>
                    <w:rPr>
                      <w:rFonts w:ascii="仿宋_GB2312" w:hAnsi="仿宋_GB2312" w:cs="仿宋_GB2312" w:eastAsia="仿宋_GB2312"/>
                      <w:sz w:val="21"/>
                      <w:color w:val="0070C0"/>
                    </w:rPr>
                    <w:t>[工作内容]</w:t>
                  </w:r>
                  <w:r>
                    <w:br/>
                  </w:r>
                  <w:r>
                    <w:rPr>
                      <w:rFonts w:ascii="仿宋_GB2312" w:hAnsi="仿宋_GB2312" w:cs="仿宋_GB2312" w:eastAsia="仿宋_GB2312"/>
                      <w:sz w:val="21"/>
                      <w:color w:val="0070C0"/>
                    </w:rPr>
                    <w:t>1.拌和</w:t>
                  </w:r>
                  <w:r>
                    <w:br/>
                  </w:r>
                  <w:r>
                    <w:rPr>
                      <w:rFonts w:ascii="仿宋_GB2312" w:hAnsi="仿宋_GB2312" w:cs="仿宋_GB2312" w:eastAsia="仿宋_GB2312"/>
                      <w:sz w:val="21"/>
                      <w:color w:val="0070C0"/>
                    </w:rPr>
                    <w:t>2.铺筑</w:t>
                  </w:r>
                  <w:r>
                    <w:br/>
                  </w:r>
                  <w:r>
                    <w:rPr>
                      <w:rFonts w:ascii="仿宋_GB2312" w:hAnsi="仿宋_GB2312" w:cs="仿宋_GB2312" w:eastAsia="仿宋_GB2312"/>
                      <w:sz w:val="21"/>
                      <w:color w:val="0070C0"/>
                    </w:rPr>
                    <w:t>3.找平</w:t>
                  </w:r>
                  <w:r>
                    <w:br/>
                  </w:r>
                  <w:r>
                    <w:rPr>
                      <w:rFonts w:ascii="仿宋_GB2312" w:hAnsi="仿宋_GB2312" w:cs="仿宋_GB2312" w:eastAsia="仿宋_GB2312"/>
                      <w:sz w:val="21"/>
                      <w:color w:val="0070C0"/>
                    </w:rPr>
                    <w:t>4.碾压</w:t>
                  </w:r>
                  <w:r>
                    <w:br/>
                  </w:r>
                  <w:r>
                    <w:rPr>
                      <w:rFonts w:ascii="仿宋_GB2312" w:hAnsi="仿宋_GB2312" w:cs="仿宋_GB2312" w:eastAsia="仿宋_GB2312"/>
                      <w:sz w:val="21"/>
                      <w:color w:val="0070C0"/>
                    </w:rPr>
                    <w:t>5.养护</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m2</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200</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35.43</w:t>
                  </w:r>
                </w:p>
              </w:tc>
            </w:tr>
            <w:tr>
              <w:tc>
                <w:tcPr>
                  <w:tcW w:type="dxa" w:w="426"/>
                  <w:vMerge/>
                  <w:tcBorders>
                    <w:top w:val="none" w:color="000000" w:sz="4"/>
                    <w:left w:val="single" w:color="000000" w:sz="4"/>
                    <w:bottom w:val="none" w:color="000000" w:sz="4"/>
                    <w:right w:val="single" w:color="000000" w:sz="4"/>
                  </w:tcBorders>
                </w:tcP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38</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70C0"/>
                    </w:rPr>
                    <w:t>透水砖面层</w:t>
                  </w:r>
                  <w:r>
                    <w:rPr>
                      <w:rFonts w:ascii="仿宋_GB2312" w:hAnsi="仿宋_GB2312" w:cs="仿宋_GB2312" w:eastAsia="仿宋_GB2312"/>
                      <w:sz w:val="21"/>
                      <w:color w:val="0070C0"/>
                    </w:rPr>
                    <w:t></w:t>
                  </w:r>
                  <w:r>
                    <w:br/>
                  </w:r>
                  <w:r>
                    <w:rPr>
                      <w:rFonts w:ascii="仿宋_GB2312" w:hAnsi="仿宋_GB2312" w:cs="仿宋_GB2312" w:eastAsia="仿宋_GB2312"/>
                      <w:sz w:val="21"/>
                      <w:color w:val="0070C0"/>
                    </w:rPr>
                    <w:t>[项目特征]</w:t>
                  </w:r>
                  <w:r>
                    <w:br/>
                  </w:r>
                  <w:r>
                    <w:rPr>
                      <w:rFonts w:ascii="仿宋_GB2312" w:hAnsi="仿宋_GB2312" w:cs="仿宋_GB2312" w:eastAsia="仿宋_GB2312"/>
                      <w:sz w:val="21"/>
                      <w:color w:val="0070C0"/>
                    </w:rPr>
                    <w:t>1.材质:6cm透水砖</w:t>
                  </w:r>
                  <w:r>
                    <w:br/>
                  </w:r>
                  <w:r>
                    <w:rPr>
                      <w:rFonts w:ascii="仿宋_GB2312" w:hAnsi="仿宋_GB2312" w:cs="仿宋_GB2312" w:eastAsia="仿宋_GB2312"/>
                      <w:sz w:val="21"/>
                      <w:color w:val="0070C0"/>
                    </w:rPr>
                    <w:t>2.垫层:2cm砂浆垫层</w:t>
                  </w:r>
                  <w:r>
                    <w:br/>
                  </w:r>
                  <w:r>
                    <w:rPr>
                      <w:rFonts w:ascii="仿宋_GB2312" w:hAnsi="仿宋_GB2312" w:cs="仿宋_GB2312" w:eastAsia="仿宋_GB2312"/>
                      <w:sz w:val="21"/>
                      <w:color w:val="0070C0"/>
                    </w:rPr>
                    <w:t>[工作内容]</w:t>
                  </w:r>
                  <w:r>
                    <w:br/>
                  </w:r>
                  <w:r>
                    <w:rPr>
                      <w:rFonts w:ascii="仿宋_GB2312" w:hAnsi="仿宋_GB2312" w:cs="仿宋_GB2312" w:eastAsia="仿宋_GB2312"/>
                      <w:sz w:val="21"/>
                      <w:color w:val="0070C0"/>
                    </w:rPr>
                    <w:t>1.铺筑垫层</w:t>
                  </w:r>
                  <w:r>
                    <w:br/>
                  </w:r>
                  <w:r>
                    <w:rPr>
                      <w:rFonts w:ascii="仿宋_GB2312" w:hAnsi="仿宋_GB2312" w:cs="仿宋_GB2312" w:eastAsia="仿宋_GB2312"/>
                      <w:sz w:val="21"/>
                      <w:color w:val="0070C0"/>
                    </w:rPr>
                    <w:t>2.铺砌块料</w:t>
                  </w:r>
                  <w:r>
                    <w:br/>
                  </w:r>
                  <w:r>
                    <w:rPr>
                      <w:rFonts w:ascii="仿宋_GB2312" w:hAnsi="仿宋_GB2312" w:cs="仿宋_GB2312" w:eastAsia="仿宋_GB2312"/>
                      <w:sz w:val="21"/>
                      <w:color w:val="0070C0"/>
                    </w:rPr>
                    <w:t>3.嵌缝、勾缝</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m2</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200</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123.3</w:t>
                  </w:r>
                </w:p>
              </w:tc>
            </w:tr>
            <w:tr>
              <w:tc>
                <w:tcPr>
                  <w:tcW w:type="dxa" w:w="426"/>
                  <w:vMerge/>
                  <w:tcBorders>
                    <w:top w:val="none" w:color="000000" w:sz="4"/>
                    <w:left w:val="single" w:color="000000" w:sz="4"/>
                    <w:bottom w:val="none" w:color="000000" w:sz="4"/>
                    <w:right w:val="single" w:color="000000" w:sz="4"/>
                  </w:tcBorders>
                </w:tcP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39</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70C0"/>
                    </w:rPr>
                    <w:t>更换重型水泥污水井框盖</w:t>
                  </w:r>
                  <w:r>
                    <w:rPr>
                      <w:rFonts w:ascii="仿宋_GB2312" w:hAnsi="仿宋_GB2312" w:cs="仿宋_GB2312" w:eastAsia="仿宋_GB2312"/>
                      <w:sz w:val="21"/>
                      <w:color w:val="0070C0"/>
                    </w:rPr>
                    <w:t></w:t>
                  </w:r>
                  <w:r>
                    <w:br/>
                  </w:r>
                  <w:r>
                    <w:rPr>
                      <w:rFonts w:ascii="仿宋_GB2312" w:hAnsi="仿宋_GB2312" w:cs="仿宋_GB2312" w:eastAsia="仿宋_GB2312"/>
                      <w:sz w:val="21"/>
                      <w:color w:val="0070C0"/>
                    </w:rPr>
                    <w:t>[项目特征]</w:t>
                  </w:r>
                  <w:r>
                    <w:br/>
                  </w:r>
                  <w:r>
                    <w:rPr>
                      <w:rFonts w:ascii="仿宋_GB2312" w:hAnsi="仿宋_GB2312" w:cs="仿宋_GB2312" w:eastAsia="仿宋_GB2312"/>
                      <w:sz w:val="21"/>
                      <w:color w:val="0070C0"/>
                    </w:rPr>
                    <w:t>1.更换重型水泥污水井框盖</w:t>
                  </w:r>
                  <w:r>
                    <w:br/>
                  </w:r>
                  <w:r>
                    <w:rPr>
                      <w:rFonts w:ascii="仿宋_GB2312" w:hAnsi="仿宋_GB2312" w:cs="仿宋_GB2312" w:eastAsia="仿宋_GB2312"/>
                      <w:sz w:val="21"/>
                      <w:color w:val="0070C0"/>
                    </w:rPr>
                    <w:t>[工作内容]</w:t>
                  </w:r>
                  <w:r>
                    <w:br/>
                  </w:r>
                  <w:r>
                    <w:rPr>
                      <w:rFonts w:ascii="仿宋_GB2312" w:hAnsi="仿宋_GB2312" w:cs="仿宋_GB2312" w:eastAsia="仿宋_GB2312"/>
                      <w:sz w:val="21"/>
                      <w:color w:val="0070C0"/>
                    </w:rPr>
                    <w:t>1.制作、运输、安装</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5</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575.76</w:t>
                  </w:r>
                </w:p>
              </w:tc>
            </w:tr>
            <w:tr>
              <w:tc>
                <w:tcPr>
                  <w:tcW w:type="dxa" w:w="426"/>
                  <w:vMerge/>
                  <w:tcBorders>
                    <w:top w:val="none" w:color="000000" w:sz="4"/>
                    <w:left w:val="single" w:color="000000" w:sz="4"/>
                    <w:bottom w:val="none" w:color="000000" w:sz="4"/>
                    <w:right w:val="single" w:color="000000" w:sz="4"/>
                  </w:tcBorders>
                </w:tcP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40</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70C0"/>
                    </w:rPr>
                    <w:t>更换重型水泥外方内圆井框盖</w:t>
                  </w:r>
                  <w:r>
                    <w:br/>
                  </w:r>
                  <w:r>
                    <w:rPr>
                      <w:rFonts w:ascii="仿宋_GB2312" w:hAnsi="仿宋_GB2312" w:cs="仿宋_GB2312" w:eastAsia="仿宋_GB2312"/>
                      <w:sz w:val="21"/>
                      <w:color w:val="0070C0"/>
                    </w:rPr>
                    <w:t>[项目特征]</w:t>
                  </w:r>
                  <w:r>
                    <w:br/>
                  </w:r>
                  <w:r>
                    <w:rPr>
                      <w:rFonts w:ascii="仿宋_GB2312" w:hAnsi="仿宋_GB2312" w:cs="仿宋_GB2312" w:eastAsia="仿宋_GB2312"/>
                      <w:sz w:val="21"/>
                      <w:color w:val="0070C0"/>
                    </w:rPr>
                    <w:t>1.更换重型水泥外方内圆井框盖</w:t>
                  </w:r>
                  <w:r>
                    <w:br/>
                  </w:r>
                  <w:r>
                    <w:rPr>
                      <w:rFonts w:ascii="仿宋_GB2312" w:hAnsi="仿宋_GB2312" w:cs="仿宋_GB2312" w:eastAsia="仿宋_GB2312"/>
                      <w:sz w:val="21"/>
                      <w:color w:val="0070C0"/>
                    </w:rPr>
                    <w:t>[工作内容]</w:t>
                  </w:r>
                  <w:r>
                    <w:br/>
                  </w:r>
                  <w:r>
                    <w:rPr>
                      <w:rFonts w:ascii="仿宋_GB2312" w:hAnsi="仿宋_GB2312" w:cs="仿宋_GB2312" w:eastAsia="仿宋_GB2312"/>
                      <w:sz w:val="21"/>
                      <w:color w:val="0070C0"/>
                    </w:rPr>
                    <w:t>1.制作、运输、安装</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5</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690.9</w:t>
                  </w:r>
                </w:p>
              </w:tc>
            </w:tr>
            <w:tr>
              <w:tc>
                <w:tcPr>
                  <w:tcW w:type="dxa" w:w="426"/>
                  <w:vMerge/>
                  <w:tcBorders>
                    <w:top w:val="none" w:color="000000" w:sz="4"/>
                    <w:left w:val="single" w:color="000000" w:sz="4"/>
                    <w:bottom w:val="none" w:color="000000" w:sz="4"/>
                    <w:right w:val="single" w:color="000000" w:sz="4"/>
                  </w:tcBorders>
                </w:tcP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41</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70C0"/>
                    </w:rPr>
                    <w:t>拆除路缘石</w:t>
                  </w:r>
                  <w:r>
                    <w:rPr>
                      <w:rFonts w:ascii="仿宋_GB2312" w:hAnsi="仿宋_GB2312" w:cs="仿宋_GB2312" w:eastAsia="仿宋_GB2312"/>
                      <w:sz w:val="21"/>
                      <w:color w:val="0070C0"/>
                    </w:rPr>
                    <w:t></w:t>
                  </w:r>
                  <w:r>
                    <w:br/>
                  </w:r>
                  <w:r>
                    <w:rPr>
                      <w:rFonts w:ascii="仿宋_GB2312" w:hAnsi="仿宋_GB2312" w:cs="仿宋_GB2312" w:eastAsia="仿宋_GB2312"/>
                      <w:sz w:val="21"/>
                      <w:color w:val="0070C0"/>
                    </w:rPr>
                    <w:t>[项目特征]</w:t>
                  </w:r>
                  <w:r>
                    <w:br/>
                  </w:r>
                  <w:r>
                    <w:rPr>
                      <w:rFonts w:ascii="仿宋_GB2312" w:hAnsi="仿宋_GB2312" w:cs="仿宋_GB2312" w:eastAsia="仿宋_GB2312"/>
                      <w:sz w:val="21"/>
                      <w:color w:val="0070C0"/>
                    </w:rPr>
                    <w:t>1.拆除路缘石及靠背</w:t>
                  </w:r>
                  <w:r>
                    <w:br/>
                  </w:r>
                  <w:r>
                    <w:rPr>
                      <w:rFonts w:ascii="仿宋_GB2312" w:hAnsi="仿宋_GB2312" w:cs="仿宋_GB2312" w:eastAsia="仿宋_GB2312"/>
                      <w:sz w:val="21"/>
                      <w:color w:val="0070C0"/>
                    </w:rPr>
                    <w:t>2.材质规格投标时综合考虑</w:t>
                  </w:r>
                  <w:r>
                    <w:br/>
                  </w:r>
                  <w:r>
                    <w:rPr>
                      <w:rFonts w:ascii="仿宋_GB2312" w:hAnsi="仿宋_GB2312" w:cs="仿宋_GB2312" w:eastAsia="仿宋_GB2312"/>
                      <w:sz w:val="21"/>
                      <w:color w:val="0070C0"/>
                    </w:rPr>
                    <w:t>3.拆除垃圾外运，运距自行考虑</w:t>
                  </w:r>
                  <w:r>
                    <w:br/>
                  </w:r>
                  <w:r>
                    <w:rPr>
                      <w:rFonts w:ascii="仿宋_GB2312" w:hAnsi="仿宋_GB2312" w:cs="仿宋_GB2312" w:eastAsia="仿宋_GB2312"/>
                      <w:sz w:val="21"/>
                      <w:color w:val="0070C0"/>
                    </w:rPr>
                    <w:t>[工作内容]</w:t>
                  </w:r>
                  <w:r>
                    <w:br/>
                  </w:r>
                  <w:r>
                    <w:rPr>
                      <w:rFonts w:ascii="仿宋_GB2312" w:hAnsi="仿宋_GB2312" w:cs="仿宋_GB2312" w:eastAsia="仿宋_GB2312"/>
                      <w:sz w:val="21"/>
                      <w:color w:val="0070C0"/>
                    </w:rPr>
                    <w:t>1.拆除、清理</w:t>
                  </w:r>
                  <w:r>
                    <w:br/>
                  </w:r>
                  <w:r>
                    <w:rPr>
                      <w:rFonts w:ascii="仿宋_GB2312" w:hAnsi="仿宋_GB2312" w:cs="仿宋_GB2312" w:eastAsia="仿宋_GB2312"/>
                      <w:sz w:val="21"/>
                      <w:color w:val="0070C0"/>
                    </w:rPr>
                    <w:t>2.垃圾堆放</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m</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150</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16.92</w:t>
                  </w:r>
                </w:p>
              </w:tc>
            </w:tr>
            <w:tr>
              <w:tc>
                <w:tcPr>
                  <w:tcW w:type="dxa" w:w="426"/>
                  <w:vMerge/>
                  <w:tcBorders>
                    <w:top w:val="none" w:color="000000" w:sz="4"/>
                    <w:left w:val="single" w:color="000000" w:sz="4"/>
                    <w:bottom w:val="none" w:color="000000" w:sz="4"/>
                    <w:right w:val="single" w:color="000000" w:sz="4"/>
                  </w:tcBorders>
                </w:tcP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42</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70C0"/>
                    </w:rPr>
                    <w:t>安装高强路缘石</w:t>
                  </w:r>
                  <w:r>
                    <w:br/>
                  </w:r>
                  <w:r>
                    <w:rPr>
                      <w:rFonts w:ascii="仿宋_GB2312" w:hAnsi="仿宋_GB2312" w:cs="仿宋_GB2312" w:eastAsia="仿宋_GB2312"/>
                      <w:sz w:val="21"/>
                      <w:color w:val="0070C0"/>
                    </w:rPr>
                    <w:t>[项目特征]</w:t>
                  </w:r>
                  <w:r>
                    <w:br/>
                  </w:r>
                  <w:r>
                    <w:rPr>
                      <w:rFonts w:ascii="仿宋_GB2312" w:hAnsi="仿宋_GB2312" w:cs="仿宋_GB2312" w:eastAsia="仿宋_GB2312"/>
                      <w:sz w:val="21"/>
                      <w:color w:val="0070C0"/>
                    </w:rPr>
                    <w:t>1.材料:安装高强路缘石</w:t>
                  </w:r>
                  <w:r>
                    <w:br/>
                  </w:r>
                  <w:r>
                    <w:rPr>
                      <w:rFonts w:ascii="仿宋_GB2312" w:hAnsi="仿宋_GB2312" w:cs="仿宋_GB2312" w:eastAsia="仿宋_GB2312"/>
                      <w:sz w:val="21"/>
                      <w:color w:val="0070C0"/>
                    </w:rPr>
                    <w:t>2.尺寸、形状:600*350*150</w:t>
                  </w:r>
                  <w:r>
                    <w:br/>
                  </w:r>
                  <w:r>
                    <w:rPr>
                      <w:rFonts w:ascii="仿宋_GB2312" w:hAnsi="仿宋_GB2312" w:cs="仿宋_GB2312" w:eastAsia="仿宋_GB2312"/>
                      <w:sz w:val="21"/>
                      <w:color w:val="0070C0"/>
                    </w:rPr>
                    <w:t>3.垫层:C20混凝土灌浆</w:t>
                  </w:r>
                  <w:r>
                    <w:br/>
                  </w:r>
                  <w:r>
                    <w:rPr>
                      <w:rFonts w:ascii="仿宋_GB2312" w:hAnsi="仿宋_GB2312" w:cs="仿宋_GB2312" w:eastAsia="仿宋_GB2312"/>
                      <w:sz w:val="21"/>
                      <w:color w:val="0070C0"/>
                    </w:rPr>
                    <w:t>[工作内容]</w:t>
                  </w:r>
                  <w:r>
                    <w:br/>
                  </w:r>
                  <w:r>
                    <w:rPr>
                      <w:rFonts w:ascii="仿宋_GB2312" w:hAnsi="仿宋_GB2312" w:cs="仿宋_GB2312" w:eastAsia="仿宋_GB2312"/>
                      <w:sz w:val="21"/>
                      <w:color w:val="0070C0"/>
                    </w:rPr>
                    <w:t>1.垫层、基础铺筑</w:t>
                  </w:r>
                  <w:r>
                    <w:br/>
                  </w:r>
                  <w:r>
                    <w:rPr>
                      <w:rFonts w:ascii="仿宋_GB2312" w:hAnsi="仿宋_GB2312" w:cs="仿宋_GB2312" w:eastAsia="仿宋_GB2312"/>
                      <w:sz w:val="21"/>
                      <w:color w:val="0070C0"/>
                    </w:rPr>
                    <w:t>2.侧（平、缘）石安砌</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m</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100</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194.42</w:t>
                  </w:r>
                </w:p>
              </w:tc>
            </w:tr>
            <w:tr>
              <w:tc>
                <w:tcPr>
                  <w:tcW w:type="dxa" w:w="426"/>
                  <w:vMerge/>
                  <w:tcBorders>
                    <w:top w:val="none" w:color="000000" w:sz="4"/>
                    <w:left w:val="single" w:color="000000" w:sz="4"/>
                    <w:bottom w:val="none" w:color="000000" w:sz="4"/>
                    <w:right w:val="single" w:color="000000" w:sz="4"/>
                  </w:tcBorders>
                </w:tcP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43</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70C0"/>
                    </w:rPr>
                    <w:t>安装乙式路缘石</w:t>
                  </w:r>
                  <w:r>
                    <w:br/>
                  </w:r>
                  <w:r>
                    <w:rPr>
                      <w:rFonts w:ascii="仿宋_GB2312" w:hAnsi="仿宋_GB2312" w:cs="仿宋_GB2312" w:eastAsia="仿宋_GB2312"/>
                      <w:sz w:val="21"/>
                      <w:color w:val="0070C0"/>
                    </w:rPr>
                    <w:t>[项目特征]</w:t>
                  </w:r>
                  <w:r>
                    <w:br/>
                  </w:r>
                  <w:r>
                    <w:rPr>
                      <w:rFonts w:ascii="仿宋_GB2312" w:hAnsi="仿宋_GB2312" w:cs="仿宋_GB2312" w:eastAsia="仿宋_GB2312"/>
                      <w:sz w:val="21"/>
                      <w:color w:val="0070C0"/>
                    </w:rPr>
                    <w:t>1.材料:安装乙式路缘石</w:t>
                  </w:r>
                  <w:r>
                    <w:br/>
                  </w:r>
                  <w:r>
                    <w:rPr>
                      <w:rFonts w:ascii="仿宋_GB2312" w:hAnsi="仿宋_GB2312" w:cs="仿宋_GB2312" w:eastAsia="仿宋_GB2312"/>
                      <w:sz w:val="21"/>
                      <w:color w:val="0070C0"/>
                    </w:rPr>
                    <w:t>2.尺寸、形状:800*350*133</w:t>
                  </w:r>
                  <w:r>
                    <w:br/>
                  </w:r>
                  <w:r>
                    <w:rPr>
                      <w:rFonts w:ascii="仿宋_GB2312" w:hAnsi="仿宋_GB2312" w:cs="仿宋_GB2312" w:eastAsia="仿宋_GB2312"/>
                      <w:sz w:val="21"/>
                      <w:color w:val="0070C0"/>
                    </w:rPr>
                    <w:t>3.垫层:C20混凝土灌浆</w:t>
                  </w:r>
                  <w:r>
                    <w:br/>
                  </w:r>
                  <w:r>
                    <w:rPr>
                      <w:rFonts w:ascii="仿宋_GB2312" w:hAnsi="仿宋_GB2312" w:cs="仿宋_GB2312" w:eastAsia="仿宋_GB2312"/>
                      <w:sz w:val="21"/>
                      <w:color w:val="0070C0"/>
                    </w:rPr>
                    <w:t>[工作内容]</w:t>
                  </w:r>
                  <w:r>
                    <w:br/>
                  </w:r>
                  <w:r>
                    <w:rPr>
                      <w:rFonts w:ascii="仿宋_GB2312" w:hAnsi="仿宋_GB2312" w:cs="仿宋_GB2312" w:eastAsia="仿宋_GB2312"/>
                      <w:sz w:val="21"/>
                      <w:color w:val="0070C0"/>
                    </w:rPr>
                    <w:t>1.垫层、基础铺筑</w:t>
                  </w:r>
                  <w:r>
                    <w:br/>
                  </w:r>
                  <w:r>
                    <w:rPr>
                      <w:rFonts w:ascii="仿宋_GB2312" w:hAnsi="仿宋_GB2312" w:cs="仿宋_GB2312" w:eastAsia="仿宋_GB2312"/>
                      <w:sz w:val="21"/>
                      <w:color w:val="0070C0"/>
                    </w:rPr>
                    <w:t>2.侧（平、缘）石安砌</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m</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100</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194.42</w:t>
                  </w:r>
                </w:p>
              </w:tc>
            </w:tr>
            <w:tr>
              <w:tc>
                <w:tcPr>
                  <w:tcW w:type="dxa" w:w="426"/>
                  <w:vMerge/>
                  <w:tcBorders>
                    <w:top w:val="none" w:color="000000" w:sz="4"/>
                    <w:left w:val="single" w:color="000000" w:sz="4"/>
                    <w:bottom w:val="none" w:color="000000" w:sz="4"/>
                    <w:right w:val="single" w:color="000000" w:sz="4"/>
                  </w:tcBorders>
                </w:tcP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44</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70C0"/>
                    </w:rPr>
                    <w:t>透水混凝土</w:t>
                  </w:r>
                  <w:r>
                    <w:rPr>
                      <w:rFonts w:ascii="仿宋_GB2312" w:hAnsi="仿宋_GB2312" w:cs="仿宋_GB2312" w:eastAsia="仿宋_GB2312"/>
                      <w:sz w:val="21"/>
                      <w:color w:val="0070C0"/>
                    </w:rPr>
                    <w:t></w:t>
                  </w:r>
                  <w:r>
                    <w:br/>
                  </w:r>
                  <w:r>
                    <w:rPr>
                      <w:rFonts w:ascii="仿宋_GB2312" w:hAnsi="仿宋_GB2312" w:cs="仿宋_GB2312" w:eastAsia="仿宋_GB2312"/>
                      <w:sz w:val="21"/>
                      <w:color w:val="0070C0"/>
                    </w:rPr>
                    <w:t>[项目特征]</w:t>
                  </w:r>
                  <w:r>
                    <w:br/>
                  </w:r>
                  <w:r>
                    <w:rPr>
                      <w:rFonts w:ascii="仿宋_GB2312" w:hAnsi="仿宋_GB2312" w:cs="仿宋_GB2312" w:eastAsia="仿宋_GB2312"/>
                      <w:sz w:val="21"/>
                      <w:color w:val="0070C0"/>
                    </w:rPr>
                    <w:t>1.6cmC20透水混凝土</w:t>
                  </w:r>
                  <w:r>
                    <w:br/>
                  </w:r>
                  <w:r>
                    <w:rPr>
                      <w:rFonts w:ascii="仿宋_GB2312" w:hAnsi="仿宋_GB2312" w:cs="仿宋_GB2312" w:eastAsia="仿宋_GB2312"/>
                      <w:sz w:val="21"/>
                      <w:color w:val="0070C0"/>
                    </w:rPr>
                    <w:t>[工作内容]</w:t>
                  </w:r>
                  <w:r>
                    <w:br/>
                  </w:r>
                  <w:r>
                    <w:rPr>
                      <w:rFonts w:ascii="仿宋_GB2312" w:hAnsi="仿宋_GB2312" w:cs="仿宋_GB2312" w:eastAsia="仿宋_GB2312"/>
                      <w:sz w:val="21"/>
                      <w:color w:val="0070C0"/>
                    </w:rPr>
                    <w:t>1.传力杆及套筒制作、安装</w:t>
                  </w:r>
                  <w:r>
                    <w:br/>
                  </w:r>
                  <w:r>
                    <w:rPr>
                      <w:rFonts w:ascii="仿宋_GB2312" w:hAnsi="仿宋_GB2312" w:cs="仿宋_GB2312" w:eastAsia="仿宋_GB2312"/>
                      <w:sz w:val="21"/>
                      <w:color w:val="0070C0"/>
                    </w:rPr>
                    <w:t>2.混凝土浇筑</w:t>
                  </w:r>
                  <w:r>
                    <w:br/>
                  </w:r>
                  <w:r>
                    <w:rPr>
                      <w:rFonts w:ascii="仿宋_GB2312" w:hAnsi="仿宋_GB2312" w:cs="仿宋_GB2312" w:eastAsia="仿宋_GB2312"/>
                      <w:sz w:val="21"/>
                      <w:color w:val="0070C0"/>
                    </w:rPr>
                    <w:t>3.拉毛或压痕</w:t>
                  </w:r>
                  <w:r>
                    <w:br/>
                  </w:r>
                  <w:r>
                    <w:rPr>
                      <w:rFonts w:ascii="仿宋_GB2312" w:hAnsi="仿宋_GB2312" w:cs="仿宋_GB2312" w:eastAsia="仿宋_GB2312"/>
                      <w:sz w:val="21"/>
                      <w:color w:val="0070C0"/>
                    </w:rPr>
                    <w:t>4.路面养生</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m2</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600</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175.84</w:t>
                  </w:r>
                </w:p>
              </w:tc>
            </w:tr>
            <w:tr>
              <w:tc>
                <w:tcPr>
                  <w:tcW w:type="dxa" w:w="426"/>
                  <w:vMerge/>
                  <w:tcBorders>
                    <w:top w:val="none" w:color="000000" w:sz="4"/>
                    <w:left w:val="single" w:color="000000" w:sz="4"/>
                    <w:bottom w:val="none" w:color="000000" w:sz="4"/>
                    <w:right w:val="single" w:color="000000" w:sz="4"/>
                  </w:tcBorders>
                </w:tcP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45</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70C0"/>
                    </w:rPr>
                    <w:t>水泥混凝土</w:t>
                  </w:r>
                  <w:r>
                    <w:rPr>
                      <w:rFonts w:ascii="仿宋_GB2312" w:hAnsi="仿宋_GB2312" w:cs="仿宋_GB2312" w:eastAsia="仿宋_GB2312"/>
                      <w:sz w:val="21"/>
                      <w:color w:val="0070C0"/>
                    </w:rPr>
                    <w:t></w:t>
                  </w:r>
                  <w:r>
                    <w:br/>
                  </w:r>
                  <w:r>
                    <w:rPr>
                      <w:rFonts w:ascii="仿宋_GB2312" w:hAnsi="仿宋_GB2312" w:cs="仿宋_GB2312" w:eastAsia="仿宋_GB2312"/>
                      <w:sz w:val="21"/>
                      <w:color w:val="0070C0"/>
                    </w:rPr>
                    <w:t>[项目特征]</w:t>
                  </w:r>
                  <w:r>
                    <w:br/>
                  </w:r>
                  <w:r>
                    <w:rPr>
                      <w:rFonts w:ascii="仿宋_GB2312" w:hAnsi="仿宋_GB2312" w:cs="仿宋_GB2312" w:eastAsia="仿宋_GB2312"/>
                      <w:sz w:val="21"/>
                      <w:color w:val="0070C0"/>
                    </w:rPr>
                    <w:t>1.每增减1cmC20透水混凝土</w:t>
                  </w:r>
                  <w:r>
                    <w:br/>
                  </w:r>
                  <w:r>
                    <w:rPr>
                      <w:rFonts w:ascii="仿宋_GB2312" w:hAnsi="仿宋_GB2312" w:cs="仿宋_GB2312" w:eastAsia="仿宋_GB2312"/>
                      <w:sz w:val="21"/>
                      <w:color w:val="0070C0"/>
                    </w:rPr>
                    <w:t>[工作内容]</w:t>
                  </w:r>
                  <w:r>
                    <w:br/>
                  </w:r>
                  <w:r>
                    <w:rPr>
                      <w:rFonts w:ascii="仿宋_GB2312" w:hAnsi="仿宋_GB2312" w:cs="仿宋_GB2312" w:eastAsia="仿宋_GB2312"/>
                      <w:sz w:val="21"/>
                      <w:color w:val="0070C0"/>
                    </w:rPr>
                    <w:t>1.传力杆及套筒制作、安装</w:t>
                  </w:r>
                  <w:r>
                    <w:br/>
                  </w:r>
                  <w:r>
                    <w:rPr>
                      <w:rFonts w:ascii="仿宋_GB2312" w:hAnsi="仿宋_GB2312" w:cs="仿宋_GB2312" w:eastAsia="仿宋_GB2312"/>
                      <w:sz w:val="21"/>
                      <w:color w:val="0070C0"/>
                    </w:rPr>
                    <w:t>2.混凝土浇筑</w:t>
                  </w:r>
                  <w:r>
                    <w:br/>
                  </w:r>
                  <w:r>
                    <w:rPr>
                      <w:rFonts w:ascii="仿宋_GB2312" w:hAnsi="仿宋_GB2312" w:cs="仿宋_GB2312" w:eastAsia="仿宋_GB2312"/>
                      <w:sz w:val="21"/>
                      <w:color w:val="0070C0"/>
                    </w:rPr>
                    <w:t>3.拉毛或压痕</w:t>
                  </w:r>
                  <w:r>
                    <w:br/>
                  </w:r>
                  <w:r>
                    <w:rPr>
                      <w:rFonts w:ascii="仿宋_GB2312" w:hAnsi="仿宋_GB2312" w:cs="仿宋_GB2312" w:eastAsia="仿宋_GB2312"/>
                      <w:sz w:val="21"/>
                      <w:color w:val="0070C0"/>
                    </w:rPr>
                    <w:t>4.路面养生</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m2</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600</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24.87</w:t>
                  </w:r>
                </w:p>
              </w:tc>
            </w:tr>
            <w:tr>
              <w:tc>
                <w:tcPr>
                  <w:tcW w:type="dxa" w:w="426"/>
                  <w:vMerge/>
                  <w:tcBorders>
                    <w:top w:val="none" w:color="000000" w:sz="4"/>
                    <w:left w:val="single" w:color="000000" w:sz="4"/>
                    <w:bottom w:val="none" w:color="000000" w:sz="4"/>
                    <w:right w:val="single" w:color="000000" w:sz="4"/>
                  </w:tcBorders>
                </w:tcP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46</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70C0"/>
                    </w:rPr>
                    <w:t>金刚砂盲道</w:t>
                  </w:r>
                  <w:r>
                    <w:br/>
                  </w:r>
                  <w:r>
                    <w:rPr>
                      <w:rFonts w:ascii="仿宋_GB2312" w:hAnsi="仿宋_GB2312" w:cs="仿宋_GB2312" w:eastAsia="仿宋_GB2312"/>
                      <w:sz w:val="21"/>
                      <w:color w:val="0070C0"/>
                    </w:rPr>
                    <w:t>[项目特征]</w:t>
                  </w:r>
                  <w:r>
                    <w:br/>
                  </w:r>
                  <w:r>
                    <w:rPr>
                      <w:rFonts w:ascii="仿宋_GB2312" w:hAnsi="仿宋_GB2312" w:cs="仿宋_GB2312" w:eastAsia="仿宋_GB2312"/>
                      <w:sz w:val="21"/>
                      <w:color w:val="0070C0"/>
                    </w:rPr>
                    <w:t>1.金刚砂盲道</w:t>
                  </w:r>
                  <w:r>
                    <w:br/>
                  </w:r>
                  <w:r>
                    <w:rPr>
                      <w:rFonts w:ascii="仿宋_GB2312" w:hAnsi="仿宋_GB2312" w:cs="仿宋_GB2312" w:eastAsia="仿宋_GB2312"/>
                      <w:sz w:val="21"/>
                      <w:color w:val="0070C0"/>
                    </w:rPr>
                    <w:t>[工作内容]</w:t>
                  </w:r>
                  <w:r>
                    <w:br/>
                  </w:r>
                  <w:r>
                    <w:rPr>
                      <w:rFonts w:ascii="仿宋_GB2312" w:hAnsi="仿宋_GB2312" w:cs="仿宋_GB2312" w:eastAsia="仿宋_GB2312"/>
                      <w:sz w:val="21"/>
                      <w:color w:val="0070C0"/>
                    </w:rPr>
                    <w:t>1.制作、运输、安装</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m</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125</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109.4</w:t>
                  </w:r>
                </w:p>
              </w:tc>
            </w:tr>
            <w:tr>
              <w:tc>
                <w:tcPr>
                  <w:tcW w:type="dxa" w:w="426"/>
                  <w:vMerge/>
                  <w:tcBorders>
                    <w:top w:val="none" w:color="000000" w:sz="4"/>
                    <w:left w:val="single" w:color="000000" w:sz="4"/>
                    <w:bottom w:val="none" w:color="000000" w:sz="4"/>
                    <w:right w:val="single" w:color="000000" w:sz="4"/>
                  </w:tcBorders>
                </w:tcP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47</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70C0"/>
                    </w:rPr>
                    <w:t>拆除路面</w:t>
                  </w:r>
                  <w:r>
                    <w:rPr>
                      <w:rFonts w:ascii="仿宋_GB2312" w:hAnsi="仿宋_GB2312" w:cs="仿宋_GB2312" w:eastAsia="仿宋_GB2312"/>
                      <w:sz w:val="21"/>
                      <w:color w:val="0070C0"/>
                    </w:rPr>
                    <w:t></w:t>
                  </w:r>
                  <w:r>
                    <w:br/>
                  </w:r>
                  <w:r>
                    <w:rPr>
                      <w:rFonts w:ascii="仿宋_GB2312" w:hAnsi="仿宋_GB2312" w:cs="仿宋_GB2312" w:eastAsia="仿宋_GB2312"/>
                      <w:sz w:val="21"/>
                      <w:color w:val="0070C0"/>
                    </w:rPr>
                    <w:t>[项目特征]</w:t>
                  </w:r>
                  <w:r>
                    <w:br/>
                  </w:r>
                  <w:r>
                    <w:rPr>
                      <w:rFonts w:ascii="仿宋_GB2312" w:hAnsi="仿宋_GB2312" w:cs="仿宋_GB2312" w:eastAsia="仿宋_GB2312"/>
                      <w:sz w:val="21"/>
                      <w:color w:val="0070C0"/>
                    </w:rPr>
                    <w:t>1.材质:拆除原有沥青路面12cm</w:t>
                  </w:r>
                  <w:r>
                    <w:br/>
                  </w:r>
                  <w:r>
                    <w:rPr>
                      <w:rFonts w:ascii="仿宋_GB2312" w:hAnsi="仿宋_GB2312" w:cs="仿宋_GB2312" w:eastAsia="仿宋_GB2312"/>
                      <w:sz w:val="21"/>
                      <w:color w:val="0070C0"/>
                    </w:rPr>
                    <w:t>2.拆除垃圾外运，运距自行考虑</w:t>
                  </w:r>
                  <w:r>
                    <w:br/>
                  </w:r>
                  <w:r>
                    <w:rPr>
                      <w:rFonts w:ascii="仿宋_GB2312" w:hAnsi="仿宋_GB2312" w:cs="仿宋_GB2312" w:eastAsia="仿宋_GB2312"/>
                      <w:sz w:val="21"/>
                      <w:color w:val="0070C0"/>
                    </w:rPr>
                    <w:t>[工作内容]</w:t>
                  </w:r>
                  <w:r>
                    <w:br/>
                  </w:r>
                  <w:r>
                    <w:rPr>
                      <w:rFonts w:ascii="仿宋_GB2312" w:hAnsi="仿宋_GB2312" w:cs="仿宋_GB2312" w:eastAsia="仿宋_GB2312"/>
                      <w:sz w:val="21"/>
                      <w:color w:val="0070C0"/>
                    </w:rPr>
                    <w:t>1.拆除、清理</w:t>
                  </w:r>
                  <w:r>
                    <w:br/>
                  </w:r>
                  <w:r>
                    <w:rPr>
                      <w:rFonts w:ascii="仿宋_GB2312" w:hAnsi="仿宋_GB2312" w:cs="仿宋_GB2312" w:eastAsia="仿宋_GB2312"/>
                      <w:sz w:val="21"/>
                      <w:color w:val="0070C0"/>
                    </w:rPr>
                    <w:t>2.垃圾堆放</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m2</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300</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60.88</w:t>
                  </w:r>
                </w:p>
              </w:tc>
            </w:tr>
            <w:tr>
              <w:tc>
                <w:tcPr>
                  <w:tcW w:type="dxa" w:w="426"/>
                  <w:vMerge/>
                  <w:tcBorders>
                    <w:top w:val="none" w:color="000000" w:sz="4"/>
                    <w:left w:val="single" w:color="000000" w:sz="4"/>
                    <w:bottom w:val="none" w:color="000000" w:sz="4"/>
                    <w:right w:val="single" w:color="000000" w:sz="4"/>
                  </w:tcBorders>
                </w:tcP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48</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70C0"/>
                    </w:rPr>
                    <w:t>拆除基层</w:t>
                  </w:r>
                  <w:r>
                    <w:rPr>
                      <w:rFonts w:ascii="仿宋_GB2312" w:hAnsi="仿宋_GB2312" w:cs="仿宋_GB2312" w:eastAsia="仿宋_GB2312"/>
                      <w:sz w:val="21"/>
                      <w:color w:val="0070C0"/>
                    </w:rPr>
                    <w:t></w:t>
                  </w:r>
                  <w:r>
                    <w:br/>
                  </w:r>
                  <w:r>
                    <w:rPr>
                      <w:rFonts w:ascii="仿宋_GB2312" w:hAnsi="仿宋_GB2312" w:cs="仿宋_GB2312" w:eastAsia="仿宋_GB2312"/>
                      <w:sz w:val="21"/>
                      <w:color w:val="0070C0"/>
                    </w:rPr>
                    <w:t>[项目特征]</w:t>
                  </w:r>
                  <w:r>
                    <w:br/>
                  </w:r>
                  <w:r>
                    <w:rPr>
                      <w:rFonts w:ascii="仿宋_GB2312" w:hAnsi="仿宋_GB2312" w:cs="仿宋_GB2312" w:eastAsia="仿宋_GB2312"/>
                      <w:sz w:val="21"/>
                      <w:color w:val="0070C0"/>
                    </w:rPr>
                    <w:t>1.材质:拆除有骨料基层（30cm）</w:t>
                  </w:r>
                  <w:r>
                    <w:br/>
                  </w:r>
                  <w:r>
                    <w:rPr>
                      <w:rFonts w:ascii="仿宋_GB2312" w:hAnsi="仿宋_GB2312" w:cs="仿宋_GB2312" w:eastAsia="仿宋_GB2312"/>
                      <w:sz w:val="21"/>
                      <w:color w:val="0070C0"/>
                    </w:rPr>
                    <w:t>2.拆除垃圾外运，运距自行考虑</w:t>
                  </w:r>
                  <w:r>
                    <w:br/>
                  </w:r>
                  <w:r>
                    <w:rPr>
                      <w:rFonts w:ascii="仿宋_GB2312" w:hAnsi="仿宋_GB2312" w:cs="仿宋_GB2312" w:eastAsia="仿宋_GB2312"/>
                      <w:sz w:val="21"/>
                      <w:color w:val="0070C0"/>
                    </w:rPr>
                    <w:t>[工作内容]</w:t>
                  </w:r>
                  <w:r>
                    <w:br/>
                  </w:r>
                  <w:r>
                    <w:rPr>
                      <w:rFonts w:ascii="仿宋_GB2312" w:hAnsi="仿宋_GB2312" w:cs="仿宋_GB2312" w:eastAsia="仿宋_GB2312"/>
                      <w:sz w:val="21"/>
                      <w:color w:val="0070C0"/>
                    </w:rPr>
                    <w:t>1.拆除</w:t>
                  </w:r>
                  <w:r>
                    <w:br/>
                  </w:r>
                  <w:r>
                    <w:rPr>
                      <w:rFonts w:ascii="仿宋_GB2312" w:hAnsi="仿宋_GB2312" w:cs="仿宋_GB2312" w:eastAsia="仿宋_GB2312"/>
                      <w:sz w:val="21"/>
                      <w:color w:val="0070C0"/>
                    </w:rPr>
                    <w:t>2.运输</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m2</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300</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76.29</w:t>
                  </w:r>
                </w:p>
              </w:tc>
            </w:tr>
            <w:tr>
              <w:tc>
                <w:tcPr>
                  <w:tcW w:type="dxa" w:w="426"/>
                  <w:vMerge/>
                  <w:tcBorders>
                    <w:top w:val="none" w:color="000000" w:sz="4"/>
                    <w:left w:val="single" w:color="000000" w:sz="4"/>
                    <w:bottom w:val="none" w:color="000000" w:sz="4"/>
                    <w:right w:val="single" w:color="000000" w:sz="4"/>
                  </w:tcBorders>
                </w:tcP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49</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70C0"/>
                    </w:rPr>
                    <w:t>拆除基层</w:t>
                  </w:r>
                  <w:r>
                    <w:rPr>
                      <w:rFonts w:ascii="仿宋_GB2312" w:hAnsi="仿宋_GB2312" w:cs="仿宋_GB2312" w:eastAsia="仿宋_GB2312"/>
                      <w:sz w:val="21"/>
                      <w:color w:val="0070C0"/>
                    </w:rPr>
                    <w:t></w:t>
                  </w:r>
                  <w:r>
                    <w:br/>
                  </w:r>
                  <w:r>
                    <w:rPr>
                      <w:rFonts w:ascii="仿宋_GB2312" w:hAnsi="仿宋_GB2312" w:cs="仿宋_GB2312" w:eastAsia="仿宋_GB2312"/>
                      <w:sz w:val="21"/>
                      <w:color w:val="0070C0"/>
                    </w:rPr>
                    <w:t>[项目特征]</w:t>
                  </w:r>
                  <w:r>
                    <w:br/>
                  </w:r>
                  <w:r>
                    <w:rPr>
                      <w:rFonts w:ascii="仿宋_GB2312" w:hAnsi="仿宋_GB2312" w:cs="仿宋_GB2312" w:eastAsia="仿宋_GB2312"/>
                      <w:sz w:val="21"/>
                      <w:color w:val="0070C0"/>
                    </w:rPr>
                    <w:t>1.材质:拆除无骨料基层（30cm）</w:t>
                  </w:r>
                  <w:r>
                    <w:br/>
                  </w:r>
                  <w:r>
                    <w:rPr>
                      <w:rFonts w:ascii="仿宋_GB2312" w:hAnsi="仿宋_GB2312" w:cs="仿宋_GB2312" w:eastAsia="仿宋_GB2312"/>
                      <w:sz w:val="21"/>
                      <w:color w:val="0070C0"/>
                    </w:rPr>
                    <w:t>2.拆除垃圾外运，运距自行考虑</w:t>
                  </w:r>
                  <w:r>
                    <w:br/>
                  </w:r>
                  <w:r>
                    <w:rPr>
                      <w:rFonts w:ascii="仿宋_GB2312" w:hAnsi="仿宋_GB2312" w:cs="仿宋_GB2312" w:eastAsia="仿宋_GB2312"/>
                      <w:sz w:val="21"/>
                      <w:color w:val="0070C0"/>
                    </w:rPr>
                    <w:t>[工作内容]</w:t>
                  </w:r>
                  <w:r>
                    <w:br/>
                  </w:r>
                  <w:r>
                    <w:rPr>
                      <w:rFonts w:ascii="仿宋_GB2312" w:hAnsi="仿宋_GB2312" w:cs="仿宋_GB2312" w:eastAsia="仿宋_GB2312"/>
                      <w:sz w:val="21"/>
                      <w:color w:val="0070C0"/>
                    </w:rPr>
                    <w:t>1.拆除</w:t>
                  </w:r>
                  <w:r>
                    <w:br/>
                  </w:r>
                  <w:r>
                    <w:rPr>
                      <w:rFonts w:ascii="仿宋_GB2312" w:hAnsi="仿宋_GB2312" w:cs="仿宋_GB2312" w:eastAsia="仿宋_GB2312"/>
                      <w:sz w:val="21"/>
                      <w:color w:val="0070C0"/>
                    </w:rPr>
                    <w:t>2.运输</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m2</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300</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69.04</w:t>
                  </w:r>
                </w:p>
              </w:tc>
            </w:tr>
            <w:tr>
              <w:tc>
                <w:tcPr>
                  <w:tcW w:type="dxa" w:w="426"/>
                  <w:vMerge/>
                  <w:tcBorders>
                    <w:top w:val="none" w:color="000000" w:sz="4"/>
                    <w:left w:val="single" w:color="000000" w:sz="4"/>
                    <w:bottom w:val="none" w:color="000000" w:sz="4"/>
                    <w:right w:val="single" w:color="000000" w:sz="4"/>
                  </w:tcBorders>
                </w:tcP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50</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70C0"/>
                    </w:rPr>
                    <w:t>垃圾外运</w:t>
                  </w:r>
                  <w:r>
                    <w:rPr>
                      <w:rFonts w:ascii="仿宋_GB2312" w:hAnsi="仿宋_GB2312" w:cs="仿宋_GB2312" w:eastAsia="仿宋_GB2312"/>
                      <w:sz w:val="21"/>
                      <w:color w:val="0070C0"/>
                    </w:rPr>
                    <w:t></w:t>
                  </w:r>
                  <w:r>
                    <w:br/>
                  </w:r>
                  <w:r>
                    <w:rPr>
                      <w:rFonts w:ascii="仿宋_GB2312" w:hAnsi="仿宋_GB2312" w:cs="仿宋_GB2312" w:eastAsia="仿宋_GB2312"/>
                      <w:sz w:val="21"/>
                      <w:color w:val="0070C0"/>
                    </w:rPr>
                    <w:t>[项目特征]</w:t>
                  </w:r>
                  <w:r>
                    <w:br/>
                  </w:r>
                  <w:r>
                    <w:rPr>
                      <w:rFonts w:ascii="仿宋_GB2312" w:hAnsi="仿宋_GB2312" w:cs="仿宋_GB2312" w:eastAsia="仿宋_GB2312"/>
                      <w:sz w:val="21"/>
                      <w:color w:val="0070C0"/>
                    </w:rPr>
                    <w:t>1.拆除垃圾外运</w:t>
                  </w:r>
                  <w:r>
                    <w:br/>
                  </w:r>
                  <w:r>
                    <w:rPr>
                      <w:rFonts w:ascii="仿宋_GB2312" w:hAnsi="仿宋_GB2312" w:cs="仿宋_GB2312" w:eastAsia="仿宋_GB2312"/>
                      <w:sz w:val="21"/>
                      <w:color w:val="0070C0"/>
                    </w:rPr>
                    <w:t>2.运距投标时自行考虑</w:t>
                  </w:r>
                  <w:r>
                    <w:br/>
                  </w:r>
                  <w:r>
                    <w:rPr>
                      <w:rFonts w:ascii="仿宋_GB2312" w:hAnsi="仿宋_GB2312" w:cs="仿宋_GB2312" w:eastAsia="仿宋_GB2312"/>
                      <w:sz w:val="21"/>
                      <w:color w:val="0070C0"/>
                    </w:rPr>
                    <w:t>[工作内容]</w:t>
                  </w:r>
                  <w:r>
                    <w:br/>
                  </w:r>
                  <w:r>
                    <w:rPr>
                      <w:rFonts w:ascii="仿宋_GB2312" w:hAnsi="仿宋_GB2312" w:cs="仿宋_GB2312" w:eastAsia="仿宋_GB2312"/>
                      <w:sz w:val="21"/>
                      <w:color w:val="0070C0"/>
                    </w:rPr>
                    <w:t>1.装车、运输、卸车、清理</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m3</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100</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115.14</w:t>
                  </w:r>
                </w:p>
              </w:tc>
            </w:tr>
            <w:tr>
              <w:tc>
                <w:tcPr>
                  <w:tcW w:type="dxa" w:w="426"/>
                  <w:vMerge/>
                  <w:tcBorders>
                    <w:top w:val="none" w:color="000000" w:sz="4"/>
                    <w:left w:val="single" w:color="000000" w:sz="4"/>
                    <w:bottom w:val="none" w:color="000000" w:sz="4"/>
                    <w:right w:val="single" w:color="000000" w:sz="4"/>
                  </w:tcBorders>
                </w:tcP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51</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70C0"/>
                    </w:rPr>
                    <w:t>素土回填</w:t>
                  </w:r>
                  <w:r>
                    <w:br/>
                  </w:r>
                  <w:r>
                    <w:rPr>
                      <w:rFonts w:ascii="仿宋_GB2312" w:hAnsi="仿宋_GB2312" w:cs="仿宋_GB2312" w:eastAsia="仿宋_GB2312"/>
                      <w:sz w:val="21"/>
                      <w:color w:val="0070C0"/>
                    </w:rPr>
                    <w:t>[项目特征]</w:t>
                  </w:r>
                  <w:r>
                    <w:br/>
                  </w:r>
                  <w:r>
                    <w:rPr>
                      <w:rFonts w:ascii="仿宋_GB2312" w:hAnsi="仿宋_GB2312" w:cs="仿宋_GB2312" w:eastAsia="仿宋_GB2312"/>
                      <w:sz w:val="21"/>
                      <w:color w:val="0070C0"/>
                    </w:rPr>
                    <w:t>1.填方材料品种:素土回填</w:t>
                  </w:r>
                  <w:r>
                    <w:br/>
                  </w:r>
                  <w:r>
                    <w:rPr>
                      <w:rFonts w:ascii="仿宋_GB2312" w:hAnsi="仿宋_GB2312" w:cs="仿宋_GB2312" w:eastAsia="仿宋_GB2312"/>
                      <w:sz w:val="21"/>
                      <w:color w:val="0070C0"/>
                    </w:rPr>
                    <w:t>2.密实度:满足设计要求</w:t>
                  </w:r>
                  <w:r>
                    <w:br/>
                  </w:r>
                  <w:r>
                    <w:rPr>
                      <w:rFonts w:ascii="仿宋_GB2312" w:hAnsi="仿宋_GB2312" w:cs="仿宋_GB2312" w:eastAsia="仿宋_GB2312"/>
                      <w:sz w:val="21"/>
                      <w:color w:val="0070C0"/>
                    </w:rPr>
                    <w:t>[工作内容]</w:t>
                  </w:r>
                  <w:r>
                    <w:br/>
                  </w:r>
                  <w:r>
                    <w:rPr>
                      <w:rFonts w:ascii="仿宋_GB2312" w:hAnsi="仿宋_GB2312" w:cs="仿宋_GB2312" w:eastAsia="仿宋_GB2312"/>
                      <w:sz w:val="21"/>
                      <w:color w:val="0070C0"/>
                    </w:rPr>
                    <w:t>1.填方</w:t>
                  </w:r>
                  <w:r>
                    <w:br/>
                  </w:r>
                  <w:r>
                    <w:rPr>
                      <w:rFonts w:ascii="仿宋_GB2312" w:hAnsi="仿宋_GB2312" w:cs="仿宋_GB2312" w:eastAsia="仿宋_GB2312"/>
                      <w:sz w:val="21"/>
                      <w:color w:val="0070C0"/>
                    </w:rPr>
                    <w:t>2.压实</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m3</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30</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30.98</w:t>
                  </w:r>
                </w:p>
              </w:tc>
            </w:tr>
            <w:tr>
              <w:tc>
                <w:tcPr>
                  <w:tcW w:type="dxa" w:w="426"/>
                  <w:vMerge/>
                  <w:tcBorders>
                    <w:top w:val="none" w:color="000000" w:sz="4"/>
                    <w:left w:val="single" w:color="000000" w:sz="4"/>
                    <w:bottom w:val="none" w:color="000000" w:sz="4"/>
                    <w:right w:val="single" w:color="000000" w:sz="4"/>
                  </w:tcBorders>
                </w:tcP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52</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70C0"/>
                    </w:rPr>
                    <w:t>外购回填土</w:t>
                  </w:r>
                  <w:r>
                    <w:rPr>
                      <w:rFonts w:ascii="仿宋_GB2312" w:hAnsi="仿宋_GB2312" w:cs="仿宋_GB2312" w:eastAsia="仿宋_GB2312"/>
                      <w:sz w:val="21"/>
                      <w:color w:val="0070C0"/>
                    </w:rPr>
                    <w:t></w:t>
                  </w:r>
                  <w:r>
                    <w:br/>
                  </w:r>
                  <w:r>
                    <w:rPr>
                      <w:rFonts w:ascii="仿宋_GB2312" w:hAnsi="仿宋_GB2312" w:cs="仿宋_GB2312" w:eastAsia="仿宋_GB2312"/>
                      <w:sz w:val="21"/>
                      <w:color w:val="0070C0"/>
                    </w:rPr>
                    <w:t>[项目特征]</w:t>
                  </w:r>
                  <w:r>
                    <w:br/>
                  </w:r>
                  <w:r>
                    <w:rPr>
                      <w:rFonts w:ascii="仿宋_GB2312" w:hAnsi="仿宋_GB2312" w:cs="仿宋_GB2312" w:eastAsia="仿宋_GB2312"/>
                      <w:sz w:val="21"/>
                      <w:color w:val="0070C0"/>
                    </w:rPr>
                    <w:t>1.填方材料品种:外购回填土</w:t>
                  </w:r>
                  <w:r>
                    <w:br/>
                  </w:r>
                  <w:r>
                    <w:rPr>
                      <w:rFonts w:ascii="仿宋_GB2312" w:hAnsi="仿宋_GB2312" w:cs="仿宋_GB2312" w:eastAsia="仿宋_GB2312"/>
                      <w:sz w:val="21"/>
                      <w:color w:val="0070C0"/>
                    </w:rPr>
                    <w:t>2.满足设计要求</w:t>
                  </w:r>
                  <w:r>
                    <w:br/>
                  </w:r>
                  <w:r>
                    <w:rPr>
                      <w:rFonts w:ascii="仿宋_GB2312" w:hAnsi="仿宋_GB2312" w:cs="仿宋_GB2312" w:eastAsia="仿宋_GB2312"/>
                      <w:sz w:val="21"/>
                      <w:color w:val="0070C0"/>
                    </w:rPr>
                    <w:t>[工作内容]</w:t>
                  </w:r>
                  <w:r>
                    <w:br/>
                  </w:r>
                  <w:r>
                    <w:rPr>
                      <w:rFonts w:ascii="仿宋_GB2312" w:hAnsi="仿宋_GB2312" w:cs="仿宋_GB2312" w:eastAsia="仿宋_GB2312"/>
                      <w:sz w:val="21"/>
                      <w:color w:val="0070C0"/>
                    </w:rPr>
                    <w:t>1.运输</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m3</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30</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100.55</w:t>
                  </w:r>
                </w:p>
              </w:tc>
            </w:tr>
            <w:tr>
              <w:tc>
                <w:tcPr>
                  <w:tcW w:type="dxa" w:w="426"/>
                  <w:vMerge/>
                  <w:tcBorders>
                    <w:top w:val="none" w:color="000000" w:sz="4"/>
                    <w:left w:val="single" w:color="000000" w:sz="4"/>
                    <w:bottom w:val="none" w:color="000000" w:sz="4"/>
                    <w:right w:val="single" w:color="000000" w:sz="4"/>
                  </w:tcBorders>
                </w:tcP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53</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70C0"/>
                    </w:rPr>
                    <w:t>石灰稳定土</w:t>
                  </w:r>
                  <w:r>
                    <w:rPr>
                      <w:rFonts w:ascii="仿宋_GB2312" w:hAnsi="仿宋_GB2312" w:cs="仿宋_GB2312" w:eastAsia="仿宋_GB2312"/>
                      <w:sz w:val="21"/>
                      <w:color w:val="0070C0"/>
                    </w:rPr>
                    <w:t></w:t>
                  </w:r>
                  <w:r>
                    <w:br/>
                  </w:r>
                  <w:r>
                    <w:rPr>
                      <w:rFonts w:ascii="仿宋_GB2312" w:hAnsi="仿宋_GB2312" w:cs="仿宋_GB2312" w:eastAsia="仿宋_GB2312"/>
                      <w:sz w:val="21"/>
                      <w:color w:val="0070C0"/>
                    </w:rPr>
                    <w:t>[项目特征]</w:t>
                  </w:r>
                  <w:r>
                    <w:br/>
                  </w:r>
                  <w:r>
                    <w:rPr>
                      <w:rFonts w:ascii="仿宋_GB2312" w:hAnsi="仿宋_GB2312" w:cs="仿宋_GB2312" w:eastAsia="仿宋_GB2312"/>
                      <w:sz w:val="21"/>
                      <w:color w:val="0070C0"/>
                    </w:rPr>
                    <w:t>1.材质:30cm石灰稳定土</w:t>
                  </w:r>
                  <w:r>
                    <w:br/>
                  </w:r>
                  <w:r>
                    <w:rPr>
                      <w:rFonts w:ascii="仿宋_GB2312" w:hAnsi="仿宋_GB2312" w:cs="仿宋_GB2312" w:eastAsia="仿宋_GB2312"/>
                      <w:sz w:val="21"/>
                      <w:color w:val="0070C0"/>
                    </w:rPr>
                    <w:t>2.含灰量:投标时自行考虑</w:t>
                  </w:r>
                  <w:r>
                    <w:br/>
                  </w:r>
                  <w:r>
                    <w:rPr>
                      <w:rFonts w:ascii="仿宋_GB2312" w:hAnsi="仿宋_GB2312" w:cs="仿宋_GB2312" w:eastAsia="仿宋_GB2312"/>
                      <w:sz w:val="21"/>
                      <w:color w:val="0070C0"/>
                    </w:rPr>
                    <w:t>[工作内容]</w:t>
                  </w:r>
                  <w:r>
                    <w:br/>
                  </w:r>
                  <w:r>
                    <w:rPr>
                      <w:rFonts w:ascii="仿宋_GB2312" w:hAnsi="仿宋_GB2312" w:cs="仿宋_GB2312" w:eastAsia="仿宋_GB2312"/>
                      <w:sz w:val="21"/>
                      <w:color w:val="0070C0"/>
                    </w:rPr>
                    <w:t>1.拌和</w:t>
                  </w:r>
                  <w:r>
                    <w:br/>
                  </w:r>
                  <w:r>
                    <w:rPr>
                      <w:rFonts w:ascii="仿宋_GB2312" w:hAnsi="仿宋_GB2312" w:cs="仿宋_GB2312" w:eastAsia="仿宋_GB2312"/>
                      <w:sz w:val="21"/>
                      <w:color w:val="0070C0"/>
                    </w:rPr>
                    <w:t>2.铺筑</w:t>
                  </w:r>
                  <w:r>
                    <w:br/>
                  </w:r>
                  <w:r>
                    <w:rPr>
                      <w:rFonts w:ascii="仿宋_GB2312" w:hAnsi="仿宋_GB2312" w:cs="仿宋_GB2312" w:eastAsia="仿宋_GB2312"/>
                      <w:sz w:val="21"/>
                      <w:color w:val="0070C0"/>
                    </w:rPr>
                    <w:t>3.找平</w:t>
                  </w:r>
                  <w:r>
                    <w:br/>
                  </w:r>
                  <w:r>
                    <w:rPr>
                      <w:rFonts w:ascii="仿宋_GB2312" w:hAnsi="仿宋_GB2312" w:cs="仿宋_GB2312" w:eastAsia="仿宋_GB2312"/>
                      <w:sz w:val="21"/>
                      <w:color w:val="0070C0"/>
                    </w:rPr>
                    <w:t>4.碾压</w:t>
                  </w:r>
                  <w:r>
                    <w:br/>
                  </w:r>
                  <w:r>
                    <w:rPr>
                      <w:rFonts w:ascii="仿宋_GB2312" w:hAnsi="仿宋_GB2312" w:cs="仿宋_GB2312" w:eastAsia="仿宋_GB2312"/>
                      <w:sz w:val="21"/>
                      <w:color w:val="0070C0"/>
                    </w:rPr>
                    <w:t>5.养护</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m2</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300</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129.94</w:t>
                  </w:r>
                </w:p>
              </w:tc>
            </w:tr>
            <w:tr>
              <w:tc>
                <w:tcPr>
                  <w:tcW w:type="dxa" w:w="426"/>
                  <w:vMerge/>
                  <w:tcBorders>
                    <w:top w:val="none" w:color="000000" w:sz="4"/>
                    <w:left w:val="single" w:color="000000" w:sz="4"/>
                    <w:bottom w:val="none" w:color="000000" w:sz="4"/>
                    <w:right w:val="single" w:color="000000" w:sz="4"/>
                  </w:tcBorders>
                </w:tcP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54</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70C0"/>
                    </w:rPr>
                    <w:t>二灰石基层</w:t>
                  </w:r>
                  <w:r>
                    <w:br/>
                  </w:r>
                  <w:r>
                    <w:rPr>
                      <w:rFonts w:ascii="仿宋_GB2312" w:hAnsi="仿宋_GB2312" w:cs="仿宋_GB2312" w:eastAsia="仿宋_GB2312"/>
                      <w:sz w:val="21"/>
                      <w:color w:val="0070C0"/>
                    </w:rPr>
                    <w:t>[项目特征]</w:t>
                  </w:r>
                  <w:r>
                    <w:br/>
                  </w:r>
                  <w:r>
                    <w:rPr>
                      <w:rFonts w:ascii="仿宋_GB2312" w:hAnsi="仿宋_GB2312" w:cs="仿宋_GB2312" w:eastAsia="仿宋_GB2312"/>
                      <w:sz w:val="21"/>
                      <w:color w:val="0070C0"/>
                    </w:rPr>
                    <w:t>1.厚度:30cm二灰石</w:t>
                  </w:r>
                  <w:r>
                    <w:br/>
                  </w:r>
                  <w:r>
                    <w:rPr>
                      <w:rFonts w:ascii="仿宋_GB2312" w:hAnsi="仿宋_GB2312" w:cs="仿宋_GB2312" w:eastAsia="仿宋_GB2312"/>
                      <w:sz w:val="21"/>
                      <w:color w:val="0070C0"/>
                    </w:rPr>
                    <w:t>[工作内容]</w:t>
                  </w:r>
                  <w:r>
                    <w:br/>
                  </w:r>
                  <w:r>
                    <w:rPr>
                      <w:rFonts w:ascii="仿宋_GB2312" w:hAnsi="仿宋_GB2312" w:cs="仿宋_GB2312" w:eastAsia="仿宋_GB2312"/>
                      <w:sz w:val="21"/>
                      <w:color w:val="0070C0"/>
                    </w:rPr>
                    <w:t>1.拌和</w:t>
                  </w:r>
                  <w:r>
                    <w:br/>
                  </w:r>
                  <w:r>
                    <w:rPr>
                      <w:rFonts w:ascii="仿宋_GB2312" w:hAnsi="仿宋_GB2312" w:cs="仿宋_GB2312" w:eastAsia="仿宋_GB2312"/>
                      <w:sz w:val="21"/>
                      <w:color w:val="0070C0"/>
                    </w:rPr>
                    <w:t>2.铺筑</w:t>
                  </w:r>
                  <w:r>
                    <w:br/>
                  </w:r>
                  <w:r>
                    <w:rPr>
                      <w:rFonts w:ascii="仿宋_GB2312" w:hAnsi="仿宋_GB2312" w:cs="仿宋_GB2312" w:eastAsia="仿宋_GB2312"/>
                      <w:sz w:val="21"/>
                      <w:color w:val="0070C0"/>
                    </w:rPr>
                    <w:t>3.找平</w:t>
                  </w:r>
                  <w:r>
                    <w:br/>
                  </w:r>
                  <w:r>
                    <w:rPr>
                      <w:rFonts w:ascii="仿宋_GB2312" w:hAnsi="仿宋_GB2312" w:cs="仿宋_GB2312" w:eastAsia="仿宋_GB2312"/>
                      <w:sz w:val="21"/>
                      <w:color w:val="0070C0"/>
                    </w:rPr>
                    <w:t>4.碾压</w:t>
                  </w:r>
                  <w:r>
                    <w:br/>
                  </w:r>
                  <w:r>
                    <w:rPr>
                      <w:rFonts w:ascii="仿宋_GB2312" w:hAnsi="仿宋_GB2312" w:cs="仿宋_GB2312" w:eastAsia="仿宋_GB2312"/>
                      <w:sz w:val="21"/>
                      <w:color w:val="0070C0"/>
                    </w:rPr>
                    <w:t>5.养护</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m2</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300</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211.02</w:t>
                  </w:r>
                </w:p>
              </w:tc>
            </w:tr>
            <w:tr>
              <w:tc>
                <w:tcPr>
                  <w:tcW w:type="dxa" w:w="426"/>
                  <w:vMerge/>
                  <w:tcBorders>
                    <w:top w:val="none" w:color="000000" w:sz="4"/>
                    <w:left w:val="single" w:color="000000" w:sz="4"/>
                    <w:bottom w:val="none" w:color="000000" w:sz="4"/>
                    <w:right w:val="single" w:color="000000" w:sz="4"/>
                  </w:tcBorders>
                </w:tcP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55</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70C0"/>
                    </w:rPr>
                    <w:t>乳化沥青粘油层</w:t>
                  </w:r>
                  <w:r>
                    <w:br/>
                  </w:r>
                  <w:r>
                    <w:rPr>
                      <w:rFonts w:ascii="仿宋_GB2312" w:hAnsi="仿宋_GB2312" w:cs="仿宋_GB2312" w:eastAsia="仿宋_GB2312"/>
                      <w:sz w:val="21"/>
                      <w:color w:val="0070C0"/>
                    </w:rPr>
                    <w:t>[项目特征]</w:t>
                  </w:r>
                  <w:r>
                    <w:br/>
                  </w:r>
                  <w:r>
                    <w:rPr>
                      <w:rFonts w:ascii="仿宋_GB2312" w:hAnsi="仿宋_GB2312" w:cs="仿宋_GB2312" w:eastAsia="仿宋_GB2312"/>
                      <w:sz w:val="21"/>
                      <w:color w:val="0070C0"/>
                    </w:rPr>
                    <w:t>1.透油层0.5kg/m2</w:t>
                  </w:r>
                  <w:r>
                    <w:br/>
                  </w:r>
                  <w:r>
                    <w:rPr>
                      <w:rFonts w:ascii="仿宋_GB2312" w:hAnsi="仿宋_GB2312" w:cs="仿宋_GB2312" w:eastAsia="仿宋_GB2312"/>
                      <w:sz w:val="21"/>
                      <w:color w:val="0070C0"/>
                    </w:rPr>
                    <w:t>[工作内容]</w:t>
                  </w:r>
                  <w:r>
                    <w:br/>
                  </w:r>
                  <w:r>
                    <w:rPr>
                      <w:rFonts w:ascii="仿宋_GB2312" w:hAnsi="仿宋_GB2312" w:cs="仿宋_GB2312" w:eastAsia="仿宋_GB2312"/>
                      <w:sz w:val="21"/>
                      <w:color w:val="0070C0"/>
                    </w:rPr>
                    <w:t>1.洒油</w:t>
                  </w:r>
                  <w:r>
                    <w:br/>
                  </w:r>
                  <w:r>
                    <w:rPr>
                      <w:rFonts w:ascii="仿宋_GB2312" w:hAnsi="仿宋_GB2312" w:cs="仿宋_GB2312" w:eastAsia="仿宋_GB2312"/>
                      <w:sz w:val="21"/>
                      <w:color w:val="0070C0"/>
                    </w:rPr>
                    <w:t>2.碾压</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m2</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300</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5.1</w:t>
                  </w:r>
                </w:p>
              </w:tc>
            </w:tr>
            <w:tr>
              <w:tc>
                <w:tcPr>
                  <w:tcW w:type="dxa" w:w="426"/>
                  <w:vMerge/>
                  <w:tcBorders>
                    <w:top w:val="none" w:color="000000" w:sz="4"/>
                    <w:left w:val="single" w:color="000000" w:sz="4"/>
                    <w:bottom w:val="none" w:color="000000" w:sz="4"/>
                    <w:right w:val="single" w:color="000000" w:sz="4"/>
                  </w:tcBorders>
                </w:tcP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56</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70C0"/>
                    </w:rPr>
                    <w:t>乳化沥青透油层</w:t>
                  </w:r>
                  <w:r>
                    <w:br/>
                  </w:r>
                  <w:r>
                    <w:rPr>
                      <w:rFonts w:ascii="仿宋_GB2312" w:hAnsi="仿宋_GB2312" w:cs="仿宋_GB2312" w:eastAsia="仿宋_GB2312"/>
                      <w:sz w:val="21"/>
                      <w:color w:val="0070C0"/>
                    </w:rPr>
                    <w:t>[项目特征]</w:t>
                  </w:r>
                  <w:r>
                    <w:br/>
                  </w:r>
                  <w:r>
                    <w:rPr>
                      <w:rFonts w:ascii="仿宋_GB2312" w:hAnsi="仿宋_GB2312" w:cs="仿宋_GB2312" w:eastAsia="仿宋_GB2312"/>
                      <w:sz w:val="21"/>
                      <w:color w:val="0070C0"/>
                    </w:rPr>
                    <w:t>1.粘油层1kg/m2</w:t>
                  </w:r>
                  <w:r>
                    <w:br/>
                  </w:r>
                  <w:r>
                    <w:rPr>
                      <w:rFonts w:ascii="仿宋_GB2312" w:hAnsi="仿宋_GB2312" w:cs="仿宋_GB2312" w:eastAsia="仿宋_GB2312"/>
                      <w:sz w:val="21"/>
                      <w:color w:val="0070C0"/>
                    </w:rPr>
                    <w:t>[工作内容]</w:t>
                  </w:r>
                  <w:r>
                    <w:br/>
                  </w:r>
                  <w:r>
                    <w:rPr>
                      <w:rFonts w:ascii="仿宋_GB2312" w:hAnsi="仿宋_GB2312" w:cs="仿宋_GB2312" w:eastAsia="仿宋_GB2312"/>
                      <w:sz w:val="21"/>
                      <w:color w:val="0070C0"/>
                    </w:rPr>
                    <w:t>1.洒油</w:t>
                  </w:r>
                  <w:r>
                    <w:br/>
                  </w:r>
                  <w:r>
                    <w:rPr>
                      <w:rFonts w:ascii="仿宋_GB2312" w:hAnsi="仿宋_GB2312" w:cs="仿宋_GB2312" w:eastAsia="仿宋_GB2312"/>
                      <w:sz w:val="21"/>
                      <w:color w:val="0070C0"/>
                    </w:rPr>
                    <w:t>2.碾压</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m2</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300</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8.18</w:t>
                  </w:r>
                </w:p>
              </w:tc>
            </w:tr>
            <w:tr>
              <w:tc>
                <w:tcPr>
                  <w:tcW w:type="dxa" w:w="426"/>
                  <w:vMerge/>
                  <w:tcBorders>
                    <w:top w:val="none" w:color="000000" w:sz="4"/>
                    <w:left w:val="single" w:color="000000" w:sz="4"/>
                    <w:bottom w:val="none" w:color="000000" w:sz="4"/>
                    <w:right w:val="single" w:color="000000" w:sz="4"/>
                  </w:tcBorders>
                </w:tcP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57</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70C0"/>
                    </w:rPr>
                    <w:t>沥青混凝土</w:t>
                  </w:r>
                  <w:r>
                    <w:rPr>
                      <w:rFonts w:ascii="仿宋_GB2312" w:hAnsi="仿宋_GB2312" w:cs="仿宋_GB2312" w:eastAsia="仿宋_GB2312"/>
                      <w:sz w:val="21"/>
                      <w:color w:val="0070C0"/>
                    </w:rPr>
                    <w:t></w:t>
                  </w:r>
                  <w:r>
                    <w:br/>
                  </w:r>
                  <w:r>
                    <w:rPr>
                      <w:rFonts w:ascii="仿宋_GB2312" w:hAnsi="仿宋_GB2312" w:cs="仿宋_GB2312" w:eastAsia="仿宋_GB2312"/>
                      <w:sz w:val="21"/>
                      <w:color w:val="0070C0"/>
                    </w:rPr>
                    <w:t>[项目特征]</w:t>
                  </w:r>
                  <w:r>
                    <w:br/>
                  </w:r>
                  <w:r>
                    <w:rPr>
                      <w:rFonts w:ascii="仿宋_GB2312" w:hAnsi="仿宋_GB2312" w:cs="仿宋_GB2312" w:eastAsia="仿宋_GB2312"/>
                      <w:sz w:val="21"/>
                      <w:color w:val="0070C0"/>
                    </w:rPr>
                    <w:t>1.沥青品种:AC-13细粒式沥青混凝土</w:t>
                  </w:r>
                  <w:r>
                    <w:br/>
                  </w:r>
                  <w:r>
                    <w:rPr>
                      <w:rFonts w:ascii="仿宋_GB2312" w:hAnsi="仿宋_GB2312" w:cs="仿宋_GB2312" w:eastAsia="仿宋_GB2312"/>
                      <w:sz w:val="21"/>
                      <w:color w:val="0070C0"/>
                    </w:rPr>
                    <w:t>2.厚度:5cm</w:t>
                  </w:r>
                  <w:r>
                    <w:br/>
                  </w:r>
                  <w:r>
                    <w:rPr>
                      <w:rFonts w:ascii="仿宋_GB2312" w:hAnsi="仿宋_GB2312" w:cs="仿宋_GB2312" w:eastAsia="仿宋_GB2312"/>
                      <w:sz w:val="21"/>
                      <w:color w:val="0070C0"/>
                    </w:rPr>
                    <w:t>[工作内容]</w:t>
                  </w:r>
                  <w:r>
                    <w:br/>
                  </w:r>
                  <w:r>
                    <w:rPr>
                      <w:rFonts w:ascii="仿宋_GB2312" w:hAnsi="仿宋_GB2312" w:cs="仿宋_GB2312" w:eastAsia="仿宋_GB2312"/>
                      <w:sz w:val="21"/>
                      <w:color w:val="0070C0"/>
                    </w:rPr>
                    <w:t>1.洒铺底油</w:t>
                  </w:r>
                  <w:r>
                    <w:br/>
                  </w:r>
                  <w:r>
                    <w:rPr>
                      <w:rFonts w:ascii="仿宋_GB2312" w:hAnsi="仿宋_GB2312" w:cs="仿宋_GB2312" w:eastAsia="仿宋_GB2312"/>
                      <w:sz w:val="21"/>
                      <w:color w:val="0070C0"/>
                    </w:rPr>
                    <w:t>2.铺筑</w:t>
                  </w:r>
                  <w:r>
                    <w:br/>
                  </w:r>
                  <w:r>
                    <w:rPr>
                      <w:rFonts w:ascii="仿宋_GB2312" w:hAnsi="仿宋_GB2312" w:cs="仿宋_GB2312" w:eastAsia="仿宋_GB2312"/>
                      <w:sz w:val="21"/>
                      <w:color w:val="0070C0"/>
                    </w:rPr>
                    <w:t>3.碾压</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m2</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300</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109.26</w:t>
                  </w:r>
                </w:p>
              </w:tc>
            </w:tr>
            <w:tr>
              <w:tc>
                <w:tcPr>
                  <w:tcW w:type="dxa" w:w="426"/>
                  <w:vMerge/>
                  <w:tcBorders>
                    <w:top w:val="none" w:color="000000" w:sz="4"/>
                    <w:left w:val="single" w:color="000000" w:sz="4"/>
                    <w:bottom w:val="none" w:color="000000" w:sz="4"/>
                    <w:right w:val="single" w:color="000000" w:sz="4"/>
                  </w:tcBorders>
                </w:tcP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58</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70C0"/>
                    </w:rPr>
                    <w:t>沥青混凝土</w:t>
                  </w:r>
                  <w:r>
                    <w:rPr>
                      <w:rFonts w:ascii="仿宋_GB2312" w:hAnsi="仿宋_GB2312" w:cs="仿宋_GB2312" w:eastAsia="仿宋_GB2312"/>
                      <w:sz w:val="21"/>
                      <w:color w:val="0070C0"/>
                    </w:rPr>
                    <w:t></w:t>
                  </w:r>
                  <w:r>
                    <w:br/>
                  </w:r>
                  <w:r>
                    <w:rPr>
                      <w:rFonts w:ascii="仿宋_GB2312" w:hAnsi="仿宋_GB2312" w:cs="仿宋_GB2312" w:eastAsia="仿宋_GB2312"/>
                      <w:sz w:val="21"/>
                      <w:color w:val="0070C0"/>
                    </w:rPr>
                    <w:t>[项目特征]</w:t>
                  </w:r>
                  <w:r>
                    <w:br/>
                  </w:r>
                  <w:r>
                    <w:rPr>
                      <w:rFonts w:ascii="仿宋_GB2312" w:hAnsi="仿宋_GB2312" w:cs="仿宋_GB2312" w:eastAsia="仿宋_GB2312"/>
                      <w:sz w:val="21"/>
                      <w:color w:val="0070C0"/>
                    </w:rPr>
                    <w:t>1.沥青品种:AC-13细粒式沥青混凝土</w:t>
                  </w:r>
                  <w:r>
                    <w:br/>
                  </w:r>
                  <w:r>
                    <w:rPr>
                      <w:rFonts w:ascii="仿宋_GB2312" w:hAnsi="仿宋_GB2312" w:cs="仿宋_GB2312" w:eastAsia="仿宋_GB2312"/>
                      <w:sz w:val="21"/>
                      <w:color w:val="0070C0"/>
                    </w:rPr>
                    <w:t>2.厚度:7cm</w:t>
                  </w:r>
                  <w:r>
                    <w:br/>
                  </w:r>
                  <w:r>
                    <w:rPr>
                      <w:rFonts w:ascii="仿宋_GB2312" w:hAnsi="仿宋_GB2312" w:cs="仿宋_GB2312" w:eastAsia="仿宋_GB2312"/>
                      <w:sz w:val="21"/>
                      <w:color w:val="0070C0"/>
                    </w:rPr>
                    <w:t>[工作内容]</w:t>
                  </w:r>
                  <w:r>
                    <w:br/>
                  </w:r>
                  <w:r>
                    <w:rPr>
                      <w:rFonts w:ascii="仿宋_GB2312" w:hAnsi="仿宋_GB2312" w:cs="仿宋_GB2312" w:eastAsia="仿宋_GB2312"/>
                      <w:sz w:val="21"/>
                      <w:color w:val="0070C0"/>
                    </w:rPr>
                    <w:t>1.洒铺底油</w:t>
                  </w:r>
                  <w:r>
                    <w:br/>
                  </w:r>
                  <w:r>
                    <w:rPr>
                      <w:rFonts w:ascii="仿宋_GB2312" w:hAnsi="仿宋_GB2312" w:cs="仿宋_GB2312" w:eastAsia="仿宋_GB2312"/>
                      <w:sz w:val="21"/>
                      <w:color w:val="0070C0"/>
                    </w:rPr>
                    <w:t>2.铺筑</w:t>
                  </w:r>
                  <w:r>
                    <w:br/>
                  </w:r>
                  <w:r>
                    <w:rPr>
                      <w:rFonts w:ascii="仿宋_GB2312" w:hAnsi="仿宋_GB2312" w:cs="仿宋_GB2312" w:eastAsia="仿宋_GB2312"/>
                      <w:sz w:val="21"/>
                      <w:color w:val="0070C0"/>
                    </w:rPr>
                    <w:t>3.碾压</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70C0"/>
                    </w:rPr>
                    <w:t>m2</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300</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70C0"/>
                    </w:rPr>
                    <w:t>148.04</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20"/>
              <w:jc w:val="left"/>
            </w:pPr>
            <w:r>
              <w:rPr>
                <w:rFonts w:ascii="仿宋_GB2312" w:hAnsi="仿宋_GB2312" w:cs="仿宋_GB2312" w:eastAsia="仿宋_GB2312"/>
                <w:sz w:val="21"/>
                <w:color w:val="0070C0"/>
              </w:rPr>
              <w:t>1.项目团队成员配备要求：</w:t>
            </w:r>
          </w:p>
          <w:p>
            <w:pPr>
              <w:pStyle w:val="null3"/>
              <w:ind w:firstLine="420"/>
              <w:jc w:val="left"/>
            </w:pPr>
            <w:r>
              <w:rPr>
                <w:rFonts w:ascii="仿宋_GB2312" w:hAnsi="仿宋_GB2312" w:cs="仿宋_GB2312" w:eastAsia="仿宋_GB2312"/>
                <w:sz w:val="21"/>
                <w:color w:val="0070C0"/>
              </w:rPr>
              <w:t>乙方应成立项目管理组织机构，要求项目组成员结构合理、分工明确，</w:t>
            </w:r>
            <w:r>
              <w:rPr>
                <w:rFonts w:ascii="仿宋_GB2312" w:hAnsi="仿宋_GB2312" w:cs="仿宋_GB2312" w:eastAsia="仿宋_GB2312"/>
                <w:sz w:val="21"/>
                <w:color w:val="0070C0"/>
              </w:rPr>
              <w:t>并保证项目组成员具有相应资格或职称证书，持证上岗。项</w:t>
            </w:r>
            <w:r>
              <w:rPr>
                <w:rFonts w:ascii="仿宋_GB2312" w:hAnsi="仿宋_GB2312" w:cs="仿宋_GB2312" w:eastAsia="仿宋_GB2312"/>
                <w:sz w:val="21"/>
                <w:color w:val="0070C0"/>
              </w:rPr>
              <w:t>目</w:t>
            </w:r>
            <w:r>
              <w:rPr>
                <w:rFonts w:ascii="仿宋_GB2312" w:hAnsi="仿宋_GB2312" w:cs="仿宋_GB2312" w:eastAsia="仿宋_GB2312"/>
                <w:sz w:val="21"/>
                <w:color w:val="0070C0"/>
              </w:rPr>
              <w:t>组人员必须包含项目负责人、技术负责人、技术管理人员、安全专职人员</w:t>
            </w:r>
            <w:r>
              <w:rPr>
                <w:rFonts w:ascii="仿宋_GB2312" w:hAnsi="仿宋_GB2312" w:cs="仿宋_GB2312" w:eastAsia="仿宋_GB2312"/>
                <w:sz w:val="21"/>
                <w:color w:val="0070C0"/>
              </w:rPr>
              <w:t>(2 人以上)、质检人员、资料员、专业的维修养护人员，并详细说明每个人的职责及工作任务。市政道路巡查必须为固定班组，每巡查小组不少 2 人。市政道路设施维修更换作业班组不少于 2 个班组，分别为：路面养护班组、人行道及路缘石养护班组。</w:t>
            </w:r>
          </w:p>
          <w:p>
            <w:pPr>
              <w:pStyle w:val="null3"/>
              <w:ind w:firstLine="420"/>
              <w:jc w:val="left"/>
            </w:pPr>
            <w:r>
              <w:rPr>
                <w:rFonts w:ascii="仿宋_GB2312" w:hAnsi="仿宋_GB2312" w:cs="仿宋_GB2312" w:eastAsia="仿宋_GB2312"/>
                <w:sz w:val="21"/>
                <w:color w:val="0070C0"/>
              </w:rPr>
              <w:t>为保障项目的高质量实施，要求乙方项目负责人与技术负责人必须具有类似项目成功实施经验，分别负责过项目整体质量、安全、进度总把控，并且人力、物资、设备等协调调配以及执行落实能力强。项目负责人应按月汇报本月工作情况总结以及下月工作计划安排。为保证项目顺利进行，乙方人员项目负责人、技术负责人、安全员以及巡查养护维修人员必须在甲方登记备案，有事外出离开必须征得甲方代表同意，并向甲方提交书面请假条和请假期间的工作安排。在服务期内，甲方会定期对乙方履约人数进行检查，项目负责人、技术负责人每月在岗时间不少于</w:t>
            </w:r>
            <w:r>
              <w:rPr>
                <w:rFonts w:ascii="仿宋_GB2312" w:hAnsi="仿宋_GB2312" w:cs="仿宋_GB2312" w:eastAsia="仿宋_GB2312"/>
                <w:sz w:val="21"/>
                <w:color w:val="0070C0"/>
              </w:rPr>
              <w:t>22天，且不可同时请假外出，巡查养护人员采用轮岗制，确保每天都有固定班组随时待命。所有备案登记人员须保持24小时手机畅通，以便有抢修任务时可及时调配人员。</w:t>
            </w:r>
          </w:p>
          <w:p>
            <w:pPr>
              <w:pStyle w:val="null3"/>
              <w:ind w:firstLine="420"/>
              <w:jc w:val="left"/>
            </w:pPr>
            <w:r>
              <w:rPr>
                <w:rFonts w:ascii="仿宋_GB2312" w:hAnsi="仿宋_GB2312" w:cs="仿宋_GB2312" w:eastAsia="仿宋_GB2312"/>
                <w:sz w:val="21"/>
                <w:color w:val="0070C0"/>
              </w:rPr>
              <w:t>2.机械设备数量及型号参数要求：</w:t>
            </w:r>
          </w:p>
          <w:p>
            <w:pPr>
              <w:pStyle w:val="null3"/>
              <w:ind w:firstLine="420"/>
              <w:jc w:val="left"/>
            </w:pPr>
            <w:r>
              <w:rPr>
                <w:rFonts w:ascii="仿宋_GB2312" w:hAnsi="仿宋_GB2312" w:cs="仿宋_GB2312" w:eastAsia="仿宋_GB2312"/>
                <w:sz w:val="21"/>
                <w:color w:val="0070C0"/>
              </w:rPr>
              <w:t>常备机械设备包含但不限于：</w:t>
            </w:r>
            <w:r>
              <w:rPr>
                <w:rFonts w:ascii="仿宋_GB2312" w:hAnsi="仿宋_GB2312" w:cs="仿宋_GB2312" w:eastAsia="仿宋_GB2312"/>
                <w:sz w:val="21"/>
                <w:color w:val="0070C0"/>
              </w:rPr>
              <w:t>2 辆配备 GPS 定位巡查车(接抢险任务另外加一辆)、 2 辆维修工程车(转运机具、材料及清运垃圾)；小型路面破碎机、路面直线开槽切割机、沥青路面灌缝机、小型铣刨机、沥青热再生设备、小型压路机(可压实沟槽、人行道基础)；吸污运输车；道牙喷漆设备。</w:t>
            </w:r>
          </w:p>
          <w:p>
            <w:pPr>
              <w:pStyle w:val="null3"/>
              <w:ind w:firstLine="420"/>
              <w:jc w:val="left"/>
            </w:pPr>
            <w:r>
              <w:rPr>
                <w:rFonts w:ascii="仿宋_GB2312" w:hAnsi="仿宋_GB2312" w:cs="仿宋_GB2312" w:eastAsia="仿宋_GB2312"/>
                <w:sz w:val="21"/>
                <w:color w:val="0070C0"/>
              </w:rPr>
              <w:t>应急机械设备包含但不限于：挖掘机、装载机、起重机、雾炮机、洒水车、高压清洗管道疏通车、大型铣刨机、沥青洒布机、摊铺机、重型震动压路机、热熔标线划线车。</w:t>
            </w:r>
          </w:p>
          <w:p>
            <w:pPr>
              <w:pStyle w:val="null3"/>
              <w:ind w:firstLine="420"/>
              <w:jc w:val="left"/>
            </w:pPr>
            <w:r>
              <w:rPr>
                <w:rFonts w:ascii="仿宋_GB2312" w:hAnsi="仿宋_GB2312" w:cs="仿宋_GB2312" w:eastAsia="仿宋_GB2312"/>
                <w:sz w:val="21"/>
                <w:color w:val="0070C0"/>
              </w:rPr>
              <w:t>常备机械设备必须为乙方自有或长期租赁且长期停放于项目管理部以备甲方履约检查，应急机械设备必须提供两家以上的临时调用或临时租用协议，确保不因机械设备影响应急抢险工作。为本项目配备的机械设备必须保证性能良好。巡查维修养护所需的机械设备及工具都为乙方自备，甲方不提供任何机械设备及工具。</w:t>
            </w:r>
          </w:p>
          <w:p>
            <w:pPr>
              <w:pStyle w:val="null3"/>
              <w:ind w:firstLine="420"/>
              <w:jc w:val="left"/>
            </w:pPr>
            <w:r>
              <w:rPr>
                <w:rFonts w:ascii="仿宋_GB2312" w:hAnsi="仿宋_GB2312" w:cs="仿宋_GB2312" w:eastAsia="仿宋_GB2312"/>
                <w:sz w:val="21"/>
                <w:color w:val="0070C0"/>
              </w:rPr>
              <w:t>4.道路巡查要求：道路巡查小组应建立完善的日常巡查制度、管理制度、应急处理制度、自查自检制度及完善的管理机制和应急处理机制。</w:t>
            </w:r>
            <w:r>
              <w:rPr>
                <w:rFonts w:ascii="仿宋_GB2312" w:hAnsi="仿宋_GB2312" w:cs="仿宋_GB2312" w:eastAsia="仿宋_GB2312"/>
                <w:sz w:val="21"/>
                <w:color w:val="0070C0"/>
              </w:rPr>
              <w:t>根据天气预报、近期道路及设施状况每月报送巡查计划经甲方代表批准后对管养区域进行全面巡查，确保辖区道路及设施按照主次干道等级进行巡视，且要确保对沿线的沥青路面、人行道、路缘石、树池围石、车止石、道牙喷涂情况等都一一巡查到位，巡查车速不宜大于</w:t>
            </w:r>
            <w:r>
              <w:rPr>
                <w:rFonts w:ascii="仿宋_GB2312" w:hAnsi="仿宋_GB2312" w:cs="仿宋_GB2312" w:eastAsia="仿宋_GB2312"/>
                <w:sz w:val="21"/>
                <w:color w:val="0070C0"/>
              </w:rPr>
              <w:t>20km/h，遇到雨季汛期、突发气象灾害或重大活动，应无条件服从甲方要求适当提高巡查车速以及增加巡查次数。巡查 要以及时发现问题并抢修恢复为目的，可以采用人车结合巡查，主要道路高频次巡查、次要道路低频次巡查、精细化巡查，每月可按甲方下派任务开展一次全面排查。</w:t>
            </w:r>
          </w:p>
          <w:p>
            <w:pPr>
              <w:pStyle w:val="null3"/>
              <w:ind w:firstLine="420"/>
              <w:jc w:val="left"/>
            </w:pPr>
            <w:r>
              <w:rPr>
                <w:rFonts w:ascii="仿宋_GB2312" w:hAnsi="仿宋_GB2312" w:cs="仿宋_GB2312" w:eastAsia="仿宋_GB2312"/>
                <w:sz w:val="21"/>
                <w:color w:val="0070C0"/>
              </w:rPr>
              <w:t>市政道路及设施巡查小组不应少于</w:t>
            </w:r>
            <w:r>
              <w:rPr>
                <w:rFonts w:ascii="仿宋_GB2312" w:hAnsi="仿宋_GB2312" w:cs="仿宋_GB2312" w:eastAsia="仿宋_GB2312"/>
                <w:sz w:val="21"/>
                <w:color w:val="0070C0"/>
              </w:rPr>
              <w:t>3 人，其中必须包含 1 位技术管理人员。巡查小组应对巡查情况建立巡查台账，巡查台账应包含巡查里程、巡查损坏清单位置等信息。</w:t>
            </w:r>
          </w:p>
          <w:p>
            <w:pPr>
              <w:pStyle w:val="null3"/>
              <w:jc w:val="left"/>
            </w:pPr>
            <w:r>
              <w:rPr>
                <w:rFonts w:ascii="仿宋_GB2312" w:hAnsi="仿宋_GB2312" w:cs="仿宋_GB2312" w:eastAsia="仿宋_GB2312"/>
                <w:sz w:val="21"/>
                <w:color w:val="0070C0"/>
              </w:rPr>
              <w:t>巡查小组须在巡查任务完成后，打印巡查路径图</w:t>
            </w:r>
            <w:r>
              <w:rPr>
                <w:rFonts w:ascii="仿宋_GB2312" w:hAnsi="仿宋_GB2312" w:cs="仿宋_GB2312" w:eastAsia="仿宋_GB2312"/>
                <w:sz w:val="21"/>
                <w:color w:val="0070C0"/>
              </w:rPr>
              <w:t>(其中包含巡查时段、巡查车速、巡查线路、巡查里程等信息)交由甲方存档。</w:t>
            </w:r>
          </w:p>
          <w:p>
            <w:pPr>
              <w:pStyle w:val="null3"/>
              <w:ind w:firstLine="420"/>
              <w:jc w:val="left"/>
            </w:pPr>
            <w:r>
              <w:rPr>
                <w:rFonts w:ascii="仿宋_GB2312" w:hAnsi="仿宋_GB2312" w:cs="仿宋_GB2312" w:eastAsia="仿宋_GB2312"/>
                <w:sz w:val="21"/>
                <w:color w:val="0070C0"/>
              </w:rPr>
              <w:t>巡查中发现各项损坏情况须重点记录，并及时向甲方代表用电话和图片形式反馈损坏情况和处理意见，并依照甲方代表意见进行下一步工作。随后应以部件设施损坏通知单形式完善资料进行反馈。部件设施损坏通知单应包含巡查损坏部位名称、位置、损坏原因、损坏部位处理意见、巡查人员签名等信息，并将损坏部件的含水印远近景照片</w:t>
            </w:r>
            <w:r>
              <w:rPr>
                <w:rFonts w:ascii="仿宋_GB2312" w:hAnsi="仿宋_GB2312" w:cs="仿宋_GB2312" w:eastAsia="仿宋_GB2312"/>
                <w:sz w:val="21"/>
                <w:color w:val="0070C0"/>
              </w:rPr>
              <w:t>(水印信息包含位置及时间)作为附件。</w:t>
            </w:r>
          </w:p>
          <w:p>
            <w:pPr>
              <w:pStyle w:val="null3"/>
              <w:ind w:firstLine="420"/>
              <w:jc w:val="left"/>
            </w:pPr>
            <w:r>
              <w:rPr>
                <w:rFonts w:ascii="仿宋_GB2312" w:hAnsi="仿宋_GB2312" w:cs="仿宋_GB2312" w:eastAsia="仿宋_GB2312"/>
                <w:sz w:val="21"/>
                <w:color w:val="0070C0"/>
              </w:rPr>
              <w:t>要求巡查人员能及时发现路面坑洞（</w:t>
            </w:r>
            <w:r>
              <w:rPr>
                <w:rFonts w:ascii="仿宋_GB2312" w:hAnsi="仿宋_GB2312" w:cs="仿宋_GB2312" w:eastAsia="仿宋_GB2312"/>
                <w:sz w:val="21"/>
                <w:color w:val="0070C0"/>
              </w:rPr>
              <w:t>1 ㎡以内）、板块破碎、边角明显受损等路况病害等市政设施损坏、丢失情况、雨污管道淤堵、渗漏或路面沉陷、断裂、大面积坑槽（1 ㎡以上）等路面险情；同时还要求能及时发现并制止无合法手续挖掘破坏市政道路及附属设施的行为，并及时反馈给甲方代表；若是发现危及行人车辆通行安全的路面险情时，应第一时间安排做好安全围挡，并设置警示标志，保证行人和车辆通行安全，并及时向甲方代表汇报。巡查过程中，巡查小组还需要随时清理路面石块和其它影响通行安全的障碍。甲方有权临时抽查，要求乙方陪同到指定区域进行现场查看，乙方需无条件配合。</w:t>
            </w:r>
          </w:p>
          <w:p>
            <w:pPr>
              <w:pStyle w:val="null3"/>
              <w:ind w:firstLine="420"/>
              <w:jc w:val="left"/>
            </w:pPr>
            <w:r>
              <w:rPr>
                <w:rFonts w:ascii="仿宋_GB2312" w:hAnsi="仿宋_GB2312" w:cs="仿宋_GB2312" w:eastAsia="仿宋_GB2312"/>
                <w:sz w:val="21"/>
                <w:color w:val="0070C0"/>
              </w:rPr>
              <w:t>5.市政道路维修养护要求：</w:t>
            </w:r>
          </w:p>
          <w:p>
            <w:pPr>
              <w:pStyle w:val="null3"/>
              <w:ind w:firstLine="420"/>
              <w:jc w:val="left"/>
            </w:pPr>
            <w:r>
              <w:rPr>
                <w:rFonts w:ascii="仿宋_GB2312" w:hAnsi="仿宋_GB2312" w:cs="仿宋_GB2312" w:eastAsia="仿宋_GB2312"/>
                <w:sz w:val="21"/>
                <w:color w:val="0070C0"/>
              </w:rPr>
              <w:t>道路维修养护班组应具备健全的日常养护制度、管理制度、应急处理制度及自查自检制度。乙方提供的市政道路及设施日常养护维修服务包括管养区域检</w:t>
            </w:r>
            <w:r>
              <w:rPr>
                <w:rFonts w:ascii="仿宋_GB2312" w:hAnsi="仿宋_GB2312" w:cs="仿宋_GB2312" w:eastAsia="仿宋_GB2312"/>
                <w:sz w:val="21"/>
                <w:color w:val="0070C0"/>
              </w:rPr>
              <w:t>查井盖、雨篦丢失损坏的更换、道路破损修复、人行道块料面层、道牙修复更换、树池更换等。乙方必须提供维修养护所需的全部材料及设备，并按相关要求进行养护维修作业。</w:t>
            </w:r>
          </w:p>
          <w:p>
            <w:pPr>
              <w:pStyle w:val="null3"/>
              <w:ind w:firstLine="420"/>
              <w:jc w:val="left"/>
            </w:pPr>
            <w:r>
              <w:rPr>
                <w:rFonts w:ascii="仿宋_GB2312" w:hAnsi="仿宋_GB2312" w:cs="仿宋_GB2312" w:eastAsia="仿宋_GB2312"/>
                <w:sz w:val="21"/>
                <w:color w:val="0070C0"/>
              </w:rPr>
              <w:t>路面养护应严格以</w:t>
            </w:r>
            <w:r>
              <w:rPr>
                <w:rFonts w:ascii="仿宋_GB2312" w:hAnsi="仿宋_GB2312" w:cs="仿宋_GB2312" w:eastAsia="仿宋_GB2312"/>
                <w:sz w:val="21"/>
                <w:color w:val="0070C0"/>
              </w:rPr>
              <w:t>“预防为主、防治结合”作为作业方针。认真负责及高效地采用热再生养护设备，运用热再生技术对养护路段上的沥青路面病害进行处治和维修。路面病害包括：坑槽、翻浆、沉陷、拥包、松散、龟裂、车辙、脱皮、啃皮、泛油、网裂、波浪等。要求通过养护达到排除道路病害、路面及配套设施平顺完整，确保道路安全畅通。道路基层稳定、面层表面平整、无坑洞、排水畅通，维修外观规则、美观。</w:t>
            </w:r>
          </w:p>
          <w:p>
            <w:pPr>
              <w:pStyle w:val="null3"/>
              <w:ind w:firstLine="420"/>
              <w:jc w:val="left"/>
            </w:pPr>
            <w:r>
              <w:rPr>
                <w:rFonts w:ascii="仿宋_GB2312" w:hAnsi="仿宋_GB2312" w:cs="仿宋_GB2312" w:eastAsia="仿宋_GB2312"/>
                <w:sz w:val="21"/>
                <w:color w:val="0070C0"/>
              </w:rPr>
              <w:t>道路其它各类设施遵循</w:t>
            </w:r>
            <w:r>
              <w:rPr>
                <w:rFonts w:ascii="仿宋_GB2312" w:hAnsi="仿宋_GB2312" w:cs="仿宋_GB2312" w:eastAsia="仿宋_GB2312"/>
                <w:sz w:val="21"/>
                <w:color w:val="0070C0"/>
              </w:rPr>
              <w:t>“保障安全、提供服务、利于管理”的原则，保持完整、齐全、平顺整齐和良好的工作状态，各种设施应加强养护，及时维修和更换损坏部件。</w:t>
            </w:r>
          </w:p>
          <w:p>
            <w:pPr>
              <w:pStyle w:val="null3"/>
              <w:ind w:firstLine="420"/>
              <w:jc w:val="left"/>
            </w:pPr>
            <w:r>
              <w:rPr>
                <w:rFonts w:ascii="仿宋_GB2312" w:hAnsi="仿宋_GB2312" w:cs="仿宋_GB2312" w:eastAsia="仿宋_GB2312"/>
                <w:sz w:val="21"/>
                <w:color w:val="0070C0"/>
              </w:rPr>
              <w:t>为保证维修质量，巡查人员须对维修前、维修中以及维修后的现场情况分别进行拍照留档，相机必须采用自带位置及时间水印信息功能的相机，乙方每月须向甲方提供编制成册的档案资料和照片。日常巡查若发现问题，必须及时上报给甲方代表核实，养护维修的施工面积由双方根据施工工艺，针对具体情况共同确定并出具修复更换指令，最终结算以甲方出具的修复更换指令和现场收方验收数量为准。具体流程：乙方巡查发现问题</w:t>
            </w:r>
            <w:r>
              <w:rPr>
                <w:rFonts w:ascii="仿宋_GB2312" w:hAnsi="仿宋_GB2312" w:cs="仿宋_GB2312" w:eastAsia="仿宋_GB2312"/>
                <w:sz w:val="21"/>
                <w:color w:val="0070C0"/>
              </w:rPr>
              <w:t>→向甲方反馈部件设施损坏通知(含施工地点、修复意见、施工方案、工程数量以手机微信或以照片形式上报) →甲方现场核实修改并出具维修更换指令→乙方施工修复→收方验收按月结算。节假日应安排足额人员值班，所有备案登记人员须保持 24小时手机畅通，确保有维护维修、抢修任务时及时到位。</w:t>
            </w:r>
          </w:p>
          <w:p>
            <w:pPr>
              <w:pStyle w:val="null3"/>
              <w:ind w:firstLine="420"/>
              <w:jc w:val="left"/>
            </w:pPr>
            <w:r>
              <w:rPr>
                <w:rFonts w:ascii="仿宋_GB2312" w:hAnsi="仿宋_GB2312" w:cs="仿宋_GB2312" w:eastAsia="仿宋_GB2312"/>
                <w:sz w:val="21"/>
                <w:color w:val="0070C0"/>
              </w:rPr>
              <w:t>6.非市政开挖及恢复要求：</w:t>
            </w:r>
          </w:p>
          <w:p>
            <w:pPr>
              <w:pStyle w:val="null3"/>
              <w:ind w:firstLine="420"/>
              <w:jc w:val="left"/>
            </w:pPr>
            <w:r>
              <w:rPr>
                <w:rFonts w:ascii="仿宋_GB2312" w:hAnsi="仿宋_GB2312" w:cs="仿宋_GB2312" w:eastAsia="仿宋_GB2312"/>
                <w:sz w:val="21"/>
                <w:color w:val="0070C0"/>
              </w:rPr>
              <w:t>非市政开挖修复内容：包括道路巡查（巡查内容：施工工地是否有开挖手续）、沥青路面恢复（按道路原结构）、二灰石基层、沥青混凝土面层、人行道、底基层</w:t>
            </w:r>
            <w:r>
              <w:rPr>
                <w:rFonts w:ascii="仿宋_GB2312" w:hAnsi="仿宋_GB2312" w:cs="仿宋_GB2312" w:eastAsia="仿宋_GB2312"/>
                <w:sz w:val="21"/>
                <w:color w:val="0070C0"/>
              </w:rPr>
              <w:t>15cm1:6 灰土、C20 细粒式混凝土底层厚 5cm，M10 砂浆厚 2cm、人行道面砖、道牙、树坑板恢复等。</w:t>
            </w:r>
          </w:p>
          <w:p>
            <w:pPr>
              <w:pStyle w:val="null3"/>
              <w:ind w:firstLine="420"/>
              <w:jc w:val="left"/>
            </w:pPr>
            <w:r>
              <w:rPr>
                <w:rFonts w:ascii="仿宋_GB2312" w:hAnsi="仿宋_GB2312" w:cs="仿宋_GB2312" w:eastAsia="仿宋_GB2312"/>
                <w:sz w:val="21"/>
                <w:color w:val="0070C0"/>
              </w:rPr>
              <w:t>7.道路安全管理要求：</w:t>
            </w:r>
          </w:p>
          <w:p>
            <w:pPr>
              <w:pStyle w:val="null3"/>
              <w:jc w:val="both"/>
            </w:pPr>
            <w:r>
              <w:rPr>
                <w:rFonts w:ascii="仿宋_GB2312" w:hAnsi="仿宋_GB2312" w:cs="仿宋_GB2312" w:eastAsia="仿宋_GB2312"/>
                <w:sz w:val="21"/>
                <w:color w:val="0070C0"/>
              </w:rPr>
              <w:t>合同执行期间，乙方必须为道路购买第三方责任险，并承担因道路质量原因导致的行人人身、财产损失。</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420"/>
              <w:jc w:val="left"/>
            </w:pPr>
            <w:r>
              <w:rPr>
                <w:rFonts w:ascii="仿宋_GB2312" w:hAnsi="仿宋_GB2312" w:cs="仿宋_GB2312" w:eastAsia="仿宋_GB2312"/>
                <w:sz w:val="21"/>
                <w:color w:val="0070C0"/>
              </w:rPr>
              <w:t>(一)服务期限</w:t>
            </w:r>
          </w:p>
          <w:p>
            <w:pPr>
              <w:pStyle w:val="null3"/>
              <w:ind w:firstLine="420"/>
              <w:jc w:val="left"/>
            </w:pPr>
            <w:r>
              <w:rPr>
                <w:rFonts w:ascii="仿宋_GB2312" w:hAnsi="仿宋_GB2312" w:cs="仿宋_GB2312" w:eastAsia="仿宋_GB2312"/>
                <w:sz w:val="21"/>
                <w:color w:val="0070C0"/>
              </w:rPr>
              <w:t>自签订合同之日起一个年度，具体以采购人确认的日期为准。</w:t>
            </w:r>
          </w:p>
          <w:p>
            <w:pPr>
              <w:pStyle w:val="null3"/>
              <w:ind w:firstLine="420"/>
              <w:jc w:val="left"/>
            </w:pPr>
            <w:r>
              <w:rPr>
                <w:rFonts w:ascii="仿宋_GB2312" w:hAnsi="仿宋_GB2312" w:cs="仿宋_GB2312" w:eastAsia="仿宋_GB2312"/>
                <w:sz w:val="21"/>
                <w:color w:val="0070C0"/>
              </w:rPr>
              <w:t>(二)款项结算</w:t>
            </w:r>
          </w:p>
          <w:p>
            <w:pPr>
              <w:pStyle w:val="null3"/>
              <w:jc w:val="both"/>
            </w:pPr>
            <w:r>
              <w:rPr>
                <w:rFonts w:ascii="仿宋_GB2312" w:hAnsi="仿宋_GB2312" w:cs="仿宋_GB2312" w:eastAsia="仿宋_GB2312"/>
                <w:sz w:val="21"/>
                <w:color w:val="0070C0"/>
              </w:rPr>
              <w:t>分批次支付</w:t>
            </w:r>
            <w:r>
              <w:rPr>
                <w:rFonts w:ascii="仿宋_GB2312" w:hAnsi="仿宋_GB2312" w:cs="仿宋_GB2312" w:eastAsia="仿宋_GB2312"/>
                <w:sz w:val="21"/>
                <w:color w:val="0070C0"/>
              </w:rPr>
              <w:t>,合同签订后，甲方向乙方支付40%中标合同价格的预付款。合同期满，验收合格并经审计后,剩余价款根据项目实际维修维护数量，以中标单价为依据，据实结算，达到付款条件起 30 日内，支付合同总金额的 60.00%。</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ind w:firstLine="420"/>
              <w:jc w:val="left"/>
            </w:pPr>
            <w:r>
              <w:rPr>
                <w:rFonts w:ascii="仿宋_GB2312" w:hAnsi="仿宋_GB2312" w:cs="仿宋_GB2312" w:eastAsia="仿宋_GB2312"/>
                <w:sz w:val="21"/>
                <w:color w:val="0070C0"/>
              </w:rPr>
              <w:t>(一)进度要求</w:t>
            </w:r>
          </w:p>
          <w:p>
            <w:pPr>
              <w:pStyle w:val="null3"/>
              <w:ind w:firstLine="420"/>
              <w:jc w:val="left"/>
            </w:pPr>
            <w:r>
              <w:rPr>
                <w:rFonts w:ascii="仿宋_GB2312" w:hAnsi="仿宋_GB2312" w:cs="仿宋_GB2312" w:eastAsia="仿宋_GB2312"/>
                <w:sz w:val="21"/>
                <w:color w:val="0070C0"/>
              </w:rPr>
              <w:t>按合同约定执行</w:t>
            </w:r>
          </w:p>
          <w:p>
            <w:pPr>
              <w:pStyle w:val="null3"/>
              <w:ind w:firstLine="420"/>
              <w:jc w:val="left"/>
            </w:pPr>
            <w:r>
              <w:rPr>
                <w:rFonts w:ascii="仿宋_GB2312" w:hAnsi="仿宋_GB2312" w:cs="仿宋_GB2312" w:eastAsia="仿宋_GB2312"/>
                <w:sz w:val="21"/>
                <w:color w:val="0070C0"/>
              </w:rPr>
              <w:t>(二)成果交付要求</w:t>
            </w:r>
          </w:p>
          <w:p>
            <w:pPr>
              <w:pStyle w:val="null3"/>
              <w:ind w:firstLine="420"/>
              <w:jc w:val="left"/>
            </w:pPr>
            <w:r>
              <w:rPr>
                <w:rFonts w:ascii="仿宋_GB2312" w:hAnsi="仿宋_GB2312" w:cs="仿宋_GB2312" w:eastAsia="仿宋_GB2312"/>
                <w:sz w:val="21"/>
                <w:color w:val="0070C0"/>
              </w:rPr>
              <w:t>维修维护效果：车行道路面平整、坚实、无积水；人行道路面平整，无积水，砌砖无松动、残缺，相邻块高差及横坡符合设计要求。平缘石、立缘石稳定牢固线形直顺；盲道上的导向砖、止步砖、缘石坡道位置安装正确、设施完好。修复人行横道时应从整体上顾及视野范围内的统一和协调，应用同材质、同颜色、同规格的修复材料。修复材料除符合强度要求外，还应具有防滑、耐磨性能。</w:t>
            </w:r>
          </w:p>
          <w:p>
            <w:pPr>
              <w:pStyle w:val="null3"/>
              <w:ind w:firstLine="420"/>
              <w:jc w:val="left"/>
            </w:pPr>
            <w:r>
              <w:rPr>
                <w:rFonts w:ascii="仿宋_GB2312" w:hAnsi="仿宋_GB2312" w:cs="仿宋_GB2312" w:eastAsia="仿宋_GB2312"/>
                <w:sz w:val="21"/>
                <w:color w:val="0070C0"/>
              </w:rPr>
              <w:t>(三)质量验收标准或规范</w:t>
            </w:r>
          </w:p>
          <w:p>
            <w:pPr>
              <w:pStyle w:val="null3"/>
              <w:ind w:firstLine="420"/>
              <w:jc w:val="left"/>
            </w:pPr>
            <w:r>
              <w:rPr>
                <w:rFonts w:ascii="仿宋_GB2312" w:hAnsi="仿宋_GB2312" w:cs="仿宋_GB2312" w:eastAsia="仿宋_GB2312"/>
                <w:sz w:val="21"/>
                <w:color w:val="0070C0"/>
              </w:rPr>
              <w:t>国家或行业验收质量合格标准。</w:t>
            </w:r>
          </w:p>
          <w:p>
            <w:pPr>
              <w:pStyle w:val="null3"/>
              <w:ind w:firstLine="420"/>
              <w:jc w:val="left"/>
            </w:pPr>
            <w:r>
              <w:rPr>
                <w:rFonts w:ascii="仿宋_GB2312" w:hAnsi="仿宋_GB2312" w:cs="仿宋_GB2312" w:eastAsia="仿宋_GB2312"/>
                <w:sz w:val="21"/>
                <w:color w:val="0070C0"/>
              </w:rPr>
              <w:t>(四)违约责任</w:t>
            </w:r>
          </w:p>
          <w:p>
            <w:pPr>
              <w:pStyle w:val="null3"/>
              <w:jc w:val="both"/>
            </w:pPr>
            <w:r>
              <w:rPr>
                <w:rFonts w:ascii="仿宋_GB2312" w:hAnsi="仿宋_GB2312" w:cs="仿宋_GB2312" w:eastAsia="仿宋_GB2312"/>
                <w:sz w:val="21"/>
                <w:color w:val="0070C0"/>
              </w:rPr>
              <w:t>未按合同要求提供货物或服务不能满足要求，会同监督机构有权终止合同，对成交供应商违约行为进行追究，同时按政府采购法的有关规定进行相应的处罚。</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自签订合同之日起一个年度，具体以采购人确认的日期为准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服务要求中的指定地点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国家或行业验收质量合格标准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验收合格并经审计后,剩余价款根据项目实际维修维护数量，以中标单价为依据，据实结算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详见合同约定及采购文件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关于弃标的说明：按照《西安市财政局关于促进政府采购公平竞争优化营商环境的通知》（市财函〔2021〕431号）规定：供应商登记免费领取磋商文件的，如不参与项目磋商，应在提交磋商响应文件截止时间前一日以书面形式告知采购代理机构（出具弃标函发送至代理机构邮箱：shaanxihuahai@163.com）。否则，采购代理机构可以向财政部门反映情况并提供相应的佐证。供应商一年内累计出现三次该情形，将被监管部门记录为失信行为。 2、纸质版响应文件要求：成交供应商在领取成交通知书前，须向采购代理机构提供纸质版响应文件3套（1正2副），U盘2份（包括响应文件的全部内容）且提供的响应文件必须与在陕西省政府采购综合管理平台的项目电子化交易系统中提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2023年度或2024年度经审计的财务报告（包括审计报告、资产负债表、利润表、现金流量表、所有者权益变动表（没有可不提供）及附注，成立时间至投标文件提交截止时间不足一年的可提供成立后任意时段的资产负债表），或提交投标文件截止时间三个月内基本账户开户银行出具的资信证明及基本存款账户信息（以上两种形式的资料提供任何一种即可）； 3.提供具有履行合同所必需的设备和专业技术能力的承诺； 4.提交投标文件截止时间前一年内已缴纳的至少一个月的纳税证明或完税证明（增值税、营业税、企业所得税至少提供一种），纳税证明或完税证明上应有代收机构或税务机关的公章或业务专用章，依法免税的供应商应提供相应证明文件； 5.提交投标文件截止时间前一年内已缴存的至少一个月的社会保障资金缴存单据或社保机构开具的社会保险参保缴费情况证明，依法不需要缴纳社会保障资金的供应商应提供相应证明文件；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2023年度或2024年度经审计的财务报告（包括审计报告、资产负债表、利润表、现金流量表、所有者权益变动表（没有可不提供）及附注，成立时间至投标文件提交截止时间不足一年的可提供成立后任意时段的资产负债表），或提交投标文件截止时间三个月内基本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供应商须具备行政主管部门颁发的市政公用工程施工总承包叁级及以上资质，具有有效的安全生产许可证；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项目负责人资质</w:t>
            </w:r>
          </w:p>
        </w:tc>
        <w:tc>
          <w:tcPr>
            <w:tcW w:type="dxa" w:w="3322"/>
          </w:tcPr>
          <w:p>
            <w:pPr>
              <w:pStyle w:val="null3"/>
            </w:pPr>
            <w:r>
              <w:rPr>
                <w:rFonts w:ascii="仿宋_GB2312" w:hAnsi="仿宋_GB2312" w:cs="仿宋_GB2312" w:eastAsia="仿宋_GB2312"/>
              </w:rPr>
              <w:t>供应商拟派项目负责人需具备市政公用工程专业二级及以上注册建造师资格且在本单位注册，具有有效的安全生产考核合格证，未担任其他在建工程项目的项目经理（提供无在建承诺书）；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符合招标文件签署、盖章要求</w:t>
            </w:r>
          </w:p>
        </w:tc>
        <w:tc>
          <w:tcPr>
            <w:tcW w:type="dxa" w:w="1661"/>
          </w:tcPr>
          <w:p>
            <w:pPr>
              <w:pStyle w:val="null3"/>
            </w:pPr>
            <w:r>
              <w:rPr>
                <w:rFonts w:ascii="仿宋_GB2312" w:hAnsi="仿宋_GB2312" w:cs="仿宋_GB2312" w:eastAsia="仿宋_GB2312"/>
              </w:rPr>
              <w:t>开标一览表 投标方案 分项报价表 中小企业声明函 商务条款偏离表 技术规格偏离表 资格证明文件 业绩证明材料 投标函 残疾人福利性单位声明函 标的清单 陕西省政府采购供应商拒绝政府采购领域商业贿赂承诺书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投标报价未超出采购预算或最高限价</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商务条款偏离表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投标内容数量与要求符合招标文件要求或投标内容的技术指标应符合招标文件标记★要求</w:t>
            </w:r>
          </w:p>
        </w:tc>
        <w:tc>
          <w:tcPr>
            <w:tcW w:type="dxa" w:w="1661"/>
          </w:tcPr>
          <w:p>
            <w:pPr>
              <w:pStyle w:val="null3"/>
            </w:pPr>
            <w:r>
              <w:rPr>
                <w:rFonts w:ascii="仿宋_GB2312" w:hAnsi="仿宋_GB2312" w:cs="仿宋_GB2312" w:eastAsia="仿宋_GB2312"/>
              </w:rPr>
              <w:t>技术规格偏离表 商务条款偏离表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无其它不符合法律法规或招标文件规定的投标无效条款</w:t>
            </w:r>
          </w:p>
        </w:tc>
        <w:tc>
          <w:tcPr>
            <w:tcW w:type="dxa" w:w="1661"/>
          </w:tcPr>
          <w:p>
            <w:pPr>
              <w:pStyle w:val="null3"/>
            </w:pPr>
            <w:r>
              <w:rPr>
                <w:rFonts w:ascii="仿宋_GB2312" w:hAnsi="仿宋_GB2312" w:cs="仿宋_GB2312" w:eastAsia="仿宋_GB2312"/>
              </w:rPr>
              <w:t>技术规格偏离表 商务条款偏离表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巡查方案</w:t>
            </w:r>
          </w:p>
        </w:tc>
        <w:tc>
          <w:tcPr>
            <w:tcW w:type="dxa" w:w="2492"/>
          </w:tcPr>
          <w:p>
            <w:pPr>
              <w:pStyle w:val="null3"/>
            </w:pPr>
            <w:r>
              <w:rPr>
                <w:rFonts w:ascii="仿宋_GB2312" w:hAnsi="仿宋_GB2312" w:cs="仿宋_GB2312" w:eastAsia="仿宋_GB2312"/>
              </w:rPr>
              <w:t>评审内容：针对本项目提供详细的日常巡查方案，巡查方案内容包含：①车辆安排；②路线安排；③巡查计划。 评审依据：每一项内容描述详细，切实可行符合项目实际内容得4分，合计得12分。内容①～③项任意一项缺项扣4分，扣完为止；内容①～③项每出现一项内容缺陷（缺陷是指：内容不详细具体、条理不清晰、描述过于简单、与项目特点不匹配、凭空编造、出现常识性错误、不可能实现的夸大情形、存在不适用项目实际情况的情形等）扣1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整体实施方案</w:t>
            </w:r>
          </w:p>
        </w:tc>
        <w:tc>
          <w:tcPr>
            <w:tcW w:type="dxa" w:w="2492"/>
          </w:tcPr>
          <w:p>
            <w:pPr>
              <w:pStyle w:val="null3"/>
            </w:pPr>
            <w:r>
              <w:rPr>
                <w:rFonts w:ascii="仿宋_GB2312" w:hAnsi="仿宋_GB2312" w:cs="仿宋_GB2312" w:eastAsia="仿宋_GB2312"/>
              </w:rPr>
              <w:t>评审内容：针对本项目提供详细的整体实施方案，实施方案内容包含：①开挖方案②恢复方案；③维修方案；④市政道路养护方案。 评审依据：每一项内容描述详细，切实可行符合项目实际内容得4分，合计得16分。内容①～④项任意一项缺项扣4分，扣完为止；内容①～④项每出现一项内容缺陷（缺陷是指：内容不详细具体、条理不清晰、描述过于简单、与项目特点不匹配、凭空编造、出现常识性错误、不可能实现的夸大情形、存在不适用项目实际情况的情形等）扣1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服务保障方案</w:t>
            </w:r>
          </w:p>
        </w:tc>
        <w:tc>
          <w:tcPr>
            <w:tcW w:type="dxa" w:w="2492"/>
          </w:tcPr>
          <w:p>
            <w:pPr>
              <w:pStyle w:val="null3"/>
            </w:pPr>
            <w:r>
              <w:rPr>
                <w:rFonts w:ascii="仿宋_GB2312" w:hAnsi="仿宋_GB2312" w:cs="仿宋_GB2312" w:eastAsia="仿宋_GB2312"/>
              </w:rPr>
              <w:t>评审内容：针对本项目提供详细的服务保障方案，服务保障方案内容包含：①安全生产方案②文明施工方案；③进度保障方案；④服务质量保障措施；⑤应急响应方案。 评审依据：每一项内容描述详细，切实可行符合项目实际内容得4分，合计得20分。内容①～⑤项任意一项缺项扣4分，扣完为止；内容①～⑤项每出现一项内容缺陷（缺陷是指：内容不详细具体、条理不清晰、描述过于简单、与项目特点不匹配、凭空编造、出现常识性错误、不可能实现的夸大情形、存在不适用项目实际情况的情形等）扣1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拟投入本项目的机械设备</w:t>
            </w:r>
          </w:p>
        </w:tc>
        <w:tc>
          <w:tcPr>
            <w:tcW w:type="dxa" w:w="2492"/>
          </w:tcPr>
          <w:p>
            <w:pPr>
              <w:pStyle w:val="null3"/>
            </w:pPr>
            <w:r>
              <w:rPr>
                <w:rFonts w:ascii="仿宋_GB2312" w:hAnsi="仿宋_GB2312" w:cs="仿宋_GB2312" w:eastAsia="仿宋_GB2312"/>
              </w:rPr>
              <w:t>1、常备机械设备：≥2辆配备GPS定位巡查车、≥2辆维修工程车；小型路面破碎机、路面直线开槽切割机、沥青路面灌缝机、小型铣刨机、沥青热再生设备、小型压路机、吸污运输车、道牙喷漆设备各1辆/台，满足以上要求得2分，每增加1辆/台加0.5分，最高加1分，本项满分3分。 2、应急机械设备：挖掘机、装载机、起重机、雾炮机、洒水车、高压清洗管道疏通车、大型铣刨机、沥青洒布机、摊铺机、重型震动压路机、热熔标线划线车）各1辆，满足以上要求得2分，每增加1辆加0.5分，最高加1分，本项满分3分。 注：提供设备的清单、来源（购置发票或租赁合同）。</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评审内容：针对本项目提出管理制度，制度内容包含：①岗位管理制度；②质量控制体系；③考核制度；④奖惩制度。 评审依据：每一项内容描述详细，切实可行符合项目实际内容得3分，合计得12分。内容①～③项任意一项缺项扣3分，扣完为止；内容①～③项每出现一项内容缺陷（缺陷是指：内容不详细具体、条理不清晰、描述过于简单、与项目特点不匹配、凭空编造、出现常识性错误、不可能实现的夸大情形、存在不适用项目实际情况的情形等）扣1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项目管理团队人员</w:t>
            </w:r>
          </w:p>
        </w:tc>
        <w:tc>
          <w:tcPr>
            <w:tcW w:type="dxa" w:w="2492"/>
          </w:tcPr>
          <w:p>
            <w:pPr>
              <w:pStyle w:val="null3"/>
            </w:pPr>
            <w:r>
              <w:rPr>
                <w:rFonts w:ascii="仿宋_GB2312" w:hAnsi="仿宋_GB2312" w:cs="仿宋_GB2312" w:eastAsia="仿宋_GB2312"/>
              </w:rPr>
              <w:t>1.拟派项目负责人（经理）职称（3分）：拟派项目负责人须具有市政道路等相关专业高级职称及以上得3分，具有市政道路等相关专业中级职称得2分，其他不得分。本项最高分3分。注：以投标文件中所附的加盖供应商公章的职称证书复印件（或扫描件）为准。 2.拟派项目负责人（经理）学历（3分）：拟派项目负责人具有本科及以上学历得3分，其他不得分。注：（提供学历证书复印件或扫描件）为准。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其他人员要求</w:t>
            </w:r>
          </w:p>
        </w:tc>
        <w:tc>
          <w:tcPr>
            <w:tcW w:type="dxa" w:w="2492"/>
          </w:tcPr>
          <w:p>
            <w:pPr>
              <w:pStyle w:val="null3"/>
            </w:pPr>
            <w:r>
              <w:rPr>
                <w:rFonts w:ascii="仿宋_GB2312" w:hAnsi="仿宋_GB2312" w:cs="仿宋_GB2312" w:eastAsia="仿宋_GB2312"/>
              </w:rPr>
              <w:t>评审内容：针对本项目特点提供人员配置方案，方案内容包含：①巡视人员配置；②维修、养护人员配置；③技术管理人员配置；④安全人员配置；⑤质检人员配置。 评审依据：每一项内容描述详细，切实可行符合项目实际内容得2分，合计得10分。内容①～⑤项任意一项缺项扣2分，扣完为止；内容①～②项每出现一项内容缺陷（缺陷是指：内容不详细具体、条理不清晰、描述过于简单、与项目特点不匹配、凭空编造、出现常识性错误、不可能实现的夸大情形、存在不适用项目实际情况的情形等）扣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供应商需提供2022年1月1日以来至今类似项目合同，每提供一份得2分。最高得8分，未提供不得分。 业绩证明（以合同签订时间落款时间为准，须在投标文件中附合同的扫描件加盖单位公章，原件备查）弄虚作假者，取消其中标资格。</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满足招标文件要求且投标价格最低的为评标基准价，其价格分为满分。其他供应商的价格分统一按照下列公式计算： 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详见附件：技术规格偏离表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详见附件：商务条款偏离表</w:t>
      </w:r>
    </w:p>
    <w:p>
      <w:pPr>
        <w:pStyle w:val="null3"/>
        <w:ind w:firstLine="960"/>
      </w:pPr>
      <w:r>
        <w:rPr>
          <w:rFonts w:ascii="仿宋_GB2312" w:hAnsi="仿宋_GB2312" w:cs="仿宋_GB2312" w:eastAsia="仿宋_GB2312"/>
        </w:rPr>
        <w:t>详见附件：投标方案</w:t>
      </w:r>
    </w:p>
    <w:p>
      <w:pPr>
        <w:pStyle w:val="null3"/>
        <w:ind w:firstLine="960"/>
      </w:pPr>
      <w:r>
        <w:rPr>
          <w:rFonts w:ascii="仿宋_GB2312" w:hAnsi="仿宋_GB2312" w:cs="仿宋_GB2312" w:eastAsia="仿宋_GB2312"/>
        </w:rPr>
        <w:t>详见附件：业绩证明材料</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