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403055">
      <w:pPr>
        <w:spacing w:line="780" w:lineRule="auto"/>
        <w:jc w:val="center"/>
        <w:rPr>
          <w:rFonts w:hint="eastAsia" w:ascii="仿宋" w:hAnsi="仿宋" w:eastAsia="仿宋" w:cs="仿宋"/>
          <w:b/>
          <w:sz w:val="72"/>
          <w:szCs w:val="72"/>
        </w:rPr>
      </w:pPr>
      <w:r>
        <w:rPr>
          <w:rFonts w:hint="eastAsia" w:ascii="仿宋" w:hAnsi="仿宋" w:eastAsia="仿宋" w:cs="仿宋"/>
          <w:b/>
          <w:sz w:val="52"/>
          <w:szCs w:val="72"/>
        </w:rPr>
        <w:t>合同（仅供参考）</w:t>
      </w:r>
    </w:p>
    <w:p w14:paraId="7CC905F7">
      <w:pPr>
        <w:spacing w:before="156" w:beforeLines="50" w:line="360" w:lineRule="auto"/>
        <w:jc w:val="center"/>
        <w:rPr>
          <w:rFonts w:hAnsi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szCs w:val="24"/>
        </w:rPr>
        <w:br w:type="page"/>
      </w:r>
      <w:r>
        <w:rPr>
          <w:rFonts w:hint="eastAsia" w:hAnsi="宋体" w:cs="宋体"/>
          <w:b/>
          <w:bCs/>
          <w:sz w:val="36"/>
          <w:szCs w:val="36"/>
        </w:rPr>
        <w:t>协议书</w:t>
      </w:r>
    </w:p>
    <w:p w14:paraId="1E059128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 xml:space="preserve">采购人（全称）：                   </w:t>
      </w:r>
    </w:p>
    <w:p w14:paraId="799E66B4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 xml:space="preserve">供应商（全称）：                    </w:t>
      </w:r>
    </w:p>
    <w:p w14:paraId="5DAD0C2F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根据《中华人民共和国民法典》及其他有关法律、法规，遵循平等、自愿、公平和诚信的原则，双方就下述项目范围与相关服务事项协商一致，订立本合同。</w:t>
      </w:r>
    </w:p>
    <w:p w14:paraId="3FD94C9C">
      <w:pPr>
        <w:spacing w:line="360" w:lineRule="auto"/>
        <w:outlineLvl w:val="2"/>
        <w:rPr>
          <w:rFonts w:hint="eastAsia" w:ascii="宋体" w:hAnsi="宋体" w:eastAsia="宋体" w:cs="宋体"/>
          <w:b/>
          <w:szCs w:val="24"/>
        </w:rPr>
      </w:pPr>
      <w:r>
        <w:rPr>
          <w:rFonts w:hint="eastAsia" w:ascii="宋体" w:hAnsi="宋体" w:eastAsia="宋体" w:cs="宋体"/>
          <w:b/>
          <w:szCs w:val="24"/>
        </w:rPr>
        <w:t>一、项目概况</w:t>
      </w:r>
    </w:p>
    <w:p w14:paraId="14E9C794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 xml:space="preserve">1. 项目名称：                          </w:t>
      </w:r>
    </w:p>
    <w:p w14:paraId="12CA828C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 xml:space="preserve">2. 项目地点：                          </w:t>
      </w:r>
    </w:p>
    <w:p w14:paraId="40A2E926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 xml:space="preserve">3. 项目内容：                          </w:t>
      </w:r>
    </w:p>
    <w:p w14:paraId="7430DC7D">
      <w:pPr>
        <w:spacing w:line="360" w:lineRule="auto"/>
        <w:outlineLvl w:val="2"/>
        <w:rPr>
          <w:rFonts w:hint="eastAsia" w:ascii="宋体" w:hAnsi="宋体" w:eastAsia="宋体" w:cs="宋体"/>
          <w:b/>
          <w:szCs w:val="24"/>
        </w:rPr>
      </w:pPr>
      <w:r>
        <w:rPr>
          <w:rFonts w:hint="eastAsia" w:ascii="宋体" w:hAnsi="宋体" w:eastAsia="宋体" w:cs="宋体"/>
          <w:b/>
          <w:szCs w:val="24"/>
        </w:rPr>
        <w:t>二、组成本合同的文件</w:t>
      </w:r>
    </w:p>
    <w:p w14:paraId="23E0607F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1. 协议书；</w:t>
      </w:r>
    </w:p>
    <w:p w14:paraId="23BFCF47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2. 成交通知书、响应文件、采购文件、澄清、补充文件；</w:t>
      </w:r>
    </w:p>
    <w:p w14:paraId="7C99216A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3. 相关服务建议书；</w:t>
      </w:r>
    </w:p>
    <w:p w14:paraId="71F01A62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4. 附录，即：附表内相关服务的范围和内容；</w:t>
      </w:r>
    </w:p>
    <w:p w14:paraId="178453B7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本合同签订后，双方依法签订的补充协议也是本合同文件的组成部分。</w:t>
      </w:r>
    </w:p>
    <w:p w14:paraId="47219463">
      <w:pPr>
        <w:spacing w:line="360" w:lineRule="auto"/>
        <w:outlineLvl w:val="2"/>
        <w:rPr>
          <w:rFonts w:hint="eastAsia" w:ascii="宋体" w:hAnsi="宋体" w:eastAsia="宋体" w:cs="宋体"/>
          <w:b/>
          <w:szCs w:val="24"/>
        </w:rPr>
      </w:pPr>
      <w:r>
        <w:rPr>
          <w:rFonts w:hint="eastAsia" w:ascii="宋体" w:hAnsi="宋体" w:eastAsia="宋体" w:cs="宋体"/>
          <w:b/>
          <w:szCs w:val="24"/>
        </w:rPr>
        <w:t>三、合同金额</w:t>
      </w:r>
    </w:p>
    <w:p w14:paraId="7B4537BF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合同金额：</w:t>
      </w:r>
      <w:r>
        <w:rPr>
          <w:rFonts w:hint="eastAsia" w:ascii="宋体" w:hAnsi="宋体" w:eastAsia="宋体" w:cs="宋体"/>
          <w:szCs w:val="24"/>
          <w:u w:val="single"/>
        </w:rPr>
        <w:t xml:space="preserve">           </w:t>
      </w:r>
      <w:r>
        <w:rPr>
          <w:rFonts w:hint="eastAsia" w:ascii="宋体" w:hAnsi="宋体" w:eastAsia="宋体" w:cs="宋体"/>
          <w:szCs w:val="24"/>
        </w:rPr>
        <w:t>。</w:t>
      </w:r>
    </w:p>
    <w:p w14:paraId="2CC79272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合同总价即中标价，为一次性报价，不受市场价变化或实际工作量变化的影响（包含人员工资、人员福利、人员保险、加班费及完成项目实施所需要的各种费用）。</w:t>
      </w:r>
    </w:p>
    <w:p w14:paraId="50CFA076">
      <w:pPr>
        <w:spacing w:line="360" w:lineRule="auto"/>
        <w:outlineLvl w:val="2"/>
        <w:rPr>
          <w:rFonts w:hint="eastAsia" w:ascii="宋体" w:hAnsi="宋体" w:eastAsia="宋体" w:cs="宋体"/>
          <w:b/>
          <w:szCs w:val="24"/>
        </w:rPr>
      </w:pPr>
      <w:r>
        <w:rPr>
          <w:rFonts w:hint="eastAsia" w:ascii="宋体" w:hAnsi="宋体" w:eastAsia="宋体" w:cs="宋体"/>
          <w:b/>
          <w:szCs w:val="24"/>
        </w:rPr>
        <w:t>四、付款方式</w:t>
      </w:r>
    </w:p>
    <w:p w14:paraId="28E6AECF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</w:rPr>
      </w:pPr>
      <w:r>
        <w:rPr>
          <w:rFonts w:hint="eastAsia" w:hAnsi="宋体" w:cs="宋体"/>
          <w:szCs w:val="24"/>
          <w:lang w:eastAsia="zh-CN"/>
        </w:rPr>
        <w:t>（</w:t>
      </w:r>
      <w:r>
        <w:rPr>
          <w:rFonts w:hint="eastAsia" w:hAnsi="宋体" w:cs="宋体"/>
          <w:szCs w:val="24"/>
          <w:lang w:val="en-US" w:eastAsia="zh-CN"/>
        </w:rPr>
        <w:t>1</w:t>
      </w:r>
      <w:r>
        <w:rPr>
          <w:rFonts w:hint="eastAsia" w:hAnsi="宋体" w:cs="宋体"/>
          <w:szCs w:val="24"/>
          <w:lang w:eastAsia="zh-CN"/>
        </w:rPr>
        <w:t>）</w:t>
      </w:r>
      <w:r>
        <w:rPr>
          <w:rFonts w:hint="eastAsia" w:ascii="宋体" w:hAnsi="宋体" w:eastAsia="宋体" w:cs="宋体"/>
          <w:szCs w:val="24"/>
        </w:rPr>
        <w:t>合同签订后一个月内支付总金额的95%，服务期满后根据履约验收情况支付总金额的5%。</w:t>
      </w:r>
    </w:p>
    <w:p w14:paraId="5642D7C2">
      <w:pPr>
        <w:spacing w:line="360" w:lineRule="auto"/>
        <w:ind w:firstLine="480" w:firstLineChars="200"/>
        <w:rPr>
          <w:rFonts w:hint="eastAsia" w:hAnsi="宋体" w:cs="宋体"/>
          <w:szCs w:val="24"/>
          <w:lang w:eastAsia="zh-CN"/>
        </w:rPr>
      </w:pPr>
      <w:r>
        <w:rPr>
          <w:rFonts w:hint="eastAsia" w:hAnsi="宋体" w:cs="宋体"/>
          <w:szCs w:val="24"/>
          <w:lang w:eastAsia="zh-CN"/>
        </w:rPr>
        <w:t>（2）支付方式：银行转账。</w:t>
      </w:r>
      <w:bookmarkStart w:id="0" w:name="_GoBack"/>
      <w:bookmarkEnd w:id="0"/>
    </w:p>
    <w:p w14:paraId="593FE0A9">
      <w:pPr>
        <w:spacing w:line="360" w:lineRule="auto"/>
        <w:ind w:firstLine="480" w:firstLineChars="200"/>
        <w:rPr>
          <w:rFonts w:hint="eastAsia" w:hAnsi="宋体" w:cs="宋体"/>
          <w:szCs w:val="24"/>
          <w:lang w:eastAsia="zh-CN"/>
        </w:rPr>
      </w:pPr>
      <w:r>
        <w:rPr>
          <w:rFonts w:hint="eastAsia" w:hAnsi="宋体" w:cs="宋体"/>
          <w:szCs w:val="24"/>
          <w:lang w:eastAsia="zh-CN"/>
        </w:rPr>
        <w:t>（3）结算方式：乙方在接受付款前开具全额发票给甲方。</w:t>
      </w:r>
    </w:p>
    <w:p w14:paraId="3F7121AA">
      <w:pPr>
        <w:spacing w:line="360" w:lineRule="auto"/>
        <w:outlineLvl w:val="2"/>
        <w:rPr>
          <w:rFonts w:hint="eastAsia" w:ascii="宋体" w:hAnsi="宋体" w:eastAsia="宋体" w:cs="宋体"/>
          <w:b/>
          <w:szCs w:val="24"/>
        </w:rPr>
      </w:pPr>
      <w:r>
        <w:rPr>
          <w:rFonts w:hint="eastAsia" w:ascii="宋体" w:hAnsi="宋体" w:eastAsia="宋体" w:cs="宋体"/>
          <w:b/>
          <w:szCs w:val="24"/>
        </w:rPr>
        <w:t>五、内容及要求：</w:t>
      </w:r>
    </w:p>
    <w:p w14:paraId="3DC9931C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详见第四章磋商内容及</w:t>
      </w:r>
      <w:r>
        <w:rPr>
          <w:rFonts w:hint="eastAsia" w:hAnsi="宋体" w:eastAsia="宋体" w:cs="宋体"/>
          <w:szCs w:val="24"/>
          <w:lang w:val="en-US" w:eastAsia="zh-CN"/>
        </w:rPr>
        <w:t>商务</w:t>
      </w:r>
      <w:r>
        <w:rPr>
          <w:rFonts w:hint="eastAsia" w:ascii="宋体" w:hAnsi="宋体" w:eastAsia="宋体" w:cs="宋体"/>
          <w:szCs w:val="24"/>
        </w:rPr>
        <w:t>要求（工作内容、工作标准及管理制度需经甲方同意后执行）。</w:t>
      </w:r>
    </w:p>
    <w:p w14:paraId="79215386">
      <w:pPr>
        <w:spacing w:line="360" w:lineRule="auto"/>
        <w:outlineLvl w:val="2"/>
        <w:rPr>
          <w:rFonts w:hint="eastAsia" w:ascii="宋体" w:hAnsi="宋体" w:eastAsia="宋体" w:cs="宋体"/>
          <w:b/>
          <w:szCs w:val="24"/>
        </w:rPr>
      </w:pPr>
      <w:r>
        <w:rPr>
          <w:rFonts w:hint="eastAsia" w:ascii="宋体" w:hAnsi="宋体" w:eastAsia="宋体" w:cs="宋体"/>
          <w:b/>
          <w:szCs w:val="24"/>
        </w:rPr>
        <w:t>六、质量保证：</w:t>
      </w:r>
    </w:p>
    <w:p w14:paraId="4437BF95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供应商提供的服务，应全面满足采购文件的要求，采购文件未明确要求的内容，供应商须按采购人的补充要求为准。</w:t>
      </w:r>
    </w:p>
    <w:p w14:paraId="1DE69672">
      <w:pPr>
        <w:spacing w:line="360" w:lineRule="auto"/>
        <w:outlineLvl w:val="2"/>
        <w:rPr>
          <w:rFonts w:hint="eastAsia" w:ascii="宋体" w:hAnsi="宋体" w:eastAsia="宋体" w:cs="宋体"/>
          <w:b/>
          <w:szCs w:val="24"/>
        </w:rPr>
      </w:pPr>
      <w:r>
        <w:rPr>
          <w:rFonts w:hint="eastAsia" w:ascii="宋体" w:hAnsi="宋体" w:eastAsia="宋体" w:cs="宋体"/>
          <w:b/>
          <w:szCs w:val="24"/>
        </w:rPr>
        <w:t>七、保密</w:t>
      </w:r>
    </w:p>
    <w:p w14:paraId="59E5B40E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 xml:space="preserve"> 对工作中了解到的采购人的技术、机密等进行严格保密，不得向他人泄漏。本合同的解除或终止不免除供应商应承担的保密义务。</w:t>
      </w:r>
    </w:p>
    <w:p w14:paraId="61256652">
      <w:pPr>
        <w:spacing w:line="360" w:lineRule="auto"/>
        <w:outlineLvl w:val="2"/>
        <w:rPr>
          <w:rFonts w:hint="eastAsia" w:ascii="宋体" w:hAnsi="宋体" w:eastAsia="宋体" w:cs="宋体"/>
          <w:b/>
          <w:szCs w:val="24"/>
        </w:rPr>
      </w:pPr>
      <w:r>
        <w:rPr>
          <w:rFonts w:hint="eastAsia" w:ascii="宋体" w:hAnsi="宋体" w:eastAsia="宋体" w:cs="宋体"/>
          <w:b/>
          <w:szCs w:val="24"/>
        </w:rPr>
        <w:t>八、合同争议的解决</w:t>
      </w:r>
    </w:p>
    <w:p w14:paraId="7E2BCA0C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合同执行中发生争议的，当事人双方应协商解决。协商达不成一致时，可向当地行政仲裁机关申请仲裁或者向人民法院提请诉讼。</w:t>
      </w:r>
    </w:p>
    <w:p w14:paraId="73F8A3C4">
      <w:pPr>
        <w:spacing w:line="360" w:lineRule="auto"/>
        <w:outlineLvl w:val="2"/>
        <w:rPr>
          <w:rFonts w:hint="eastAsia" w:ascii="宋体" w:hAnsi="宋体" w:eastAsia="宋体" w:cs="宋体"/>
          <w:b/>
          <w:szCs w:val="24"/>
        </w:rPr>
      </w:pPr>
      <w:r>
        <w:rPr>
          <w:rFonts w:hint="eastAsia" w:ascii="宋体" w:hAnsi="宋体" w:eastAsia="宋体" w:cs="宋体"/>
          <w:b/>
          <w:szCs w:val="24"/>
        </w:rPr>
        <w:t>九、不可抗力情况下的免责约定</w:t>
      </w:r>
    </w:p>
    <w:p w14:paraId="08EF3A51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双方约定不可抗力情况指：双方不可预见、不可避免、不可克服的客观情况，但不包括双方的违约或疏忽。这些事件包括但不限于：战争、严重火灾、洪水、台风、地震等。</w:t>
      </w:r>
    </w:p>
    <w:p w14:paraId="19BE75FB">
      <w:pPr>
        <w:spacing w:line="360" w:lineRule="auto"/>
        <w:outlineLvl w:val="2"/>
        <w:rPr>
          <w:rFonts w:hint="eastAsia" w:ascii="宋体" w:hAnsi="宋体" w:eastAsia="宋体" w:cs="宋体"/>
          <w:b/>
          <w:szCs w:val="24"/>
        </w:rPr>
      </w:pPr>
      <w:r>
        <w:rPr>
          <w:rFonts w:hint="eastAsia" w:ascii="宋体" w:hAnsi="宋体" w:eastAsia="宋体" w:cs="宋体"/>
          <w:b/>
          <w:szCs w:val="24"/>
        </w:rPr>
        <w:t>十、违约责任</w:t>
      </w:r>
    </w:p>
    <w:p w14:paraId="1517A109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依据《中华人民共和国民法典》、《中华人民共和国政府采购法》、《中华人民共和国政府采购法实施条例》的相关条款和本合同约定，中标供应商未全面履行合同义务或者发生违约，采购单位会同采购代理机构有权终止合同，依法向中标供应商进行经济索赔，并报请政府采购监督管理机关进行相应的行政处罚。采购单位违约的，应当赔偿给中标供应商造成的经济损失。</w:t>
      </w:r>
    </w:p>
    <w:p w14:paraId="0A4B87AA">
      <w:pPr>
        <w:spacing w:line="520" w:lineRule="exact"/>
        <w:rPr>
          <w:rFonts w:hint="eastAsia" w:ascii="宋体" w:hAnsi="宋体" w:eastAsia="宋体" w:cs="宋体"/>
          <w:szCs w:val="24"/>
          <w:highlight w:val="yellow"/>
          <w:lang w:eastAsia="zh-CN"/>
        </w:rPr>
      </w:pPr>
      <w:r>
        <w:rPr>
          <w:rFonts w:hint="eastAsia" w:ascii="宋体" w:hAnsi="宋体" w:eastAsia="宋体" w:cs="宋体"/>
          <w:b/>
          <w:szCs w:val="24"/>
        </w:rPr>
        <w:t>十一、</w:t>
      </w:r>
      <w:r>
        <w:rPr>
          <w:rFonts w:hint="eastAsia" w:ascii="宋体" w:hAnsi="宋体" w:eastAsia="宋体" w:cs="宋体"/>
          <w:b/>
          <w:szCs w:val="24"/>
          <w:highlight w:val="none"/>
        </w:rPr>
        <w:t>服务期：</w:t>
      </w:r>
      <w:r>
        <w:rPr>
          <w:rFonts w:hint="eastAsia" w:hAnsi="宋体" w:cs="宋体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hAnsi="宋体" w:eastAsia="宋体" w:cs="宋体"/>
          <w:szCs w:val="24"/>
          <w:highlight w:val="none"/>
          <w:u w:val="none"/>
          <w:lang w:val="en-US" w:eastAsia="zh-CN"/>
        </w:rPr>
        <w:t>。</w:t>
      </w:r>
    </w:p>
    <w:p w14:paraId="6D1B94C8">
      <w:pPr>
        <w:spacing w:line="360" w:lineRule="auto"/>
        <w:outlineLvl w:val="2"/>
        <w:rPr>
          <w:rFonts w:hint="eastAsia" w:ascii="宋体" w:hAnsi="宋体" w:eastAsia="宋体" w:cs="宋体"/>
          <w:b/>
          <w:szCs w:val="24"/>
        </w:rPr>
      </w:pPr>
      <w:r>
        <w:rPr>
          <w:rFonts w:hint="eastAsia" w:ascii="宋体" w:hAnsi="宋体" w:eastAsia="宋体" w:cs="宋体"/>
          <w:b/>
          <w:szCs w:val="24"/>
        </w:rPr>
        <w:t>十二、合同订立</w:t>
      </w:r>
    </w:p>
    <w:p w14:paraId="095C51EE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 xml:space="preserve">1. 订立时间：  </w:t>
      </w:r>
      <w:r>
        <w:rPr>
          <w:rFonts w:hint="eastAsia" w:ascii="宋体" w:hAnsi="宋体" w:eastAsia="宋体" w:cs="宋体"/>
          <w:szCs w:val="24"/>
          <w:u w:val="single"/>
        </w:rPr>
        <w:t xml:space="preserve">        年       月      日</w:t>
      </w:r>
      <w:r>
        <w:rPr>
          <w:rFonts w:hint="eastAsia" w:ascii="宋体" w:hAnsi="宋体" w:eastAsia="宋体" w:cs="宋体"/>
          <w:szCs w:val="24"/>
        </w:rPr>
        <w:t>。</w:t>
      </w:r>
    </w:p>
    <w:p w14:paraId="5C5C1A2A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 xml:space="preserve">2. 订立地点：  </w:t>
      </w:r>
      <w:r>
        <w:rPr>
          <w:rFonts w:hint="eastAsia" w:ascii="宋体" w:hAnsi="宋体" w:eastAsia="宋体" w:cs="宋体"/>
          <w:szCs w:val="24"/>
          <w:u w:val="single"/>
        </w:rPr>
        <w:t xml:space="preserve">                             </w:t>
      </w:r>
      <w:r>
        <w:rPr>
          <w:rFonts w:hint="eastAsia" w:ascii="宋体" w:hAnsi="宋体" w:eastAsia="宋体" w:cs="宋体"/>
          <w:szCs w:val="24"/>
        </w:rPr>
        <w:t xml:space="preserve">  。</w:t>
      </w:r>
    </w:p>
    <w:p w14:paraId="612CCDAB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3. 本合同一式 捌 份，具有同等法律效力，双方各执  叁 份，监管部门备案 壹 份、采购代理机构存档 壹 份。各方签字盖章后生效，合同执行完毕自动失效。（合同的服务承诺则长期有效）。</w:t>
      </w:r>
    </w:p>
    <w:p w14:paraId="2BC71059">
      <w:pPr>
        <w:spacing w:line="360" w:lineRule="auto"/>
        <w:ind w:firstLine="480" w:firstLineChars="200"/>
        <w:rPr>
          <w:rFonts w:ascii="仿宋" w:hAnsi="仿宋" w:eastAsia="仿宋" w:cs="仿宋"/>
          <w:szCs w:val="24"/>
        </w:rPr>
      </w:pPr>
    </w:p>
    <w:p w14:paraId="0F5DA065"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4"/>
        </w:rPr>
      </w:pPr>
      <w:r>
        <w:rPr>
          <w:rFonts w:ascii="仿宋" w:hAnsi="仿宋" w:eastAsia="仿宋" w:cs="仿宋"/>
          <w:szCs w:val="24"/>
        </w:rPr>
        <w:br w:type="page"/>
      </w:r>
      <w:r>
        <w:rPr>
          <w:rFonts w:hint="eastAsia" w:ascii="宋体" w:hAnsi="宋体" w:eastAsia="宋体" w:cs="宋体"/>
          <w:szCs w:val="24"/>
        </w:rPr>
        <w:t>采购人</w:t>
      </w:r>
      <w:r>
        <w:rPr>
          <w:rFonts w:hint="eastAsia" w:ascii="宋体" w:hAnsi="宋体" w:cs="宋体"/>
          <w:kern w:val="0"/>
          <w:sz w:val="24"/>
          <w:szCs w:val="24"/>
        </w:rPr>
        <w:t xml:space="preserve">：（公章）_______         </w:t>
      </w:r>
      <w:r>
        <w:rPr>
          <w:rFonts w:hint="eastAsia" w:ascii="宋体" w:hAnsi="宋体" w:eastAsia="宋体" w:cs="宋体"/>
          <w:szCs w:val="24"/>
        </w:rPr>
        <w:t>供应商</w:t>
      </w:r>
      <w:r>
        <w:rPr>
          <w:rFonts w:hint="eastAsia" w:ascii="宋体" w:hAnsi="宋体" w:cs="宋体"/>
          <w:kern w:val="0"/>
          <w:sz w:val="24"/>
          <w:szCs w:val="24"/>
        </w:rPr>
        <w:t>：（公章）____________</w:t>
      </w:r>
    </w:p>
    <w:p w14:paraId="26A63E00"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地址：_________________          地址：______________________</w:t>
      </w:r>
    </w:p>
    <w:p w14:paraId="774D8BCB"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邮政编码：_____________          邮政编码：__________________</w:t>
      </w:r>
    </w:p>
    <w:p w14:paraId="502BF295"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法定代表人：___________          法定代表人：________________</w:t>
      </w:r>
    </w:p>
    <w:p w14:paraId="65ADFC36"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委托代理人：__________           委托代理人：_______________</w:t>
      </w:r>
    </w:p>
    <w:p w14:paraId="280F7C14"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电话：________________           电话：_____________________</w:t>
      </w:r>
    </w:p>
    <w:p w14:paraId="7E0B63A4"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传真：________________           传真：_____________________</w:t>
      </w:r>
    </w:p>
    <w:p w14:paraId="07A66CE7"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开户银行：____________           开户银行：_________________</w:t>
      </w:r>
    </w:p>
    <w:p w14:paraId="2705D105">
      <w:pPr>
        <w:widowControl/>
        <w:spacing w:line="360" w:lineRule="auto"/>
        <w:ind w:firstLine="480" w:firstLineChars="200"/>
        <w:jc w:val="left"/>
      </w:pPr>
      <w:r>
        <w:rPr>
          <w:rFonts w:hint="eastAsia" w:ascii="宋体" w:hAnsi="宋体" w:cs="宋体"/>
          <w:kern w:val="0"/>
          <w:sz w:val="24"/>
          <w:szCs w:val="24"/>
        </w:rPr>
        <w:t>账号：________________           账号：_____________________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BF3E42"/>
    <w:rsid w:val="21BF3E42"/>
    <w:rsid w:val="506A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6">
    <w:name w:val="heading 1"/>
    <w:basedOn w:val="1"/>
    <w:next w:val="1"/>
    <w:qFormat/>
    <w:uiPriority w:val="0"/>
    <w:pPr>
      <w:keepNext/>
      <w:jc w:val="center"/>
      <w:outlineLvl w:val="0"/>
    </w:pPr>
    <w:rPr>
      <w:rFonts w:ascii="仿宋_GB2312" w:hAnsi="仿宋_GB2312" w:eastAsia="宋体"/>
      <w:b/>
      <w:kern w:val="2"/>
      <w:sz w:val="36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qFormat/>
    <w:uiPriority w:val="0"/>
    <w:pPr>
      <w:spacing w:after="120"/>
      <w:ind w:firstLine="420" w:firstLineChars="100"/>
    </w:pPr>
    <w:rPr>
      <w:rFonts w:ascii="Calibri" w:hAnsi="Calibri"/>
      <w:sz w:val="18"/>
      <w:szCs w:val="18"/>
    </w:rPr>
  </w:style>
  <w:style w:type="paragraph" w:styleId="3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4">
    <w:name w:val="Body Text First Indent 2"/>
    <w:basedOn w:val="5"/>
    <w:next w:val="1"/>
    <w:qFormat/>
    <w:uiPriority w:val="99"/>
    <w:pPr>
      <w:widowControl/>
      <w:spacing w:after="120"/>
      <w:ind w:left="420" w:leftChars="200" w:firstLine="420" w:firstLineChars="200"/>
      <w:jc w:val="left"/>
    </w:pPr>
    <w:rPr>
      <w:rFonts w:ascii="Times New Roman"/>
      <w:kern w:val="0"/>
      <w:sz w:val="20"/>
    </w:rPr>
  </w:style>
  <w:style w:type="paragraph" w:styleId="5">
    <w:name w:val="Body Text Indent"/>
    <w:basedOn w:val="1"/>
    <w:next w:val="1"/>
    <w:qFormat/>
    <w:uiPriority w:val="0"/>
    <w:pPr>
      <w:widowControl/>
      <w:ind w:firstLine="652" w:firstLineChars="233"/>
    </w:pPr>
    <w:rPr>
      <w:rFonts w:ascii="Times New Roman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1059</Words>
  <Characters>1336</Characters>
  <Lines>0</Lines>
  <Paragraphs>0</Paragraphs>
  <TotalTime>1</TotalTime>
  <ScaleCrop>false</ScaleCrop>
  <LinksUpToDate>false</LinksUpToDate>
  <CharactersWithSpaces>1639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2024-12-23T10:19:00Z</dcterms:created>
  <dc:creator>男哥</dc:creator>
  <cp:lastModifiedBy>男哥</cp:lastModifiedBy>
  <dcterms:modified xsi:type="dcterms:W3CDTF">2025-03-26T08:29:24Z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EB169D499CEA482BB68E241CF15B883C_13</vt:lpwstr>
  </property>
  <property fmtid="{D5CDD505-2E9C-101B-9397-08002B2CF9AE}" pid="4" name="KSOTemplateDocerSaveRecord">
    <vt:lpwstr>eyJoZGlkIjoiNDdjYThmMmFkZGNiOGRlY2U1NTAzZTUzYTM4ZGEyNGQiLCJ1c2VySWQiOiI0NDMyMjU3ODQifQ==</vt:lpwstr>
  </property>
</Properties>
</file>