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AB63B">
      <w:pPr>
        <w:spacing w:line="360" w:lineRule="auto"/>
        <w:ind w:left="0" w:leftChars="0" w:right="0" w:rightChars="0" w:firstLine="0" w:firstLineChars="0"/>
        <w:jc w:val="center"/>
        <w:rPr>
          <w:rFonts w:hint="eastAsia" w:ascii="宋体" w:hAnsi="宋体" w:eastAsia="宋体" w:cs="宋体"/>
          <w:b/>
          <w:bCs/>
          <w:color w:val="auto"/>
          <w:sz w:val="32"/>
          <w:szCs w:val="32"/>
          <w:highlight w:val="none"/>
          <w:lang w:val="en-US" w:eastAsia="zh-CN"/>
        </w:rPr>
      </w:pPr>
      <w:bookmarkStart w:id="1" w:name="_GoBack"/>
      <w:r>
        <w:rPr>
          <w:rFonts w:hint="eastAsia" w:ascii="宋体" w:hAnsi="宋体" w:eastAsia="宋体" w:cs="宋体"/>
          <w:b/>
          <w:bCs/>
          <w:color w:val="auto"/>
          <w:sz w:val="32"/>
          <w:szCs w:val="32"/>
          <w:highlight w:val="none"/>
          <w:lang w:val="en-US" w:eastAsia="zh-CN"/>
        </w:rPr>
        <w:t>资格证明材料</w:t>
      </w:r>
      <w:bookmarkEnd w:id="1"/>
    </w:p>
    <w:p w14:paraId="13FB2D27">
      <w:pPr>
        <w:spacing w:line="360" w:lineRule="auto"/>
        <w:ind w:left="0" w:leftChars="0" w:right="0" w:rightChars="0" w:firstLine="0" w:firstLineChars="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满足磋商文件需求，格式自拟。</w:t>
      </w:r>
    </w:p>
    <w:p w14:paraId="6CC98C6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bookmarkStart w:id="0" w:name="_Toc28128_WPSOffice_Level1"/>
      <w:r>
        <w:rPr>
          <w:rFonts w:hint="eastAsia" w:ascii="宋体" w:hAnsi="宋体" w:eastAsia="宋体" w:cs="宋体"/>
          <w:i w:val="0"/>
          <w:iCs w:val="0"/>
          <w:caps w:val="0"/>
          <w:color w:val="333333"/>
          <w:spacing w:val="0"/>
          <w:sz w:val="24"/>
          <w:szCs w:val="24"/>
          <w:highlight w:val="none"/>
          <w:shd w:val="clear" w:fill="FFFFFF"/>
        </w:rPr>
        <w:t>（一）满足《中华人民共和国政府采购法》第二十二条规定；</w:t>
      </w:r>
    </w:p>
    <w:p w14:paraId="7B7F1B7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（二）落实政府采购政策需满足的资格要求：</w:t>
      </w:r>
    </w:p>
    <w:p w14:paraId="0AEB86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执行政府采购促进中小企业发展的相关政策：</w:t>
      </w:r>
    </w:p>
    <w:p w14:paraId="7FF055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采购包1（办公用房物业管理服务）：属于专门面向中小企业采购。</w:t>
      </w:r>
    </w:p>
    <w:p w14:paraId="14B1C8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（三）本项目的特定资格要求：</w:t>
      </w:r>
    </w:p>
    <w:p w14:paraId="1887002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采购包1：</w:t>
      </w:r>
    </w:p>
    <w:p w14:paraId="3205A53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sz w:val="24"/>
          <w:szCs w:val="24"/>
          <w:highlight w:val="none"/>
          <w:shd w:val="clear" w:fill="FFFFFF"/>
        </w:rPr>
      </w:pPr>
      <w:r>
        <w:rPr>
          <w:rFonts w:hint="eastAsia" w:ascii="宋体" w:hAnsi="宋体" w:eastAsia="宋体" w:cs="宋体"/>
          <w:i w:val="0"/>
          <w:iCs w:val="0"/>
          <w:caps w:val="0"/>
          <w:color w:val="333333"/>
          <w:spacing w:val="0"/>
          <w:sz w:val="24"/>
          <w:szCs w:val="24"/>
          <w:highlight w:val="none"/>
          <w:shd w:val="clear" w:fill="FFFFFF"/>
        </w:rPr>
        <w:t>1、供应商身份证明：在中华人民共和国境内注册，依法取得并有效存续的营业执照（含电子营业执照）/事业单位法人证书/民办非企业单位登记证书/非企业专业服务机构执业许可证/自然人的身份证明。</w:t>
      </w:r>
    </w:p>
    <w:p w14:paraId="084372F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2、企业财务状况：提供具有财务审计资质的单位出具经审计的202</w:t>
      </w:r>
      <w:r>
        <w:rPr>
          <w:rFonts w:hint="eastAsia" w:ascii="宋体" w:hAnsi="宋体" w:eastAsia="宋体" w:cs="宋体"/>
          <w:i w:val="0"/>
          <w:iCs w:val="0"/>
          <w:caps w:val="0"/>
          <w:color w:val="333333"/>
          <w:spacing w:val="0"/>
          <w:sz w:val="24"/>
          <w:szCs w:val="24"/>
          <w:highlight w:val="none"/>
          <w:shd w:val="clear" w:fill="FFFFFF"/>
          <w:lang w:val="en-US" w:eastAsia="zh-CN"/>
        </w:rPr>
        <w:t>2</w:t>
      </w:r>
      <w:r>
        <w:rPr>
          <w:rFonts w:hint="eastAsia" w:ascii="宋体" w:hAnsi="宋体" w:eastAsia="宋体" w:cs="宋体"/>
          <w:i w:val="0"/>
          <w:iCs w:val="0"/>
          <w:caps w:val="0"/>
          <w:color w:val="333333"/>
          <w:spacing w:val="0"/>
          <w:sz w:val="24"/>
          <w:szCs w:val="24"/>
          <w:highlight w:val="none"/>
          <w:shd w:val="clear" w:fill="FFFFFF"/>
        </w:rPr>
        <w:t>年度或202</w:t>
      </w:r>
      <w:r>
        <w:rPr>
          <w:rFonts w:hint="eastAsia" w:ascii="宋体" w:hAnsi="宋体" w:eastAsia="宋体" w:cs="宋体"/>
          <w:i w:val="0"/>
          <w:iCs w:val="0"/>
          <w:caps w:val="0"/>
          <w:color w:val="333333"/>
          <w:spacing w:val="0"/>
          <w:sz w:val="24"/>
          <w:szCs w:val="24"/>
          <w:highlight w:val="none"/>
          <w:shd w:val="clear" w:fill="FFFFFF"/>
          <w:lang w:val="en-US" w:eastAsia="zh-CN"/>
        </w:rPr>
        <w:t>3</w:t>
      </w:r>
      <w:r>
        <w:rPr>
          <w:rFonts w:hint="eastAsia" w:ascii="宋体" w:hAnsi="宋体" w:eastAsia="宋体" w:cs="宋体"/>
          <w:i w:val="0"/>
          <w:iCs w:val="0"/>
          <w:caps w:val="0"/>
          <w:color w:val="333333"/>
          <w:spacing w:val="0"/>
          <w:sz w:val="24"/>
          <w:szCs w:val="24"/>
          <w:highlight w:val="none"/>
          <w:shd w:val="clear" w:fill="FFFFFF"/>
        </w:rPr>
        <w:t>年度或202</w:t>
      </w:r>
      <w:r>
        <w:rPr>
          <w:rFonts w:hint="eastAsia" w:ascii="宋体" w:hAnsi="宋体" w:eastAsia="宋体" w:cs="宋体"/>
          <w:i w:val="0"/>
          <w:iCs w:val="0"/>
          <w:caps w:val="0"/>
          <w:color w:val="333333"/>
          <w:spacing w:val="0"/>
          <w:sz w:val="24"/>
          <w:szCs w:val="24"/>
          <w:highlight w:val="none"/>
          <w:shd w:val="clear" w:fill="FFFFFF"/>
          <w:lang w:val="en-US" w:eastAsia="zh-CN"/>
        </w:rPr>
        <w:t>4</w:t>
      </w:r>
      <w:r>
        <w:rPr>
          <w:rFonts w:hint="eastAsia" w:ascii="宋体" w:hAnsi="宋体" w:eastAsia="宋体" w:cs="宋体"/>
          <w:i w:val="0"/>
          <w:iCs w:val="0"/>
          <w:caps w:val="0"/>
          <w:color w:val="333333"/>
          <w:spacing w:val="0"/>
          <w:sz w:val="24"/>
          <w:szCs w:val="24"/>
          <w:highlight w:val="none"/>
          <w:shd w:val="clear" w:fill="FFFFFF"/>
        </w:rPr>
        <w:t>年度财务报告；或在开标日期前6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6F3FAB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3、履行合同所必需的设备和专业技术能力：具有履行合同所必需的设备和专业技术能力（提供承诺函）。</w:t>
      </w:r>
    </w:p>
    <w:p w14:paraId="2BCE62D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4、依法缴纳税收的良好记录：提供依法缴纳税收的良好记录，缴费所属日期为</w:t>
      </w:r>
      <w:r>
        <w:rPr>
          <w:rFonts w:hint="eastAsia" w:ascii="宋体" w:hAnsi="宋体" w:eastAsia="宋体" w:cs="宋体"/>
          <w:i w:val="0"/>
          <w:iCs w:val="0"/>
          <w:caps w:val="0"/>
          <w:color w:val="333333"/>
          <w:spacing w:val="0"/>
          <w:sz w:val="24"/>
          <w:szCs w:val="24"/>
          <w:highlight w:val="none"/>
          <w:shd w:val="clear" w:fill="FFFFFF"/>
          <w:lang w:val="en-US" w:eastAsia="zh-CN"/>
        </w:rPr>
        <w:t>磋商</w:t>
      </w:r>
      <w:r>
        <w:rPr>
          <w:rFonts w:hint="eastAsia" w:ascii="宋体" w:hAnsi="宋体" w:eastAsia="宋体" w:cs="宋体"/>
          <w:i w:val="0"/>
          <w:iCs w:val="0"/>
          <w:caps w:val="0"/>
          <w:color w:val="333333"/>
          <w:spacing w:val="0"/>
          <w:sz w:val="24"/>
          <w:szCs w:val="24"/>
          <w:highlight w:val="none"/>
          <w:shd w:val="clear" w:fill="FFFFFF"/>
        </w:rPr>
        <w:t>截止时间前6个月内任一月份（</w:t>
      </w:r>
      <w:r>
        <w:rPr>
          <w:rFonts w:hint="eastAsia" w:ascii="宋体" w:hAnsi="宋体" w:eastAsia="宋体" w:cs="宋体"/>
          <w:i w:val="0"/>
          <w:iCs w:val="0"/>
          <w:caps w:val="0"/>
          <w:color w:val="333333"/>
          <w:spacing w:val="0"/>
          <w:sz w:val="24"/>
          <w:szCs w:val="24"/>
          <w:highlight w:val="none"/>
          <w:shd w:val="clear" w:fill="FFFFFF"/>
          <w:lang w:val="en-US" w:eastAsia="zh-CN"/>
        </w:rPr>
        <w:t>磋商</w:t>
      </w:r>
      <w:r>
        <w:rPr>
          <w:rFonts w:hint="eastAsia" w:ascii="宋体" w:hAnsi="宋体" w:eastAsia="宋体" w:cs="宋体"/>
          <w:i w:val="0"/>
          <w:iCs w:val="0"/>
          <w:caps w:val="0"/>
          <w:color w:val="333333"/>
          <w:spacing w:val="0"/>
          <w:sz w:val="24"/>
          <w:szCs w:val="24"/>
          <w:highlight w:val="none"/>
          <w:shd w:val="clear" w:fill="FFFFFF"/>
        </w:rPr>
        <w:t>截止时间当月不计入）的增值税（或企业所得税）缴费凭据或纳税的银行转账汇款单、对账单等判定/在法规范围内不需提供的应出具书面说明和证明文件；军队单位不作要求。</w:t>
      </w:r>
    </w:p>
    <w:p w14:paraId="1B1370F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5、依法缴纳社会保障资金的良好记录：提供依法缴纳社会保障资金的良好记录，缴费所属日期为</w:t>
      </w:r>
      <w:r>
        <w:rPr>
          <w:rFonts w:hint="eastAsia" w:ascii="宋体" w:hAnsi="宋体" w:eastAsia="宋体" w:cs="宋体"/>
          <w:i w:val="0"/>
          <w:iCs w:val="0"/>
          <w:caps w:val="0"/>
          <w:color w:val="333333"/>
          <w:spacing w:val="0"/>
          <w:sz w:val="24"/>
          <w:szCs w:val="24"/>
          <w:highlight w:val="none"/>
          <w:shd w:val="clear" w:fill="FFFFFF"/>
          <w:lang w:val="en-US" w:eastAsia="zh-CN"/>
        </w:rPr>
        <w:t>磋商</w:t>
      </w:r>
      <w:r>
        <w:rPr>
          <w:rFonts w:hint="eastAsia" w:ascii="宋体" w:hAnsi="宋体" w:eastAsia="宋体" w:cs="宋体"/>
          <w:i w:val="0"/>
          <w:iCs w:val="0"/>
          <w:caps w:val="0"/>
          <w:color w:val="333333"/>
          <w:spacing w:val="0"/>
          <w:sz w:val="24"/>
          <w:szCs w:val="24"/>
          <w:highlight w:val="none"/>
          <w:shd w:val="clear" w:fill="FFFFFF"/>
        </w:rPr>
        <w:t>截止时间前6个月内任一月份（</w:t>
      </w:r>
      <w:r>
        <w:rPr>
          <w:rFonts w:hint="eastAsia" w:ascii="宋体" w:hAnsi="宋体" w:eastAsia="宋体" w:cs="宋体"/>
          <w:i w:val="0"/>
          <w:iCs w:val="0"/>
          <w:caps w:val="0"/>
          <w:color w:val="333333"/>
          <w:spacing w:val="0"/>
          <w:sz w:val="24"/>
          <w:szCs w:val="24"/>
          <w:highlight w:val="none"/>
          <w:shd w:val="clear" w:fill="FFFFFF"/>
          <w:lang w:val="en-US" w:eastAsia="zh-CN"/>
        </w:rPr>
        <w:t>磋商</w:t>
      </w:r>
      <w:r>
        <w:rPr>
          <w:rFonts w:hint="eastAsia" w:ascii="宋体" w:hAnsi="宋体" w:eastAsia="宋体" w:cs="宋体"/>
          <w:i w:val="0"/>
          <w:iCs w:val="0"/>
          <w:caps w:val="0"/>
          <w:color w:val="333333"/>
          <w:spacing w:val="0"/>
          <w:sz w:val="24"/>
          <w:szCs w:val="24"/>
          <w:highlight w:val="none"/>
          <w:shd w:val="clear" w:fill="FFFFFF"/>
        </w:rPr>
        <w:t>截止时间当月不计入）的根据银行转账汇款单或社保部门出具的缴纳社会保障金的凭证判定/在法规范围内不需提供的应出具书面说明和证明文件。</w:t>
      </w:r>
    </w:p>
    <w:p w14:paraId="3E95802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6、供应商信誉：参加本次政府采购活动前3年内在经营活动中没有重大违法记录，以及未被列入失信被执行人、重大税收违法案件当事人名单、政府采购严重违法失信行为记录名单的书面声明。</w:t>
      </w:r>
    </w:p>
    <w:p w14:paraId="619F052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7、法定代表人（主要负责人）或委托代理人授权：法定代表人（主要负责人）委托代理人参加</w:t>
      </w:r>
      <w:r>
        <w:rPr>
          <w:rFonts w:hint="eastAsia" w:ascii="宋体" w:hAnsi="宋体" w:eastAsia="宋体" w:cs="宋体"/>
          <w:i w:val="0"/>
          <w:iCs w:val="0"/>
          <w:caps w:val="0"/>
          <w:color w:val="333333"/>
          <w:spacing w:val="0"/>
          <w:sz w:val="24"/>
          <w:szCs w:val="24"/>
          <w:highlight w:val="none"/>
          <w:shd w:val="clear" w:fill="FFFFFF"/>
          <w:lang w:val="en-US" w:eastAsia="zh-CN"/>
        </w:rPr>
        <w:t>磋商</w:t>
      </w:r>
      <w:r>
        <w:rPr>
          <w:rFonts w:hint="eastAsia" w:ascii="宋体" w:hAnsi="宋体" w:eastAsia="宋体" w:cs="宋体"/>
          <w:i w:val="0"/>
          <w:iCs w:val="0"/>
          <w:caps w:val="0"/>
          <w:color w:val="333333"/>
          <w:spacing w:val="0"/>
          <w:sz w:val="24"/>
          <w:szCs w:val="24"/>
          <w:highlight w:val="none"/>
          <w:shd w:val="clear" w:fill="FFFFFF"/>
        </w:rPr>
        <w:t>时，应提供法定代表人（主要负责人）委托授权书；法定代表人（主要负责人）亲自参加</w:t>
      </w:r>
      <w:r>
        <w:rPr>
          <w:rFonts w:hint="eastAsia" w:ascii="宋体" w:hAnsi="宋体" w:eastAsia="宋体" w:cs="宋体"/>
          <w:i w:val="0"/>
          <w:iCs w:val="0"/>
          <w:caps w:val="0"/>
          <w:color w:val="333333"/>
          <w:spacing w:val="0"/>
          <w:sz w:val="24"/>
          <w:szCs w:val="24"/>
          <w:highlight w:val="none"/>
          <w:shd w:val="clear" w:fill="FFFFFF"/>
          <w:lang w:val="en-US" w:eastAsia="zh-CN"/>
        </w:rPr>
        <w:t>磋商</w:t>
      </w:r>
      <w:r>
        <w:rPr>
          <w:rFonts w:hint="eastAsia" w:ascii="宋体" w:hAnsi="宋体" w:eastAsia="宋体" w:cs="宋体"/>
          <w:i w:val="0"/>
          <w:iCs w:val="0"/>
          <w:caps w:val="0"/>
          <w:color w:val="333333"/>
          <w:spacing w:val="0"/>
          <w:sz w:val="24"/>
          <w:szCs w:val="24"/>
          <w:highlight w:val="none"/>
          <w:shd w:val="clear" w:fill="FFFFFF"/>
        </w:rPr>
        <w:t>时，应提供法定代表人（主要负责人）身份证明书。</w:t>
      </w:r>
    </w:p>
    <w:p w14:paraId="15FDC68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right="0" w:firstLine="420"/>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highlight w:val="none"/>
          <w:shd w:val="clear" w:fill="FFFFFF"/>
        </w:rPr>
        <w:t>8、未被列入违法失信行为记录名单：供应商不得为中国政府采购网（www.ccgp.gov.cn）政府采购严重违法失信行为记录名单中被财政部门禁止参加政府采购活动的供应商。</w:t>
      </w:r>
    </w:p>
    <w:p w14:paraId="15C2BB9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8"/>
          <w:szCs w:val="28"/>
          <w:highlight w:val="none"/>
        </w:rPr>
      </w:pPr>
      <w:r>
        <w:rPr>
          <w:rFonts w:hint="eastAsia" w:ascii="宋体" w:hAnsi="宋体" w:eastAsia="宋体" w:cs="宋体"/>
          <w:i w:val="0"/>
          <w:iCs w:val="0"/>
          <w:caps w:val="0"/>
          <w:color w:val="333333"/>
          <w:spacing w:val="0"/>
          <w:sz w:val="24"/>
          <w:szCs w:val="24"/>
          <w:highlight w:val="none"/>
          <w:shd w:val="clear" w:fill="FFFFFF"/>
        </w:rPr>
        <w:t>9、参与的供应商（联合体）服务全部由符合政策要求的中小企业承接：参与的供应商（联合体）服务全部由符合政策要求的中小企业承接，供应商按要求提供中小企业声明函。</w:t>
      </w:r>
    </w:p>
    <w:p w14:paraId="725CCD7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color w:val="auto"/>
          <w:sz w:val="24"/>
          <w:szCs w:val="24"/>
          <w:highlight w:val="none"/>
        </w:rPr>
        <w:br w:type="page"/>
      </w:r>
      <w:r>
        <w:rPr>
          <w:rFonts w:hint="eastAsia" w:ascii="宋体" w:hAnsi="宋体" w:eastAsia="宋体" w:cs="宋体"/>
          <w:b/>
          <w:bCs/>
          <w:sz w:val="28"/>
          <w:szCs w:val="28"/>
          <w:highlight w:val="none"/>
          <w:lang w:val="en-US" w:eastAsia="zh-CN"/>
        </w:rPr>
        <w:t>附件一:</w:t>
      </w:r>
    </w:p>
    <w:p w14:paraId="6EEFDB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供应商符合《政府采购法》第二十二条规定条件的承诺函</w:t>
      </w:r>
    </w:p>
    <w:p w14:paraId="10A7CC5C">
      <w:pPr>
        <w:pStyle w:val="7"/>
        <w:shd w:val="clear" w:color="auto" w:fill="auto"/>
        <w:spacing w:line="360" w:lineRule="auto"/>
        <w:ind w:firstLine="0" w:firstLineChars="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〈政府采购代理机构〉：</w:t>
      </w:r>
    </w:p>
    <w:p w14:paraId="650D04AA">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w:t>
      </w:r>
      <w:r>
        <w:rPr>
          <w:rFonts w:hint="eastAsia" w:ascii="宋体" w:hAnsi="宋体" w:eastAsia="宋体" w:cs="宋体"/>
          <w:color w:val="auto"/>
          <w:sz w:val="24"/>
          <w:szCs w:val="24"/>
          <w:highlight w:val="none"/>
          <w:u w:val="single"/>
        </w:rPr>
        <w:t xml:space="preserve">                   （公司名称）</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的磋商活动，现承诺：</w:t>
      </w:r>
    </w:p>
    <w:p w14:paraId="3CAF1D02">
      <w:pPr>
        <w:pStyle w:val="3"/>
        <w:spacing w:line="360" w:lineRule="auto"/>
        <w:ind w:left="0" w:leftChars="0" w:firstLine="540" w:firstLineChars="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我公司满足政府采购法第二十二条关于供应商的资格要求：</w:t>
      </w:r>
    </w:p>
    <w:p w14:paraId="7353E0C3">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（一）具有独立承担民事责任的能力；</w:t>
      </w:r>
    </w:p>
    <w:p w14:paraId="566C7DF1">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（二）具有良好的商业信誉和健全的财务会计制度；</w:t>
      </w:r>
    </w:p>
    <w:p w14:paraId="44C06FDE">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（三）具有履行合同所必需的设备和专业技术能力；</w:t>
      </w:r>
    </w:p>
    <w:p w14:paraId="121E683E">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（四）有依法缴纳税收的良好记录；</w:t>
      </w:r>
    </w:p>
    <w:p w14:paraId="62B5FF3B">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（五）参加政府采购活动前三年内，在经营活动中没有重大违法记录；</w:t>
      </w:r>
    </w:p>
    <w:p w14:paraId="4AE8BF0F">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（六）法律、行政法规规定的其他条件。</w:t>
      </w:r>
    </w:p>
    <w:p w14:paraId="5A8D1534">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同时也满足本项目法律法规规章规定关于供应商的其他资格性条件，未参与本竞争性磋商前期咨询论证，不属于禁止参加投标的供应商。</w:t>
      </w:r>
    </w:p>
    <w:p w14:paraId="3CACA36D">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如违反以上承诺，本公司愿承担一切法律责任。</w:t>
      </w:r>
    </w:p>
    <w:p w14:paraId="2CFE1FB6">
      <w:pPr>
        <w:pStyle w:val="3"/>
        <w:spacing w:line="360" w:lineRule="auto"/>
        <w:ind w:left="0" w:leftChars="0"/>
        <w:rPr>
          <w:rFonts w:hint="eastAsia" w:ascii="宋体" w:hAnsi="宋体" w:eastAsia="宋体" w:cs="宋体"/>
          <w:color w:val="auto"/>
          <w:sz w:val="24"/>
          <w:szCs w:val="24"/>
          <w:highlight w:val="none"/>
        </w:rPr>
      </w:pPr>
    </w:p>
    <w:p w14:paraId="0861A98B">
      <w:pPr>
        <w:spacing w:before="120" w:beforeLines="50" w:line="480" w:lineRule="auto"/>
        <w:jc w:val="righ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供应商名称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盖</w:t>
      </w:r>
      <w:r>
        <w:rPr>
          <w:rFonts w:hint="eastAsia" w:ascii="宋体" w:hAnsi="宋体" w:eastAsia="宋体" w:cs="宋体"/>
          <w:sz w:val="24"/>
          <w:highlight w:val="none"/>
        </w:rPr>
        <w:t>章）</w:t>
      </w:r>
    </w:p>
    <w:p w14:paraId="3D083A79">
      <w:pPr>
        <w:spacing w:before="120" w:beforeLines="50" w:line="480" w:lineRule="auto"/>
        <w:jc w:val="right"/>
        <w:rPr>
          <w:rFonts w:hint="eastAsia" w:ascii="宋体" w:hAnsi="宋体" w:eastAsia="宋体" w:cs="宋体"/>
          <w:sz w:val="24"/>
          <w:highlight w:val="none"/>
          <w:u w:val="single"/>
        </w:rPr>
      </w:pPr>
      <w:r>
        <w:rPr>
          <w:rFonts w:hint="eastAsia" w:ascii="宋体" w:hAnsi="宋体" w:eastAsia="宋体" w:cs="宋体"/>
          <w:sz w:val="24"/>
          <w:highlight w:val="none"/>
        </w:rPr>
        <w:t>法定代表人或</w:t>
      </w:r>
      <w:r>
        <w:rPr>
          <w:rFonts w:hint="eastAsia" w:ascii="宋体" w:hAnsi="宋体" w:eastAsia="宋体" w:cs="宋体"/>
          <w:sz w:val="24"/>
          <w:highlight w:val="none"/>
          <w:lang w:val="en-US" w:eastAsia="zh-CN"/>
        </w:rPr>
        <w:t>委托代理人</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19B4D385">
      <w:pPr>
        <w:spacing w:before="120" w:beforeLines="50" w:line="480" w:lineRule="auto"/>
        <w:ind w:left="460" w:leftChars="219" w:firstLine="3120" w:firstLineChars="1300"/>
        <w:jc w:val="right"/>
        <w:rPr>
          <w:rFonts w:hint="eastAsia" w:ascii="宋体" w:hAnsi="宋体" w:eastAsia="宋体" w:cs="宋体"/>
          <w:sz w:val="24"/>
          <w:highlight w:val="none"/>
        </w:rPr>
      </w:pPr>
      <w:r>
        <w:rPr>
          <w:rFonts w:hint="eastAsia" w:ascii="宋体" w:hAnsi="宋体" w:eastAsia="宋体" w:cs="宋体"/>
          <w:sz w:val="24"/>
          <w:highlight w:val="none"/>
        </w:rPr>
        <w:t xml:space="preserve">日期：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月     日</w:t>
      </w:r>
    </w:p>
    <w:p w14:paraId="45C3E6E7">
      <w:pPr>
        <w:spacing w:line="360" w:lineRule="auto"/>
        <w:jc w:val="left"/>
        <w:rPr>
          <w:rFonts w:hint="eastAsia" w:ascii="宋体" w:hAnsi="宋体" w:eastAsia="宋体" w:cs="宋体"/>
          <w:b/>
          <w:bCs/>
          <w:sz w:val="28"/>
          <w:szCs w:val="28"/>
          <w:highlight w:val="none"/>
          <w:lang w:val="en-US" w:eastAsia="zh-CN"/>
        </w:rPr>
      </w:pPr>
      <w:r>
        <w:rPr>
          <w:rFonts w:hint="eastAsia" w:ascii="宋体" w:hAnsi="宋体" w:eastAsia="宋体" w:cs="宋体"/>
          <w:color w:val="auto"/>
          <w:sz w:val="24"/>
          <w:szCs w:val="24"/>
          <w:highlight w:val="none"/>
        </w:rPr>
        <w:br w:type="page"/>
      </w:r>
    </w:p>
    <w:p w14:paraId="55BDEE1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附件二:</w:t>
      </w:r>
    </w:p>
    <w:p w14:paraId="6F2FB1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b/>
          <w:bCs/>
          <w:sz w:val="28"/>
          <w:szCs w:val="28"/>
          <w:highlight w:val="none"/>
          <w:lang w:val="en-US" w:eastAsia="zh-CN"/>
        </w:rPr>
        <w:t>书面声明</w:t>
      </w:r>
    </w:p>
    <w:p w14:paraId="51F37C64">
      <w:pPr>
        <w:pStyle w:val="7"/>
        <w:shd w:val="clear" w:color="auto" w:fill="auto"/>
        <w:spacing w:line="360" w:lineRule="auto"/>
        <w:ind w:firstLine="0" w:firstLineChars="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〈政府采购代理机构〉：</w:t>
      </w:r>
    </w:p>
    <w:p w14:paraId="4B94C6ED">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color w:val="auto"/>
          <w:sz w:val="24"/>
          <w:szCs w:val="24"/>
          <w:highlight w:val="none"/>
          <w:u w:val="single"/>
        </w:rPr>
        <w:t>（公司名称</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，营业（生产经营）面积为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，现有员工数量为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，本公司郑重声明，具有履行本合同所必需的设备和专业技术能力。</w:t>
      </w:r>
    </w:p>
    <w:p w14:paraId="0CF58191">
      <w:pPr>
        <w:widowControl w:val="0"/>
        <w:adjustRightInd w:val="0"/>
        <w:snapToGrid w:val="0"/>
        <w:spacing w:line="480" w:lineRule="auto"/>
        <w:jc w:val="both"/>
        <w:rPr>
          <w:rFonts w:hint="eastAsia" w:ascii="宋体" w:hAnsi="宋体" w:eastAsia="宋体" w:cs="宋体"/>
          <w:spacing w:val="4"/>
          <w:kern w:val="2"/>
          <w:sz w:val="24"/>
          <w:szCs w:val="24"/>
          <w:highlight w:val="none"/>
          <w:lang w:val="en-US" w:eastAsia="zh-CN" w:bidi="ar-SA"/>
        </w:rPr>
      </w:pPr>
    </w:p>
    <w:p w14:paraId="471219F5">
      <w:pPr>
        <w:spacing w:before="120" w:beforeLines="50" w:line="480" w:lineRule="auto"/>
        <w:jc w:val="righ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供应商名称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盖</w:t>
      </w:r>
      <w:r>
        <w:rPr>
          <w:rFonts w:hint="eastAsia" w:ascii="宋体" w:hAnsi="宋体" w:eastAsia="宋体" w:cs="宋体"/>
          <w:sz w:val="24"/>
          <w:highlight w:val="none"/>
        </w:rPr>
        <w:t>章）</w:t>
      </w:r>
    </w:p>
    <w:p w14:paraId="6730E0B9">
      <w:pPr>
        <w:spacing w:before="120" w:beforeLines="50" w:line="480" w:lineRule="auto"/>
        <w:jc w:val="right"/>
        <w:rPr>
          <w:rFonts w:hint="eastAsia" w:ascii="宋体" w:hAnsi="宋体" w:eastAsia="宋体" w:cs="宋体"/>
          <w:sz w:val="24"/>
          <w:highlight w:val="none"/>
          <w:u w:val="single"/>
        </w:rPr>
      </w:pPr>
      <w:r>
        <w:rPr>
          <w:rFonts w:hint="eastAsia" w:ascii="宋体" w:hAnsi="宋体" w:eastAsia="宋体" w:cs="宋体"/>
          <w:sz w:val="24"/>
          <w:highlight w:val="none"/>
        </w:rPr>
        <w:t>法定代表人或</w:t>
      </w:r>
      <w:r>
        <w:rPr>
          <w:rFonts w:hint="eastAsia" w:ascii="宋体" w:hAnsi="宋体" w:eastAsia="宋体" w:cs="宋体"/>
          <w:sz w:val="24"/>
          <w:highlight w:val="none"/>
          <w:lang w:val="en-US" w:eastAsia="zh-CN"/>
        </w:rPr>
        <w:t>委托代理人</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3182A798">
      <w:pPr>
        <w:spacing w:before="120" w:beforeLines="50" w:line="480" w:lineRule="auto"/>
        <w:ind w:left="460" w:leftChars="219" w:firstLine="3120" w:firstLineChars="1300"/>
        <w:jc w:val="right"/>
        <w:rPr>
          <w:rFonts w:hint="eastAsia" w:ascii="宋体" w:hAnsi="宋体" w:eastAsia="宋体" w:cs="宋体"/>
          <w:sz w:val="24"/>
          <w:highlight w:val="none"/>
        </w:rPr>
      </w:pPr>
      <w:r>
        <w:rPr>
          <w:rFonts w:hint="eastAsia" w:ascii="宋体" w:hAnsi="宋体" w:eastAsia="宋体" w:cs="宋体"/>
          <w:sz w:val="24"/>
          <w:highlight w:val="none"/>
        </w:rPr>
        <w:t xml:space="preserve">日期：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月     日</w:t>
      </w:r>
    </w:p>
    <w:p w14:paraId="397619B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683D62C">
      <w:pPr>
        <w:numPr>
          <w:ilvl w:val="0"/>
          <w:numId w:val="0"/>
        </w:numPr>
        <w:shd w:val="clear" w:color="auto" w:fill="auto"/>
        <w:tabs>
          <w:tab w:val="left" w:pos="245"/>
        </w:tabs>
        <w:adjustRightInd w:val="0"/>
        <w:snapToGrid w:val="0"/>
        <w:spacing w:line="360" w:lineRule="auto"/>
        <w:jc w:val="left"/>
        <w:outlineLvl w:val="9"/>
        <w:rPr>
          <w:rStyle w:val="9"/>
          <w:rFonts w:hint="eastAsia" w:ascii="宋体" w:hAnsi="宋体" w:eastAsia="宋体" w:cs="宋体"/>
          <w:color w:val="auto"/>
          <w:sz w:val="28"/>
          <w:szCs w:val="28"/>
          <w:highlight w:val="none"/>
          <w:lang w:val="en-US" w:eastAsia="zh-CN"/>
        </w:rPr>
      </w:pPr>
      <w:r>
        <w:rPr>
          <w:rStyle w:val="9"/>
          <w:rFonts w:hint="eastAsia" w:ascii="宋体" w:hAnsi="宋体" w:eastAsia="宋体" w:cs="宋体"/>
          <w:color w:val="auto"/>
          <w:sz w:val="28"/>
          <w:szCs w:val="28"/>
          <w:highlight w:val="none"/>
          <w:lang w:val="en-US" w:eastAsia="zh-CN"/>
        </w:rPr>
        <w:t>附件三:</w:t>
      </w:r>
    </w:p>
    <w:p w14:paraId="1801CE6F">
      <w:pPr>
        <w:numPr>
          <w:ilvl w:val="0"/>
          <w:numId w:val="0"/>
        </w:numPr>
        <w:shd w:val="clear" w:color="auto" w:fill="auto"/>
        <w:tabs>
          <w:tab w:val="left" w:pos="245"/>
        </w:tabs>
        <w:adjustRightInd w:val="0"/>
        <w:snapToGrid w:val="0"/>
        <w:spacing w:line="360" w:lineRule="auto"/>
        <w:jc w:val="center"/>
        <w:outlineLvl w:val="9"/>
        <w:rPr>
          <w:rStyle w:val="9"/>
          <w:rFonts w:hint="eastAsia" w:ascii="宋体" w:hAnsi="宋体" w:eastAsia="宋体" w:cs="宋体"/>
          <w:color w:val="auto"/>
          <w:sz w:val="28"/>
          <w:szCs w:val="28"/>
          <w:highlight w:val="none"/>
          <w:lang w:val="en-US" w:eastAsia="zh-CN"/>
        </w:rPr>
      </w:pPr>
      <w:r>
        <w:rPr>
          <w:rStyle w:val="9"/>
          <w:rFonts w:hint="eastAsia" w:ascii="宋体" w:hAnsi="宋体" w:eastAsia="宋体" w:cs="宋体"/>
          <w:color w:val="auto"/>
          <w:sz w:val="28"/>
          <w:szCs w:val="28"/>
          <w:highlight w:val="none"/>
          <w:lang w:val="en-US" w:eastAsia="zh-CN"/>
        </w:rPr>
        <w:t>无重大违法记录声明</w:t>
      </w:r>
    </w:p>
    <w:p w14:paraId="53772DE2">
      <w:pPr>
        <w:pStyle w:val="7"/>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〈政府采购代理机构〉：</w:t>
      </w:r>
    </w:p>
    <w:p w14:paraId="5B5FF62C">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rPr>
        <w:t>）的投标供应商，在此郑重声明：</w:t>
      </w:r>
    </w:p>
    <w:p w14:paraId="421B2AB5">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w:t>
      </w:r>
    </w:p>
    <w:p w14:paraId="55829201">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（填“未被列入”或“被列入”）失信被执行人名单。</w:t>
      </w:r>
    </w:p>
    <w:p w14:paraId="26912198">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（填“未被列入”或“被列入”）重大税收违法案件当事人名单。</w:t>
      </w:r>
    </w:p>
    <w:p w14:paraId="47207D9D">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（填“未被列入”或“被列入”）政府采购严重违法失信行为记录名单。</w:t>
      </w:r>
    </w:p>
    <w:p w14:paraId="237F1639">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7D0C9C1E">
      <w:pPr>
        <w:pStyle w:val="7"/>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B288548">
      <w:pPr>
        <w:pStyle w:val="7"/>
        <w:tabs>
          <w:tab w:val="center" w:pos="5812"/>
        </w:tabs>
        <w:spacing w:line="360" w:lineRule="auto"/>
        <w:ind w:firstLine="480"/>
        <w:rPr>
          <w:rFonts w:hint="eastAsia" w:ascii="宋体" w:hAnsi="宋体" w:eastAsia="宋体" w:cs="宋体"/>
          <w:color w:val="auto"/>
          <w:sz w:val="24"/>
          <w:szCs w:val="24"/>
          <w:highlight w:val="none"/>
        </w:rPr>
      </w:pPr>
    </w:p>
    <w:p w14:paraId="0EC34BF1">
      <w:pPr>
        <w:pStyle w:val="7"/>
        <w:tabs>
          <w:tab w:val="center" w:pos="5812"/>
        </w:tabs>
        <w:spacing w:line="360" w:lineRule="auto"/>
        <w:ind w:firstLine="480"/>
        <w:rPr>
          <w:rFonts w:hint="eastAsia" w:ascii="宋体" w:hAnsi="宋体" w:eastAsia="宋体" w:cs="宋体"/>
          <w:color w:val="auto"/>
          <w:sz w:val="24"/>
          <w:szCs w:val="24"/>
          <w:highlight w:val="none"/>
        </w:rPr>
      </w:pPr>
    </w:p>
    <w:p w14:paraId="0EBCDA46">
      <w:pPr>
        <w:spacing w:before="120" w:beforeLines="50" w:line="480" w:lineRule="auto"/>
        <w:jc w:val="righ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供应商名称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盖</w:t>
      </w:r>
      <w:r>
        <w:rPr>
          <w:rFonts w:hint="eastAsia" w:ascii="宋体" w:hAnsi="宋体" w:eastAsia="宋体" w:cs="宋体"/>
          <w:sz w:val="24"/>
          <w:highlight w:val="none"/>
        </w:rPr>
        <w:t>章）</w:t>
      </w:r>
    </w:p>
    <w:p w14:paraId="31EAD9B0">
      <w:pPr>
        <w:spacing w:before="120" w:beforeLines="50" w:line="480" w:lineRule="auto"/>
        <w:jc w:val="right"/>
        <w:rPr>
          <w:rFonts w:hint="eastAsia" w:ascii="宋体" w:hAnsi="宋体" w:eastAsia="宋体" w:cs="宋体"/>
          <w:sz w:val="24"/>
          <w:highlight w:val="none"/>
          <w:u w:val="single"/>
        </w:rPr>
      </w:pPr>
      <w:r>
        <w:rPr>
          <w:rFonts w:hint="eastAsia" w:ascii="宋体" w:hAnsi="宋体" w:eastAsia="宋体" w:cs="宋体"/>
          <w:sz w:val="24"/>
          <w:highlight w:val="none"/>
        </w:rPr>
        <w:t>法定代表人或</w:t>
      </w:r>
      <w:r>
        <w:rPr>
          <w:rFonts w:hint="eastAsia" w:ascii="宋体" w:hAnsi="宋体" w:eastAsia="宋体" w:cs="宋体"/>
          <w:sz w:val="24"/>
          <w:highlight w:val="none"/>
          <w:lang w:val="en-US" w:eastAsia="zh-CN"/>
        </w:rPr>
        <w:t>委托代理人</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62E716E7">
      <w:pPr>
        <w:spacing w:before="120" w:beforeLines="50" w:line="480" w:lineRule="auto"/>
        <w:ind w:left="460" w:leftChars="219" w:firstLine="3120" w:firstLineChars="1300"/>
        <w:jc w:val="right"/>
        <w:rPr>
          <w:rFonts w:hint="eastAsia" w:ascii="宋体" w:hAnsi="宋体" w:eastAsia="宋体" w:cs="宋体"/>
          <w:sz w:val="24"/>
          <w:highlight w:val="none"/>
        </w:rPr>
      </w:pPr>
      <w:r>
        <w:rPr>
          <w:rFonts w:hint="eastAsia" w:ascii="宋体" w:hAnsi="宋体" w:eastAsia="宋体" w:cs="宋体"/>
          <w:sz w:val="24"/>
          <w:highlight w:val="none"/>
        </w:rPr>
        <w:t xml:space="preserve">日期：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月     日 </w:t>
      </w:r>
    </w:p>
    <w:p w14:paraId="068C2D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color w:val="auto"/>
          <w:sz w:val="24"/>
          <w:szCs w:val="24"/>
          <w:highlight w:val="none"/>
        </w:rPr>
        <w:br w:type="page"/>
      </w:r>
    </w:p>
    <w:p w14:paraId="6BE05C44">
      <w:pPr>
        <w:numPr>
          <w:ilvl w:val="0"/>
          <w:numId w:val="0"/>
        </w:numPr>
        <w:shd w:val="clear" w:color="auto" w:fill="auto"/>
        <w:tabs>
          <w:tab w:val="left" w:pos="245"/>
        </w:tabs>
        <w:adjustRightInd w:val="0"/>
        <w:snapToGrid w:val="0"/>
        <w:spacing w:line="360" w:lineRule="auto"/>
        <w:jc w:val="center"/>
        <w:outlineLvl w:val="9"/>
        <w:rPr>
          <w:rStyle w:val="9"/>
          <w:rFonts w:hint="eastAsia" w:ascii="宋体" w:hAnsi="宋体" w:eastAsia="宋体" w:cs="宋体"/>
          <w:color w:val="auto"/>
          <w:sz w:val="28"/>
          <w:szCs w:val="28"/>
          <w:highlight w:val="none"/>
          <w:lang w:val="en-US" w:eastAsia="zh-CN"/>
        </w:rPr>
      </w:pPr>
      <w:r>
        <w:rPr>
          <w:rStyle w:val="9"/>
          <w:rFonts w:hint="eastAsia" w:ascii="宋体" w:hAnsi="宋体" w:eastAsia="宋体" w:cs="宋体"/>
          <w:color w:val="auto"/>
          <w:sz w:val="28"/>
          <w:szCs w:val="28"/>
          <w:highlight w:val="none"/>
          <w:lang w:val="en-US" w:eastAsia="zh-CN"/>
        </w:rPr>
        <w:t>法定代表人（主要负责人）委托授权书/身份证明（按下方给定格式进行填写）</w:t>
      </w:r>
    </w:p>
    <w:p w14:paraId="646A8B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154DC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384D4285">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7DE717A6">
      <w:pPr>
        <w:spacing w:beforeLines="50" w:line="360" w:lineRule="auto"/>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附件四:</w:t>
      </w:r>
    </w:p>
    <w:p w14:paraId="78645EC8">
      <w:pPr>
        <w:spacing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法定代表人（主要负责人）身份证明（格式）</w:t>
      </w:r>
    </w:p>
    <w:p w14:paraId="7377DC0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〈政府采购代理机构〉：</w:t>
      </w:r>
    </w:p>
    <w:p w14:paraId="1145DBC1">
      <w:pPr>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（公司名称）</w:t>
      </w:r>
      <w:r>
        <w:rPr>
          <w:rFonts w:hint="eastAsia" w:ascii="宋体" w:hAnsi="宋体" w:eastAsia="宋体" w:cs="宋体"/>
          <w:color w:val="auto"/>
          <w:sz w:val="24"/>
          <w:szCs w:val="24"/>
          <w:highlight w:val="none"/>
        </w:rPr>
        <w:t>的法定代表人（主要负责人），特此证明。</w:t>
      </w:r>
    </w:p>
    <w:tbl>
      <w:tblPr>
        <w:tblStyle w:val="5"/>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7"/>
      </w:tblGrid>
      <w:tr w14:paraId="02CA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7" w:hRule="atLeast"/>
          <w:jc w:val="center"/>
        </w:trPr>
        <w:tc>
          <w:tcPr>
            <w:tcW w:w="9057" w:type="dxa"/>
            <w:noWrap w:val="0"/>
            <w:vAlign w:val="center"/>
          </w:tcPr>
          <w:p w14:paraId="2113E884">
            <w:pPr>
              <w:spacing w:afterLines="150" w:line="360" w:lineRule="auto"/>
              <w:ind w:firstLine="7" w:firstLineChars="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76413668">
            <w:pPr>
              <w:spacing w:line="360" w:lineRule="auto"/>
              <w:ind w:firstLine="7" w:firstLineChars="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17A51C61">
            <w:pPr>
              <w:spacing w:line="360" w:lineRule="auto"/>
              <w:ind w:firstLine="7" w:firstLineChars="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3EF30AEA">
      <w:pPr>
        <w:spacing w:line="360" w:lineRule="auto"/>
        <w:ind w:firstLine="480" w:firstLineChars="200"/>
        <w:jc w:val="right"/>
        <w:rPr>
          <w:rFonts w:hint="eastAsia" w:ascii="宋体" w:hAnsi="宋体" w:eastAsia="宋体" w:cs="宋体"/>
          <w:color w:val="auto"/>
          <w:sz w:val="24"/>
          <w:szCs w:val="24"/>
          <w:highlight w:val="none"/>
        </w:rPr>
      </w:pPr>
    </w:p>
    <w:p w14:paraId="4D5E4E6D">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63566A2D">
      <w:pPr>
        <w:shd w:val="clear" w:color="auto" w:fill="auto"/>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bookmarkEnd w:id="0"/>
    </w:p>
    <w:p w14:paraId="36AB13B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5A8233C">
      <w:pPr>
        <w:numPr>
          <w:ilvl w:val="0"/>
          <w:numId w:val="0"/>
        </w:numPr>
        <w:shd w:val="clear" w:color="auto" w:fill="auto"/>
        <w:tabs>
          <w:tab w:val="left" w:pos="245"/>
        </w:tabs>
        <w:adjustRightInd w:val="0"/>
        <w:snapToGrid w:val="0"/>
        <w:spacing w:line="360" w:lineRule="auto"/>
        <w:jc w:val="center"/>
        <w:outlineLvl w:val="9"/>
        <w:rPr>
          <w:rStyle w:val="9"/>
          <w:rFonts w:hint="eastAsia" w:ascii="宋体" w:hAnsi="宋体" w:eastAsia="宋体" w:cs="宋体"/>
          <w:color w:val="auto"/>
          <w:sz w:val="28"/>
          <w:szCs w:val="28"/>
          <w:highlight w:val="none"/>
          <w:lang w:val="en-US" w:eastAsia="zh-CN"/>
        </w:rPr>
      </w:pPr>
      <w:r>
        <w:rPr>
          <w:rStyle w:val="9"/>
          <w:rFonts w:hint="eastAsia" w:ascii="宋体" w:hAnsi="宋体" w:eastAsia="宋体" w:cs="宋体"/>
          <w:color w:val="auto"/>
          <w:sz w:val="28"/>
          <w:szCs w:val="28"/>
          <w:highlight w:val="none"/>
          <w:lang w:val="en-US" w:eastAsia="zh-CN"/>
        </w:rPr>
        <w:t>法定代表人（主要负责人）委托授权书（格式）</w:t>
      </w:r>
    </w:p>
    <w:p w14:paraId="3046855B">
      <w:pPr>
        <w:pStyle w:val="7"/>
        <w:shd w:val="clear" w:color="auto" w:fill="auto"/>
        <w:spacing w:line="360" w:lineRule="auto"/>
        <w:ind w:firstLine="0" w:firstLineChars="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〈政府采购代理机构〉：</w:t>
      </w:r>
    </w:p>
    <w:p w14:paraId="75054802">
      <w:pPr>
        <w:pStyle w:val="7"/>
        <w:shd w:val="clear" w:color="auto" w:fill="auto"/>
        <w:spacing w:line="360" w:lineRule="auto"/>
        <w:ind w:firstLine="48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现委派</w:t>
      </w:r>
      <w:r>
        <w:rPr>
          <w:rFonts w:hint="eastAsia" w:ascii="宋体" w:hAnsi="宋体" w:eastAsia="宋体" w:cs="宋体"/>
          <w:color w:val="auto"/>
          <w:spacing w:val="0"/>
          <w:sz w:val="24"/>
          <w:szCs w:val="24"/>
          <w:highlight w:val="none"/>
          <w:u w:val="single"/>
        </w:rPr>
        <w:t>〈代理人姓名〉</w:t>
      </w:r>
      <w:r>
        <w:rPr>
          <w:rFonts w:hint="eastAsia" w:ascii="宋体" w:hAnsi="宋体" w:eastAsia="宋体" w:cs="宋体"/>
          <w:color w:val="auto"/>
          <w:spacing w:val="0"/>
          <w:sz w:val="24"/>
          <w:szCs w:val="24"/>
          <w:highlight w:val="none"/>
        </w:rPr>
        <w:t>代表我方参加贵中心组织的</w:t>
      </w:r>
      <w:r>
        <w:rPr>
          <w:rFonts w:hint="eastAsia" w:ascii="宋体" w:hAnsi="宋体" w:eastAsia="宋体" w:cs="宋体"/>
          <w:color w:val="auto"/>
          <w:spacing w:val="0"/>
          <w:sz w:val="24"/>
          <w:szCs w:val="24"/>
          <w:highlight w:val="none"/>
          <w:u w:val="single"/>
        </w:rPr>
        <w:t>〈项目名称〉</w:t>
      </w:r>
      <w:r>
        <w:rPr>
          <w:rFonts w:hint="eastAsia" w:ascii="宋体" w:hAnsi="宋体" w:eastAsia="宋体" w:cs="宋体"/>
          <w:color w:val="auto"/>
          <w:spacing w:val="0"/>
          <w:sz w:val="24"/>
          <w:szCs w:val="24"/>
          <w:highlight w:val="none"/>
        </w:rPr>
        <w:t>（项目编号：</w:t>
      </w:r>
      <w:r>
        <w:rPr>
          <w:rFonts w:hint="eastAsia" w:ascii="宋体" w:hAnsi="宋体" w:eastAsia="宋体" w:cs="宋体"/>
          <w:color w:val="auto"/>
          <w:spacing w:val="0"/>
          <w:sz w:val="24"/>
          <w:szCs w:val="24"/>
          <w:highlight w:val="none"/>
          <w:u w:val="single"/>
        </w:rPr>
        <w:t>〈项目编号〉</w:t>
      </w:r>
      <w:r>
        <w:rPr>
          <w:rFonts w:hint="eastAsia" w:ascii="宋体" w:hAnsi="宋体" w:eastAsia="宋体" w:cs="宋体"/>
          <w:color w:val="auto"/>
          <w:spacing w:val="0"/>
          <w:sz w:val="24"/>
          <w:szCs w:val="24"/>
          <w:highlight w:val="none"/>
        </w:rPr>
        <w:t>）政府采购活动，以我方名义签署、澄清、确认、递交、撤回、修改</w:t>
      </w:r>
      <w:r>
        <w:rPr>
          <w:rFonts w:hint="eastAsia" w:ascii="宋体" w:hAnsi="宋体" w:eastAsia="宋体" w:cs="宋体"/>
          <w:color w:val="auto"/>
          <w:spacing w:val="0"/>
          <w:sz w:val="24"/>
          <w:szCs w:val="24"/>
          <w:highlight w:val="none"/>
          <w:lang w:eastAsia="zh-CN"/>
        </w:rPr>
        <w:t>磋商响应文件</w:t>
      </w:r>
      <w:r>
        <w:rPr>
          <w:rFonts w:hint="eastAsia" w:ascii="宋体" w:hAnsi="宋体" w:eastAsia="宋体" w:cs="宋体"/>
          <w:color w:val="auto"/>
          <w:spacing w:val="0"/>
          <w:sz w:val="24"/>
          <w:szCs w:val="24"/>
          <w:highlight w:val="none"/>
        </w:rPr>
        <w:t>，签订合同和全权处理一切与之有关的事宜，其法律后果由我方承担。</w:t>
      </w:r>
    </w:p>
    <w:p w14:paraId="1EF116B3">
      <w:pPr>
        <w:pStyle w:val="7"/>
        <w:shd w:val="clear" w:color="auto" w:fill="auto"/>
        <w:spacing w:line="360" w:lineRule="auto"/>
        <w:ind w:firstLine="48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本授权有效期与</w:t>
      </w:r>
      <w:r>
        <w:rPr>
          <w:rFonts w:hint="eastAsia" w:ascii="宋体" w:hAnsi="宋体" w:eastAsia="宋体" w:cs="宋体"/>
          <w:color w:val="auto"/>
          <w:spacing w:val="0"/>
          <w:sz w:val="24"/>
          <w:szCs w:val="24"/>
          <w:highlight w:val="none"/>
          <w:lang w:eastAsia="zh-CN"/>
        </w:rPr>
        <w:t>磋商响应文件</w:t>
      </w:r>
      <w:r>
        <w:rPr>
          <w:rFonts w:hint="eastAsia" w:ascii="宋体" w:hAnsi="宋体" w:eastAsia="宋体" w:cs="宋体"/>
          <w:color w:val="auto"/>
          <w:spacing w:val="0"/>
          <w:sz w:val="24"/>
          <w:szCs w:val="24"/>
          <w:highlight w:val="none"/>
        </w:rPr>
        <w:t>有效期一致。代理人无转委托权。</w:t>
      </w:r>
    </w:p>
    <w:p w14:paraId="375367F1">
      <w:pPr>
        <w:pStyle w:val="7"/>
        <w:shd w:val="clear" w:color="auto" w:fill="auto"/>
        <w:tabs>
          <w:tab w:val="left" w:pos="5387"/>
        </w:tabs>
        <w:spacing w:beforeLines="50" w:line="360" w:lineRule="auto"/>
        <w:ind w:firstLine="48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代理人：</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联系电话：</w:t>
      </w:r>
    </w:p>
    <w:p w14:paraId="24EA4D1E">
      <w:pPr>
        <w:pStyle w:val="7"/>
        <w:shd w:val="clear" w:color="auto" w:fill="auto"/>
        <w:tabs>
          <w:tab w:val="left" w:pos="5387"/>
        </w:tabs>
        <w:spacing w:line="360" w:lineRule="auto"/>
        <w:ind w:firstLine="48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身份证（护照）号码：</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职务：</w:t>
      </w:r>
    </w:p>
    <w:p w14:paraId="45A7188C">
      <w:pPr>
        <w:pStyle w:val="7"/>
        <w:shd w:val="clear" w:color="auto" w:fill="auto"/>
        <w:tabs>
          <w:tab w:val="left" w:pos="4395"/>
        </w:tabs>
        <w:spacing w:afterLines="50" w:line="360" w:lineRule="auto"/>
        <w:ind w:firstLine="48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通讯地址：</w:t>
      </w:r>
    </w:p>
    <w:tbl>
      <w:tblPr>
        <w:tblStyle w:val="5"/>
        <w:tblW w:w="9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4686"/>
      </w:tblGrid>
      <w:tr w14:paraId="2A63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jc w:val="center"/>
        </w:trPr>
        <w:tc>
          <w:tcPr>
            <w:tcW w:w="4717" w:type="dxa"/>
            <w:noWrap w:val="0"/>
            <w:vAlign w:val="bottom"/>
          </w:tcPr>
          <w:p w14:paraId="769BAA03">
            <w:pPr>
              <w:shd w:val="clear" w:color="auto" w:fill="auto"/>
              <w:spacing w:afterLines="150" w:line="360" w:lineRule="auto"/>
              <w:ind w:firstLine="7" w:firstLineChars="3"/>
              <w:jc w:val="center"/>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法定代表人（主要负责人）</w:t>
            </w:r>
          </w:p>
          <w:p w14:paraId="408E38E7">
            <w:pPr>
              <w:shd w:val="clear" w:color="auto" w:fill="auto"/>
              <w:spacing w:afterLines="150" w:line="360" w:lineRule="auto"/>
              <w:ind w:firstLine="7" w:firstLineChars="3"/>
              <w:jc w:val="center"/>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身份证正反面（扫描件）或护照资料页（扫描件）</w:t>
            </w:r>
          </w:p>
        </w:tc>
        <w:tc>
          <w:tcPr>
            <w:tcW w:w="4686" w:type="dxa"/>
            <w:noWrap w:val="0"/>
            <w:vAlign w:val="bottom"/>
          </w:tcPr>
          <w:p w14:paraId="03880303">
            <w:pPr>
              <w:shd w:val="clear" w:color="auto" w:fill="auto"/>
              <w:spacing w:afterLines="150" w:line="360" w:lineRule="auto"/>
              <w:jc w:val="center"/>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委托代理人</w:t>
            </w:r>
          </w:p>
          <w:p w14:paraId="73DDF2F3">
            <w:pPr>
              <w:shd w:val="clear" w:color="auto" w:fill="auto"/>
              <w:spacing w:afterLines="150" w:line="360" w:lineRule="auto"/>
              <w:jc w:val="center"/>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身份证正反面（扫描件）或护照资料页（扫描件）</w:t>
            </w:r>
          </w:p>
        </w:tc>
      </w:tr>
      <w:tr w14:paraId="445B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1" w:hRule="atLeast"/>
          <w:jc w:val="center"/>
        </w:trPr>
        <w:tc>
          <w:tcPr>
            <w:tcW w:w="4717" w:type="dxa"/>
            <w:noWrap w:val="0"/>
            <w:vAlign w:val="top"/>
          </w:tcPr>
          <w:p w14:paraId="479AF56E">
            <w:pPr>
              <w:shd w:val="clear" w:color="auto" w:fill="auto"/>
              <w:spacing w:line="360" w:lineRule="auto"/>
              <w:jc w:val="center"/>
              <w:rPr>
                <w:rFonts w:hint="eastAsia" w:ascii="宋体" w:hAnsi="宋体" w:eastAsia="宋体" w:cs="宋体"/>
                <w:color w:val="auto"/>
                <w:spacing w:val="0"/>
                <w:sz w:val="24"/>
                <w:szCs w:val="24"/>
                <w:highlight w:val="none"/>
              </w:rPr>
            </w:pPr>
          </w:p>
        </w:tc>
        <w:tc>
          <w:tcPr>
            <w:tcW w:w="4686" w:type="dxa"/>
            <w:noWrap w:val="0"/>
            <w:vAlign w:val="top"/>
          </w:tcPr>
          <w:p w14:paraId="04E57C79">
            <w:pPr>
              <w:shd w:val="clear" w:color="auto" w:fill="auto"/>
              <w:spacing w:line="360" w:lineRule="auto"/>
              <w:jc w:val="center"/>
              <w:rPr>
                <w:rFonts w:hint="eastAsia" w:ascii="宋体" w:hAnsi="宋体" w:eastAsia="宋体" w:cs="宋体"/>
                <w:color w:val="auto"/>
                <w:spacing w:val="0"/>
                <w:sz w:val="24"/>
                <w:szCs w:val="24"/>
                <w:highlight w:val="none"/>
              </w:rPr>
            </w:pPr>
          </w:p>
        </w:tc>
      </w:tr>
    </w:tbl>
    <w:p w14:paraId="120213CF">
      <w:pPr>
        <w:pStyle w:val="7"/>
        <w:shd w:val="clear" w:color="auto" w:fill="auto"/>
        <w:spacing w:line="360" w:lineRule="auto"/>
        <w:ind w:left="0" w:leftChars="0" w:firstLine="0" w:firstLineChars="0"/>
        <w:jc w:val="both"/>
        <w:rPr>
          <w:rFonts w:hint="eastAsia" w:ascii="宋体" w:hAnsi="宋体" w:eastAsia="宋体" w:cs="宋体"/>
          <w:color w:val="auto"/>
          <w:spacing w:val="0"/>
          <w:sz w:val="24"/>
          <w:szCs w:val="24"/>
          <w:highlight w:val="none"/>
        </w:rPr>
      </w:pPr>
    </w:p>
    <w:p w14:paraId="35BE87A6">
      <w:pPr>
        <w:pStyle w:val="7"/>
        <w:shd w:val="clear" w:color="auto" w:fill="auto"/>
        <w:spacing w:line="360" w:lineRule="auto"/>
        <w:ind w:left="0" w:leftChars="0" w:firstLine="0" w:firstLineChars="0"/>
        <w:jc w:val="right"/>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法定代表人（主要负责人）：（签字或盖章）</w:t>
      </w:r>
    </w:p>
    <w:p w14:paraId="7AA71BC9">
      <w:pPr>
        <w:pStyle w:val="7"/>
        <w:shd w:val="clear" w:color="auto" w:fill="auto"/>
        <w:spacing w:line="360" w:lineRule="auto"/>
        <w:ind w:firstLine="480"/>
        <w:jc w:val="right"/>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供应商：（全称并加盖公章）</w:t>
      </w:r>
    </w:p>
    <w:p w14:paraId="7859CC8E">
      <w:pPr>
        <w:pStyle w:val="7"/>
        <w:shd w:val="clear" w:color="auto" w:fill="auto"/>
        <w:spacing w:line="360" w:lineRule="auto"/>
        <w:ind w:firstLine="480"/>
        <w:jc w:val="right"/>
        <w:rPr>
          <w:rFonts w:hint="eastAsia" w:ascii="宋体" w:hAnsi="宋体" w:eastAsia="宋体" w:cs="宋体"/>
          <w:b w:val="0"/>
          <w:bCs w:val="0"/>
          <w:color w:val="auto"/>
          <w:sz w:val="24"/>
          <w:szCs w:val="24"/>
          <w:highlight w:val="none"/>
        </w:rPr>
      </w:pPr>
      <w:r>
        <w:rPr>
          <w:rFonts w:hint="eastAsia" w:ascii="宋体" w:hAnsi="宋体" w:eastAsia="宋体" w:cs="宋体"/>
          <w:color w:val="auto"/>
          <w:spacing w:val="0"/>
          <w:sz w:val="24"/>
          <w:szCs w:val="24"/>
          <w:highlight w:val="none"/>
        </w:rPr>
        <w:t>授权日期：</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年</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月</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日</w:t>
      </w:r>
    </w:p>
    <w:p w14:paraId="7A36A6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E07F5"/>
    <w:rsid w:val="34DE0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qFormat/>
    <w:uiPriority w:val="99"/>
    <w:pPr>
      <w:keepNext/>
      <w:spacing w:line="720" w:lineRule="exact"/>
      <w:outlineLvl w:val="1"/>
    </w:pPr>
    <w:rPr>
      <w:rFonts w:ascii="Cambria" w:hAnsi="Cambria"/>
      <w:b/>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99"/>
    <w:pPr>
      <w:spacing w:line="640" w:lineRule="exact"/>
      <w:ind w:firstLine="585"/>
    </w:pPr>
    <w:rPr>
      <w:kern w:val="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正文"/>
    <w:basedOn w:val="8"/>
    <w:qFormat/>
    <w:uiPriority w:val="0"/>
    <w:pPr>
      <w:wordWrap/>
      <w:spacing w:line="240" w:lineRule="auto"/>
      <w:ind w:firstLine="200" w:firstLineChars="200"/>
      <w:jc w:val="both"/>
    </w:pPr>
    <w:rPr>
      <w:rFonts w:ascii="Calibri" w:hAnsi="Calibri" w:eastAsia="宋体" w:cs="Calibri"/>
      <w:kern w:val="24"/>
      <w:sz w:val="24"/>
      <w:szCs w:val="24"/>
    </w:rPr>
  </w:style>
  <w:style w:type="paragraph" w:customStyle="1" w:styleId="8">
    <w:name w:val="※正文"/>
    <w:basedOn w:val="1"/>
    <w:next w:val="1"/>
    <w:qFormat/>
    <w:uiPriority w:val="0"/>
    <w:pPr>
      <w:wordWrap w:val="0"/>
      <w:spacing w:line="400" w:lineRule="exact"/>
    </w:pPr>
    <w:rPr>
      <w:rFonts w:ascii="Calibri Light" w:hAnsi="Calibri Light" w:eastAsia="华文仿宋"/>
      <w:sz w:val="28"/>
      <w:szCs w:val="28"/>
    </w:rPr>
  </w:style>
  <w:style w:type="character" w:customStyle="1" w:styleId="9">
    <w:name w:val="标题 2 Char"/>
    <w:link w:val="2"/>
    <w:qFormat/>
    <w:locked/>
    <w:uiPriority w:val="99"/>
    <w:rPr>
      <w:rFonts w:ascii="Cambria" w:hAnsi="Cambria"/>
      <w:b/>
      <w:bCs/>
      <w:kern w:val="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4</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2025-06-04T07:29:00Z</dcterms:created>
  <dc:creator>小花朵朵</dc:creator>
  <cp:lastModifiedBy>小花朵朵</cp:lastModifiedBy>
  <dcterms:modified xsi:type="dcterms:W3CDTF">2025-06-04T07:36:18Z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1D546D8421FC4567873C5118679C2FF1_11</vt:lpwstr>
  </property>
  <property fmtid="{D5CDD505-2E9C-101B-9397-08002B2CF9AE}" pid="4" name="KSOTemplateDocerSaveRecord">
    <vt:lpwstr>eyJoZGlkIjoiMWVkYmIyMWE2ZDE3ZDQxZjNmNWNkZDk5YjcxMGVhMzIiLCJ1c2VySWQiOiI2MDgwMzgxNzUifQ==</vt:lpwstr>
  </property>
</Properties>
</file>