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3E7F8">
      <w:pPr>
        <w:spacing w:line="360" w:lineRule="auto"/>
        <w:jc w:val="center"/>
        <w:outlineLvl w:val="2"/>
        <w:rPr>
          <w:rFonts w:ascii="仿宋" w:hAnsi="仿宋" w:eastAsia="仿宋" w:cs="仿宋"/>
          <w:color w:val="000000"/>
          <w:sz w:val="24"/>
        </w:rPr>
      </w:pPr>
      <w:bookmarkStart w:id="0" w:name="_Toc21165"/>
      <w:bookmarkStart w:id="1" w:name="_Toc15779"/>
      <w:bookmarkStart w:id="2" w:name="_Toc363474034"/>
      <w:bookmarkStart w:id="3" w:name="_Toc403077657"/>
      <w:r>
        <w:rPr>
          <w:rFonts w:hint="eastAsia" w:ascii="仿宋" w:hAnsi="仿宋" w:eastAsia="仿宋" w:cs="仿宋"/>
          <w:b/>
          <w:bCs/>
          <w:color w:val="000000"/>
          <w:sz w:val="32"/>
          <w:szCs w:val="32"/>
        </w:rPr>
        <w:t>资格证明文件</w:t>
      </w:r>
      <w:bookmarkEnd w:id="0"/>
      <w:bookmarkEnd w:id="1"/>
      <w:bookmarkEnd w:id="2"/>
      <w:bookmarkEnd w:id="3"/>
    </w:p>
    <w:p w14:paraId="3F0A916B">
      <w:pPr>
        <w:spacing w:line="360" w:lineRule="auto"/>
        <w:ind w:firstLine="482" w:firstLineChars="200"/>
        <w:rPr>
          <w:rFonts w:ascii="仿宋" w:hAnsi="仿宋" w:eastAsia="仿宋" w:cs="仿宋"/>
          <w:color w:val="000000"/>
          <w:sz w:val="24"/>
        </w:rPr>
      </w:pPr>
      <w:r>
        <w:rPr>
          <w:rFonts w:hint="eastAsia" w:ascii="仿宋" w:hAnsi="仿宋" w:eastAsia="仿宋" w:cs="仿宋"/>
          <w:b/>
          <w:bCs/>
          <w:color w:val="000000"/>
          <w:sz w:val="24"/>
        </w:rPr>
        <w:t>供应商应具备《中华人民共和国政府采购法》第二十二条规定的条件</w:t>
      </w:r>
    </w:p>
    <w:p w14:paraId="557AFCFA">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1.具有独立承担民事责任能力的法人、其他组织或自然人：法人参与的提供合法有效的营业执照；其他组织参与的提供合法证明文件；自然人参与的提供其身份证明；</w:t>
      </w:r>
    </w:p>
    <w:p w14:paraId="1301A798">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2.财务状况证明:提供2023年度或2024年度经审计的已赋码且完整的财务报告（成立时间至提交磋商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220CB5F0">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3.提供具有履行合同所必需的设备和专业技术能力的承诺;</w:t>
      </w:r>
    </w:p>
    <w:p w14:paraId="01193333">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4.税收缴纳证明:提供递交响应文件截止之日前一年内任意一个月的依法缴纳税收的完税证明，完税证明应有税务机关或代收机关的公章或业务专用章。依法免税或无须缴纳税收的供应商，应提供相应证明文件；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491E0912">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5.社会保障资金缴纳证明:提供投标截止日前一年内已缴存的至少一个月的社会保障资金缴存单据或社保机构开具的社会保险参保缴费情况证明,依法不需要缴纳社会保障资金的单位应提供相关证明材料;</w:t>
      </w:r>
    </w:p>
    <w:p w14:paraId="563DEB7C">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6.供应商应出具参加政府采购活动前3年内在经营活动中没有重大违法记录的书面声明；</w:t>
      </w:r>
    </w:p>
    <w:p w14:paraId="545400E1">
      <w:pPr>
        <w:spacing w:line="360" w:lineRule="auto"/>
        <w:ind w:firstLine="482" w:firstLineChars="200"/>
        <w:rPr>
          <w:rFonts w:ascii="仿宋" w:hAnsi="仿宋" w:eastAsia="仿宋" w:cs="仿宋"/>
          <w:color w:val="000000"/>
          <w:sz w:val="24"/>
        </w:rPr>
      </w:pPr>
      <w:r>
        <w:rPr>
          <w:rFonts w:hint="eastAsia" w:ascii="仿宋" w:hAnsi="仿宋" w:eastAsia="仿宋" w:cs="仿宋"/>
          <w:b/>
          <w:bCs/>
          <w:color w:val="000000"/>
          <w:sz w:val="24"/>
        </w:rPr>
        <w:t>落实政府采购政策资格审查:属于专门面向中小企业采购</w:t>
      </w:r>
    </w:p>
    <w:p w14:paraId="6E6EF67A">
      <w:pPr>
        <w:spacing w:line="360" w:lineRule="auto"/>
        <w:ind w:firstLine="482" w:firstLineChars="200"/>
        <w:rPr>
          <w:rFonts w:ascii="仿宋" w:hAnsi="仿宋" w:eastAsia="仿宋" w:cs="仿宋"/>
          <w:color w:val="000000"/>
          <w:sz w:val="24"/>
        </w:rPr>
      </w:pPr>
      <w:r>
        <w:rPr>
          <w:rFonts w:hint="eastAsia" w:ascii="仿宋" w:hAnsi="仿宋" w:eastAsia="仿宋" w:cs="仿宋"/>
          <w:b/>
          <w:bCs/>
          <w:color w:val="000000"/>
          <w:sz w:val="24"/>
        </w:rPr>
        <w:t>特殊资格审查</w:t>
      </w:r>
    </w:p>
    <w:p w14:paraId="6D9E2036">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法定代表人授权委托书:法定代表人授权书(附法定代表人､被授权人身份证复印件及被授权人磋商截止日前一年内已缴存的至少一个月的社会保障资金凭证),法定代表人直接参加磋商,须提供法定代表人身份证明及身份证复印件;</w:t>
      </w:r>
    </w:p>
    <w:p w14:paraId="13A09277">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2､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bookmarkStart w:id="4" w:name="_GoBack"/>
      <w:bookmarkEnd w:id="4"/>
    </w:p>
    <w:p w14:paraId="0EA62B63">
      <w:pPr>
        <w:spacing w:line="360" w:lineRule="auto"/>
        <w:ind w:firstLine="480" w:firstLineChars="200"/>
        <w:rPr>
          <w:rFonts w:ascii="仿宋" w:hAnsi="仿宋" w:eastAsia="仿宋" w:cs="仿宋"/>
          <w:color w:val="000000"/>
          <w:sz w:val="30"/>
          <w:szCs w:val="30"/>
        </w:rPr>
      </w:pPr>
      <w:r>
        <w:rPr>
          <w:rFonts w:hint="eastAsia" w:ascii="仿宋" w:hAnsi="仿宋" w:eastAsia="仿宋" w:cs="仿宋"/>
          <w:color w:val="000000"/>
          <w:sz w:val="24"/>
        </w:rPr>
        <w:t>3、本项目不接受联合体磋商。</w:t>
      </w:r>
      <w:r>
        <w:rPr>
          <w:rFonts w:hint="eastAsia" w:ascii="仿宋" w:hAnsi="仿宋" w:eastAsia="仿宋" w:cs="仿宋"/>
          <w:color w:val="000000"/>
          <w:sz w:val="30"/>
          <w:szCs w:val="30"/>
        </w:rPr>
        <w:br w:type="page"/>
      </w:r>
    </w:p>
    <w:p w14:paraId="02622ECF">
      <w:pPr>
        <w:spacing w:line="360" w:lineRule="auto"/>
        <w:jc w:val="center"/>
        <w:rPr>
          <w:rFonts w:ascii="仿宋" w:hAnsi="仿宋" w:eastAsia="仿宋" w:cs="仿宋"/>
          <w:color w:val="000000"/>
          <w:sz w:val="24"/>
        </w:rPr>
      </w:pPr>
      <w:r>
        <w:rPr>
          <w:rFonts w:hint="eastAsia" w:ascii="仿宋" w:hAnsi="仿宋" w:eastAsia="仿宋" w:cs="仿宋"/>
          <w:color w:val="000000"/>
          <w:sz w:val="30"/>
          <w:szCs w:val="30"/>
        </w:rPr>
        <w:t>法定代表人身份证明/法定代表人授权书</w:t>
      </w:r>
    </w:p>
    <w:p w14:paraId="45A19C66">
      <w:pPr>
        <w:spacing w:line="360" w:lineRule="auto"/>
        <w:jc w:val="center"/>
        <w:rPr>
          <w:rFonts w:ascii="仿宋" w:hAnsi="仿宋" w:eastAsia="仿宋" w:cs="仿宋"/>
          <w:color w:val="000000"/>
          <w:sz w:val="24"/>
        </w:rPr>
      </w:pPr>
      <w:r>
        <w:rPr>
          <w:rFonts w:hint="eastAsia" w:ascii="仿宋" w:hAnsi="仿宋" w:eastAsia="仿宋" w:cs="仿宋"/>
          <w:color w:val="000000"/>
          <w:sz w:val="28"/>
          <w:szCs w:val="28"/>
        </w:rPr>
        <w:t>法定代表人身份证明</w:t>
      </w:r>
    </w:p>
    <w:p w14:paraId="6212C569">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供应商名称: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75F353BA">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统一社会信用代码: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3A9F21B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注册地址: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58F9D98A">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成立时间: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73A8CF45">
      <w:pPr>
        <w:spacing w:line="360" w:lineRule="auto"/>
        <w:ind w:firstLine="480" w:firstLineChars="200"/>
        <w:rPr>
          <w:rFonts w:ascii="仿宋" w:hAnsi="仿宋" w:eastAsia="仿宋" w:cs="仿宋"/>
          <w:color w:val="000000"/>
          <w:sz w:val="24"/>
          <w:u w:val="single"/>
        </w:rPr>
      </w:pPr>
      <w:r>
        <w:rPr>
          <w:rFonts w:hint="eastAsia" w:ascii="仿宋" w:hAnsi="仿宋" w:eastAsia="仿宋" w:cs="仿宋"/>
          <w:color w:val="000000"/>
          <w:sz w:val="24"/>
        </w:rPr>
        <w:t xml:space="preserve">经营期限: </w:t>
      </w:r>
      <w:r>
        <w:rPr>
          <w:rFonts w:hint="eastAsia" w:ascii="仿宋" w:hAnsi="仿宋" w:eastAsia="仿宋" w:cs="仿宋"/>
          <w:color w:val="000000"/>
          <w:sz w:val="24"/>
          <w:u w:val="single"/>
        </w:rPr>
        <w:t xml:space="preserve">                     </w:t>
      </w:r>
    </w:p>
    <w:p w14:paraId="589134C2">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姓名: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系</w:t>
      </w:r>
      <w:r>
        <w:rPr>
          <w:rFonts w:hint="eastAsia" w:ascii="仿宋" w:hAnsi="仿宋" w:eastAsia="仿宋" w:cs="仿宋"/>
          <w:color w:val="000000"/>
          <w:sz w:val="24"/>
          <w:u w:val="single"/>
        </w:rPr>
        <w:t xml:space="preserve">            (供应商名称)</w:t>
      </w:r>
      <w:r>
        <w:rPr>
          <w:rFonts w:hint="eastAsia" w:ascii="仿宋" w:hAnsi="仿宋" w:eastAsia="仿宋" w:cs="仿宋"/>
          <w:color w:val="000000"/>
          <w:sz w:val="24"/>
        </w:rPr>
        <w:t>的法定代表人｡</w:t>
      </w:r>
    </w:p>
    <w:p w14:paraId="4C56B513">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特此证明｡</w:t>
      </w:r>
    </w:p>
    <w:p w14:paraId="52C10469">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BBB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A7D0465">
            <w:pPr>
              <w:spacing w:line="360" w:lineRule="auto"/>
              <w:rPr>
                <w:rFonts w:ascii="仿宋" w:hAnsi="仿宋" w:eastAsia="仿宋" w:cs="仿宋"/>
                <w:color w:val="000000"/>
                <w:sz w:val="24"/>
              </w:rPr>
            </w:pPr>
          </w:p>
          <w:p w14:paraId="1F09BB8B">
            <w:pPr>
              <w:spacing w:line="360" w:lineRule="auto"/>
              <w:rPr>
                <w:rFonts w:ascii="仿宋" w:hAnsi="仿宋" w:eastAsia="仿宋" w:cs="仿宋"/>
                <w:color w:val="000000"/>
                <w:sz w:val="24"/>
              </w:rPr>
            </w:pPr>
          </w:p>
          <w:p w14:paraId="4DE0E743">
            <w:pPr>
              <w:spacing w:line="360" w:lineRule="auto"/>
              <w:jc w:val="center"/>
              <w:rPr>
                <w:rFonts w:ascii="仿宋" w:hAnsi="仿宋" w:eastAsia="仿宋" w:cs="仿宋"/>
                <w:color w:val="000000"/>
                <w:sz w:val="24"/>
              </w:rPr>
            </w:pPr>
            <w:r>
              <w:rPr>
                <w:rFonts w:hint="eastAsia" w:ascii="仿宋" w:hAnsi="仿宋" w:eastAsia="仿宋" w:cs="仿宋"/>
                <w:color w:val="000000"/>
                <w:sz w:val="24"/>
              </w:rPr>
              <w:t>法定代表人身份证复印件粘贴处</w:t>
            </w:r>
          </w:p>
          <w:p w14:paraId="066EECBB">
            <w:pPr>
              <w:spacing w:line="360" w:lineRule="auto"/>
              <w:jc w:val="center"/>
              <w:rPr>
                <w:rFonts w:ascii="仿宋" w:hAnsi="仿宋" w:eastAsia="仿宋" w:cs="仿宋"/>
                <w:color w:val="000000"/>
                <w:sz w:val="24"/>
              </w:rPr>
            </w:pPr>
            <w:r>
              <w:rPr>
                <w:rFonts w:hint="eastAsia" w:ascii="仿宋" w:hAnsi="仿宋" w:eastAsia="仿宋" w:cs="仿宋"/>
                <w:color w:val="000000"/>
                <w:sz w:val="24"/>
              </w:rPr>
              <w:t>(正反面)</w:t>
            </w:r>
          </w:p>
          <w:p w14:paraId="26432A7D">
            <w:pPr>
              <w:spacing w:line="360" w:lineRule="auto"/>
              <w:rPr>
                <w:rFonts w:ascii="仿宋" w:hAnsi="仿宋" w:eastAsia="仿宋" w:cs="仿宋"/>
                <w:color w:val="000000"/>
                <w:sz w:val="24"/>
              </w:rPr>
            </w:pPr>
          </w:p>
          <w:p w14:paraId="4AFAC707">
            <w:pPr>
              <w:spacing w:line="360" w:lineRule="auto"/>
              <w:rPr>
                <w:rFonts w:ascii="仿宋" w:hAnsi="仿宋" w:eastAsia="仿宋" w:cs="仿宋"/>
                <w:color w:val="000000"/>
                <w:sz w:val="24"/>
              </w:rPr>
            </w:pPr>
          </w:p>
        </w:tc>
      </w:tr>
    </w:tbl>
    <w:p w14:paraId="40A13879">
      <w:pPr>
        <w:spacing w:line="360" w:lineRule="auto"/>
        <w:rPr>
          <w:rFonts w:ascii="仿宋" w:hAnsi="仿宋" w:eastAsia="仿宋" w:cs="仿宋"/>
          <w:color w:val="000000"/>
          <w:sz w:val="24"/>
        </w:rPr>
      </w:pPr>
    </w:p>
    <w:p w14:paraId="2BF52632">
      <w:pPr>
        <w:spacing w:line="360" w:lineRule="auto"/>
        <w:rPr>
          <w:rFonts w:ascii="仿宋" w:hAnsi="仿宋" w:eastAsia="仿宋" w:cs="仿宋"/>
          <w:color w:val="000000"/>
          <w:sz w:val="24"/>
        </w:rPr>
      </w:pPr>
    </w:p>
    <w:p w14:paraId="4C3CC52C">
      <w:pPr>
        <w:spacing w:line="360" w:lineRule="auto"/>
        <w:rPr>
          <w:rFonts w:ascii="仿宋" w:hAnsi="仿宋" w:eastAsia="仿宋" w:cs="仿宋"/>
          <w:color w:val="000000"/>
          <w:sz w:val="24"/>
        </w:rPr>
      </w:pPr>
    </w:p>
    <w:p w14:paraId="3116EDA3">
      <w:pPr>
        <w:spacing w:line="360" w:lineRule="auto"/>
        <w:rPr>
          <w:rFonts w:ascii="仿宋" w:hAnsi="仿宋" w:eastAsia="仿宋" w:cs="仿宋"/>
          <w:color w:val="000000"/>
          <w:sz w:val="24"/>
        </w:rPr>
      </w:pPr>
    </w:p>
    <w:p w14:paraId="2FBE2BD7">
      <w:pPr>
        <w:spacing w:line="360" w:lineRule="auto"/>
        <w:rPr>
          <w:rFonts w:ascii="仿宋" w:hAnsi="仿宋" w:eastAsia="仿宋" w:cs="仿宋"/>
          <w:color w:val="000000"/>
          <w:sz w:val="24"/>
        </w:rPr>
      </w:pPr>
    </w:p>
    <w:p w14:paraId="389E5493">
      <w:pPr>
        <w:spacing w:line="360" w:lineRule="auto"/>
        <w:rPr>
          <w:rFonts w:ascii="仿宋" w:hAnsi="仿宋" w:eastAsia="仿宋" w:cs="仿宋"/>
          <w:color w:val="000000"/>
          <w:sz w:val="24"/>
        </w:rPr>
      </w:pPr>
    </w:p>
    <w:p w14:paraId="3211CB52">
      <w:pPr>
        <w:spacing w:line="360" w:lineRule="auto"/>
        <w:rPr>
          <w:rFonts w:ascii="仿宋" w:hAnsi="仿宋" w:eastAsia="仿宋" w:cs="仿宋"/>
          <w:color w:val="000000"/>
          <w:sz w:val="24"/>
        </w:rPr>
      </w:pPr>
    </w:p>
    <w:p w14:paraId="4A17C39B">
      <w:pPr>
        <w:spacing w:line="360" w:lineRule="auto"/>
        <w:rPr>
          <w:rFonts w:ascii="仿宋" w:hAnsi="仿宋" w:eastAsia="仿宋" w:cs="仿宋"/>
          <w:color w:val="000000"/>
          <w:sz w:val="24"/>
        </w:rPr>
      </w:pPr>
    </w:p>
    <w:p w14:paraId="159EB648">
      <w:pPr>
        <w:spacing w:line="360" w:lineRule="auto"/>
        <w:rPr>
          <w:rFonts w:ascii="仿宋" w:hAnsi="仿宋" w:eastAsia="仿宋" w:cs="仿宋"/>
          <w:color w:val="000000"/>
          <w:sz w:val="24"/>
        </w:rPr>
      </w:pPr>
    </w:p>
    <w:p w14:paraId="2BCE4C39">
      <w:pPr>
        <w:spacing w:line="360" w:lineRule="auto"/>
        <w:rPr>
          <w:rFonts w:ascii="仿宋" w:hAnsi="仿宋" w:eastAsia="仿宋" w:cs="仿宋"/>
          <w:color w:val="000000"/>
          <w:sz w:val="24"/>
        </w:rPr>
      </w:pPr>
    </w:p>
    <w:p w14:paraId="17BA3579">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供应商名称: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(公章)</w:t>
      </w:r>
    </w:p>
    <w:p w14:paraId="671F3A5D">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日期:    年    月   日</w:t>
      </w:r>
    </w:p>
    <w:p w14:paraId="2731CB19">
      <w:pPr>
        <w:spacing w:line="360" w:lineRule="auto"/>
        <w:ind w:firstLine="480" w:firstLineChars="200"/>
        <w:rPr>
          <w:rFonts w:ascii="仿宋" w:hAnsi="仿宋" w:eastAsia="仿宋" w:cs="仿宋"/>
          <w:color w:val="000000"/>
          <w:sz w:val="24"/>
        </w:rPr>
      </w:pPr>
    </w:p>
    <w:p w14:paraId="3FE7A407">
      <w:pPr>
        <w:spacing w:line="360" w:lineRule="auto"/>
        <w:ind w:firstLine="480" w:firstLineChars="200"/>
        <w:rPr>
          <w:rFonts w:ascii="仿宋" w:hAnsi="仿宋" w:eastAsia="仿宋" w:cs="仿宋"/>
          <w:color w:val="000000"/>
          <w:sz w:val="24"/>
          <w:lang w:val="zh-CN"/>
        </w:rPr>
      </w:pPr>
      <w:r>
        <w:rPr>
          <w:rFonts w:hint="eastAsia" w:ascii="仿宋" w:hAnsi="仿宋" w:eastAsia="仿宋" w:cs="仿宋"/>
          <w:color w:val="000000"/>
          <w:sz w:val="24"/>
          <w:lang w:val="zh-CN"/>
        </w:rPr>
        <w:t>说明:仅限法定代表人参加时提供｡</w:t>
      </w:r>
    </w:p>
    <w:p w14:paraId="545A73B3">
      <w:pPr>
        <w:spacing w:line="360" w:lineRule="auto"/>
        <w:rPr>
          <w:rFonts w:ascii="仿宋" w:hAnsi="仿宋" w:eastAsia="仿宋" w:cs="仿宋"/>
          <w:color w:val="000000"/>
          <w:sz w:val="24"/>
        </w:rPr>
      </w:pPr>
    </w:p>
    <w:p w14:paraId="2BD0769B">
      <w:pPr>
        <w:spacing w:line="360" w:lineRule="auto"/>
        <w:rPr>
          <w:rFonts w:ascii="仿宋" w:hAnsi="仿宋" w:eastAsia="仿宋" w:cs="仿宋"/>
          <w:color w:val="000000"/>
          <w:sz w:val="24"/>
        </w:rPr>
      </w:pPr>
      <w:r>
        <w:rPr>
          <w:rFonts w:hint="eastAsia" w:ascii="仿宋" w:hAnsi="仿宋" w:eastAsia="仿宋" w:cs="仿宋"/>
          <w:color w:val="000000"/>
          <w:sz w:val="24"/>
        </w:rPr>
        <w:br w:type="page"/>
      </w:r>
    </w:p>
    <w:p w14:paraId="6E605A26">
      <w:pPr>
        <w:spacing w:line="360" w:lineRule="auto"/>
        <w:jc w:val="center"/>
        <w:rPr>
          <w:rFonts w:ascii="仿宋" w:hAnsi="仿宋" w:eastAsia="仿宋" w:cs="仿宋"/>
          <w:color w:val="000000"/>
          <w:sz w:val="24"/>
        </w:rPr>
      </w:pPr>
      <w:r>
        <w:rPr>
          <w:rFonts w:hint="eastAsia" w:ascii="仿宋" w:hAnsi="仿宋" w:eastAsia="仿宋" w:cs="仿宋"/>
          <w:color w:val="000000"/>
          <w:sz w:val="28"/>
          <w:szCs w:val="28"/>
        </w:rPr>
        <w:t>法定代表人授权书</w:t>
      </w:r>
    </w:p>
    <w:p w14:paraId="498B3EF8">
      <w:pPr>
        <w:spacing w:line="360" w:lineRule="auto"/>
        <w:rPr>
          <w:rFonts w:ascii="仿宋" w:hAnsi="仿宋" w:eastAsia="仿宋" w:cs="仿宋"/>
          <w:color w:val="000000"/>
          <w:sz w:val="24"/>
        </w:rPr>
      </w:pPr>
    </w:p>
    <w:p w14:paraId="63CD2651">
      <w:pPr>
        <w:spacing w:line="360" w:lineRule="auto"/>
        <w:rPr>
          <w:rFonts w:ascii="仿宋" w:hAnsi="仿宋" w:eastAsia="仿宋" w:cs="仿宋"/>
          <w:color w:val="000000"/>
          <w:sz w:val="24"/>
          <w:u w:val="single"/>
        </w:rPr>
      </w:pPr>
      <w:r>
        <w:rPr>
          <w:rFonts w:hint="eastAsia" w:ascii="仿宋" w:hAnsi="仿宋" w:eastAsia="仿宋" w:cs="仿宋"/>
          <w:color w:val="000000"/>
          <w:sz w:val="24"/>
        </w:rPr>
        <w:t>致:</w:t>
      </w:r>
      <w:r>
        <w:rPr>
          <w:rFonts w:hint="eastAsia" w:ascii="仿宋" w:hAnsi="仿宋" w:eastAsia="仿宋" w:cs="仿宋"/>
          <w:color w:val="000000"/>
          <w:sz w:val="24"/>
          <w:u w:val="single"/>
        </w:rPr>
        <w:t>中共西安市雁塔区委网络安全和信息化委员会办公室</w:t>
      </w:r>
    </w:p>
    <w:p w14:paraId="38BF109C">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w:t>
      </w:r>
      <w:r>
        <w:rPr>
          <w:rFonts w:hint="eastAsia" w:ascii="仿宋" w:hAnsi="仿宋" w:eastAsia="仿宋" w:cs="仿宋"/>
          <w:color w:val="000000"/>
          <w:sz w:val="24"/>
          <w:u w:val="single"/>
        </w:rPr>
        <w:t>供应商名称</w:t>
      </w:r>
      <w:r>
        <w:rPr>
          <w:rFonts w:hint="eastAsia" w:ascii="仿宋" w:hAnsi="仿宋" w:eastAsia="仿宋" w:cs="仿宋"/>
          <w:color w:val="000000"/>
          <w:sz w:val="24"/>
        </w:rPr>
        <w:t>)按中华人民共和国法律于(</w:t>
      </w:r>
      <w:r>
        <w:rPr>
          <w:rFonts w:hint="eastAsia" w:ascii="仿宋" w:hAnsi="仿宋" w:eastAsia="仿宋" w:cs="仿宋"/>
          <w:color w:val="000000"/>
          <w:sz w:val="24"/>
          <w:u w:val="single"/>
        </w:rPr>
        <w:t xml:space="preserve">  年  月  日 </w:t>
      </w:r>
      <w:r>
        <w:rPr>
          <w:rFonts w:hint="eastAsia" w:ascii="仿宋" w:hAnsi="仿宋" w:eastAsia="仿宋" w:cs="仿宋"/>
          <w:color w:val="000000"/>
          <w:sz w:val="24"/>
        </w:rPr>
        <w:t>)成立｡ 法定代表人</w:t>
      </w:r>
      <w:r>
        <w:rPr>
          <w:rFonts w:hint="eastAsia" w:ascii="仿宋" w:hAnsi="仿宋" w:eastAsia="仿宋" w:cs="仿宋"/>
          <w:color w:val="000000"/>
          <w:sz w:val="24"/>
          <w:u w:val="single"/>
        </w:rPr>
        <w:t xml:space="preserve">  姓名</w:t>
      </w:r>
      <w:r>
        <w:rPr>
          <w:rFonts w:hint="eastAsia" w:ascii="仿宋" w:hAnsi="仿宋" w:eastAsia="仿宋" w:cs="仿宋"/>
          <w:color w:val="000000"/>
          <w:sz w:val="24"/>
        </w:rPr>
        <w:t xml:space="preserve">   特授权</w:t>
      </w:r>
      <w:r>
        <w:rPr>
          <w:rFonts w:hint="eastAsia" w:ascii="仿宋" w:hAnsi="仿宋" w:eastAsia="仿宋" w:cs="仿宋"/>
          <w:color w:val="000000"/>
          <w:sz w:val="24"/>
          <w:u w:val="single"/>
        </w:rPr>
        <w:t xml:space="preserve">  被授权人姓名  </w:t>
      </w:r>
      <w:r>
        <w:rPr>
          <w:rFonts w:hint="eastAsia" w:ascii="仿宋" w:hAnsi="仿宋" w:eastAsia="仿宋" w:cs="仿宋"/>
          <w:color w:val="000000"/>
          <w:sz w:val="24"/>
        </w:rPr>
        <w:t>代表我公司全权办理针对本次</w:t>
      </w:r>
      <w:r>
        <w:rPr>
          <w:rFonts w:hint="eastAsia" w:ascii="仿宋" w:hAnsi="仿宋" w:eastAsia="仿宋" w:cs="仿宋"/>
          <w:color w:val="000000"/>
          <w:sz w:val="24"/>
          <w:u w:val="single"/>
        </w:rPr>
        <w:t xml:space="preserve">  项目名称､项目编号   </w:t>
      </w:r>
      <w:r>
        <w:rPr>
          <w:rFonts w:hint="eastAsia" w:ascii="仿宋" w:hAnsi="仿宋" w:eastAsia="仿宋" w:cs="仿宋"/>
          <w:color w:val="000000"/>
          <w:sz w:val="24"/>
        </w:rPr>
        <w:t>的投标､签约等具体工作,并签署全部有关的文件､协议及合同｡</w:t>
      </w:r>
    </w:p>
    <w:p w14:paraId="6E56AFB0">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我公司对被授权人的签名负全部责任｡</w:t>
      </w:r>
    </w:p>
    <w:p w14:paraId="033279C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本授权有效期与投标有效期一致｡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7D328F1D">
        <w:tblPrEx>
          <w:tblCellMar>
            <w:top w:w="0" w:type="dxa"/>
            <w:left w:w="108" w:type="dxa"/>
            <w:bottom w:w="0" w:type="dxa"/>
            <w:right w:w="108" w:type="dxa"/>
          </w:tblCellMar>
        </w:tblPrEx>
        <w:trPr>
          <w:trHeight w:val="600" w:hRule="atLeast"/>
        </w:trPr>
        <w:tc>
          <w:tcPr>
            <w:tcW w:w="4200" w:type="dxa"/>
            <w:noWrap w:val="0"/>
            <w:vAlign w:val="center"/>
          </w:tcPr>
          <w:p w14:paraId="25A16262">
            <w:pPr>
              <w:spacing w:line="360" w:lineRule="auto"/>
              <w:rPr>
                <w:rFonts w:ascii="仿宋" w:hAnsi="仿宋" w:eastAsia="仿宋" w:cs="仿宋"/>
                <w:color w:val="000000"/>
                <w:sz w:val="24"/>
              </w:rPr>
            </w:pPr>
            <w:r>
              <w:rPr>
                <w:rFonts w:hint="eastAsia" w:ascii="仿宋" w:hAnsi="仿宋" w:eastAsia="仿宋" w:cs="仿宋"/>
                <w:color w:val="000000"/>
                <w:sz w:val="24"/>
              </w:rPr>
              <w:t>被授权人签字或盖章:</w:t>
            </w:r>
          </w:p>
        </w:tc>
        <w:tc>
          <w:tcPr>
            <w:tcW w:w="3990" w:type="dxa"/>
            <w:noWrap w:val="0"/>
            <w:vAlign w:val="center"/>
          </w:tcPr>
          <w:p w14:paraId="00533EB7">
            <w:pPr>
              <w:spacing w:line="360" w:lineRule="auto"/>
              <w:rPr>
                <w:rFonts w:ascii="仿宋" w:hAnsi="仿宋" w:eastAsia="仿宋" w:cs="仿宋"/>
                <w:color w:val="000000"/>
                <w:sz w:val="24"/>
              </w:rPr>
            </w:pPr>
            <w:r>
              <w:rPr>
                <w:rFonts w:hint="eastAsia" w:ascii="仿宋" w:hAnsi="仿宋" w:eastAsia="仿宋" w:cs="仿宋"/>
                <w:color w:val="000000"/>
                <w:sz w:val="24"/>
              </w:rPr>
              <w:t>法定代表人签字或盖章:</w:t>
            </w:r>
          </w:p>
        </w:tc>
      </w:tr>
      <w:tr w14:paraId="507A46D5">
        <w:tblPrEx>
          <w:tblCellMar>
            <w:top w:w="0" w:type="dxa"/>
            <w:left w:w="108" w:type="dxa"/>
            <w:bottom w:w="0" w:type="dxa"/>
            <w:right w:w="108" w:type="dxa"/>
          </w:tblCellMar>
        </w:tblPrEx>
        <w:trPr>
          <w:trHeight w:val="600" w:hRule="atLeast"/>
        </w:trPr>
        <w:tc>
          <w:tcPr>
            <w:tcW w:w="4200" w:type="dxa"/>
            <w:noWrap w:val="0"/>
            <w:vAlign w:val="center"/>
          </w:tcPr>
          <w:p w14:paraId="1723A18F">
            <w:pPr>
              <w:spacing w:line="360" w:lineRule="auto"/>
              <w:rPr>
                <w:rFonts w:ascii="仿宋" w:hAnsi="仿宋" w:eastAsia="仿宋" w:cs="仿宋"/>
                <w:color w:val="000000"/>
                <w:sz w:val="24"/>
              </w:rPr>
            </w:pPr>
            <w:r>
              <w:rPr>
                <w:rFonts w:hint="eastAsia" w:ascii="仿宋" w:hAnsi="仿宋" w:eastAsia="仿宋" w:cs="仿宋"/>
                <w:color w:val="000000"/>
                <w:sz w:val="24"/>
              </w:rPr>
              <w:t>职务:</w:t>
            </w:r>
          </w:p>
        </w:tc>
        <w:tc>
          <w:tcPr>
            <w:tcW w:w="3990" w:type="dxa"/>
            <w:noWrap w:val="0"/>
            <w:vAlign w:val="center"/>
          </w:tcPr>
          <w:p w14:paraId="617876AD">
            <w:pPr>
              <w:spacing w:line="360" w:lineRule="auto"/>
              <w:rPr>
                <w:rFonts w:ascii="仿宋" w:hAnsi="仿宋" w:eastAsia="仿宋" w:cs="仿宋"/>
                <w:color w:val="000000"/>
                <w:sz w:val="24"/>
              </w:rPr>
            </w:pPr>
            <w:r>
              <w:rPr>
                <w:rFonts w:hint="eastAsia" w:ascii="仿宋" w:hAnsi="仿宋" w:eastAsia="仿宋" w:cs="仿宋"/>
                <w:color w:val="000000"/>
                <w:sz w:val="24"/>
              </w:rPr>
              <w:t>职务:</w:t>
            </w:r>
          </w:p>
        </w:tc>
      </w:tr>
      <w:tr w14:paraId="7D066A45">
        <w:tblPrEx>
          <w:tblCellMar>
            <w:top w:w="0" w:type="dxa"/>
            <w:left w:w="108" w:type="dxa"/>
            <w:bottom w:w="0" w:type="dxa"/>
            <w:right w:w="108" w:type="dxa"/>
          </w:tblCellMar>
        </w:tblPrEx>
        <w:trPr>
          <w:trHeight w:val="600" w:hRule="atLeast"/>
        </w:trPr>
        <w:tc>
          <w:tcPr>
            <w:tcW w:w="4200" w:type="dxa"/>
            <w:noWrap w:val="0"/>
            <w:vAlign w:val="center"/>
          </w:tcPr>
          <w:p w14:paraId="2BFE38E3">
            <w:pPr>
              <w:spacing w:line="360" w:lineRule="auto"/>
              <w:rPr>
                <w:rFonts w:ascii="仿宋" w:hAnsi="仿宋" w:eastAsia="仿宋" w:cs="仿宋"/>
                <w:color w:val="000000"/>
                <w:sz w:val="24"/>
              </w:rPr>
            </w:pPr>
            <w:r>
              <w:rPr>
                <w:rFonts w:hint="eastAsia" w:ascii="仿宋" w:hAnsi="仿宋" w:eastAsia="仿宋" w:cs="仿宋"/>
                <w:color w:val="000000"/>
                <w:sz w:val="24"/>
              </w:rPr>
              <w:t>身份证号:</w:t>
            </w:r>
          </w:p>
        </w:tc>
        <w:tc>
          <w:tcPr>
            <w:tcW w:w="3990" w:type="dxa"/>
            <w:noWrap w:val="0"/>
            <w:vAlign w:val="center"/>
          </w:tcPr>
          <w:p w14:paraId="28BF3C62">
            <w:pPr>
              <w:spacing w:line="360" w:lineRule="auto"/>
              <w:rPr>
                <w:rFonts w:ascii="仿宋" w:hAnsi="仿宋" w:eastAsia="仿宋" w:cs="仿宋"/>
                <w:color w:val="000000"/>
                <w:sz w:val="24"/>
              </w:rPr>
            </w:pPr>
            <w:r>
              <w:rPr>
                <w:rFonts w:hint="eastAsia" w:ascii="仿宋" w:hAnsi="仿宋" w:eastAsia="仿宋" w:cs="仿宋"/>
                <w:color w:val="000000"/>
                <w:sz w:val="24"/>
              </w:rPr>
              <w:t>身份证号:</w:t>
            </w:r>
          </w:p>
        </w:tc>
      </w:tr>
      <w:tr w14:paraId="2896D257">
        <w:tblPrEx>
          <w:tblCellMar>
            <w:top w:w="0" w:type="dxa"/>
            <w:left w:w="108" w:type="dxa"/>
            <w:bottom w:w="0" w:type="dxa"/>
            <w:right w:w="108" w:type="dxa"/>
          </w:tblCellMar>
        </w:tblPrEx>
        <w:trPr>
          <w:trHeight w:val="600" w:hRule="atLeast"/>
        </w:trPr>
        <w:tc>
          <w:tcPr>
            <w:tcW w:w="4200" w:type="dxa"/>
            <w:noWrap w:val="0"/>
            <w:vAlign w:val="center"/>
          </w:tcPr>
          <w:p w14:paraId="1FE1B84B">
            <w:pPr>
              <w:spacing w:line="360" w:lineRule="auto"/>
              <w:rPr>
                <w:rFonts w:ascii="仿宋" w:hAnsi="仿宋" w:eastAsia="仿宋" w:cs="仿宋"/>
                <w:color w:val="000000"/>
                <w:sz w:val="24"/>
              </w:rPr>
            </w:pPr>
            <w:r>
              <w:rPr>
                <w:rFonts w:hint="eastAsia" w:ascii="仿宋" w:hAnsi="仿宋" w:eastAsia="仿宋" w:cs="仿宋"/>
                <w:color w:val="000000"/>
                <w:sz w:val="24"/>
              </w:rPr>
              <w:t>所在部门:</w:t>
            </w:r>
          </w:p>
        </w:tc>
        <w:tc>
          <w:tcPr>
            <w:tcW w:w="3990" w:type="dxa"/>
            <w:noWrap w:val="0"/>
            <w:vAlign w:val="center"/>
          </w:tcPr>
          <w:p w14:paraId="70FA5589">
            <w:pPr>
              <w:spacing w:line="360" w:lineRule="auto"/>
              <w:rPr>
                <w:rFonts w:ascii="仿宋" w:hAnsi="仿宋" w:eastAsia="仿宋" w:cs="仿宋"/>
                <w:color w:val="000000"/>
                <w:sz w:val="24"/>
              </w:rPr>
            </w:pPr>
          </w:p>
        </w:tc>
      </w:tr>
    </w:tbl>
    <w:p w14:paraId="7F96DFE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附:法定代表人､被授权人身份证复印件</w:t>
      </w:r>
      <w:r>
        <w:rPr>
          <w:rFonts w:hint="eastAsia" w:ascii="仿宋" w:hAnsi="仿宋" w:eastAsia="仿宋" w:cs="仿宋"/>
          <w:color w:val="000000"/>
          <w:sz w:val="24"/>
          <w:lang w:val="zh-CN"/>
        </w:rPr>
        <w:t>(正反面)</w:t>
      </w:r>
    </w:p>
    <w:p w14:paraId="7D8EB334">
      <w:pPr>
        <w:spacing w:line="360" w:lineRule="auto"/>
        <w:ind w:firstLine="480" w:firstLineChars="200"/>
        <w:rPr>
          <w:rFonts w:ascii="仿宋" w:hAnsi="仿宋" w:eastAsia="仿宋" w:cs="仿宋"/>
          <w:color w:val="000000"/>
          <w:sz w:val="24"/>
        </w:rPr>
      </w:pPr>
    </w:p>
    <w:p w14:paraId="08A3455F">
      <w:pPr>
        <w:spacing w:line="360" w:lineRule="auto"/>
        <w:ind w:firstLine="480" w:firstLineChars="200"/>
        <w:rPr>
          <w:rFonts w:ascii="仿宋" w:hAnsi="仿宋" w:eastAsia="仿宋" w:cs="仿宋"/>
          <w:color w:val="000000"/>
          <w:sz w:val="24"/>
        </w:rPr>
      </w:pPr>
    </w:p>
    <w:p w14:paraId="0C59C70D">
      <w:pPr>
        <w:spacing w:line="360" w:lineRule="auto"/>
        <w:ind w:firstLine="480" w:firstLineChars="200"/>
        <w:rPr>
          <w:rFonts w:ascii="仿宋" w:hAnsi="仿宋" w:eastAsia="仿宋" w:cs="仿宋"/>
          <w:color w:val="000000"/>
          <w:sz w:val="24"/>
        </w:rPr>
      </w:pPr>
    </w:p>
    <w:p w14:paraId="0773A71D">
      <w:pPr>
        <w:spacing w:line="360" w:lineRule="auto"/>
        <w:ind w:firstLine="480" w:firstLineChars="200"/>
        <w:rPr>
          <w:rFonts w:ascii="仿宋" w:hAnsi="仿宋" w:eastAsia="仿宋" w:cs="仿宋"/>
          <w:color w:val="000000"/>
          <w:sz w:val="24"/>
        </w:rPr>
      </w:pPr>
    </w:p>
    <w:p w14:paraId="0505F75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供应商名称: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(公章)</w:t>
      </w:r>
    </w:p>
    <w:p w14:paraId="6DE4466B">
      <w:pPr>
        <w:spacing w:line="360" w:lineRule="auto"/>
        <w:ind w:firstLine="480" w:firstLineChars="200"/>
        <w:rPr>
          <w:rFonts w:ascii="仿宋" w:hAnsi="仿宋" w:eastAsia="仿宋" w:cs="仿宋"/>
          <w:color w:val="000000"/>
          <w:sz w:val="24"/>
        </w:rPr>
      </w:pPr>
    </w:p>
    <w:p w14:paraId="5553CFB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日期:    年  月  日</w:t>
      </w:r>
    </w:p>
    <w:p w14:paraId="652E41DA">
      <w:pPr>
        <w:spacing w:line="360" w:lineRule="auto"/>
        <w:ind w:firstLine="480" w:firstLineChars="200"/>
        <w:rPr>
          <w:rFonts w:ascii="仿宋" w:hAnsi="仿宋" w:eastAsia="仿宋" w:cs="仿宋"/>
          <w:color w:val="000000"/>
          <w:sz w:val="24"/>
        </w:rPr>
      </w:pPr>
    </w:p>
    <w:p w14:paraId="17341DC6">
      <w:pPr>
        <w:spacing w:line="360" w:lineRule="auto"/>
        <w:ind w:firstLine="480" w:firstLineChars="200"/>
        <w:rPr>
          <w:rFonts w:ascii="仿宋" w:hAnsi="仿宋" w:eastAsia="仿宋" w:cs="仿宋"/>
          <w:color w:val="000000"/>
          <w:sz w:val="24"/>
        </w:rPr>
      </w:pPr>
    </w:p>
    <w:p w14:paraId="7E0E4BD2">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zh-CN"/>
        </w:rPr>
        <w:t>说明:</w:t>
      </w:r>
      <w:r>
        <w:rPr>
          <w:rFonts w:hint="eastAsia" w:ascii="仿宋" w:hAnsi="仿宋" w:eastAsia="仿宋" w:cs="仿宋"/>
          <w:color w:val="000000"/>
          <w:sz w:val="24"/>
        </w:rPr>
        <w:t>1.</w:t>
      </w:r>
      <w:r>
        <w:rPr>
          <w:rFonts w:hint="eastAsia" w:ascii="仿宋" w:hAnsi="仿宋" w:eastAsia="仿宋" w:cs="仿宋"/>
          <w:color w:val="000000"/>
          <w:sz w:val="24"/>
          <w:lang w:val="zh-CN"/>
        </w:rPr>
        <w:t>法定代表人直接</w:t>
      </w:r>
      <w:r>
        <w:rPr>
          <w:rFonts w:hint="eastAsia" w:ascii="仿宋" w:hAnsi="仿宋" w:eastAsia="仿宋" w:cs="仿宋"/>
          <w:color w:val="000000"/>
          <w:sz w:val="24"/>
        </w:rPr>
        <w:t>投标</w:t>
      </w:r>
      <w:r>
        <w:rPr>
          <w:rFonts w:hint="eastAsia" w:ascii="仿宋" w:hAnsi="仿宋" w:eastAsia="仿宋" w:cs="仿宋"/>
          <w:color w:val="000000"/>
          <w:sz w:val="24"/>
          <w:lang w:val="zh-CN"/>
        </w:rPr>
        <w:t>时无需提供;</w:t>
      </w:r>
      <w:r>
        <w:rPr>
          <w:rFonts w:hint="eastAsia" w:ascii="仿宋" w:hAnsi="仿宋" w:eastAsia="仿宋" w:cs="仿宋"/>
          <w:color w:val="000000"/>
          <w:sz w:val="24"/>
        </w:rPr>
        <w:t>2.被授权人磋商截止日前一年内已缴存的至少一个月的社会保障资金凭证｡</w:t>
      </w:r>
    </w:p>
    <w:p w14:paraId="7DEE12E1">
      <w:pPr>
        <w:spacing w:line="360" w:lineRule="auto"/>
        <w:jc w:val="center"/>
        <w:rPr>
          <w:rFonts w:ascii="仿宋" w:hAnsi="仿宋" w:eastAsia="仿宋" w:cs="仿宋"/>
          <w:color w:val="000000"/>
          <w:sz w:val="24"/>
        </w:rPr>
      </w:pPr>
      <w:r>
        <w:rPr>
          <w:rFonts w:hint="eastAsia" w:ascii="仿宋" w:hAnsi="仿宋" w:eastAsia="仿宋" w:cs="仿宋"/>
          <w:color w:val="000000"/>
          <w:sz w:val="24"/>
        </w:rPr>
        <w:br w:type="page"/>
      </w:r>
      <w:r>
        <w:rPr>
          <w:rFonts w:hint="eastAsia" w:ascii="仿宋" w:hAnsi="仿宋" w:eastAsia="仿宋" w:cs="仿宋"/>
          <w:color w:val="000000"/>
          <w:sz w:val="30"/>
          <w:szCs w:val="30"/>
        </w:rPr>
        <w:t>具有履行合同所必需的设备和专业技术能力的承诺</w:t>
      </w:r>
    </w:p>
    <w:p w14:paraId="5AFB82DC">
      <w:pPr>
        <w:spacing w:line="360" w:lineRule="auto"/>
        <w:rPr>
          <w:rFonts w:ascii="仿宋" w:hAnsi="仿宋" w:eastAsia="仿宋" w:cs="仿宋"/>
          <w:color w:val="000000"/>
          <w:sz w:val="24"/>
        </w:rPr>
      </w:pPr>
    </w:p>
    <w:p w14:paraId="39F8D535">
      <w:pPr>
        <w:spacing w:line="360" w:lineRule="auto"/>
        <w:rPr>
          <w:rFonts w:ascii="仿宋" w:hAnsi="仿宋" w:eastAsia="仿宋" w:cs="仿宋"/>
          <w:color w:val="000000"/>
          <w:sz w:val="24"/>
        </w:rPr>
      </w:pPr>
    </w:p>
    <w:p w14:paraId="4D6C5AC2">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中共西安市雁塔区委网络安全和信息化委员会办公室</w:t>
      </w:r>
      <w:r>
        <w:rPr>
          <w:rFonts w:hint="eastAsia" w:ascii="仿宋" w:hAnsi="仿宋" w:eastAsia="仿宋" w:cs="仿宋"/>
          <w:color w:val="000000"/>
          <w:sz w:val="24"/>
        </w:rPr>
        <w:t xml:space="preserve">  </w:t>
      </w:r>
    </w:p>
    <w:p w14:paraId="6975795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(供应商名称)    </w:t>
      </w:r>
      <w:r>
        <w:rPr>
          <w:rFonts w:hint="eastAsia" w:ascii="仿宋" w:hAnsi="仿宋" w:eastAsia="仿宋" w:cs="仿宋"/>
          <w:color w:val="000000"/>
          <w:sz w:val="24"/>
        </w:rPr>
        <w:t>于</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日在中华人民共和国境内</w:t>
      </w:r>
      <w:r>
        <w:rPr>
          <w:rFonts w:hint="eastAsia" w:ascii="仿宋" w:hAnsi="仿宋" w:eastAsia="仿宋" w:cs="仿宋"/>
          <w:color w:val="000000"/>
          <w:sz w:val="24"/>
          <w:u w:val="single"/>
        </w:rPr>
        <w:t xml:space="preserve">   (详细注册地址) </w:t>
      </w:r>
      <w:r>
        <w:rPr>
          <w:rFonts w:hint="eastAsia" w:ascii="仿宋" w:hAnsi="仿宋" w:eastAsia="仿宋" w:cs="仿宋"/>
          <w:color w:val="000000"/>
          <w:sz w:val="24"/>
        </w:rPr>
        <w:t>合法注册并经营,本公司郑重承诺,具有履行本合同所必需的设备和专业技术能力｡</w:t>
      </w:r>
    </w:p>
    <w:p w14:paraId="0E344940">
      <w:pPr>
        <w:spacing w:line="360" w:lineRule="auto"/>
        <w:ind w:firstLine="480" w:firstLineChars="200"/>
        <w:rPr>
          <w:rFonts w:ascii="仿宋" w:hAnsi="仿宋" w:eastAsia="仿宋" w:cs="仿宋"/>
          <w:color w:val="000000"/>
          <w:sz w:val="24"/>
        </w:rPr>
      </w:pPr>
    </w:p>
    <w:p w14:paraId="2FF3E2CE">
      <w:pPr>
        <w:spacing w:line="360" w:lineRule="auto"/>
        <w:ind w:firstLine="480" w:firstLineChars="200"/>
        <w:rPr>
          <w:rFonts w:ascii="仿宋" w:hAnsi="仿宋" w:eastAsia="仿宋" w:cs="仿宋"/>
          <w:color w:val="000000"/>
          <w:sz w:val="24"/>
        </w:rPr>
      </w:pPr>
    </w:p>
    <w:p w14:paraId="15F23803">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供应商名称: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(加盖单位公章)      </w:t>
      </w:r>
    </w:p>
    <w:p w14:paraId="05B06389">
      <w:pPr>
        <w:spacing w:line="360" w:lineRule="auto"/>
        <w:ind w:firstLine="480" w:firstLineChars="200"/>
        <w:rPr>
          <w:rFonts w:ascii="仿宋" w:hAnsi="仿宋" w:eastAsia="仿宋" w:cs="仿宋"/>
          <w:color w:val="000000"/>
          <w:sz w:val="24"/>
        </w:rPr>
      </w:pPr>
    </w:p>
    <w:p w14:paraId="5CB129C5">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法定代表人或被授权人: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(签字或盖章)</w:t>
      </w:r>
    </w:p>
    <w:p w14:paraId="0FCA8855">
      <w:pPr>
        <w:spacing w:line="360" w:lineRule="auto"/>
        <w:ind w:firstLine="480" w:firstLineChars="200"/>
        <w:rPr>
          <w:rFonts w:ascii="仿宋" w:hAnsi="仿宋" w:eastAsia="仿宋" w:cs="仿宋"/>
          <w:color w:val="000000"/>
          <w:sz w:val="24"/>
        </w:rPr>
      </w:pPr>
    </w:p>
    <w:p w14:paraId="62951B71">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日    期:    年    月   日</w:t>
      </w:r>
    </w:p>
    <w:p w14:paraId="2ADB61CA">
      <w:pPr>
        <w:spacing w:line="360" w:lineRule="auto"/>
        <w:rPr>
          <w:rFonts w:ascii="仿宋" w:hAnsi="仿宋" w:eastAsia="仿宋" w:cs="仿宋"/>
          <w:color w:val="000000"/>
          <w:sz w:val="24"/>
        </w:rPr>
      </w:pPr>
    </w:p>
    <w:p w14:paraId="10708EFA">
      <w:pPr>
        <w:spacing w:line="360" w:lineRule="auto"/>
        <w:rPr>
          <w:rFonts w:ascii="仿宋" w:hAnsi="仿宋" w:eastAsia="仿宋" w:cs="仿宋"/>
          <w:color w:val="000000"/>
          <w:sz w:val="24"/>
        </w:rPr>
      </w:pPr>
    </w:p>
    <w:p w14:paraId="1D5A9717">
      <w:pPr>
        <w:spacing w:line="360" w:lineRule="auto"/>
        <w:rPr>
          <w:rFonts w:ascii="仿宋" w:hAnsi="仿宋" w:eastAsia="仿宋" w:cs="仿宋"/>
          <w:color w:val="000000"/>
          <w:sz w:val="24"/>
        </w:rPr>
      </w:pPr>
    </w:p>
    <w:p w14:paraId="1230AB68">
      <w:pPr>
        <w:spacing w:line="360" w:lineRule="auto"/>
        <w:rPr>
          <w:rFonts w:ascii="仿宋" w:hAnsi="仿宋" w:eastAsia="仿宋" w:cs="仿宋"/>
          <w:color w:val="000000"/>
          <w:sz w:val="24"/>
        </w:rPr>
      </w:pPr>
    </w:p>
    <w:p w14:paraId="3DF0F8CC">
      <w:pPr>
        <w:spacing w:line="360" w:lineRule="auto"/>
        <w:rPr>
          <w:rFonts w:ascii="仿宋" w:hAnsi="仿宋" w:eastAsia="仿宋" w:cs="仿宋"/>
          <w:color w:val="000000"/>
          <w:sz w:val="24"/>
        </w:rPr>
      </w:pPr>
    </w:p>
    <w:p w14:paraId="33FBF761">
      <w:pPr>
        <w:spacing w:line="360" w:lineRule="auto"/>
        <w:rPr>
          <w:rFonts w:ascii="仿宋" w:hAnsi="仿宋" w:eastAsia="仿宋" w:cs="仿宋"/>
          <w:color w:val="000000"/>
          <w:sz w:val="24"/>
        </w:rPr>
      </w:pPr>
      <w:r>
        <w:rPr>
          <w:rFonts w:hint="eastAsia" w:ascii="仿宋" w:hAnsi="仿宋" w:eastAsia="仿宋" w:cs="仿宋"/>
          <w:color w:val="000000"/>
          <w:sz w:val="24"/>
        </w:rPr>
        <w:br w:type="page"/>
      </w:r>
    </w:p>
    <w:p w14:paraId="33859F60">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参加政府采购活动前3年内,在经营活动中没有重大违法记录的</w:t>
      </w:r>
    </w:p>
    <w:p w14:paraId="0425349B">
      <w:pPr>
        <w:spacing w:line="360" w:lineRule="auto"/>
        <w:jc w:val="center"/>
        <w:rPr>
          <w:rFonts w:ascii="仿宋" w:hAnsi="仿宋" w:eastAsia="仿宋" w:cs="仿宋"/>
          <w:color w:val="000000"/>
          <w:sz w:val="24"/>
        </w:rPr>
      </w:pPr>
      <w:r>
        <w:rPr>
          <w:rFonts w:hint="eastAsia" w:ascii="仿宋" w:hAnsi="仿宋" w:eastAsia="仿宋" w:cs="仿宋"/>
          <w:color w:val="000000"/>
          <w:sz w:val="30"/>
          <w:szCs w:val="30"/>
        </w:rPr>
        <w:t>书面声明</w:t>
      </w:r>
    </w:p>
    <w:p w14:paraId="2AB9D782">
      <w:pPr>
        <w:spacing w:line="360" w:lineRule="auto"/>
        <w:rPr>
          <w:rFonts w:ascii="仿宋" w:hAnsi="仿宋" w:eastAsia="仿宋" w:cs="仿宋"/>
          <w:color w:val="000000"/>
          <w:sz w:val="24"/>
        </w:rPr>
      </w:pPr>
    </w:p>
    <w:p w14:paraId="20365D81">
      <w:pPr>
        <w:spacing w:line="360" w:lineRule="auto"/>
        <w:rPr>
          <w:rFonts w:ascii="仿宋" w:hAnsi="仿宋" w:eastAsia="仿宋" w:cs="仿宋"/>
          <w:color w:val="000000"/>
          <w:sz w:val="24"/>
        </w:rPr>
      </w:pPr>
    </w:p>
    <w:p w14:paraId="3C561C34">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(采购人名称):</w:t>
      </w:r>
      <w:r>
        <w:rPr>
          <w:rFonts w:hint="eastAsia" w:ascii="仿宋" w:hAnsi="仿宋" w:eastAsia="仿宋" w:cs="仿宋"/>
          <w:color w:val="000000"/>
          <w:sz w:val="24"/>
          <w:u w:val="single"/>
        </w:rPr>
        <w:t xml:space="preserve">中共西安市雁塔区委网络安全和信息化委员会办公室 </w:t>
      </w:r>
      <w:r>
        <w:rPr>
          <w:rFonts w:hint="eastAsia" w:ascii="仿宋" w:hAnsi="仿宋" w:eastAsia="仿宋" w:cs="仿宋"/>
          <w:color w:val="000000"/>
          <w:sz w:val="24"/>
        </w:rPr>
        <w:t xml:space="preserve">  </w:t>
      </w:r>
    </w:p>
    <w:p w14:paraId="0CBB7C46">
      <w:pPr>
        <w:spacing w:line="360" w:lineRule="auto"/>
        <w:ind w:firstLine="960" w:firstLineChars="400"/>
        <w:rPr>
          <w:rFonts w:ascii="仿宋" w:hAnsi="仿宋" w:eastAsia="仿宋" w:cs="仿宋"/>
          <w:color w:val="000000"/>
          <w:sz w:val="24"/>
        </w:rPr>
      </w:pPr>
      <w:r>
        <w:rPr>
          <w:rFonts w:hint="eastAsia" w:ascii="仿宋" w:hAnsi="仿宋" w:eastAsia="仿宋" w:cs="仿宋"/>
          <w:color w:val="000000"/>
          <w:sz w:val="24"/>
        </w:rPr>
        <w:t>我方作为</w:t>
      </w:r>
      <w:r>
        <w:rPr>
          <w:rFonts w:hint="eastAsia" w:ascii="仿宋" w:hAnsi="仿宋" w:eastAsia="仿宋" w:cs="仿宋"/>
          <w:color w:val="000000"/>
          <w:sz w:val="24"/>
          <w:u w:val="single"/>
        </w:rPr>
        <w:t xml:space="preserve">            (项目名称､项目编号)</w:t>
      </w:r>
      <w:r>
        <w:rPr>
          <w:rFonts w:hint="eastAsia" w:ascii="仿宋" w:hAnsi="仿宋" w:eastAsia="仿宋" w:cs="仿宋"/>
          <w:color w:val="000000"/>
          <w:sz w:val="24"/>
        </w:rPr>
        <w:t>的供应商,在此郑重声明:</w:t>
      </w:r>
    </w:p>
    <w:p w14:paraId="6499598E">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在参加本次政府采购活动前3年内的经营活动中</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(填“没有”或“有”)重大违法记录｡</w:t>
      </w:r>
    </w:p>
    <w:p w14:paraId="0078283F">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如有不实,我公司将无条件地退出本项目的采购活动,并遵照《中华人民共和国政府采购法》有关“提供虚假材料的规定”接受处罚｡</w:t>
      </w:r>
    </w:p>
    <w:p w14:paraId="620440EC">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特此声明｡ </w:t>
      </w:r>
    </w:p>
    <w:p w14:paraId="3AC52628">
      <w:pPr>
        <w:spacing w:line="360" w:lineRule="auto"/>
        <w:ind w:firstLine="480" w:firstLineChars="200"/>
        <w:rPr>
          <w:rFonts w:ascii="仿宋" w:hAnsi="仿宋" w:eastAsia="仿宋" w:cs="仿宋"/>
          <w:color w:val="000000"/>
          <w:sz w:val="24"/>
        </w:rPr>
      </w:pPr>
    </w:p>
    <w:p w14:paraId="4AF648A9">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供应商名称 (公章) :                  </w:t>
      </w:r>
    </w:p>
    <w:p w14:paraId="151EE9BE">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法定代表人或其授权代表(盖章或签字):          </w:t>
      </w:r>
    </w:p>
    <w:p w14:paraId="5BBCBCB3">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日期:    年     月     日</w:t>
      </w:r>
    </w:p>
    <w:p w14:paraId="5FB0EE43">
      <w:pPr>
        <w:spacing w:line="360" w:lineRule="auto"/>
        <w:rPr>
          <w:rFonts w:ascii="仿宋" w:hAnsi="仿宋" w:eastAsia="仿宋" w:cs="仿宋"/>
          <w:color w:val="000000"/>
          <w:sz w:val="24"/>
        </w:rPr>
      </w:pPr>
    </w:p>
    <w:p w14:paraId="3D48CCD5">
      <w:pPr>
        <w:spacing w:line="360" w:lineRule="auto"/>
        <w:rPr>
          <w:rFonts w:ascii="仿宋" w:hAnsi="仿宋" w:eastAsia="仿宋" w:cs="仿宋"/>
          <w:color w:val="000000"/>
          <w:sz w:val="24"/>
        </w:rPr>
      </w:pPr>
    </w:p>
    <w:p w14:paraId="609FB8A7">
      <w:pPr>
        <w:spacing w:line="360" w:lineRule="auto"/>
        <w:rPr>
          <w:rFonts w:ascii="仿宋" w:hAnsi="仿宋" w:eastAsia="仿宋" w:cs="仿宋"/>
          <w:color w:val="000000"/>
          <w:sz w:val="24"/>
        </w:rPr>
      </w:pPr>
    </w:p>
    <w:p w14:paraId="55402C36">
      <w:pPr>
        <w:spacing w:line="360" w:lineRule="auto"/>
        <w:rPr>
          <w:rFonts w:ascii="仿宋" w:hAnsi="仿宋" w:eastAsia="仿宋" w:cs="仿宋"/>
          <w:color w:val="000000"/>
          <w:sz w:val="24"/>
        </w:rPr>
      </w:pPr>
    </w:p>
    <w:p w14:paraId="64470FA3">
      <w:pPr>
        <w:spacing w:line="360" w:lineRule="auto"/>
        <w:rPr>
          <w:rFonts w:ascii="仿宋" w:hAnsi="仿宋" w:eastAsia="仿宋" w:cs="仿宋"/>
          <w:color w:val="000000"/>
          <w:sz w:val="24"/>
        </w:rPr>
      </w:pPr>
    </w:p>
    <w:p w14:paraId="16E1588F">
      <w:pPr>
        <w:pStyle w:val="3"/>
        <w:rPr>
          <w:rFonts w:ascii="仿宋" w:hAnsi="仿宋" w:eastAsia="仿宋" w:cs="仿宋"/>
          <w:color w:val="000000"/>
          <w:sz w:val="21"/>
          <w:szCs w:val="21"/>
        </w:rPr>
      </w:pPr>
      <w:r>
        <w:rPr>
          <w:rFonts w:hint="eastAsia" w:ascii="仿宋" w:hAnsi="仿宋" w:eastAsia="仿宋" w:cs="仿宋"/>
          <w:color w:val="000000"/>
          <w:sz w:val="21"/>
          <w:szCs w:val="21"/>
        </w:rPr>
        <w:t>注:供应商在参加政府采购活动前3年内因违法经营被禁止在一定期限内参加政府采购活动,期限届满的,可以参加政府采购活动,但应提供相关证明材料｡</w:t>
      </w:r>
    </w:p>
    <w:p w14:paraId="3DA0F3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217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2025-07-14T07:15:29Z</dcterms:created>
  <dc:creator>Administrator</dc:creator>
  <cp:lastModifiedBy>1</cp:lastModifiedBy>
  <dcterms:modified xsi:type="dcterms:W3CDTF">2025-07-14T07:16:09Z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9E65735C3F644DA5A38EA1D3B37CD8A5_12</vt:lpwstr>
  </property>
</Properties>
</file>