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5A4FD">
      <w:pPr>
        <w:pStyle w:val="2"/>
        <w:widowControl/>
        <w:spacing w:beforeAutospacing="0" w:afterAutospacing="0" w:line="480" w:lineRule="atLeast"/>
        <w:ind w:firstLine="420"/>
        <w:jc w:val="center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仿宋" w:eastAsia="仿宋" w:cs="仿宋"/>
          <w:b/>
          <w:bCs/>
          <w:sz w:val="36"/>
          <w:szCs w:val="36"/>
          <w:lang w:val="en-US" w:eastAsia="zh-CN"/>
        </w:rPr>
        <w:t>磋商方案说明书</w:t>
      </w:r>
    </w:p>
    <w:p w14:paraId="282FAD6E">
      <w:pPr>
        <w:pStyle w:val="2"/>
        <w:widowControl/>
        <w:spacing w:beforeAutospacing="0" w:afterAutospacing="0" w:line="480" w:lineRule="atLeast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（供应商按磋商文件的要求，</w:t>
      </w:r>
      <w:r>
        <w:rPr>
          <w:rFonts w:hint="eastAsia" w:ascii="宋体" w:hAnsi="宋体" w:eastAsia="宋体" w:cs="宋体"/>
          <w:lang w:val="en-US" w:eastAsia="zh-CN"/>
        </w:rPr>
        <w:t>依据</w:t>
      </w:r>
      <w:r>
        <w:rPr>
          <w:rFonts w:hint="eastAsia" w:ascii="宋体" w:hAnsi="宋体" w:eastAsia="宋体" w:cs="宋体"/>
        </w:rPr>
        <w:t>第六章磋商办法“6.4.2评分标准”相关内容</w:t>
      </w:r>
      <w:r>
        <w:rPr>
          <w:rFonts w:hint="eastAsia" w:ascii="宋体" w:hAnsi="宋体" w:eastAsia="宋体" w:cs="宋体"/>
          <w:lang w:val="en-US" w:eastAsia="zh-CN"/>
        </w:rPr>
        <w:t>编制</w:t>
      </w:r>
      <w:r>
        <w:rPr>
          <w:rFonts w:hint="eastAsia" w:ascii="宋体" w:hAnsi="宋体" w:eastAsia="宋体" w:cs="宋体"/>
        </w:rPr>
        <w:t>）</w:t>
      </w:r>
    </w:p>
    <w:p w14:paraId="626AF937">
      <w:p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br w:type="page"/>
      </w:r>
    </w:p>
    <w:p w14:paraId="313C4FB1">
      <w:pPr>
        <w:pStyle w:val="2"/>
        <w:widowControl/>
        <w:spacing w:beforeAutospacing="0" w:afterAutospacing="0" w:line="480" w:lineRule="atLeast"/>
        <w:ind w:firstLine="420"/>
        <w:rPr>
          <w:rFonts w:hint="eastAsia" w:ascii="宋体" w:hAnsi="宋体" w:eastAsia="宋体" w:cs="宋体"/>
        </w:rPr>
      </w:pPr>
    </w:p>
    <w:p w14:paraId="06360114">
      <w:pPr>
        <w:pStyle w:val="5"/>
        <w:ind w:firstLine="0" w:firstLineChars="0"/>
        <w:jc w:val="center"/>
        <w:outlineLvl w:val="9"/>
        <w:rPr>
          <w:rFonts w:hint="eastAsia" w:ascii="宋体" w:hAnsi="宋体" w:eastAsia="宋体"/>
          <w:color w:val="auto"/>
          <w:sz w:val="24"/>
        </w:rPr>
      </w:pPr>
    </w:p>
    <w:p w14:paraId="6EBF852E">
      <w:pPr>
        <w:pStyle w:val="5"/>
        <w:ind w:firstLine="0" w:firstLineChars="0"/>
        <w:jc w:val="both"/>
        <w:outlineLvl w:val="9"/>
        <w:rPr>
          <w:rFonts w:ascii="宋体" w:hAnsi="宋体" w:eastAsia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附件：</w:t>
      </w:r>
      <w:r>
        <w:rPr>
          <w:rFonts w:hint="eastAsia" w:ascii="宋体" w:hAnsi="宋体" w:eastAsia="宋体"/>
          <w:color w:val="auto"/>
          <w:sz w:val="24"/>
        </w:rPr>
        <w:t>本项目拟投入人员汇总表</w:t>
      </w:r>
    </w:p>
    <w:p w14:paraId="7C599965">
      <w:pPr>
        <w:pStyle w:val="5"/>
        <w:ind w:firstLine="0" w:firstLineChars="0"/>
        <w:outlineLvl w:val="9"/>
        <w:rPr>
          <w:rFonts w:ascii="宋体" w:hAnsi="宋体" w:eastAsia="宋体"/>
          <w:color w:val="auto"/>
          <w:sz w:val="24"/>
        </w:rPr>
      </w:pPr>
    </w:p>
    <w:tbl>
      <w:tblPr>
        <w:tblStyle w:val="3"/>
        <w:tblW w:w="9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1491"/>
        <w:gridCol w:w="974"/>
        <w:gridCol w:w="757"/>
        <w:gridCol w:w="863"/>
        <w:gridCol w:w="1117"/>
        <w:gridCol w:w="2111"/>
        <w:gridCol w:w="903"/>
      </w:tblGrid>
      <w:tr w14:paraId="60109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  <w:tblHeader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19D0CE37">
            <w:pPr>
              <w:pStyle w:val="6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8E286D3">
            <w:pPr>
              <w:pStyle w:val="6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姓  名</w:t>
            </w: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6C63D27">
            <w:pPr>
              <w:pStyle w:val="6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性别</w:t>
            </w: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5969A369">
            <w:pPr>
              <w:pStyle w:val="6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年龄</w:t>
            </w: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44CCCCD">
            <w:pPr>
              <w:pStyle w:val="6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学历</w:t>
            </w: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36583CE">
            <w:pPr>
              <w:pStyle w:val="6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工作</w:t>
            </w:r>
          </w:p>
          <w:p w14:paraId="2C24059E">
            <w:pPr>
              <w:pStyle w:val="6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年限</w:t>
            </w: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52844C7E">
            <w:pPr>
              <w:pStyle w:val="6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拟担任的职务</w:t>
            </w: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0EF6706">
            <w:pPr>
              <w:pStyle w:val="6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岗位</w:t>
            </w:r>
          </w:p>
          <w:p w14:paraId="7B03CC2F">
            <w:pPr>
              <w:pStyle w:val="6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情况</w:t>
            </w:r>
          </w:p>
        </w:tc>
      </w:tr>
      <w:tr w14:paraId="1EDF3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FB5B16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5B6F70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5C3C00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6F27F5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E6B8A9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339A8B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BD2E33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ABFB77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31D7E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377F8D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7E667F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66B4F9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057064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70BDDB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BBDAF5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4912F0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B9C6A0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30590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41BFAA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03CC70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257447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EAECB5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8CC25F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B52C3E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E38A33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B08A1D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23517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B7BF92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9111C7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8E698C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105452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3A99E2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66E39D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8428D8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306CBE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6EEE2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355564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D101B2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7F5FF2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3A85CF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2B1784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E04C59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E88043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37652D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4C21C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D6C99E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820C4B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81FF52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2B533D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ED7074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A8CE55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8712D4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4C7AB7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56977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C908AE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81F3E9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E3A806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82EC88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A630E2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48C578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0AA4ED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029194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65496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502601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2698A9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A72686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C5EF1D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0A1D2C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FF5878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8365CA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BBAE13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0D81F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411BD5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016355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259865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DAA7CD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30D0F3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D54B73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AA27F7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BB003A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709B3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1C99DC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014CA3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F4B54C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F1CF68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90372B9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B45C69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E971DD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E58A6C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7DD46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E561A79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B1CEE5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A6176E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A08B8D9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AF950F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1F0DBA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37A19D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C618A6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65F40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EEC7D0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F33B49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13E907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FB4E4F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7DEF5C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5AD4D6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0CD297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3A21E9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6DD50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7BD79E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B745D3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F4A970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D02240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104E23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602929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C7AB58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E6DC8F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6CD2F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BECC13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5137BE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A37E9C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0AEA00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0B94E1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1F0B4C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83A8E8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C46D3A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68A7E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09C7B3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FA73E7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1E0CB4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9021D5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33DCF69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81C35E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A23C94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D36E39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13166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EBD985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976735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ACF41F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6039F4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55E37A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C4311F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B1CDFB1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ACCFD2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7A972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A573E4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8C690D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EB9DC02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EB560D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998856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ADFA81C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119AC9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089EAED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</w:p>
        </w:tc>
      </w:tr>
      <w:tr w14:paraId="6F08A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87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A604304">
            <w:pPr>
              <w:pStyle w:val="6"/>
              <w:spacing w:line="400" w:lineRule="exact"/>
              <w:ind w:left="17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49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D30434B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97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CD33721">
            <w:pPr>
              <w:pStyle w:val="6"/>
              <w:spacing w:line="400" w:lineRule="exact"/>
              <w:ind w:left="17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75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5466EE1">
            <w:pPr>
              <w:pStyle w:val="6"/>
              <w:spacing w:line="400" w:lineRule="exact"/>
              <w:ind w:left="17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8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D2483CA">
            <w:pPr>
              <w:pStyle w:val="6"/>
              <w:spacing w:line="400" w:lineRule="exact"/>
              <w:ind w:left="17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1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E072EE1">
            <w:pPr>
              <w:pStyle w:val="6"/>
              <w:spacing w:line="400" w:lineRule="exact"/>
              <w:ind w:left="17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211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519BA4A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90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373F104">
            <w:pPr>
              <w:pStyle w:val="6"/>
              <w:spacing w:line="400" w:lineRule="exact"/>
              <w:ind w:left="17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</w:tr>
    </w:tbl>
    <w:p w14:paraId="5568CD33">
      <w:pPr>
        <w:pStyle w:val="7"/>
        <w:tabs>
          <w:tab w:val="left" w:pos="2040"/>
        </w:tabs>
        <w:spacing w:line="240" w:lineRule="auto"/>
        <w:ind w:left="0" w:firstLine="480" w:firstLineChars="200"/>
        <w:rPr>
          <w:rFonts w:ascii="宋体" w:hAnsi="宋体" w:eastAsia="宋体" w:cs="宋体"/>
          <w:color w:val="auto"/>
          <w:sz w:val="24"/>
        </w:rPr>
      </w:pPr>
    </w:p>
    <w:p w14:paraId="0CF466C0">
      <w:pPr>
        <w:pStyle w:val="7"/>
        <w:tabs>
          <w:tab w:val="left" w:pos="2040"/>
        </w:tabs>
        <w:spacing w:line="240" w:lineRule="auto"/>
        <w:ind w:left="0"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注：1、“岗位情况”须注明该人在本单位是在岗、返聘还是外聘。</w:t>
      </w:r>
    </w:p>
    <w:p w14:paraId="7002E2FC">
      <w:pPr>
        <w:ind w:firstLine="960" w:firstLineChars="400"/>
        <w:rPr>
          <w:rFonts w:ascii="宋体" w:hAnsi="宋体" w:eastAsia="宋体" w:cs="宋体"/>
          <w:b/>
          <w:bCs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</w:rPr>
        <w:t>2、供应商可适当调整该表格式，但不得减少信息内容。</w:t>
      </w:r>
    </w:p>
    <w:p w14:paraId="002EB5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DA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8" w:leftChars="8"/>
      <w:jc w:val="center"/>
    </w:p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2025-06-30T08:27:54Z</dcterms:created>
  <dc:creator>Administrator</dc:creator>
  <cp:lastModifiedBy>华夏国际-招标部1</cp:lastModifiedBy>
  <dcterms:modified xsi:type="dcterms:W3CDTF">2025-06-30T08:28:10Z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F481BCC71372447C8DB8BB1B8CAF05C6_12</vt:lpwstr>
  </property>
</Properties>
</file>