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版本号：HXGJXM2025-ZC-CS106220250718001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部室维修改造及外墙防护罩更换工程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HXGJXM2025-ZC-CS1062</w:t>
      </w:r>
      <w:r>
        <w:br/>
      </w:r>
      <w:r>
        <w:br/>
      </w:r>
      <w:r>
        <w:br/>
      </w:r>
    </w:p>
    <w:p>
      <w:pPr>
        <w:pStyle w:val="null3"/>
        <w:jc w:val="center"/>
        <w:outlineLvl w:val="2"/>
      </w:pPr>
      <w:r>
        <w:rPr>
          <w:rFonts w:ascii="仿宋_GB2312" w:hAnsi="仿宋_GB2312" w:cs="仿宋_GB2312" w:eastAsia="仿宋_GB2312"/>
          <w:sz w:val="28"/>
          <w:b/>
        </w:rPr>
        <w:t>西安市雁塔区吉祥路小学</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西安市雁塔区吉祥路小学</w:t>
      </w:r>
      <w:r>
        <w:rPr>
          <w:rFonts w:ascii="仿宋_GB2312" w:hAnsi="仿宋_GB2312" w:cs="仿宋_GB2312" w:eastAsia="仿宋_GB2312"/>
        </w:rPr>
        <w:t>委托，拟对</w:t>
      </w:r>
      <w:r>
        <w:rPr>
          <w:rFonts w:ascii="仿宋_GB2312" w:hAnsi="仿宋_GB2312" w:cs="仿宋_GB2312" w:eastAsia="仿宋_GB2312"/>
        </w:rPr>
        <w:t>部室维修改造及外墙防护罩更换工程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HXGJXM2025-ZC-CS1062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部室维修改造及外墙防护罩更换工程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本项目为西安市雁塔区吉祥路小学部室维修改造及外墙防护罩更换工程，主要内容包括： （1）12间部室装饰装修改造： 教学楼六楼：音乐室、电钢琴室、中国画教室、美术手工教室、书法教室、劳动教室（2间）、科技室、儿童画室、合唱教室。 其他楼层：一楼科学实验室、办公楼党员活动室。 改造内容：墙面翻新、地面修复/更换、天花板吊顶改造、门窗更换、照明及电气系统升级、部室家具安装、设备搬迁等。 （2）走廊环境改善：六楼部室走廊的墙面、学科文创氛围营造。 （3）外墙防护罩更换：后楼外立面防护罩拆除并更换为新型防坠落、耐腐蚀材料、同时考虑空调散热及后续检修便利等特性。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采购包1（西安市雁塔区吉祥路小学部室维修改造及外墙防护罩更换工程）：属于专门面向中小企业采购。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1、项目负责人：具备建筑工程专业二级及以上注册建造师执业资格和有效的安全生产考核证书（B证）在本单位注册，且无在建工程、无不良记录（提供无在建工程、无不良记录承诺书）；</w:t>
      </w:r>
    </w:p>
    <w:p>
      <w:pPr>
        <w:pStyle w:val="null3"/>
      </w:pPr>
      <w:r>
        <w:rPr>
          <w:rFonts w:ascii="仿宋_GB2312" w:hAnsi="仿宋_GB2312" w:cs="仿宋_GB2312" w:eastAsia="仿宋_GB2312"/>
        </w:rPr>
        <w:t>2、法定代表人授权书：法定代表人授权书（附法定代表人、被授权人身份证复印件，被授权人提供投标截止日前一年内已缴存的至少一个月的社会保险参保缴费证明）（法定代表人直接参加磋商，须提供法定代表人身份证明）</w:t>
      </w:r>
    </w:p>
    <w:p>
      <w:pPr>
        <w:pStyle w:val="null3"/>
      </w:pPr>
      <w:r>
        <w:rPr>
          <w:rFonts w:ascii="仿宋_GB2312" w:hAnsi="仿宋_GB2312" w:cs="仿宋_GB2312" w:eastAsia="仿宋_GB2312"/>
        </w:rPr>
        <w:t>3、单位资质：供应商应具备建设行政主管部门核发的建筑装修装饰工程专业承包二级及以上资质，具有有效的安全生产许可证；</w:t>
      </w:r>
    </w:p>
    <w:p>
      <w:pPr>
        <w:pStyle w:val="null3"/>
      </w:pPr>
      <w:r>
        <w:rPr>
          <w:rFonts w:ascii="仿宋_GB2312" w:hAnsi="仿宋_GB2312" w:cs="仿宋_GB2312" w:eastAsia="仿宋_GB2312"/>
        </w:rPr>
        <w:t>4、信用信息：供应商未被“信用中国”网站（www.creditchina.gov.cn）列入失信被执行人和重大税收违法失信主体，未被中国政府采购网（www.ccgp.gov.cn）列入政府采购严重违法失信行为记录名单；（采购代理机构于本项目磋商公告发布后至磋商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西安市雁塔区吉祥路小学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西安市雁塔区吉祥路21号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029-88234603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魏依依、康敏茹、雷鸣、张艳萍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029-88899970/72/73/75-805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采购包1：1,134,475.06元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代理服务费收费标准：参照国家计委关于印发《招标代理服务收费管理暂行办法》(计价格[2002]1980号) 的通知和国家发展和改革委员会办公厅颁发的《关于招标代理服务收费有关问题的通知》(发改办价格[2003]857号的有关规定执行。户名：华夏国际项目管理（西安）有限公司 开户行：中国工商银行股份有限公司西安城南科技支行 账号：3700024819200130193</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西安市雁塔区吉祥路小学</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西安市雁塔区吉祥路小学</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西安市雁塔区吉祥路小学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达到工程质量验收合格标准。（1）装饰工程：符合《建筑装饰装修工程质量验收标准》，墙面平整无开裂，地面防滑耐磨，电气系统安全可靠。 （2）防护工程：防护罩安装牢固，抗腐蚀性能达标，外立面整体协调美观。 （3）环保要求：所有材料需提供环保检测报告，甲醛释放量符合国家标准。 （4）教学适配性：功能布局满足教学需求（如实验室通风、音乐室声学环境）。</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联系人：魏依依、康敏茹、雷鸣、张艳萍</w:t>
      </w:r>
    </w:p>
    <w:p>
      <w:pPr>
        <w:pStyle w:val="null3"/>
      </w:pPr>
      <w:r>
        <w:rPr>
          <w:rFonts w:ascii="仿宋_GB2312" w:hAnsi="仿宋_GB2312" w:cs="仿宋_GB2312" w:eastAsia="仿宋_GB2312"/>
        </w:rPr>
        <w:t>联系电话：029-88899970/72/73/75-805</w:t>
      </w:r>
    </w:p>
    <w:p>
      <w:pPr>
        <w:pStyle w:val="null3"/>
      </w:pPr>
      <w:r>
        <w:rPr>
          <w:rFonts w:ascii="仿宋_GB2312" w:hAnsi="仿宋_GB2312" w:cs="仿宋_GB2312" w:eastAsia="仿宋_GB2312"/>
        </w:rPr>
        <w:t>地址：西安市莲湖区二环南路西段202号九座花园16层1605室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1,134,475.06</w:t>
      </w:r>
    </w:p>
    <w:p>
      <w:pPr>
        <w:pStyle w:val="null3"/>
      </w:pPr>
      <w:r>
        <w:rPr>
          <w:rFonts w:ascii="仿宋_GB2312" w:hAnsi="仿宋_GB2312" w:cs="仿宋_GB2312" w:eastAsia="仿宋_GB2312"/>
        </w:rPr>
        <w:t>采购包最高限价（元）: 1,134,475.06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西安市雁塔区吉祥路小学部室维修改造及外墙防护罩更换工程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1,134,475.06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标的名称：西安市雁塔区吉祥路小学部室维修改造及外墙防护罩更换工程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一、工程概况</w:t>
            </w:r>
          </w:p>
          <w:p>
            <w:pPr>
              <w:pStyle w:val="null3"/>
              <w:jc w:val="both"/>
            </w:pPr>
            <w:r>
              <w:rPr>
                <w:rFonts w:ascii="仿宋_GB2312" w:hAnsi="仿宋_GB2312" w:cs="仿宋_GB2312" w:eastAsia="仿宋_GB2312"/>
              </w:rPr>
              <w:t>本项目为西安市雁塔区吉祥路小学部室维修改造及外墙防护罩更换工程，主要内容包括：</w:t>
            </w:r>
          </w:p>
          <w:p>
            <w:pPr>
              <w:pStyle w:val="null3"/>
              <w:jc w:val="both"/>
            </w:pPr>
            <w:r>
              <w:rPr>
                <w:rFonts w:ascii="仿宋_GB2312" w:hAnsi="仿宋_GB2312" w:cs="仿宋_GB2312" w:eastAsia="仿宋_GB2312"/>
              </w:rPr>
              <w:t>1.12间部室装饰装修改造：教学楼六楼：音乐室、电钢琴室、中国画教室、美术手工教室、书法教室、劳动教室（2间）、科技室、儿童画室、合唱教室。</w:t>
            </w:r>
          </w:p>
          <w:p>
            <w:pPr>
              <w:pStyle w:val="null3"/>
              <w:jc w:val="both"/>
            </w:pPr>
            <w:r>
              <w:rPr>
                <w:rFonts w:ascii="仿宋_GB2312" w:hAnsi="仿宋_GB2312" w:cs="仿宋_GB2312" w:eastAsia="仿宋_GB2312"/>
              </w:rPr>
              <w:t>其他楼层：一楼科学实验室、办公楼党员活动室。</w:t>
            </w:r>
          </w:p>
          <w:p>
            <w:pPr>
              <w:pStyle w:val="null3"/>
              <w:jc w:val="both"/>
            </w:pPr>
            <w:r>
              <w:rPr>
                <w:rFonts w:ascii="仿宋_GB2312" w:hAnsi="仿宋_GB2312" w:cs="仿宋_GB2312" w:eastAsia="仿宋_GB2312"/>
              </w:rPr>
              <w:t>改造内容：墙面翻新、地面修复/更换、天花板吊顶改造、门窗更换、照明及电气系统升级、部室家具安装、设备搬迁等。</w:t>
            </w:r>
          </w:p>
          <w:p>
            <w:pPr>
              <w:pStyle w:val="null3"/>
              <w:jc w:val="both"/>
            </w:pPr>
            <w:r>
              <w:rPr>
                <w:rFonts w:ascii="仿宋_GB2312" w:hAnsi="仿宋_GB2312" w:cs="仿宋_GB2312" w:eastAsia="仿宋_GB2312"/>
              </w:rPr>
              <w:t>2.走廊环境改善：六楼部室走廊的墙面、学科文创氛围营造。</w:t>
            </w:r>
          </w:p>
          <w:p>
            <w:pPr>
              <w:pStyle w:val="null3"/>
              <w:jc w:val="both"/>
            </w:pPr>
            <w:r>
              <w:rPr>
                <w:rFonts w:ascii="仿宋_GB2312" w:hAnsi="仿宋_GB2312" w:cs="仿宋_GB2312" w:eastAsia="仿宋_GB2312"/>
              </w:rPr>
              <w:t>3.外墙防护罩更换：后楼外立面防护罩拆除并更换为新型防坠落、耐腐蚀材料、同时考虑空调散热及后续检修便利等特性。</w:t>
            </w:r>
          </w:p>
          <w:p>
            <w:pPr>
              <w:pStyle w:val="null3"/>
              <w:jc w:val="both"/>
            </w:pPr>
            <w:r>
              <w:rPr>
                <w:rFonts w:ascii="仿宋_GB2312" w:hAnsi="仿宋_GB2312" w:cs="仿宋_GB2312" w:eastAsia="仿宋_GB2312"/>
              </w:rPr>
              <w:t>二、编制依据</w:t>
            </w:r>
          </w:p>
          <w:p>
            <w:pPr>
              <w:pStyle w:val="null3"/>
              <w:jc w:val="both"/>
            </w:pPr>
            <w:r>
              <w:rPr>
                <w:rFonts w:ascii="仿宋_GB2312" w:hAnsi="仿宋_GB2312" w:cs="仿宋_GB2312" w:eastAsia="仿宋_GB2312"/>
              </w:rPr>
              <w:t>1. 国家及地方规范：</w:t>
            </w:r>
          </w:p>
          <w:p>
            <w:pPr>
              <w:pStyle w:val="null3"/>
              <w:jc w:val="both"/>
            </w:pPr>
            <w:r>
              <w:rPr>
                <w:rFonts w:ascii="仿宋_GB2312" w:hAnsi="仿宋_GB2312" w:cs="仿宋_GB2312" w:eastAsia="仿宋_GB2312"/>
              </w:rPr>
              <w:t>-陕西省《建设工程工程量清单计价标准》DB61/T5126-2025；</w:t>
            </w:r>
          </w:p>
          <w:p>
            <w:pPr>
              <w:pStyle w:val="null3"/>
              <w:jc w:val="both"/>
            </w:pPr>
            <w:r>
              <w:rPr>
                <w:rFonts w:ascii="仿宋_GB2312" w:hAnsi="仿宋_GB2312" w:cs="仿宋_GB2312" w:eastAsia="仿宋_GB2312"/>
              </w:rPr>
              <w:t>-《陕西省房屋建筑与装饰工程消耗量定额》（2025）；</w:t>
            </w:r>
          </w:p>
          <w:p>
            <w:pPr>
              <w:pStyle w:val="null3"/>
              <w:jc w:val="both"/>
            </w:pPr>
            <w:r>
              <w:rPr>
                <w:rFonts w:ascii="仿宋_GB2312" w:hAnsi="仿宋_GB2312" w:cs="仿宋_GB2312" w:eastAsia="仿宋_GB2312"/>
              </w:rPr>
              <w:t>-《陕西省通用安装工程消耗量定额》（2025）；</w:t>
            </w:r>
          </w:p>
          <w:p>
            <w:pPr>
              <w:pStyle w:val="null3"/>
              <w:jc w:val="both"/>
            </w:pPr>
            <w:r>
              <w:rPr>
                <w:rFonts w:ascii="仿宋_GB2312" w:hAnsi="仿宋_GB2312" w:cs="仿宋_GB2312" w:eastAsia="仿宋_GB2312"/>
              </w:rPr>
              <w:t>-《陕西省建设工程费用规则》（2025）；</w:t>
            </w:r>
          </w:p>
          <w:p>
            <w:pPr>
              <w:pStyle w:val="null3"/>
              <w:jc w:val="both"/>
            </w:pPr>
            <w:r>
              <w:rPr>
                <w:rFonts w:ascii="仿宋_GB2312" w:hAnsi="仿宋_GB2312" w:cs="仿宋_GB2312" w:eastAsia="仿宋_GB2312"/>
              </w:rPr>
              <w:t>-《陕西省房屋建筑与装饰工程基价表》（2025）；</w:t>
            </w:r>
          </w:p>
          <w:p>
            <w:pPr>
              <w:pStyle w:val="null3"/>
              <w:jc w:val="both"/>
            </w:pPr>
            <w:r>
              <w:rPr>
                <w:rFonts w:ascii="仿宋_GB2312" w:hAnsi="仿宋_GB2312" w:cs="仿宋_GB2312" w:eastAsia="仿宋_GB2312"/>
              </w:rPr>
              <w:t>-《陕西省通用安装工程基价表》（2025）；</w:t>
            </w:r>
          </w:p>
          <w:p>
            <w:pPr>
              <w:pStyle w:val="null3"/>
              <w:jc w:val="both"/>
            </w:pPr>
            <w:r>
              <w:rPr>
                <w:rFonts w:ascii="仿宋_GB2312" w:hAnsi="仿宋_GB2312" w:cs="仿宋_GB2312" w:eastAsia="仿宋_GB2312"/>
              </w:rPr>
              <w:t>-《陕西省建设工程施工机械台班费用定额》（2025）；</w:t>
            </w:r>
          </w:p>
          <w:p>
            <w:pPr>
              <w:pStyle w:val="null3"/>
              <w:jc w:val="both"/>
            </w:pPr>
            <w:r>
              <w:rPr>
                <w:rFonts w:ascii="仿宋_GB2312" w:hAnsi="仿宋_GB2312" w:cs="仿宋_GB2312" w:eastAsia="仿宋_GB2312"/>
              </w:rPr>
              <w:t>-相关工程验收规范及标准；</w:t>
            </w:r>
          </w:p>
          <w:p>
            <w:pPr>
              <w:pStyle w:val="null3"/>
              <w:jc w:val="both"/>
            </w:pPr>
            <w:r>
              <w:rPr>
                <w:rFonts w:ascii="仿宋_GB2312" w:hAnsi="仿宋_GB2312" w:cs="仿宋_GB2312" w:eastAsia="仿宋_GB2312"/>
              </w:rPr>
              <w:t>-正常的施工工艺和施工方法；</w:t>
            </w:r>
          </w:p>
          <w:p>
            <w:pPr>
              <w:pStyle w:val="null3"/>
              <w:jc w:val="both"/>
            </w:pPr>
            <w:r>
              <w:rPr>
                <w:rFonts w:ascii="仿宋_GB2312" w:hAnsi="仿宋_GB2312" w:cs="仿宋_GB2312" w:eastAsia="仿宋_GB2312"/>
              </w:rPr>
              <w:t xml:space="preserve">-陕西省及西安市关于中小学校舍维修改造的相关文件要求。  </w:t>
            </w:r>
          </w:p>
          <w:p>
            <w:pPr>
              <w:pStyle w:val="null3"/>
              <w:jc w:val="both"/>
            </w:pPr>
            <w:r>
              <w:rPr>
                <w:rFonts w:ascii="仿宋_GB2312" w:hAnsi="仿宋_GB2312" w:cs="仿宋_GB2312" w:eastAsia="仿宋_GB2312"/>
              </w:rPr>
              <w:t>2.设计文件：施工图纸、设计说明及现场踏勘记录。</w:t>
            </w:r>
          </w:p>
          <w:p>
            <w:pPr>
              <w:pStyle w:val="null3"/>
              <w:jc w:val="both"/>
            </w:pPr>
            <w:r>
              <w:rPr>
                <w:rFonts w:ascii="仿宋_GB2312" w:hAnsi="仿宋_GB2312" w:cs="仿宋_GB2312" w:eastAsia="仿宋_GB2312"/>
              </w:rPr>
              <w:t xml:space="preserve">3.学校需求：功能适配性（音乐室、合唱教室、电钢琴室等声学处理、实验室通风要求）、所有功能部室环保性（材料无毒无害）、安全性（防火、防坠落）。  </w:t>
            </w:r>
          </w:p>
          <w:p>
            <w:pPr>
              <w:pStyle w:val="null3"/>
              <w:jc w:val="both"/>
            </w:pPr>
            <w:r>
              <w:rPr>
                <w:rFonts w:ascii="仿宋_GB2312" w:hAnsi="仿宋_GB2312" w:cs="仿宋_GB2312" w:eastAsia="仿宋_GB2312"/>
              </w:rPr>
              <w:t>三、适用范围</w:t>
            </w:r>
          </w:p>
          <w:p>
            <w:pPr>
              <w:pStyle w:val="null3"/>
              <w:jc w:val="both"/>
            </w:pPr>
            <w:r>
              <w:rPr>
                <w:rFonts w:ascii="仿宋_GB2312" w:hAnsi="仿宋_GB2312" w:cs="仿宋_GB2312" w:eastAsia="仿宋_GB2312"/>
              </w:rPr>
              <w:t>1.装饰装修工程：墙面、地面、天花板、门窗、照明、电气等改造。</w:t>
            </w:r>
          </w:p>
          <w:p>
            <w:pPr>
              <w:pStyle w:val="null3"/>
              <w:jc w:val="both"/>
            </w:pPr>
            <w:r>
              <w:rPr>
                <w:rFonts w:ascii="仿宋_GB2312" w:hAnsi="仿宋_GB2312" w:cs="仿宋_GB2312" w:eastAsia="仿宋_GB2312"/>
              </w:rPr>
              <w:t>2.防护工程：后楼外立面防护罩更换（含拆除、材料采购、安装、防腐处理）。</w:t>
            </w:r>
          </w:p>
          <w:p>
            <w:pPr>
              <w:pStyle w:val="null3"/>
              <w:jc w:val="both"/>
            </w:pPr>
            <w:r>
              <w:rPr>
                <w:rFonts w:ascii="仿宋_GB2312" w:hAnsi="仿宋_GB2312" w:cs="仿宋_GB2312" w:eastAsia="仿宋_GB2312"/>
              </w:rPr>
              <w:t>3.走廊环境工程：墙面装饰、学科文创安装等。</w:t>
            </w:r>
          </w:p>
          <w:p>
            <w:pPr>
              <w:pStyle w:val="null3"/>
              <w:jc w:val="both"/>
            </w:pPr>
            <w:r>
              <w:rPr>
                <w:rFonts w:ascii="仿宋_GB2312" w:hAnsi="仿宋_GB2312" w:cs="仿宋_GB2312" w:eastAsia="仿宋_GB2312"/>
              </w:rPr>
              <w:t>4.教学设备配套：部室内教学家具更新安装。</w:t>
            </w:r>
          </w:p>
          <w:p>
            <w:pPr>
              <w:pStyle w:val="null3"/>
              <w:jc w:val="both"/>
            </w:pPr>
            <w:r>
              <w:rPr>
                <w:rFonts w:ascii="仿宋_GB2312" w:hAnsi="仿宋_GB2312" w:cs="仿宋_GB2312" w:eastAsia="仿宋_GB2312"/>
              </w:rPr>
              <w:t>四、项目特征与工作内容</w:t>
            </w:r>
          </w:p>
          <w:p>
            <w:pPr>
              <w:pStyle w:val="null3"/>
              <w:jc w:val="both"/>
            </w:pPr>
            <w:r>
              <w:rPr>
                <w:rFonts w:ascii="仿宋_GB2312" w:hAnsi="仿宋_GB2312" w:cs="仿宋_GB2312" w:eastAsia="仿宋_GB2312"/>
              </w:rPr>
              <w:t>（一）部室装饰装修改造</w:t>
            </w:r>
          </w:p>
          <w:p>
            <w:pPr>
              <w:pStyle w:val="null3"/>
              <w:jc w:val="both"/>
            </w:pPr>
            <w:r>
              <w:rPr>
                <w:rFonts w:ascii="仿宋_GB2312" w:hAnsi="仿宋_GB2312" w:cs="仿宋_GB2312" w:eastAsia="仿宋_GB2312"/>
              </w:rPr>
              <w:t>1.共性要求：</w:t>
            </w:r>
          </w:p>
          <w:p>
            <w:pPr>
              <w:pStyle w:val="null3"/>
              <w:jc w:val="both"/>
            </w:pPr>
            <w:r>
              <w:rPr>
                <w:rFonts w:ascii="仿宋_GB2312" w:hAnsi="仿宋_GB2312" w:cs="仿宋_GB2312" w:eastAsia="仿宋_GB2312"/>
              </w:rPr>
              <w:t>墙面：铲除原有涂层，基层处理后重新粉刷环保乳胶漆；音乐室、美术手工教室等需加装吸音板或艺术墙板等。</w:t>
            </w:r>
          </w:p>
          <w:p>
            <w:pPr>
              <w:pStyle w:val="null3"/>
              <w:jc w:val="both"/>
            </w:pPr>
            <w:r>
              <w:rPr>
                <w:rFonts w:ascii="仿宋_GB2312" w:hAnsi="仿宋_GB2312" w:cs="仿宋_GB2312" w:eastAsia="仿宋_GB2312"/>
              </w:rPr>
              <w:t xml:space="preserve">地面：修复破损地面/木地板，部分区域更换为防环保PVC地胶。  </w:t>
            </w:r>
          </w:p>
          <w:p>
            <w:pPr>
              <w:pStyle w:val="null3"/>
              <w:jc w:val="both"/>
            </w:pPr>
            <w:r>
              <w:rPr>
                <w:rFonts w:ascii="仿宋_GB2312" w:hAnsi="仿宋_GB2312" w:cs="仿宋_GB2312" w:eastAsia="仿宋_GB2312"/>
              </w:rPr>
              <w:t>天花板：更换老化吊顶，加装LED平板灯/吊顶、氛围灯等；音乐室、合唱室需做吸音吊顶。</w:t>
            </w:r>
          </w:p>
          <w:p>
            <w:pPr>
              <w:pStyle w:val="null3"/>
              <w:jc w:val="both"/>
            </w:pPr>
            <w:r>
              <w:rPr>
                <w:rFonts w:ascii="仿宋_GB2312" w:hAnsi="仿宋_GB2312" w:cs="仿宋_GB2312" w:eastAsia="仿宋_GB2312"/>
              </w:rPr>
              <w:t>门窗：更换部分教室门，更换防火窗帘。</w:t>
            </w:r>
          </w:p>
          <w:p>
            <w:pPr>
              <w:pStyle w:val="null3"/>
              <w:jc w:val="both"/>
            </w:pPr>
            <w:r>
              <w:rPr>
                <w:rFonts w:ascii="仿宋_GB2312" w:hAnsi="仿宋_GB2312" w:cs="仿宋_GB2312" w:eastAsia="仿宋_GB2312"/>
              </w:rPr>
              <w:t>电气：新增插座、开关（符合教学设备需求），更换老旧线路，加装漏电保护装置。</w:t>
            </w:r>
          </w:p>
          <w:p>
            <w:pPr>
              <w:pStyle w:val="null3"/>
              <w:jc w:val="both"/>
            </w:pPr>
            <w:r>
              <w:rPr>
                <w:rFonts w:ascii="仿宋_GB2312" w:hAnsi="仿宋_GB2312" w:cs="仿宋_GB2312" w:eastAsia="仿宋_GB2312"/>
              </w:rPr>
              <w:t>2.特殊需求：</w:t>
            </w:r>
          </w:p>
          <w:p>
            <w:pPr>
              <w:pStyle w:val="null3"/>
              <w:jc w:val="both"/>
            </w:pPr>
            <w:r>
              <w:rPr>
                <w:rFonts w:ascii="仿宋_GB2312" w:hAnsi="仿宋_GB2312" w:cs="仿宋_GB2312" w:eastAsia="仿宋_GB2312"/>
              </w:rPr>
              <w:t xml:space="preserve">音乐室、电钢琴室：墙面加装吸音棉，做隔音处理，配电容量需满足多台电钢琴使用。  </w:t>
            </w:r>
          </w:p>
          <w:p>
            <w:pPr>
              <w:pStyle w:val="null3"/>
              <w:jc w:val="both"/>
            </w:pPr>
            <w:r>
              <w:rPr>
                <w:rFonts w:ascii="仿宋_GB2312" w:hAnsi="仿宋_GB2312" w:cs="仿宋_GB2312" w:eastAsia="仿宋_GB2312"/>
              </w:rPr>
              <w:t>美术手工教室、儿童画教室、书法教室：增设作品展示架/展示墙。</w:t>
            </w:r>
          </w:p>
          <w:p>
            <w:pPr>
              <w:pStyle w:val="null3"/>
              <w:jc w:val="both"/>
            </w:pPr>
            <w:r>
              <w:rPr>
                <w:rFonts w:ascii="仿宋_GB2312" w:hAnsi="仿宋_GB2312" w:cs="仿宋_GB2312" w:eastAsia="仿宋_GB2312"/>
              </w:rPr>
              <w:t>党员活动室：配置党建文化墙及多媒体设备拆装布局合理。</w:t>
            </w:r>
          </w:p>
          <w:p>
            <w:pPr>
              <w:pStyle w:val="null3"/>
              <w:jc w:val="both"/>
            </w:pPr>
            <w:r>
              <w:rPr>
                <w:rFonts w:ascii="仿宋_GB2312" w:hAnsi="仿宋_GB2312" w:cs="仿宋_GB2312" w:eastAsia="仿宋_GB2312"/>
              </w:rPr>
              <w:t>（二）走廊环境改善</w:t>
            </w:r>
          </w:p>
          <w:p>
            <w:pPr>
              <w:pStyle w:val="null3"/>
              <w:jc w:val="both"/>
            </w:pPr>
            <w:r>
              <w:rPr>
                <w:rFonts w:ascii="仿宋_GB2312" w:hAnsi="仿宋_GB2312" w:cs="仿宋_GB2312" w:eastAsia="仿宋_GB2312"/>
              </w:rPr>
              <w:t>1.墙面：涂刷防污涂料，增设安全出口标识及文化墙。</w:t>
            </w:r>
          </w:p>
          <w:p>
            <w:pPr>
              <w:pStyle w:val="null3"/>
              <w:jc w:val="both"/>
            </w:pPr>
            <w:r>
              <w:rPr>
                <w:rFonts w:ascii="仿宋_GB2312" w:hAnsi="仿宋_GB2312" w:cs="仿宋_GB2312" w:eastAsia="仿宋_GB2312"/>
              </w:rPr>
              <w:t>2.地面：铺设防滑地胶，修复破损地面。</w:t>
            </w:r>
          </w:p>
          <w:p>
            <w:pPr>
              <w:pStyle w:val="null3"/>
              <w:jc w:val="both"/>
            </w:pPr>
            <w:r>
              <w:rPr>
                <w:rFonts w:ascii="仿宋_GB2312" w:hAnsi="仿宋_GB2312" w:cs="仿宋_GB2312" w:eastAsia="仿宋_GB2312"/>
              </w:rPr>
              <w:t>3.照明：更换节能灯具。</w:t>
            </w:r>
          </w:p>
          <w:p>
            <w:pPr>
              <w:pStyle w:val="null3"/>
              <w:jc w:val="both"/>
            </w:pPr>
            <w:r>
              <w:rPr>
                <w:rFonts w:ascii="仿宋_GB2312" w:hAnsi="仿宋_GB2312" w:cs="仿宋_GB2312" w:eastAsia="仿宋_GB2312"/>
              </w:rPr>
              <w:t>（三）外墙防护罩更换</w:t>
            </w:r>
          </w:p>
          <w:p>
            <w:pPr>
              <w:pStyle w:val="null3"/>
              <w:jc w:val="both"/>
            </w:pPr>
            <w:r>
              <w:rPr>
                <w:rFonts w:ascii="仿宋_GB2312" w:hAnsi="仿宋_GB2312" w:cs="仿宋_GB2312" w:eastAsia="仿宋_GB2312"/>
              </w:rPr>
              <w:t>1.拆除工程：移除原有老化防护网，检查墙体完整性并修复裂缝、空鼓。</w:t>
            </w:r>
          </w:p>
          <w:p>
            <w:pPr>
              <w:pStyle w:val="null3"/>
              <w:jc w:val="both"/>
            </w:pPr>
            <w:r>
              <w:rPr>
                <w:rFonts w:ascii="仿宋_GB2312" w:hAnsi="仿宋_GB2312" w:cs="仿宋_GB2312" w:eastAsia="仿宋_GB2312"/>
              </w:rPr>
              <w:t>2.新材料安装：采用铝板材质防护罩，网孔密度符合安全标准，表面做防腐处理。</w:t>
            </w:r>
          </w:p>
          <w:p>
            <w:pPr>
              <w:pStyle w:val="null3"/>
              <w:jc w:val="both"/>
            </w:pPr>
            <w:r>
              <w:rPr>
                <w:rFonts w:ascii="仿宋_GB2312" w:hAnsi="仿宋_GB2312" w:cs="仿宋_GB2312" w:eastAsia="仿宋_GB2312"/>
              </w:rPr>
              <w:t>3.外立面修补：面层氟碳喷涂，保证户外耐候性最佳。</w:t>
            </w:r>
          </w:p>
          <w:p>
            <w:pPr>
              <w:pStyle w:val="null3"/>
              <w:jc w:val="both"/>
            </w:pPr>
            <w:r>
              <w:rPr>
                <w:rFonts w:ascii="仿宋_GB2312" w:hAnsi="仿宋_GB2312" w:cs="仿宋_GB2312" w:eastAsia="仿宋_GB2312"/>
              </w:rPr>
              <w:t>五、质量要求</w:t>
            </w:r>
          </w:p>
          <w:p>
            <w:pPr>
              <w:pStyle w:val="null3"/>
              <w:jc w:val="both"/>
            </w:pPr>
            <w:r>
              <w:rPr>
                <w:rFonts w:ascii="仿宋_GB2312" w:hAnsi="仿宋_GB2312" w:cs="仿宋_GB2312" w:eastAsia="仿宋_GB2312"/>
              </w:rPr>
              <w:t>1.装饰工程：符合《建筑装饰装修工程质量验收标准》，墙面平整无开裂，地面防滑耐磨，电气系统安全可靠。</w:t>
            </w:r>
          </w:p>
          <w:p>
            <w:pPr>
              <w:pStyle w:val="null3"/>
              <w:jc w:val="both"/>
            </w:pPr>
            <w:r>
              <w:rPr>
                <w:rFonts w:ascii="仿宋_GB2312" w:hAnsi="仿宋_GB2312" w:cs="仿宋_GB2312" w:eastAsia="仿宋_GB2312"/>
              </w:rPr>
              <w:t>2.防护工程：防护罩安装牢固，抗腐蚀性能达标，外立面整体协调美观。</w:t>
            </w:r>
          </w:p>
          <w:p>
            <w:pPr>
              <w:pStyle w:val="null3"/>
              <w:jc w:val="both"/>
            </w:pPr>
            <w:r>
              <w:rPr>
                <w:rFonts w:ascii="仿宋_GB2312" w:hAnsi="仿宋_GB2312" w:cs="仿宋_GB2312" w:eastAsia="仿宋_GB2312"/>
              </w:rPr>
              <w:t>3.环保要求：所有材料需提供环保检测报告，甲醛释放量符合国家标准。</w:t>
            </w:r>
          </w:p>
          <w:p>
            <w:pPr>
              <w:pStyle w:val="null3"/>
              <w:jc w:val="both"/>
            </w:pPr>
            <w:r>
              <w:rPr>
                <w:rFonts w:ascii="仿宋_GB2312" w:hAnsi="仿宋_GB2312" w:cs="仿宋_GB2312" w:eastAsia="仿宋_GB2312"/>
              </w:rPr>
              <w:t>4.教学适配性：功能布局满足教学需求（如实验室通风、音乐室声学环境）。</w:t>
            </w:r>
          </w:p>
          <w:p>
            <w:pPr>
              <w:pStyle w:val="null3"/>
              <w:jc w:val="both"/>
            </w:pPr>
            <w:r>
              <w:rPr>
                <w:rFonts w:ascii="仿宋_GB2312" w:hAnsi="仿宋_GB2312" w:cs="仿宋_GB2312" w:eastAsia="仿宋_GB2312"/>
              </w:rPr>
              <w:t>六、安全文明施工</w:t>
            </w:r>
          </w:p>
          <w:p>
            <w:pPr>
              <w:pStyle w:val="null3"/>
              <w:jc w:val="both"/>
            </w:pPr>
            <w:r>
              <w:rPr>
                <w:rFonts w:ascii="仿宋_GB2312" w:hAnsi="仿宋_GB2312" w:cs="仿宋_GB2312" w:eastAsia="仿宋_GB2312"/>
              </w:rPr>
              <w:t>1.安全措施：施工现场设置围挡及警示标志，高空作业需配备安全绳及防护网。</w:t>
            </w:r>
          </w:p>
          <w:p>
            <w:pPr>
              <w:pStyle w:val="null3"/>
              <w:jc w:val="both"/>
            </w:pPr>
            <w:r>
              <w:rPr>
                <w:rFonts w:ascii="仿宋_GB2312" w:hAnsi="仿宋_GB2312" w:cs="仿宋_GB2312" w:eastAsia="仿宋_GB2312"/>
              </w:rPr>
              <w:t>2.环境保护：建筑垃圾及时清运，避免影响学校正常教学及其他工作。</w:t>
            </w:r>
          </w:p>
          <w:p>
            <w:pPr>
              <w:pStyle w:val="null3"/>
              <w:jc w:val="both"/>
            </w:pPr>
            <w:r>
              <w:rPr>
                <w:rFonts w:ascii="仿宋_GB2312" w:hAnsi="仿宋_GB2312" w:cs="仿宋_GB2312" w:eastAsia="仿宋_GB2312"/>
              </w:rPr>
              <w:t>3.工期要求：合同签订之日起30日历日内完工。</w:t>
            </w:r>
          </w:p>
          <w:p>
            <w:pPr>
              <w:pStyle w:val="null3"/>
              <w:jc w:val="both"/>
            </w:pPr>
            <w:r>
              <w:rPr>
                <w:rFonts w:ascii="仿宋_GB2312" w:hAnsi="仿宋_GB2312" w:cs="仿宋_GB2312" w:eastAsia="仿宋_GB2312"/>
              </w:rPr>
              <w:t>七、其他说明</w:t>
            </w:r>
          </w:p>
          <w:p>
            <w:pPr>
              <w:pStyle w:val="null3"/>
              <w:jc w:val="both"/>
            </w:pPr>
            <w:r>
              <w:rPr>
                <w:rFonts w:ascii="仿宋_GB2312" w:hAnsi="仿宋_GB2312" w:cs="仿宋_GB2312" w:eastAsia="仿宋_GB2312"/>
              </w:rPr>
              <w:t>1.保修要求：整体工程质保期不少于2年，防水、电气等隐蔽工程质保期不少于5年。</w:t>
            </w:r>
          </w:p>
          <w:p>
            <w:pPr>
              <w:pStyle w:val="null3"/>
              <w:jc w:val="both"/>
            </w:pPr>
            <w:r>
              <w:rPr>
                <w:rFonts w:ascii="仿宋_GB2312" w:hAnsi="仿宋_GB2312" w:cs="仿宋_GB2312" w:eastAsia="仿宋_GB2312"/>
              </w:rPr>
              <w:t>2.本工程量清单采用广联达计价软件GCCP7.0（7.5000.23.1）版本编制。</w:t>
            </w:r>
          </w:p>
          <w:p>
            <w:pPr>
              <w:pStyle w:val="null3"/>
              <w:jc w:val="both"/>
            </w:pPr>
            <w:r>
              <w:rPr>
                <w:rFonts w:ascii="仿宋_GB2312" w:hAnsi="仿宋_GB2312" w:cs="仿宋_GB2312" w:eastAsia="仿宋_GB2312"/>
              </w:rPr>
              <w:t>3.具体内容详见电子招标书</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3.1施工工期 ：合同签订之日起30日历日内完工。 3.2建设地点 采购包1：西安市雁塔区吉祥路小学 3.3支付方式 分期付款 3.4支付约定 （1）合同签订后15日内支付合同总价款40%作为预付款；（2）当承包人完成全部合同工程量、工程竣工，经发包人验收合格，承包人将竣工资料及相关质量证明文件交付发包人并完成工程审计后 ，达到付款条件起20日内，支付至最终审定决算价款。（3）付款前供应商需提前向甲方提供足额发票。 3.5验收标准和方法 ：达到工程质量验收合格标准。（1）装饰工程：符合《建筑装饰装修工程质量验收标准》，墙面平整无开裂，地面防滑耐磨，电气系统安全可靠。 （2）防护工程：防护罩安装牢固，抗腐蚀性能达标，外立面整体协调美观。 （3）环保要求：所有材料需提供环保检测报告，甲醛释放量符合国家标准。 （4）教学适配性：功能布局满足教学需求（如实验室通风、音乐室声学环境）。</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3.1施工工期 ：合同签订之日起30日历日内完工。 3.2建设地点 采购包1：西安市雁塔区吉祥路小学 3.3支付方式 分期付款 3.4支付约定 （1）合同签订后15日内支付合同总价款40%作为预付款；（2）当承包人完成全部合同工程量、工程竣工，经发包人验收合格，承包人将竣工资料及相关质量证明文件交付发包人并完成工程审计后 ，达到付款条件起20日内，支付至最终审定决算价款。（3）付款前供应商需提前向甲方提供足额发票。 3.5验收标准和方法 ：达到工程质量验收合格标准。（1）装饰工程：符合《建筑装饰装修工程质量验收标准》，墙面平整无开裂，地面防滑耐磨，电气系统安全可靠。 （2）防护工程：防护罩安装牢固，抗腐蚀性能达标，外立面整体协调美观。 （3）环保要求：所有材料需提供环保检测报告，甲醛释放量符合国家标准。 （4）教学适配性：功能布局满足教学需求（如实验室通风、音乐室声学环境）。</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在施工期间，中标供应商必须注意院内人员安全，加强安全措施，并对施工人员进行安全教育。施工人员必须持证上岗。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供应商需在项目电子化交易系统中按要求填写《响应函》完成承诺并提供以下资料：1.提供合格有效的法人或者其他组织的营业执照等证明文件，自然人的身份证明；供应商是法人或其他组织的应提供营业 执照等证明文件，供应商是自然人的应提供有效的自然人身份证明；2.财务状况证明：提供2023 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3.提供具有履行合同所必需的设备和专业技术能力的承诺；4.税收缴纳证明：提供递交响应文件截止之日前一年内任意一个月的依法缴纳税收的完税证明，完税证明应有税务机关或代收机关的公章或业务专用章。依法免税或无须缴纳税收的供应商，应提供相应证明文件。5.社会保障资金缴纳证明：提供投标截止日前一年内已缴存的至少一个月的社会保障资金缴存单据或社保机构开具的社会保险参保缴费情况证明，依法不需要缴纳社会保障资金的单位应提供相关证明材料；6.供应商应出具参加政府采购活动前3年内在经营活动中没有重大违法记录的书面声明；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 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具备建筑工程专业二级及以上注册建造师执业资格和有效的安全生产考核证书（B证）在本单位注册，且无在建工程、无不良记录（提供无在建工程、无不良记录承诺书）；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法定代表人授权书（附法定代表人、被授权人身份证复印件，被授权人提供投标截止日前一年内已缴存的至少一个月的社会保险参保缴费证明）（法定代表人直接参加磋商，须提供法定代表人身份证明）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单位资质</w:t>
            </w:r>
          </w:p>
        </w:tc>
        <w:tc>
          <w:tcPr>
            <w:tcW w:type="dxa" w:w="3322"/>
          </w:tcPr>
          <w:p>
            <w:pPr>
              <w:pStyle w:val="null3"/>
            </w:pPr>
            <w:r>
              <w:rPr>
                <w:rFonts w:ascii="仿宋_GB2312" w:hAnsi="仿宋_GB2312" w:cs="仿宋_GB2312" w:eastAsia="仿宋_GB2312"/>
              </w:rPr>
              <w:t>供应商应具备建设行政主管部门核发的建筑装修装饰工程专业承包二级及以上资质，具有有效的安全生产许可证；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采购代理机构于本项目磋商公告发布后至磋商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报价一览表.docx 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报价一览表.docx 已标价工程量清单 中小企业声明函 承诺书.docx 其它资料.docx 资格证明文件.docx 响应文件封面 项目管理机构组成表 磋商方案说明.docx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报价一览表.docx 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报价一览表.docx 已标价工程量清单 中小企业声明函 承诺书.docx 其它资料.docx 资格证明文件.docx 响应文件封面 项目管理机构组成表 磋商方案说明.docx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报价一览表.docx 报价函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不存在法律、法规和磋商文件规定的其他无效磋商情形。</w:t>
            </w:r>
          </w:p>
        </w:tc>
        <w:tc>
          <w:tcPr>
            <w:tcW w:type="dxa" w:w="1661"/>
          </w:tcPr>
          <w:p>
            <w:pPr>
              <w:pStyle w:val="null3"/>
            </w:pPr>
            <w:r>
              <w:rPr>
                <w:rFonts w:ascii="仿宋_GB2312" w:hAnsi="仿宋_GB2312" w:cs="仿宋_GB2312" w:eastAsia="仿宋_GB2312"/>
              </w:rPr>
              <w:t>报价一览表.docx 已标价工程量清单 中小企业声明函 承诺书.docx 其它资料.docx 资格证明文件.docx 响应文件封面 项目管理机构组成表 磋商方案说明.docx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1、实施方案非常详细并且完整可行、有针对性，完全满足项目实施的得10分； 2、实施方案详细、完整，可行、有针对性，满足项目实施的得8分； 3、实施方案比较详细完整、可行，较利于项目实施的得5分； 4、实施方案基本可行，基本满足项目实施需要的得2分;5、未提供得0分。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针对本项目提供的安全作业方案及安全配套措施进行综合评审。 1、提供的安全作业方案及安全配套措施具体、详细，完全符合并优于采购人安全作业的要求，得10分； 2、提供安全作业方案及安全配套措施较详细、较完整，符合采购人安全作业的要求，得8分； 3、提供安全作业方案及安全配套措施基本合理可行，符合采购人安全作业的要求，得5分； 4、提供的安全作业方案及安全配套措施简单，基本符合采购人安全作业的要求，得2分。 5、未提供得0分。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针对本项目提供的文明施工措施计划进行综合评审。 1、措施计划齐全、合理且切实可行，完全满足采购人需求得10分； 2、措施计划较齐全、合理、切实可行，满足采购人需求得8分； 3、措施计划较齐全、合理、基本可行，基本满足采购人需求得5分； 4、措施计划基本完备齐全、合理性、可行性较差，得2分； 5、未提供得0分。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人员配备与管理方案</w:t>
            </w:r>
          </w:p>
        </w:tc>
        <w:tc>
          <w:tcPr>
            <w:tcW w:type="dxa" w:w="2492"/>
          </w:tcPr>
          <w:p>
            <w:pPr>
              <w:pStyle w:val="null3"/>
            </w:pPr>
            <w:r>
              <w:rPr>
                <w:rFonts w:ascii="仿宋_GB2312" w:hAnsi="仿宋_GB2312" w:cs="仿宋_GB2312" w:eastAsia="仿宋_GB2312"/>
              </w:rPr>
              <w:t>1、配备分工及配合协调措施（5分）： （1）配备分工合理，岗位间配合协调措施完善，得5分； （2）配备分工有一定合理性，岗位间配合协调措施较完善，得3分； （3）配备分工无针对性，岗位间协调配合措施简单笼统，得1分。 未提供不得分。 2、专业技术能力及岗位职责（5分）： （1）人员专业技术能力强，岗位职责清晰，得5分； （2）人员有一定的专业技术能力，岗位职责较清晰，得3分； （3）人员专业技术能力欠缺，得1分。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机具设备和劳动力配置情况</w:t>
            </w:r>
          </w:p>
        </w:tc>
        <w:tc>
          <w:tcPr>
            <w:tcW w:type="dxa" w:w="2492"/>
          </w:tcPr>
          <w:p>
            <w:pPr>
              <w:pStyle w:val="null3"/>
            </w:pPr>
            <w:r>
              <w:rPr>
                <w:rFonts w:ascii="仿宋_GB2312" w:hAnsi="仿宋_GB2312" w:cs="仿宋_GB2312" w:eastAsia="仿宋_GB2312"/>
              </w:rPr>
              <w:t>针对本项目提供拟投入本项目主要机具、设备和劳动力配置情况。 1、拟投入的机具设备数量充足，与项目匹配度高，劳动力配置合理，完全满足项目需要，得8分； 2、拟投入的机具设备数量、与项目基本匹配，劳动力配置较合理，基本满足项目需要，得5分； 3、拟投入的机具设备和劳动力配置简单，无针对性，得3分。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风险预防及应急预案</w:t>
            </w:r>
          </w:p>
        </w:tc>
        <w:tc>
          <w:tcPr>
            <w:tcW w:type="dxa" w:w="2492"/>
          </w:tcPr>
          <w:p>
            <w:pPr>
              <w:pStyle w:val="null3"/>
            </w:pPr>
            <w:r>
              <w:rPr>
                <w:rFonts w:ascii="仿宋_GB2312" w:hAnsi="仿宋_GB2312" w:cs="仿宋_GB2312" w:eastAsia="仿宋_GB2312"/>
              </w:rPr>
              <w:t>针对本项目提供项目风险预测与防范，事故应急预案。 1、风险预测与防范内容完善，针对性强，预案及措施科学合理可行性强，得8分； 2、风险预测与防范内容较完善，预案及措施有一定针对性和可行性强，得5分； 3、风险预测与防范内容、预案及措施内容简单笼统，无针对性，得3分。未提供不得分。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进度计划和工期目标</w:t>
            </w:r>
          </w:p>
        </w:tc>
        <w:tc>
          <w:tcPr>
            <w:tcW w:type="dxa" w:w="2492"/>
          </w:tcPr>
          <w:p>
            <w:pPr>
              <w:pStyle w:val="null3"/>
            </w:pPr>
            <w:r>
              <w:rPr>
                <w:rFonts w:ascii="仿宋_GB2312" w:hAnsi="仿宋_GB2312" w:cs="仿宋_GB2312" w:eastAsia="仿宋_GB2312"/>
              </w:rPr>
              <w:t>针对本项目提供的项目进度计划和工期目标，项目进度计划和工期目标科学、合理、可行，满足采购人需求。 1、进度计划安排合理、措施有效，工期目标明确，满足采购人要求，得8分； 2、进度计划安排较合理、措施较有效，工期目标基本清晰，基本满足采购人要求，得5分； 3、进度计划和工期目标内容简单笼统，无针对性，得3分。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提供供应商2022年7月1日至今（以合同的签订日期为准）承接过类似项目的合同证明（每提供一个得3分，满分6分）（合同内容须清晰可辨认，无涂改，否则视为无效合同）</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磋商方案说明.docx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磋商报价为有效磋商报价。2、有效最低报价为磋商基准价。3、磋商报价按（磋商基准价/有效磋商报价）×30的公式计算其得分。4、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详见附件：磋商方案说明.docx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详见附件：其它资料.docx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