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tabs>
          <w:tab w:val="left" w:pos="6720"/>
          <w:tab w:val="left" w:pos="8960"/>
        </w:tabs>
        <w:ind w:right="-31" w:rightChars="-15"/>
        <w:jc w:val="center"/>
        <w:rPr>
          <w:rFonts w:ascii="仿宋" w:hAnsi="仿宋" w:eastAsia="仿宋"/>
          <w:b/>
          <w:bCs/>
          <w:color w:val="auto"/>
          <w:sz w:val="44"/>
          <w:highlight w:val="none"/>
        </w:rPr>
      </w:pPr>
    </w:p>
    <w:p>
      <w:pPr>
        <w:jc w:val="both"/>
        <w:rPr>
          <w:rFonts w:hint="eastAsia" w:ascii="仿宋" w:hAnsi="仿宋" w:eastAsia="仿宋"/>
          <w:b/>
          <w:color w:val="auto"/>
          <w:sz w:val="44"/>
          <w:szCs w:val="44"/>
          <w:highlight w:val="none"/>
        </w:rPr>
      </w:pPr>
    </w:p>
    <w:p>
      <w:pPr>
        <w:jc w:val="center"/>
        <w:rPr>
          <w:rFonts w:hint="eastAsia" w:ascii="仿宋" w:hAnsi="仿宋" w:eastAsia="仿宋"/>
          <w:b/>
          <w:bCs w:val="0"/>
          <w:color w:val="auto"/>
          <w:sz w:val="48"/>
          <w:szCs w:val="48"/>
          <w:highlight w:val="none"/>
          <w:lang w:val="en-US" w:eastAsia="zh-CN"/>
        </w:rPr>
      </w:pPr>
    </w:p>
    <w:p>
      <w:pPr>
        <w:jc w:val="center"/>
        <w:rPr>
          <w:rFonts w:hint="eastAsia" w:ascii="仿宋" w:hAnsi="仿宋" w:eastAsia="仿宋"/>
          <w:b/>
          <w:bCs w:val="0"/>
          <w:color w:val="auto"/>
          <w:sz w:val="48"/>
          <w:szCs w:val="48"/>
          <w:highlight w:val="none"/>
          <w:lang w:val="en-US" w:eastAsia="zh-CN"/>
        </w:rPr>
      </w:pPr>
      <w:r>
        <w:rPr>
          <w:rFonts w:hint="eastAsia" w:ascii="仿宋" w:hAnsi="仿宋" w:eastAsia="仿宋"/>
          <w:b/>
          <w:bCs w:val="0"/>
          <w:color w:val="auto"/>
          <w:sz w:val="48"/>
          <w:szCs w:val="48"/>
          <w:highlight w:val="none"/>
          <w:lang w:val="en-US" w:eastAsia="zh-CN"/>
        </w:rPr>
        <w:t>西安市第九十八中学操场改造维修工程</w:t>
      </w: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jc w:val="center"/>
        <w:rPr>
          <w:rFonts w:hint="eastAsia" w:ascii="仿宋" w:hAnsi="仿宋" w:eastAsia="仿宋"/>
          <w:b/>
          <w:bCs/>
          <w:color w:val="auto"/>
          <w:sz w:val="56"/>
          <w:szCs w:val="56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jc w:val="center"/>
        <w:rPr>
          <w:rFonts w:hint="eastAsia" w:ascii="仿宋" w:hAnsi="仿宋" w:eastAsia="仿宋"/>
          <w:b/>
          <w:bCs/>
          <w:color w:val="auto"/>
          <w:sz w:val="56"/>
          <w:szCs w:val="56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jc w:val="center"/>
        <w:rPr>
          <w:rFonts w:hint="eastAsia" w:ascii="仿宋" w:hAnsi="仿宋" w:eastAsia="仿宋"/>
          <w:b/>
          <w:bCs/>
          <w:color w:val="auto"/>
          <w:sz w:val="56"/>
          <w:szCs w:val="56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jc w:val="center"/>
        <w:rPr>
          <w:rFonts w:hint="eastAsia" w:ascii="仿宋" w:hAnsi="仿宋" w:eastAsia="仿宋"/>
          <w:b/>
          <w:bCs/>
          <w:color w:val="auto"/>
          <w:sz w:val="56"/>
          <w:szCs w:val="56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jc w:val="center"/>
        <w:rPr>
          <w:rFonts w:hint="eastAsia" w:ascii="仿宋" w:hAnsi="仿宋" w:eastAsia="仿宋"/>
          <w:b/>
          <w:bCs/>
          <w:color w:val="auto"/>
          <w:sz w:val="56"/>
          <w:szCs w:val="56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jc w:val="center"/>
        <w:rPr>
          <w:rFonts w:hint="eastAsia" w:ascii="仿宋" w:hAnsi="仿宋" w:eastAsia="仿宋"/>
          <w:b/>
          <w:bCs/>
          <w:color w:val="auto"/>
          <w:sz w:val="56"/>
          <w:szCs w:val="56"/>
          <w:highlight w:val="none"/>
          <w:lang w:val="en-US" w:eastAsia="zh-CN"/>
        </w:rPr>
      </w:pPr>
      <w:r>
        <w:rPr>
          <w:rFonts w:hint="eastAsia" w:ascii="仿宋" w:hAnsi="仿宋" w:eastAsia="仿宋"/>
          <w:b/>
          <w:bCs/>
          <w:color w:val="auto"/>
          <w:sz w:val="56"/>
          <w:szCs w:val="56"/>
          <w:highlight w:val="none"/>
        </w:rPr>
        <w:t>招标</w:t>
      </w:r>
      <w:r>
        <w:rPr>
          <w:rFonts w:hint="eastAsia" w:ascii="仿宋" w:hAnsi="仿宋" w:eastAsia="仿宋"/>
          <w:b/>
          <w:bCs/>
          <w:color w:val="auto"/>
          <w:sz w:val="56"/>
          <w:szCs w:val="56"/>
          <w:highlight w:val="none"/>
          <w:lang w:val="en-US" w:eastAsia="zh-CN"/>
        </w:rPr>
        <w:t>清单编制说明</w:t>
      </w: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jc w:val="center"/>
        <w:rPr>
          <w:rFonts w:hint="eastAsia" w:ascii="仿宋" w:hAnsi="仿宋" w:eastAsia="仿宋"/>
          <w:b/>
          <w:color w:val="auto"/>
          <w:sz w:val="28"/>
          <w:szCs w:val="28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b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tabs>
          <w:tab w:val="left" w:pos="0"/>
          <w:tab w:val="left" w:pos="630"/>
          <w:tab w:val="left" w:pos="5120"/>
          <w:tab w:val="left" w:pos="6720"/>
          <w:tab w:val="left" w:pos="8960"/>
        </w:tabs>
        <w:ind w:right="-31" w:rightChars="-15"/>
        <w:rPr>
          <w:rFonts w:hint="eastAsia" w:ascii="仿宋" w:hAnsi="仿宋" w:eastAsia="仿宋"/>
          <w:color w:val="auto"/>
          <w:highlight w:val="none"/>
        </w:rPr>
      </w:pPr>
    </w:p>
    <w:p>
      <w:pPr>
        <w:ind w:right="105"/>
        <w:jc w:val="center"/>
        <w:rPr>
          <w:rFonts w:hint="eastAsia" w:ascii="仿宋" w:hAnsi="仿宋" w:eastAsia="仿宋"/>
          <w:b/>
          <w:color w:val="auto"/>
          <w:sz w:val="32"/>
          <w:szCs w:val="32"/>
          <w:highlight w:val="none"/>
        </w:rPr>
      </w:pPr>
    </w:p>
    <w:p>
      <w:pPr>
        <w:ind w:right="105"/>
        <w:jc w:val="center"/>
        <w:rPr>
          <w:rFonts w:hint="eastAsia" w:ascii="仿宋" w:hAnsi="仿宋" w:eastAsia="仿宋"/>
          <w:b/>
          <w:color w:val="auto"/>
          <w:sz w:val="36"/>
          <w:szCs w:val="28"/>
          <w:highlight w:val="none"/>
        </w:rPr>
      </w:pPr>
      <w:r>
        <w:rPr>
          <w:rFonts w:hint="eastAsia" w:ascii="仿宋" w:hAnsi="仿宋" w:eastAsia="仿宋"/>
          <w:b/>
          <w:color w:val="auto"/>
          <w:sz w:val="36"/>
          <w:szCs w:val="28"/>
          <w:highlight w:val="none"/>
        </w:rPr>
        <w:t>二Ο二</w:t>
      </w:r>
      <w:r>
        <w:rPr>
          <w:rFonts w:hint="eastAsia" w:ascii="仿宋" w:hAnsi="仿宋" w:eastAsia="仿宋"/>
          <w:b/>
          <w:color w:val="auto"/>
          <w:sz w:val="36"/>
          <w:szCs w:val="28"/>
          <w:highlight w:val="none"/>
          <w:lang w:val="en-US" w:eastAsia="zh-CN"/>
        </w:rPr>
        <w:t>五</w:t>
      </w:r>
      <w:r>
        <w:rPr>
          <w:rFonts w:hint="eastAsia" w:ascii="仿宋" w:hAnsi="仿宋" w:eastAsia="仿宋"/>
          <w:b/>
          <w:color w:val="auto"/>
          <w:sz w:val="36"/>
          <w:szCs w:val="28"/>
          <w:highlight w:val="none"/>
        </w:rPr>
        <w:t>年</w:t>
      </w:r>
      <w:r>
        <w:rPr>
          <w:rFonts w:hint="eastAsia" w:ascii="仿宋" w:hAnsi="仿宋" w:eastAsia="仿宋"/>
          <w:b/>
          <w:color w:val="auto"/>
          <w:sz w:val="36"/>
          <w:szCs w:val="28"/>
          <w:highlight w:val="none"/>
          <w:lang w:val="en-US" w:eastAsia="zh-CN"/>
        </w:rPr>
        <w:t>七</w:t>
      </w:r>
      <w:r>
        <w:rPr>
          <w:rFonts w:hint="eastAsia" w:ascii="仿宋" w:hAnsi="仿宋" w:eastAsia="仿宋"/>
          <w:b/>
          <w:color w:val="auto"/>
          <w:sz w:val="36"/>
          <w:szCs w:val="28"/>
          <w:highlight w:val="none"/>
        </w:rPr>
        <w:t>月</w:t>
      </w:r>
    </w:p>
    <w:p>
      <w:pPr>
        <w:ind w:right="105"/>
        <w:jc w:val="center"/>
        <w:rPr>
          <w:rFonts w:hint="eastAsia" w:ascii="仿宋" w:hAnsi="仿宋" w:eastAsia="仿宋"/>
          <w:b/>
          <w:color w:val="auto"/>
          <w:sz w:val="36"/>
          <w:szCs w:val="36"/>
          <w:highlight w:val="none"/>
        </w:rPr>
      </w:pPr>
      <w:r>
        <w:rPr>
          <w:rFonts w:hint="eastAsia" w:ascii="仿宋" w:hAnsi="仿宋" w:eastAsia="仿宋"/>
          <w:b/>
          <w:color w:val="auto"/>
          <w:sz w:val="36"/>
          <w:szCs w:val="28"/>
          <w:highlight w:val="none"/>
        </w:rPr>
        <w:br w:type="page"/>
      </w:r>
    </w:p>
    <w:p>
      <w:pPr>
        <w:jc w:val="center"/>
        <w:rPr>
          <w:rFonts w:hint="eastAsia" w:ascii="仿宋" w:hAnsi="仿宋" w:eastAsia="仿宋"/>
          <w:b/>
          <w:bCs/>
          <w:color w:val="auto"/>
          <w:sz w:val="36"/>
          <w:szCs w:val="36"/>
          <w:highlight w:val="none"/>
        </w:rPr>
      </w:pPr>
      <w:r>
        <w:rPr>
          <w:rFonts w:hint="eastAsia" w:ascii="仿宋" w:hAnsi="仿宋" w:eastAsia="仿宋"/>
          <w:b/>
          <w:bCs/>
          <w:color w:val="auto"/>
          <w:sz w:val="36"/>
          <w:szCs w:val="36"/>
          <w:highlight w:val="none"/>
        </w:rPr>
        <w:t xml:space="preserve">编 </w:t>
      </w:r>
      <w:r>
        <w:rPr>
          <w:rFonts w:ascii="仿宋" w:hAnsi="仿宋" w:eastAsia="仿宋"/>
          <w:b/>
          <w:bCs/>
          <w:color w:val="auto"/>
          <w:sz w:val="36"/>
          <w:szCs w:val="36"/>
          <w:highlight w:val="none"/>
        </w:rPr>
        <w:t xml:space="preserve">   </w:t>
      </w:r>
      <w:r>
        <w:rPr>
          <w:rFonts w:hint="eastAsia" w:ascii="仿宋" w:hAnsi="仿宋" w:eastAsia="仿宋"/>
          <w:b/>
          <w:bCs/>
          <w:color w:val="auto"/>
          <w:sz w:val="36"/>
          <w:szCs w:val="36"/>
          <w:highlight w:val="none"/>
        </w:rPr>
        <w:t>制   说   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420" w:firstLineChars="200"/>
        <w:textAlignment w:val="auto"/>
        <w:rPr>
          <w:rFonts w:hint="eastAsia" w:ascii="仿宋" w:hAnsi="仿宋" w:eastAsia="仿宋"/>
          <w:bCs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textAlignment w:val="auto"/>
        <w:rPr>
          <w:rFonts w:hint="eastAsia" w:ascii="仿宋" w:hAnsi="仿宋" w:eastAsia="仿宋"/>
          <w:bCs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/>
          <w:bCs/>
          <w:color w:val="auto"/>
          <w:sz w:val="28"/>
          <w:szCs w:val="28"/>
          <w:highlight w:val="none"/>
        </w:rPr>
        <w:t>工程名称：</w:t>
      </w:r>
      <w:r>
        <w:rPr>
          <w:rFonts w:hint="eastAsia" w:ascii="仿宋" w:hAnsi="仿宋" w:eastAsia="仿宋"/>
          <w:bCs/>
          <w:color w:val="auto"/>
          <w:sz w:val="28"/>
          <w:szCs w:val="28"/>
          <w:highlight w:val="none"/>
          <w:lang w:val="en-US" w:eastAsia="zh-CN"/>
        </w:rPr>
        <w:t>西安市第九十八中学操场改造维修工程</w:t>
      </w:r>
      <w:r>
        <w:rPr>
          <w:rFonts w:hint="eastAsia" w:ascii="仿宋" w:hAnsi="仿宋" w:eastAsia="仿宋"/>
          <w:b w:val="0"/>
          <w:bCs/>
          <w:color w:val="auto"/>
          <w:sz w:val="28"/>
          <w:highlight w:val="none"/>
          <w:lang w:val="en-US"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420" w:firstLineChars="200"/>
        <w:textAlignment w:val="auto"/>
        <w:rPr>
          <w:rFonts w:hint="eastAsia" w:ascii="仿宋" w:hAnsi="仿宋" w:eastAsia="仿宋"/>
          <w:bCs/>
          <w:color w:val="auto"/>
          <w:sz w:val="21"/>
          <w:szCs w:val="21"/>
          <w:highlight w:val="none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textAlignment w:val="auto"/>
        <w:rPr>
          <w:rFonts w:hint="eastAsia" w:ascii="仿宋" w:hAnsi="仿宋" w:eastAsia="仿宋" w:cs="Times New Roman"/>
          <w:b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Times New Roman"/>
          <w:b/>
          <w:color w:val="auto"/>
          <w:sz w:val="28"/>
          <w:szCs w:val="28"/>
          <w:highlight w:val="none"/>
        </w:rPr>
        <w:t>工程概况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本工程为西安市第九十八中学操场改造维修。建设地点位于西安市雁塔区朱雀大街南段272号。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jc w:val="left"/>
        <w:textAlignment w:val="auto"/>
        <w:rPr>
          <w:rFonts w:hint="eastAsia" w:ascii="仿宋" w:hAnsi="仿宋" w:eastAsia="仿宋" w:cs="Times New Roman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Times New Roman"/>
          <w:b/>
          <w:color w:val="auto"/>
          <w:sz w:val="28"/>
          <w:szCs w:val="28"/>
          <w:highlight w:val="none"/>
          <w:lang w:val="en-US" w:eastAsia="zh-CN"/>
        </w:rPr>
        <w:t>二、编制依据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1、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《陕西省建设工程工程量清单计价规则》(2009年)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2、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《陕西省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建筑、安装、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市政、园林、绿化工程消耗量定额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2004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》、《陕西省建设工程工程量清单计价费率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2009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》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及其他相关文件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3、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关于调整陕西省建设工程计价依据的通知（陕建发[201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9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]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45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号）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4、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关于增加建设工程扬尘治理专项措施费的通知（陕建发〔2017〕270号）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5、关于建筑工人实名制管理计价依据的通知（陕建发[2019]1246号）。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6、关于全省统一停止收缴建筑业劳保费用的通知（陕建发[2021]1021号）文件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及其他相关的计价依据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7、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与本工程有关的标准文件（包括标准图集）、规范、技术资料等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8、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施工现场情况、工程特点及常规施工方案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9、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建设单位提供的工程量清单编制要求</w:t>
      </w:r>
      <w:bookmarkStart w:id="0" w:name="_GoBack"/>
      <w:bookmarkEnd w:id="0"/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10、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</w:rPr>
        <w:t>西安市第九十八中学操场改造维修施工图</w:t>
      </w: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eastAsia="zh-CN"/>
        </w:rPr>
        <w:t>。</w:t>
      </w:r>
    </w:p>
    <w:p>
      <w:pPr>
        <w:keepNext w:val="0"/>
        <w:keepLines w:val="0"/>
        <w:pageBreakBefore w:val="0"/>
        <w:tabs>
          <w:tab w:val="left" w:pos="2360"/>
        </w:tabs>
        <w:kinsoku/>
        <w:wordWrap/>
        <w:overflowPunct/>
        <w:topLinePunct w:val="0"/>
        <w:autoSpaceDE/>
        <w:autoSpaceDN/>
        <w:bidi w:val="0"/>
        <w:spacing w:line="360" w:lineRule="auto"/>
        <w:ind w:firstLine="562" w:firstLineChars="200"/>
        <w:jc w:val="left"/>
        <w:textAlignment w:val="auto"/>
        <w:rPr>
          <w:rFonts w:hint="eastAsia" w:ascii="仿宋" w:hAnsi="仿宋" w:eastAsia="仿宋" w:cs="Times New Roman"/>
          <w:b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Times New Roman"/>
          <w:b/>
          <w:color w:val="auto"/>
          <w:sz w:val="28"/>
          <w:szCs w:val="28"/>
          <w:highlight w:val="none"/>
          <w:lang w:val="en-US" w:eastAsia="zh-CN"/>
        </w:rPr>
        <w:t>三、其他说明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1、税金依据陕建发[2019]45号文件规定的增值税税率9%执行。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2、养老保险计入工程造价中。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spacing w:line="360" w:lineRule="auto"/>
        <w:ind w:firstLine="560" w:firstLineChars="200"/>
        <w:jc w:val="left"/>
        <w:textAlignment w:val="auto"/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8"/>
          <w:szCs w:val="28"/>
          <w:highlight w:val="none"/>
          <w:lang w:val="en-US" w:eastAsia="zh-CN"/>
        </w:rPr>
        <w:t>3、本工程量清单采用广联达计价软件GCCP7.0（版本：7.5000.23.1）编制。</w:t>
      </w:r>
    </w:p>
    <w:p>
      <w:pPr>
        <w:keepNext w:val="0"/>
        <w:keepLines w:val="0"/>
        <w:pageBreakBefore w:val="0"/>
        <w:tabs>
          <w:tab w:val="left" w:pos="2360"/>
        </w:tabs>
        <w:kinsoku/>
        <w:wordWrap/>
        <w:overflowPunct/>
        <w:topLinePunct w:val="0"/>
        <w:autoSpaceDE/>
        <w:autoSpaceDN/>
        <w:bidi w:val="0"/>
        <w:spacing w:line="360" w:lineRule="auto"/>
        <w:ind w:firstLine="420" w:firstLineChars="200"/>
        <w:jc w:val="left"/>
        <w:textAlignment w:val="auto"/>
        <w:rPr>
          <w:rFonts w:hint="eastAsia"/>
          <w:color w:val="auto"/>
          <w:highlight w:val="none"/>
          <w:lang w:val="en-US" w:eastAsia="zh-CN"/>
        </w:rPr>
      </w:pPr>
    </w:p>
    <w:sectPr>
      <w:headerReference r:id="rId4" w:type="first"/>
      <w:headerReference r:id="rId3" w:type="default"/>
      <w:footerReference r:id="rId5" w:type="default"/>
      <w:pgSz w:w="11906" w:h="16838"/>
      <w:pgMar w:top="1134" w:right="1134" w:bottom="1134" w:left="1418" w:header="850" w:footer="567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modern"/>
    <w:pitch w:val="default"/>
    <w:sig w:usb0="E0002EFF" w:usb1="C000785B" w:usb2="00000009" w:usb3="00000000" w:csb0="400001FF" w:csb1="FFFF0000"/>
    <w:embedRegular r:id="rId1" w:fontKey="{76CB815F-5190-4115-BE2E-C60090193D86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35E8B293-41B1-4A3B-BC2B-CB0A3990B9B2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22C79834-5325-4FA7-B020-0EF78FF26A8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9C20E4A1-F35E-4B8C-BE23-4E66D1F6EA1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2B330D1F-8B66-46E7-B984-9A7AF888E85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41DBFF70-3A2D-41BB-A200-2EAC8FF431F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BFA860D7-3401-46A1-9905-22AA89E3287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22B7447B-64F6-49D9-AC81-BF51911066BC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9" w:fontKey="{2C767A19-70B6-4966-874F-A5B59F1C3D5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top w:val="single" w:color="auto" w:sz="4" w:space="1"/>
      </w:pBdr>
      <w:rPr>
        <w:rFonts w:ascii="宋体"/>
        <w:sz w:val="15"/>
      </w:rPr>
    </w:pPr>
    <w:r>
      <w:rPr>
        <w:rFonts w:hint="eastAsia" w:ascii="黑体" w:eastAsia="黑体"/>
        <w:sz w:val="21"/>
      </w:rPr>
      <w:t xml:space="preserve">                                             </w:t>
    </w:r>
    <w:r>
      <w:rPr>
        <w:rFonts w:ascii="黑体" w:eastAsia="黑体"/>
        <w:kern w:val="0"/>
        <w:sz w:val="20"/>
      </w:rPr>
      <w:t xml:space="preserve">- </w:t>
    </w:r>
    <w:r>
      <w:fldChar w:fldCharType="begin"/>
    </w:r>
    <w:r>
      <w:rPr>
        <w:rStyle w:val="13"/>
      </w:rPr>
      <w:instrText xml:space="preserve"> PAGE </w:instrText>
    </w:r>
    <w:r>
      <w:fldChar w:fldCharType="separate"/>
    </w:r>
    <w:r>
      <w:rPr>
        <w:rStyle w:val="13"/>
      </w:rPr>
      <w:t>1</w:t>
    </w:r>
    <w:r>
      <w:fldChar w:fldCharType="end"/>
    </w:r>
    <w:r>
      <w:rPr>
        <w:rFonts w:hint="eastAsia"/>
      </w:rPr>
      <w:t xml:space="preserve"> </w:t>
    </w:r>
    <w:r>
      <w:rPr>
        <w:rFonts w:ascii="黑体" w:eastAsia="黑体"/>
        <w:kern w:val="0"/>
        <w:sz w:val="20"/>
      </w:rPr>
      <w:t>-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single" w:color="auto" w:sz="4" w:space="1"/>
      </w:pBdr>
      <w:jc w:val="right"/>
      <w:rPr>
        <w:rFonts w:hint="eastAsia" w:ascii="仿宋" w:hAnsi="仿宋" w:eastAsia="仿宋"/>
        <w:sz w:val="21"/>
        <w:szCs w:val="21"/>
      </w:rPr>
    </w:pPr>
    <w:r>
      <w:rPr>
        <w:rFonts w:hint="eastAsia" w:ascii="仿宋" w:hAnsi="仿宋" w:eastAsia="仿宋"/>
        <w:sz w:val="21"/>
        <w:szCs w:val="21"/>
        <w:lang w:val="en-US" w:eastAsia="zh-CN"/>
      </w:rPr>
      <w:t>清单</w:t>
    </w:r>
    <w:r>
      <w:rPr>
        <w:rFonts w:hint="eastAsia" w:ascii="仿宋" w:hAnsi="仿宋" w:eastAsia="仿宋"/>
        <w:sz w:val="21"/>
        <w:szCs w:val="21"/>
      </w:rPr>
      <w:t>编制说明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2D0543B"/>
    <w:multiLevelType w:val="singleLevel"/>
    <w:tmpl w:val="B2D0543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c5NTBlZmZlZGM2ZDllZWJkNTRhMDliMzE3MmE4MDUifQ=="/>
  </w:docVars>
  <w:rsids>
    <w:rsidRoot w:val="00172A27"/>
    <w:rsid w:val="00025FC7"/>
    <w:rsid w:val="00044245"/>
    <w:rsid w:val="000710A4"/>
    <w:rsid w:val="000760D7"/>
    <w:rsid w:val="00080B5E"/>
    <w:rsid w:val="0009104A"/>
    <w:rsid w:val="000A407A"/>
    <w:rsid w:val="000B16C0"/>
    <w:rsid w:val="000B1B1B"/>
    <w:rsid w:val="000B4D1D"/>
    <w:rsid w:val="000D13AD"/>
    <w:rsid w:val="000F0DFB"/>
    <w:rsid w:val="00101D3A"/>
    <w:rsid w:val="0012748C"/>
    <w:rsid w:val="00132E99"/>
    <w:rsid w:val="00136C08"/>
    <w:rsid w:val="00140032"/>
    <w:rsid w:val="00141D63"/>
    <w:rsid w:val="00170CBC"/>
    <w:rsid w:val="001833D2"/>
    <w:rsid w:val="001B16C7"/>
    <w:rsid w:val="001C4116"/>
    <w:rsid w:val="001C583D"/>
    <w:rsid w:val="001D0591"/>
    <w:rsid w:val="001F25A8"/>
    <w:rsid w:val="00203DE2"/>
    <w:rsid w:val="00220DCF"/>
    <w:rsid w:val="0022681F"/>
    <w:rsid w:val="00250BC7"/>
    <w:rsid w:val="002515F8"/>
    <w:rsid w:val="00252C66"/>
    <w:rsid w:val="002C4884"/>
    <w:rsid w:val="002C638B"/>
    <w:rsid w:val="002C7E13"/>
    <w:rsid w:val="002D1219"/>
    <w:rsid w:val="002D45FC"/>
    <w:rsid w:val="002E5B78"/>
    <w:rsid w:val="002E6970"/>
    <w:rsid w:val="002F3060"/>
    <w:rsid w:val="00304EEB"/>
    <w:rsid w:val="00321FB8"/>
    <w:rsid w:val="00340728"/>
    <w:rsid w:val="0034100E"/>
    <w:rsid w:val="003634D4"/>
    <w:rsid w:val="00386141"/>
    <w:rsid w:val="00387EDD"/>
    <w:rsid w:val="00391772"/>
    <w:rsid w:val="003A2BC9"/>
    <w:rsid w:val="003A6DB8"/>
    <w:rsid w:val="003A7809"/>
    <w:rsid w:val="003B2EF6"/>
    <w:rsid w:val="003B6931"/>
    <w:rsid w:val="003B744B"/>
    <w:rsid w:val="003D2427"/>
    <w:rsid w:val="004322D2"/>
    <w:rsid w:val="004428A9"/>
    <w:rsid w:val="00466E9F"/>
    <w:rsid w:val="0049182B"/>
    <w:rsid w:val="0052691B"/>
    <w:rsid w:val="0053063A"/>
    <w:rsid w:val="00570BAD"/>
    <w:rsid w:val="00581C24"/>
    <w:rsid w:val="005854F7"/>
    <w:rsid w:val="00591CE3"/>
    <w:rsid w:val="005A2016"/>
    <w:rsid w:val="005A5B21"/>
    <w:rsid w:val="005B6473"/>
    <w:rsid w:val="005E75DA"/>
    <w:rsid w:val="005F28F2"/>
    <w:rsid w:val="005F2C10"/>
    <w:rsid w:val="005F2F2B"/>
    <w:rsid w:val="00631006"/>
    <w:rsid w:val="006321A2"/>
    <w:rsid w:val="00650178"/>
    <w:rsid w:val="00654F37"/>
    <w:rsid w:val="00657725"/>
    <w:rsid w:val="006607BE"/>
    <w:rsid w:val="00670F42"/>
    <w:rsid w:val="00686D58"/>
    <w:rsid w:val="006A7BF8"/>
    <w:rsid w:val="006B1CFA"/>
    <w:rsid w:val="006C4432"/>
    <w:rsid w:val="006D08E9"/>
    <w:rsid w:val="006E7B66"/>
    <w:rsid w:val="00723B68"/>
    <w:rsid w:val="007348E1"/>
    <w:rsid w:val="007377AD"/>
    <w:rsid w:val="00763422"/>
    <w:rsid w:val="00776471"/>
    <w:rsid w:val="00790739"/>
    <w:rsid w:val="00794DA7"/>
    <w:rsid w:val="007B1C51"/>
    <w:rsid w:val="007C0537"/>
    <w:rsid w:val="007C2903"/>
    <w:rsid w:val="007F0C75"/>
    <w:rsid w:val="007F19FC"/>
    <w:rsid w:val="00803A00"/>
    <w:rsid w:val="00805B42"/>
    <w:rsid w:val="0081223D"/>
    <w:rsid w:val="00816287"/>
    <w:rsid w:val="0082301B"/>
    <w:rsid w:val="00850098"/>
    <w:rsid w:val="00862492"/>
    <w:rsid w:val="00865C66"/>
    <w:rsid w:val="00875096"/>
    <w:rsid w:val="0088100C"/>
    <w:rsid w:val="00884E4D"/>
    <w:rsid w:val="00887049"/>
    <w:rsid w:val="00896E59"/>
    <w:rsid w:val="008A0C2F"/>
    <w:rsid w:val="008C2AAA"/>
    <w:rsid w:val="008C5B93"/>
    <w:rsid w:val="008D44FE"/>
    <w:rsid w:val="008E2375"/>
    <w:rsid w:val="008E5DE5"/>
    <w:rsid w:val="00905ACF"/>
    <w:rsid w:val="00907FB7"/>
    <w:rsid w:val="009122BE"/>
    <w:rsid w:val="00943753"/>
    <w:rsid w:val="00952C1A"/>
    <w:rsid w:val="009555F8"/>
    <w:rsid w:val="00960E51"/>
    <w:rsid w:val="00961E4E"/>
    <w:rsid w:val="00976A22"/>
    <w:rsid w:val="00A029D4"/>
    <w:rsid w:val="00A06F0C"/>
    <w:rsid w:val="00A20403"/>
    <w:rsid w:val="00A20A5F"/>
    <w:rsid w:val="00A53BAF"/>
    <w:rsid w:val="00A64DCB"/>
    <w:rsid w:val="00A67E8E"/>
    <w:rsid w:val="00A82CE6"/>
    <w:rsid w:val="00A84FB6"/>
    <w:rsid w:val="00AA034A"/>
    <w:rsid w:val="00AA054A"/>
    <w:rsid w:val="00AA36FF"/>
    <w:rsid w:val="00AA6116"/>
    <w:rsid w:val="00AB333E"/>
    <w:rsid w:val="00AE2097"/>
    <w:rsid w:val="00B03D88"/>
    <w:rsid w:val="00B05F46"/>
    <w:rsid w:val="00B068CE"/>
    <w:rsid w:val="00B126D6"/>
    <w:rsid w:val="00B16354"/>
    <w:rsid w:val="00B1656A"/>
    <w:rsid w:val="00B17FB1"/>
    <w:rsid w:val="00B37390"/>
    <w:rsid w:val="00B8402D"/>
    <w:rsid w:val="00B855CC"/>
    <w:rsid w:val="00BA51DE"/>
    <w:rsid w:val="00BB4E34"/>
    <w:rsid w:val="00BC2F0A"/>
    <w:rsid w:val="00BD6017"/>
    <w:rsid w:val="00BD7F23"/>
    <w:rsid w:val="00BE6798"/>
    <w:rsid w:val="00C1233D"/>
    <w:rsid w:val="00C14A8D"/>
    <w:rsid w:val="00C22E17"/>
    <w:rsid w:val="00C46EE4"/>
    <w:rsid w:val="00C666AE"/>
    <w:rsid w:val="00C8314F"/>
    <w:rsid w:val="00C92C6E"/>
    <w:rsid w:val="00C9348C"/>
    <w:rsid w:val="00C95F73"/>
    <w:rsid w:val="00CA5B2B"/>
    <w:rsid w:val="00CF3CBB"/>
    <w:rsid w:val="00CF7E39"/>
    <w:rsid w:val="00D36EEF"/>
    <w:rsid w:val="00D44588"/>
    <w:rsid w:val="00D45716"/>
    <w:rsid w:val="00D5090F"/>
    <w:rsid w:val="00D812A0"/>
    <w:rsid w:val="00D95006"/>
    <w:rsid w:val="00DB2743"/>
    <w:rsid w:val="00DB56BD"/>
    <w:rsid w:val="00DE5FC5"/>
    <w:rsid w:val="00E148FB"/>
    <w:rsid w:val="00E242DA"/>
    <w:rsid w:val="00E45E09"/>
    <w:rsid w:val="00E52FEB"/>
    <w:rsid w:val="00E63C8D"/>
    <w:rsid w:val="00E9248A"/>
    <w:rsid w:val="00EC1635"/>
    <w:rsid w:val="00EC65DD"/>
    <w:rsid w:val="00EF5E54"/>
    <w:rsid w:val="00F248E0"/>
    <w:rsid w:val="00F26265"/>
    <w:rsid w:val="00F43955"/>
    <w:rsid w:val="00F50CF5"/>
    <w:rsid w:val="00F65983"/>
    <w:rsid w:val="00F704A6"/>
    <w:rsid w:val="00F8544A"/>
    <w:rsid w:val="00F91DE8"/>
    <w:rsid w:val="00FA69EA"/>
    <w:rsid w:val="00FC1333"/>
    <w:rsid w:val="00FC3FF9"/>
    <w:rsid w:val="00FC5948"/>
    <w:rsid w:val="00FD651E"/>
    <w:rsid w:val="00FF6567"/>
    <w:rsid w:val="00FF699E"/>
    <w:rsid w:val="0276726A"/>
    <w:rsid w:val="033D6B31"/>
    <w:rsid w:val="04D835ED"/>
    <w:rsid w:val="0606342E"/>
    <w:rsid w:val="06650B8B"/>
    <w:rsid w:val="07171D57"/>
    <w:rsid w:val="087E08BB"/>
    <w:rsid w:val="09C36E79"/>
    <w:rsid w:val="0A112404"/>
    <w:rsid w:val="0A187F18"/>
    <w:rsid w:val="0A5D5840"/>
    <w:rsid w:val="0A600D23"/>
    <w:rsid w:val="0AB45A92"/>
    <w:rsid w:val="0BCC6571"/>
    <w:rsid w:val="0C115F3B"/>
    <w:rsid w:val="0DD13AF3"/>
    <w:rsid w:val="0E90343E"/>
    <w:rsid w:val="0ED837EC"/>
    <w:rsid w:val="0EE043C7"/>
    <w:rsid w:val="10715639"/>
    <w:rsid w:val="10A531C5"/>
    <w:rsid w:val="14BC746B"/>
    <w:rsid w:val="14D4674B"/>
    <w:rsid w:val="17E86A50"/>
    <w:rsid w:val="18726374"/>
    <w:rsid w:val="1B8E2EB4"/>
    <w:rsid w:val="1C8C06B9"/>
    <w:rsid w:val="1DE70ED0"/>
    <w:rsid w:val="20C33361"/>
    <w:rsid w:val="22114FD7"/>
    <w:rsid w:val="223D1BDB"/>
    <w:rsid w:val="23256DF6"/>
    <w:rsid w:val="2362795A"/>
    <w:rsid w:val="23A511F3"/>
    <w:rsid w:val="254654A2"/>
    <w:rsid w:val="276D2ADB"/>
    <w:rsid w:val="27DA4F34"/>
    <w:rsid w:val="2851113D"/>
    <w:rsid w:val="2AAF6448"/>
    <w:rsid w:val="2BD64926"/>
    <w:rsid w:val="2BF631C7"/>
    <w:rsid w:val="2C045AB5"/>
    <w:rsid w:val="2F0810AE"/>
    <w:rsid w:val="30136908"/>
    <w:rsid w:val="30A932F7"/>
    <w:rsid w:val="32BE5041"/>
    <w:rsid w:val="33D0715F"/>
    <w:rsid w:val="34632C7C"/>
    <w:rsid w:val="389B0B01"/>
    <w:rsid w:val="3901333A"/>
    <w:rsid w:val="3B9D02EC"/>
    <w:rsid w:val="3BB17D33"/>
    <w:rsid w:val="3C1700F5"/>
    <w:rsid w:val="3D523315"/>
    <w:rsid w:val="3E1016F9"/>
    <w:rsid w:val="3F684F66"/>
    <w:rsid w:val="4323376B"/>
    <w:rsid w:val="438B3E36"/>
    <w:rsid w:val="44052DB4"/>
    <w:rsid w:val="44113C17"/>
    <w:rsid w:val="444B44BE"/>
    <w:rsid w:val="49395851"/>
    <w:rsid w:val="49DE3DAD"/>
    <w:rsid w:val="4B5D2CD5"/>
    <w:rsid w:val="4B6B3D43"/>
    <w:rsid w:val="4C484E1B"/>
    <w:rsid w:val="4E6C0367"/>
    <w:rsid w:val="4FC94246"/>
    <w:rsid w:val="510D09CB"/>
    <w:rsid w:val="53354C8A"/>
    <w:rsid w:val="549F17FF"/>
    <w:rsid w:val="556266FC"/>
    <w:rsid w:val="57C0090C"/>
    <w:rsid w:val="5808416E"/>
    <w:rsid w:val="58B9471A"/>
    <w:rsid w:val="58C358F1"/>
    <w:rsid w:val="59BC3C1F"/>
    <w:rsid w:val="59F92311"/>
    <w:rsid w:val="5A60228F"/>
    <w:rsid w:val="5AF771B6"/>
    <w:rsid w:val="5B4855CE"/>
    <w:rsid w:val="5B85600C"/>
    <w:rsid w:val="5CCF7525"/>
    <w:rsid w:val="5CEC2C2E"/>
    <w:rsid w:val="5E532442"/>
    <w:rsid w:val="5E9A23E6"/>
    <w:rsid w:val="60E71ECF"/>
    <w:rsid w:val="61EF3D39"/>
    <w:rsid w:val="62F07AC4"/>
    <w:rsid w:val="63B465F3"/>
    <w:rsid w:val="643241C1"/>
    <w:rsid w:val="64331484"/>
    <w:rsid w:val="64F1099C"/>
    <w:rsid w:val="65523376"/>
    <w:rsid w:val="66077DF9"/>
    <w:rsid w:val="666F5CBE"/>
    <w:rsid w:val="66C43C51"/>
    <w:rsid w:val="66E100BE"/>
    <w:rsid w:val="6AF14493"/>
    <w:rsid w:val="6D75466C"/>
    <w:rsid w:val="6EBC6221"/>
    <w:rsid w:val="754613A3"/>
    <w:rsid w:val="76776FAE"/>
    <w:rsid w:val="768E30DA"/>
    <w:rsid w:val="77A17456"/>
    <w:rsid w:val="78F300F8"/>
    <w:rsid w:val="79382508"/>
    <w:rsid w:val="7A290CEA"/>
    <w:rsid w:val="7A693112"/>
    <w:rsid w:val="7AAE7045"/>
    <w:rsid w:val="7AE631D3"/>
    <w:rsid w:val="7C505628"/>
    <w:rsid w:val="7C81607B"/>
    <w:rsid w:val="7C8C0B19"/>
    <w:rsid w:val="7C9F2B1A"/>
    <w:rsid w:val="7D612FD1"/>
    <w:rsid w:val="7DA24F0A"/>
    <w:rsid w:val="7F010705"/>
    <w:rsid w:val="7F4721F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0" w:semiHidden="0" w:name="toc 1"/>
    <w:lsdException w:qFormat="1" w:unhideWhenUsed="0" w:uiPriority="0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12">
    <w:name w:val="Default Paragraph Font"/>
    <w:qFormat/>
    <w:uiPriority w:val="0"/>
  </w:style>
  <w:style w:type="table" w:default="1" w:styleId="1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5"/>
    <w:unhideWhenUsed/>
    <w:qFormat/>
    <w:uiPriority w:val="99"/>
    <w:pPr>
      <w:jc w:val="left"/>
    </w:pPr>
  </w:style>
  <w:style w:type="paragraph" w:styleId="3">
    <w:name w:val="Balloon Text"/>
    <w:basedOn w:val="1"/>
    <w:qFormat/>
    <w:uiPriority w:val="0"/>
    <w:rPr>
      <w:sz w:val="18"/>
      <w:szCs w:val="18"/>
    </w:rPr>
  </w:style>
  <w:style w:type="paragraph" w:styleId="4">
    <w:name w:val="footer"/>
    <w:basedOn w:val="1"/>
    <w:link w:val="16"/>
    <w:qFormat/>
    <w:uiPriority w:val="0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5">
    <w:name w:val="header"/>
    <w:basedOn w:val="1"/>
    <w:link w:val="1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toc 1"/>
    <w:basedOn w:val="1"/>
    <w:next w:val="1"/>
    <w:qFormat/>
    <w:uiPriority w:val="0"/>
    <w:pPr>
      <w:tabs>
        <w:tab w:val="right" w:leader="dot" w:pos="9062"/>
      </w:tabs>
    </w:pPr>
    <w:rPr>
      <w:rFonts w:ascii="宋体" w:hAnsi="宋体"/>
      <w:b/>
      <w:sz w:val="28"/>
    </w:rPr>
  </w:style>
  <w:style w:type="paragraph" w:styleId="7">
    <w:name w:val="toc 2"/>
    <w:basedOn w:val="1"/>
    <w:next w:val="1"/>
    <w:qFormat/>
    <w:uiPriority w:val="0"/>
    <w:pPr>
      <w:tabs>
        <w:tab w:val="right" w:leader="dot" w:pos="9062"/>
      </w:tabs>
      <w:ind w:firstLine="566" w:firstLineChars="202"/>
    </w:pPr>
    <w:rPr>
      <w:rFonts w:ascii="宋体" w:hAnsi="宋体"/>
      <w:color w:val="000000"/>
      <w:sz w:val="28"/>
    </w:rPr>
  </w:style>
  <w:style w:type="paragraph" w:styleId="8">
    <w:name w:val="Normal (Web)"/>
    <w:basedOn w:val="1"/>
    <w:unhideWhenUsed/>
    <w:qFormat/>
    <w:uiPriority w:val="99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9">
    <w:name w:val="annotation subject"/>
    <w:basedOn w:val="2"/>
    <w:next w:val="2"/>
    <w:link w:val="18"/>
    <w:unhideWhenUsed/>
    <w:qFormat/>
    <w:uiPriority w:val="99"/>
    <w:rPr>
      <w:b/>
      <w:bCs/>
    </w:rPr>
  </w:style>
  <w:style w:type="table" w:styleId="11">
    <w:name w:val="Table Grid"/>
    <w:basedOn w:val="10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basedOn w:val="12"/>
    <w:qFormat/>
    <w:uiPriority w:val="0"/>
  </w:style>
  <w:style w:type="character" w:styleId="14">
    <w:name w:val="annotation reference"/>
    <w:unhideWhenUsed/>
    <w:qFormat/>
    <w:uiPriority w:val="99"/>
    <w:rPr>
      <w:sz w:val="21"/>
      <w:szCs w:val="21"/>
    </w:rPr>
  </w:style>
  <w:style w:type="character" w:customStyle="1" w:styleId="15">
    <w:name w:val="批注文字 字符"/>
    <w:link w:val="2"/>
    <w:semiHidden/>
    <w:qFormat/>
    <w:uiPriority w:val="99"/>
    <w:rPr>
      <w:kern w:val="2"/>
      <w:sz w:val="21"/>
    </w:rPr>
  </w:style>
  <w:style w:type="character" w:customStyle="1" w:styleId="16">
    <w:name w:val="页脚 字符"/>
    <w:link w:val="4"/>
    <w:qFormat/>
    <w:uiPriority w:val="0"/>
    <w:rPr>
      <w:rFonts w:eastAsia="宋体"/>
      <w:kern w:val="2"/>
      <w:sz w:val="18"/>
      <w:lang w:val="en-US" w:eastAsia="zh-CN" w:bidi="ar-SA"/>
    </w:rPr>
  </w:style>
  <w:style w:type="character" w:customStyle="1" w:styleId="17">
    <w:name w:val="页眉 字符"/>
    <w:link w:val="5"/>
    <w:qFormat/>
    <w:uiPriority w:val="0"/>
    <w:rPr>
      <w:kern w:val="2"/>
      <w:sz w:val="18"/>
      <w:lang w:bidi="ar-SA"/>
    </w:rPr>
  </w:style>
  <w:style w:type="character" w:customStyle="1" w:styleId="18">
    <w:name w:val="批注主题 字符"/>
    <w:link w:val="9"/>
    <w:semiHidden/>
    <w:qFormat/>
    <w:uiPriority w:val="99"/>
    <w:rPr>
      <w:b/>
      <w:bCs/>
      <w:kern w:val="2"/>
      <w:sz w:val="21"/>
    </w:rPr>
  </w:style>
  <w:style w:type="paragraph" w:customStyle="1" w:styleId="19">
    <w:name w:val="Char Char Char1 Char Char Char Char"/>
    <w:basedOn w:val="1"/>
    <w:qFormat/>
    <w:uiPriority w:val="0"/>
  </w:style>
  <w:style w:type="paragraph" w:customStyle="1" w:styleId="20">
    <w:name w:val="Project Title"/>
    <w:basedOn w:val="1"/>
    <w:qFormat/>
    <w:uiPriority w:val="0"/>
    <w:pPr>
      <w:spacing w:line="360" w:lineRule="auto"/>
      <w:jc w:val="center"/>
    </w:pPr>
    <w:rPr>
      <w:rFonts w:ascii="Arial" w:hAnsi="Arial" w:cs="Arial"/>
      <w:b/>
      <w:bCs/>
      <w:smallCaps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zh</Company>
  <Pages>3</Pages>
  <Words>642</Words>
  <Characters>741</Characters>
  <Lines>16</Lines>
  <Paragraphs>4</Paragraphs>
  <TotalTime>5</TotalTime>
  <ScaleCrop>false</ScaleCrop>
  <LinksUpToDate>false</LinksUpToDate>
  <CharactersWithSpaces>751</CharactersWithSpaces>
  <Application>WPS Office_11.8.2.12094_F1E327BC-269C-435d-A152-05C5408002CA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2015-01-20T09:50:00Z</dcterms:created>
  <dc:creator>gzh </dc:creator>
  <cp:lastModifiedBy>小柴</cp:lastModifiedBy>
  <cp:lastPrinted>2014-11-20T03:59:00Z</cp:lastPrinted>
  <dcterms:modified xsi:type="dcterms:W3CDTF">2025-07-31T06:54:44Z</dcterms:modified>
  <dc:title>农行陕西省分行营业部</dc:title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2052-11.8.2.12094</vt:lpwstr>
  </property>
  <property fmtid="{D5CDD505-2E9C-101B-9397-08002B2CF9AE}" pid="3" name="ICV">
    <vt:lpwstr>4F8EC1A76CCA4756841B8AE86D3A7A46_13</vt:lpwstr>
  </property>
  <property fmtid="{D5CDD505-2E9C-101B-9397-08002B2CF9AE}" pid="4" name="KSOTemplateDocerSaveRecord">
    <vt:lpwstr>eyJoZGlkIjoiMDBiODYwNDVkNmIxMGM4Njk4MDA5MzM4YzY0NGNhZDQiLCJ1c2VySWQiOiIyNzE3NzQ4OTYifQ==</vt:lpwstr>
  </property>
</Properties>
</file>