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版本号：2025-HZZB-6B-00620250718002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大雁塔小学部室建设、基础网络及无线网络提升改造及采购智能AI广播和户外音响系统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2025-HZZB-6B-006</w:t>
      </w:r>
      <w:r>
        <w:br/>
      </w:r>
      <w:r>
        <w:br/>
      </w:r>
      <w:r>
        <w:br/>
      </w:r>
    </w:p>
    <w:p>
      <w:pPr>
        <w:pStyle w:val="null3"/>
        <w:jc w:val="center"/>
        <w:outlineLvl w:val="2"/>
      </w:pPr>
      <w:r>
        <w:rPr>
          <w:rFonts w:ascii="仿宋_GB2312" w:hAnsi="仿宋_GB2312" w:cs="仿宋_GB2312" w:eastAsia="仿宋_GB2312"/>
          <w:sz w:val="28"/>
          <w:b/>
        </w:rPr>
        <w:t>西安市雁塔区大雁塔小学</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w:t>
      </w:r>
      <w:r>
        <w:rPr>
          <w:rFonts w:ascii="仿宋_GB2312" w:hAnsi="仿宋_GB2312" w:cs="仿宋_GB2312" w:eastAsia="仿宋_GB2312"/>
        </w:rPr>
        <w:t>委托，拟对</w:t>
      </w:r>
      <w:r>
        <w:rPr>
          <w:rFonts w:ascii="仿宋_GB2312" w:hAnsi="仿宋_GB2312" w:cs="仿宋_GB2312" w:eastAsia="仿宋_GB2312"/>
        </w:rPr>
        <w:t>大雁塔小学部室建设、基础网络及无线网络提升改造及采购智能AI广播和户外音响系统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2025-HZZB-6B-006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大雁塔小学部室建设、基础网络及无线网络提升改造及采购智能AI广播和户外音响系统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大雁塔小学部室建设、基础网络及无线网络提升改造及采购智能AI广播和户外音响系统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2、信用记录：投标人不得为“信用中国(www.creditchina.gov.cn)”中失信被执行人、列入重大税收违法案件当事人名单的供应商，不得为“中国政府采购网(www.ccgp.gov.cn)” 政府采购严重违法失信行为记录名单中被财政部门禁止参加政府采购活动的投标人。 （采购代理机构将在投标文件递交截止日当天，资格审查阶段前通过【信用中国】和【中国政府采购网】网站对投标人的信用情况进行查询，若查询结果不符合要求，按无效投标处理。查询结果以网站截图纸质版或网站截图电子版保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2、信用记录：投标人不得为“信用中国(www.creditchina.gov.cn)”中失信被执行人、列入重大税收违法案件当事人名单的供应商，不得为“中国政府采购网(www.ccgp.gov.cn)” 政府采购严重违法失信行为记录名单中被财政部门禁止参加政府采购活动的投标人。 （采购代理机构将在投标文件递交截止日当天，资格审查阶段前通过【信用中国】和【中国政府采购网】网站对投标人的信用情况进行查询，若查询结果不符合要求，按无效投标处理。查询结果以网站截图纸质版或网站截图电子版保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西安市雁塔区大雁塔小学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029-85202065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采购包1：1,390,000.00元</w:t>
            </w:r>
          </w:p>
          <w:p>
            <w:pPr>
              <w:pStyle w:val="null3"/>
            </w:pPr>
            <w:r>
              <w:rPr>
                <w:rFonts w:ascii="仿宋_GB2312" w:hAnsi="仿宋_GB2312" w:cs="仿宋_GB2312" w:eastAsia="仿宋_GB2312"/>
              </w:rPr>
              <w:t>采购包2：1,278,000.00元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 2、采购代理服务费账户：公司名称：衡正国际工程咨询有限公司 账 号：102017200634 开 户 行：中国银行股份有限公司西安高新路支行 3、采购代理服务费由中标人支付，中标人领取中标通知书时，须一次性向采购代理机构交纳采购代理服务费。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西安市雁塔区大雁塔小学</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西安市雁塔区大雁塔小学</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西安市雁塔区大雁塔小学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联系电话：029-82478026</w:t>
      </w:r>
    </w:p>
    <w:p>
      <w:pPr>
        <w:pStyle w:val="null3"/>
      </w:pPr>
      <w:r>
        <w:rPr>
          <w:rFonts w:ascii="仿宋_GB2312" w:hAnsi="仿宋_GB2312" w:cs="仿宋_GB2312" w:eastAsia="仿宋_GB2312"/>
        </w:rPr>
        <w:t>地址：陕西省西安市雁塔区科技西路绿地博海大厦1603室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大雁塔小学部室建设、基础网络及无线网络提升改造及采购智能AI广播和户外音响系统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1,390,000.00</w:t>
      </w:r>
    </w:p>
    <w:p>
      <w:pPr>
        <w:pStyle w:val="null3"/>
      </w:pPr>
      <w:r>
        <w:rPr>
          <w:rFonts w:ascii="仿宋_GB2312" w:hAnsi="仿宋_GB2312" w:cs="仿宋_GB2312" w:eastAsia="仿宋_GB2312"/>
        </w:rPr>
        <w:t>采购包最高限价（元）: 1,390,000.00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大雁塔小学部室建设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1,278,000.00</w:t>
      </w:r>
    </w:p>
    <w:p>
      <w:pPr>
        <w:pStyle w:val="null3"/>
      </w:pPr>
      <w:r>
        <w:rPr>
          <w:rFonts w:ascii="仿宋_GB2312" w:hAnsi="仿宋_GB2312" w:cs="仿宋_GB2312" w:eastAsia="仿宋_GB2312"/>
        </w:rPr>
        <w:t>采购包最高限价（元）: 1,278,000.00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大雁塔小学校园基础网络及无线网络提升改造、采购智能AI广播和户外音响系统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标的名称：大雁塔小学部室建设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核心产品：智慧黑板、教师演示台、学生凳</w:t>
            </w:r>
          </w:p>
          <w:tbl>
            <w:tblPr>
              <w:tblInd w:type="dxa" w:w="90"/>
              <w:tblBorders>
                <w:top w:val="none" w:color="000000" w:sz="4"/>
                <w:left w:val="none" w:color="000000" w:sz="4"/>
                <w:bottom w:val="none" w:color="000000" w:sz="4"/>
                <w:right w:val="none" w:color="000000" w:sz="4"/>
                <w:insideH w:val="none"/>
                <w:insideV w:val="none"/>
              </w:tblBorders>
            </w:tblPr>
            <w:tblGrid>
              <w:gridCol w:w="174"/>
              <w:gridCol w:w="95"/>
              <w:gridCol w:w="95"/>
              <w:gridCol w:w="95"/>
              <w:gridCol w:w="95"/>
              <w:gridCol w:w="95"/>
              <w:gridCol w:w="95"/>
              <w:gridCol w:w="95"/>
              <w:gridCol w:w="95"/>
              <w:gridCol w:w="978"/>
              <w:gridCol w:w="95"/>
              <w:gridCol w:w="95"/>
              <w:gridCol w:w="95"/>
              <w:gridCol w:w="169"/>
              <w:gridCol w:w="178"/>
            </w:tblGrid>
            <w:tr>
              <w:tc>
                <w:tcPr>
                  <w:tcW w:type="dxa" w:w="2544"/>
                  <w:gridSpan w:val="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大队部配置方案</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移动音箱</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1．带遥控及显示屏触摸操作；</w:t>
                  </w:r>
                  <w:r>
                    <w:br/>
                  </w:r>
                  <w:r>
                    <w:rPr>
                      <w:rFonts w:ascii="仿宋_GB2312" w:hAnsi="仿宋_GB2312" w:cs="仿宋_GB2312" w:eastAsia="仿宋_GB2312"/>
                      <w:sz w:val="21"/>
                      <w:color w:val="000000"/>
                    </w:rPr>
                    <w:t>2． 支持卡拉OK系统，内置混响效果；支持吉它贝斯等乐器扩音，带双无线话筒；</w:t>
                  </w:r>
                  <w:r>
                    <w:br/>
                  </w:r>
                  <w:r>
                    <w:rPr>
                      <w:rFonts w:ascii="仿宋_GB2312" w:hAnsi="仿宋_GB2312" w:cs="仿宋_GB2312" w:eastAsia="仿宋_GB2312"/>
                      <w:sz w:val="21"/>
                      <w:color w:val="000000"/>
                    </w:rPr>
                    <w:t>3． 支持MP3及WMA/无损音源格式播放，支持音乐更新下载；</w:t>
                  </w:r>
                  <w:r>
                    <w:br/>
                  </w:r>
                  <w:r>
                    <w:rPr>
                      <w:rFonts w:ascii="仿宋_GB2312" w:hAnsi="仿宋_GB2312" w:cs="仿宋_GB2312" w:eastAsia="仿宋_GB2312"/>
                      <w:sz w:val="21"/>
                      <w:color w:val="000000"/>
                    </w:rPr>
                    <w:t>4． 内置可充电蓄电瓶，配电源适配器，满电能使用4-6小时；</w:t>
                  </w:r>
                  <w:r>
                    <w:br/>
                  </w:r>
                  <w:r>
                    <w:rPr>
                      <w:rFonts w:ascii="仿宋_GB2312" w:hAnsi="仿宋_GB2312" w:cs="仿宋_GB2312" w:eastAsia="仿宋_GB2312"/>
                      <w:sz w:val="21"/>
                      <w:color w:val="000000"/>
                    </w:rPr>
                    <w:t>5． 拉杆滚轮式音箱，移动户外；</w:t>
                  </w:r>
                  <w:r>
                    <w:br/>
                  </w:r>
                  <w:r>
                    <w:rPr>
                      <w:rFonts w:ascii="仿宋_GB2312" w:hAnsi="仿宋_GB2312" w:cs="仿宋_GB2312" w:eastAsia="仿宋_GB2312"/>
                      <w:sz w:val="21"/>
                      <w:color w:val="000000"/>
                    </w:rPr>
                    <w:t>6． 高品质10寸低音喇叭配100磁35芯单元，低音强劲有力；高音：80磁25芯</w:t>
                  </w:r>
                  <w:r>
                    <w:br/>
                  </w:r>
                  <w:r>
                    <w:rPr>
                      <w:rFonts w:ascii="仿宋_GB2312" w:hAnsi="仿宋_GB2312" w:cs="仿宋_GB2312" w:eastAsia="仿宋_GB2312"/>
                      <w:sz w:val="21"/>
                      <w:color w:val="000000"/>
                    </w:rPr>
                    <w:t>7． 内置录音功能，满足用户的不同需求；</w:t>
                  </w:r>
                  <w:r>
                    <w:br/>
                  </w:r>
                  <w:r>
                    <w:rPr>
                      <w:rFonts w:ascii="仿宋_GB2312" w:hAnsi="仿宋_GB2312" w:cs="仿宋_GB2312" w:eastAsia="仿宋_GB2312"/>
                      <w:sz w:val="21"/>
                      <w:color w:val="000000"/>
                    </w:rPr>
                    <w:t>8． 配置有蓝牙功能，方便连接实用；</w:t>
                  </w:r>
                  <w:r>
                    <w:br/>
                  </w:r>
                  <w:r>
                    <w:rPr>
                      <w:rFonts w:ascii="仿宋_GB2312" w:hAnsi="仿宋_GB2312" w:cs="仿宋_GB2312" w:eastAsia="仿宋_GB2312"/>
                      <w:sz w:val="21"/>
                      <w:color w:val="000000"/>
                    </w:rPr>
                    <w:t>9． 彩灯具有控制开关功能；不需要彩灯时可以关闭；</w:t>
                  </w:r>
                  <w:r>
                    <w:br/>
                  </w:r>
                  <w:r>
                    <w:rPr>
                      <w:rFonts w:ascii="仿宋_GB2312" w:hAnsi="仿宋_GB2312" w:cs="仿宋_GB2312" w:eastAsia="仿宋_GB2312"/>
                      <w:sz w:val="21"/>
                      <w:color w:val="000000"/>
                    </w:rPr>
                    <w:t>10．具有电量显示；</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大军鼓</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1.材质：铝质鼓腔，高强度聚酯鼓皮，金属背架；</w:t>
                  </w:r>
                  <w:r>
                    <w:br/>
                  </w:r>
                  <w:r>
                    <w:rPr>
                      <w:rFonts w:ascii="仿宋_GB2312" w:hAnsi="仿宋_GB2312" w:cs="仿宋_GB2312" w:eastAsia="仿宋_GB2312"/>
                      <w:sz w:val="21"/>
                      <w:color w:val="000000"/>
                    </w:rPr>
                    <w:t>2.规格：直径≥600mm、高度≥300mm；</w:t>
                  </w:r>
                  <w:r>
                    <w:br/>
                  </w:r>
                  <w:r>
                    <w:rPr>
                      <w:rFonts w:ascii="仿宋_GB2312" w:hAnsi="仿宋_GB2312" w:cs="仿宋_GB2312" w:eastAsia="仿宋_GB2312"/>
                      <w:sz w:val="21"/>
                      <w:color w:val="000000"/>
                    </w:rPr>
                    <w:t>3.配件：多层纸箱包装，安装钥匙、背架、配套螺丝、扳手；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小军鼓</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1.规格：直径≥360mm，高度约110mm；鼓棒长≥400mm，鼓棒直径≥14mm；</w:t>
                  </w:r>
                  <w:r>
                    <w:br/>
                  </w:r>
                  <w:r>
                    <w:rPr>
                      <w:rFonts w:ascii="仿宋_GB2312" w:hAnsi="仿宋_GB2312" w:cs="仿宋_GB2312" w:eastAsia="仿宋_GB2312"/>
                      <w:sz w:val="21"/>
                      <w:color w:val="000000"/>
                    </w:rPr>
                    <w:t>2.工艺：一体冲压成型、喷砂氧化处理，8钉压圈、PVC鼓圈；</w:t>
                  </w:r>
                  <w:r>
                    <w:br/>
                  </w:r>
                  <w:r>
                    <w:rPr>
                      <w:rFonts w:ascii="仿宋_GB2312" w:hAnsi="仿宋_GB2312" w:cs="仿宋_GB2312" w:eastAsia="仿宋_GB2312"/>
                      <w:sz w:val="21"/>
                      <w:color w:val="000000"/>
                    </w:rPr>
                    <w:t>3.内附:标准鼓槌钥匙、扳手、背带；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4.有害物质</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产品提供由第三方检测机构出具的依据</w:t>
                  </w:r>
                  <w:r>
                    <w:rPr>
                      <w:rFonts w:ascii="仿宋_GB2312" w:hAnsi="仿宋_GB2312" w:cs="仿宋_GB2312" w:eastAsia="仿宋_GB2312"/>
                      <w:sz w:val="21"/>
                      <w:color w:val="000000"/>
                    </w:rPr>
                    <w:t>GB 28489-2022《乐器有害物质限量》标准检测挥发性有害物质限量甲醛≤0.08mg/m³标准要求的合格检测报告</w:t>
                  </w:r>
                  <w:r>
                    <w:br/>
                  </w:r>
                  <w:r>
                    <w:rPr>
                      <w:rFonts w:ascii="仿宋_GB2312" w:hAnsi="仿宋_GB2312" w:cs="仿宋_GB2312" w:eastAsia="仿宋_GB2312"/>
                      <w:sz w:val="21"/>
                      <w:color w:val="000000"/>
                    </w:rPr>
                    <w:t>评审依据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提供有效期内检测报告扫描件佐证</w:t>
                  </w:r>
                  <w:r>
                    <w:rPr>
                      <w:rFonts w:ascii="仿宋_GB2312" w:hAnsi="仿宋_GB2312" w:cs="仿宋_GB2312" w:eastAsia="仿宋_GB2312"/>
                      <w:sz w:val="21"/>
                      <w:color w:val="000000"/>
                    </w:rPr>
                    <w:t>(检测报告可通过国家市场监管总局“全国认证认可信息公共服务平台”官网查询真伪和检测机构官方电话查询真伪）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小号</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1.调性：Bb调;</w:t>
                  </w:r>
                  <w:r>
                    <w:br/>
                  </w:r>
                  <w:r>
                    <w:rPr>
                      <w:rFonts w:ascii="仿宋_GB2312" w:hAnsi="仿宋_GB2312" w:cs="仿宋_GB2312" w:eastAsia="仿宋_GB2312"/>
                      <w:sz w:val="21"/>
                      <w:color w:val="000000"/>
                    </w:rPr>
                    <w:t xml:space="preserve">2.音质：音质纯净，高音区音色高亢、嘹亮，中音区音色应优美、壮丽，低音区音色丰厚、坚实; </w:t>
                  </w:r>
                  <w:r>
                    <w:br/>
                  </w:r>
                  <w:r>
                    <w:rPr>
                      <w:rFonts w:ascii="仿宋_GB2312" w:hAnsi="仿宋_GB2312" w:cs="仿宋_GB2312" w:eastAsia="仿宋_GB2312"/>
                      <w:sz w:val="21"/>
                      <w:color w:val="000000"/>
                    </w:rPr>
                    <w:t xml:space="preserve">3.材质：黄铜管体，不锈钢塞; </w:t>
                  </w:r>
                  <w:r>
                    <w:br/>
                  </w:r>
                  <w:r>
                    <w:rPr>
                      <w:rFonts w:ascii="仿宋_GB2312" w:hAnsi="仿宋_GB2312" w:cs="仿宋_GB2312" w:eastAsia="仿宋_GB2312"/>
                      <w:sz w:val="21"/>
                      <w:color w:val="000000"/>
                    </w:rPr>
                    <w:t xml:space="preserve">4.表面处理：漆金 ; </w:t>
                  </w:r>
                  <w:r>
                    <w:br/>
                  </w:r>
                  <w:r>
                    <w:rPr>
                      <w:rFonts w:ascii="仿宋_GB2312" w:hAnsi="仿宋_GB2312" w:cs="仿宋_GB2312" w:eastAsia="仿宋_GB2312"/>
                      <w:sz w:val="21"/>
                      <w:color w:val="000000"/>
                    </w:rPr>
                    <w:t>▲5.有害物质：</w:t>
                  </w:r>
                  <w:r>
                    <w:rPr>
                      <w:rFonts w:ascii="仿宋_GB2312" w:hAnsi="仿宋_GB2312" w:cs="仿宋_GB2312" w:eastAsia="仿宋_GB2312"/>
                      <w:sz w:val="21"/>
                      <w:color w:val="000000"/>
                    </w:rPr>
                    <w:t>产品提供由省级以上第三方检测机构出具的依据</w:t>
                  </w:r>
                  <w:r>
                    <w:rPr>
                      <w:rFonts w:ascii="仿宋_GB2312" w:hAnsi="仿宋_GB2312" w:cs="仿宋_GB2312" w:eastAsia="仿宋_GB2312"/>
                      <w:sz w:val="21"/>
                      <w:color w:val="000000"/>
                    </w:rPr>
                    <w:t>GB 28489-2022《乐器有害物质限量》标准检测挥发性有害物质限量甲醛≤0.08mg/m³标准要求的合格检测报告</w:t>
                  </w:r>
                  <w:r>
                    <w:br/>
                  </w:r>
                  <w:r>
                    <w:rPr>
                      <w:rFonts w:ascii="仿宋_GB2312" w:hAnsi="仿宋_GB2312" w:cs="仿宋_GB2312" w:eastAsia="仿宋_GB2312"/>
                      <w:sz w:val="21"/>
                      <w:color w:val="000000"/>
                    </w:rPr>
                    <w:t>评审依据</w:t>
                  </w:r>
                  <w:r>
                    <w:rPr>
                      <w:rFonts w:ascii="仿宋_GB2312" w:hAnsi="仿宋_GB2312" w:cs="仿宋_GB2312" w:eastAsia="仿宋_GB2312"/>
                      <w:sz w:val="21"/>
                      <w:color w:val="000000"/>
                    </w:rPr>
                    <w:t>:提供有效期内检测报告扫描件佐证(检测报告可通过国家市场监管总局“全国认证认可信息公共服务平台”官网查询真伪和检测机构官方电话查询真伪）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小镲</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1.材质：乐器专用优质响铜；</w:t>
                  </w:r>
                  <w:r>
                    <w:br/>
                  </w:r>
                  <w:r>
                    <w:rPr>
                      <w:rFonts w:ascii="仿宋_GB2312" w:hAnsi="仿宋_GB2312" w:cs="仿宋_GB2312" w:eastAsia="仿宋_GB2312"/>
                      <w:sz w:val="21"/>
                      <w:color w:val="000000"/>
                    </w:rPr>
                    <w:t xml:space="preserve">2.规格：直径≥148mm，壁厚≥1mm，中心脐直径≥66mm； </w:t>
                  </w:r>
                  <w:r>
                    <w:br/>
                  </w:r>
                  <w:r>
                    <w:rPr>
                      <w:rFonts w:ascii="仿宋_GB2312" w:hAnsi="仿宋_GB2312" w:cs="仿宋_GB2312" w:eastAsia="仿宋_GB2312"/>
                      <w:sz w:val="21"/>
                      <w:color w:val="000000"/>
                    </w:rPr>
                    <w:t>3.结构：为一圆形金属板，用“响铜”制成，中部隆起的半球形部分称“帽”，顶部钻有小孔，用粗绳栓系，两片为一付；</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大镲</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1.材质：乐器专用优质响铜；</w:t>
                  </w:r>
                  <w:r>
                    <w:br/>
                  </w:r>
                  <w:r>
                    <w:rPr>
                      <w:rFonts w:ascii="仿宋_GB2312" w:hAnsi="仿宋_GB2312" w:cs="仿宋_GB2312" w:eastAsia="仿宋_GB2312"/>
                      <w:sz w:val="21"/>
                      <w:color w:val="000000"/>
                    </w:rPr>
                    <w:t>2.规格：直径≥280mm,壁厚1mm,中心脐直径≥62mm；</w:t>
                  </w:r>
                  <w:r>
                    <w:br/>
                  </w:r>
                  <w:r>
                    <w:rPr>
                      <w:rFonts w:ascii="仿宋_GB2312" w:hAnsi="仿宋_GB2312" w:cs="仿宋_GB2312" w:eastAsia="仿宋_GB2312"/>
                      <w:sz w:val="21"/>
                      <w:color w:val="000000"/>
                    </w:rPr>
                    <w:t>3.结构：为一圆形金属板，用响铜制成，中部隆起的半球形称为“帽”，顶部钻有小孔，用粗绳拴系，两个为一付；</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乐器清洁片</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1.一次性消毒棉片；</w:t>
                  </w:r>
                  <w:r>
                    <w:br/>
                  </w:r>
                  <w:r>
                    <w:rPr>
                      <w:rFonts w:ascii="仿宋_GB2312" w:hAnsi="仿宋_GB2312" w:cs="仿宋_GB2312" w:eastAsia="仿宋_GB2312"/>
                      <w:sz w:val="21"/>
                      <w:color w:val="000000"/>
                    </w:rPr>
                    <w:t>2.50片/盒；</w:t>
                  </w:r>
                  <w:r>
                    <w:br/>
                  </w:r>
                  <w:r>
                    <w:rPr>
                      <w:rFonts w:ascii="仿宋_GB2312" w:hAnsi="仿宋_GB2312" w:cs="仿宋_GB2312" w:eastAsia="仿宋_GB2312"/>
                      <w:sz w:val="21"/>
                      <w:color w:val="000000"/>
                    </w:rPr>
                    <w:t>3.60mm*30mm；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指挥令</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1.名称：指挥棒；</w:t>
                  </w:r>
                  <w:r>
                    <w:br/>
                  </w:r>
                  <w:r>
                    <w:rPr>
                      <w:rFonts w:ascii="仿宋_GB2312" w:hAnsi="仿宋_GB2312" w:cs="仿宋_GB2312" w:eastAsia="仿宋_GB2312"/>
                      <w:sz w:val="21"/>
                      <w:color w:val="000000"/>
                    </w:rPr>
                    <w:t>2.材质：铜材质；</w:t>
                  </w:r>
                  <w:r>
                    <w:br/>
                  </w:r>
                  <w:r>
                    <w:rPr>
                      <w:rFonts w:ascii="仿宋_GB2312" w:hAnsi="仿宋_GB2312" w:cs="仿宋_GB2312" w:eastAsia="仿宋_GB2312"/>
                      <w:sz w:val="21"/>
                      <w:color w:val="000000"/>
                    </w:rPr>
                    <w:t>3.规格：长≥1350mm；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指挥旗</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尼龙料带流苏</w:t>
                  </w:r>
                  <w:r>
                    <w:rPr>
                      <w:rFonts w:ascii="仿宋_GB2312" w:hAnsi="仿宋_GB2312" w:cs="仿宋_GB2312" w:eastAsia="仿宋_GB2312"/>
                      <w:sz w:val="21"/>
                      <w:color w:val="000000"/>
                    </w:rPr>
                    <w:t>70cm*38cm 含旗杆</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大鼓旗</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尼龙料带流苏</w:t>
                  </w:r>
                  <w:r>
                    <w:rPr>
                      <w:rFonts w:ascii="仿宋_GB2312" w:hAnsi="仿宋_GB2312" w:cs="仿宋_GB2312" w:eastAsia="仿宋_GB2312"/>
                      <w:sz w:val="21"/>
                      <w:color w:val="000000"/>
                    </w:rPr>
                    <w:t>70cm*38cm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小鼓旗</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尼龙料带流苏</w:t>
                  </w:r>
                  <w:r>
                    <w:rPr>
                      <w:rFonts w:ascii="仿宋_GB2312" w:hAnsi="仿宋_GB2312" w:cs="仿宋_GB2312" w:eastAsia="仿宋_GB2312"/>
                      <w:sz w:val="21"/>
                      <w:color w:val="000000"/>
                    </w:rPr>
                    <w:t>40cm*30cm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小号旗</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尼龙料带流苏</w:t>
                  </w:r>
                  <w:r>
                    <w:rPr>
                      <w:rFonts w:ascii="仿宋_GB2312" w:hAnsi="仿宋_GB2312" w:cs="仿宋_GB2312" w:eastAsia="仿宋_GB2312"/>
                      <w:sz w:val="21"/>
                      <w:color w:val="000000"/>
                    </w:rPr>
                    <w:t>40cm*30cm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指挥服</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含衣服</w:t>
                  </w:r>
                  <w:r>
                    <w:rPr>
                      <w:rFonts w:ascii="仿宋_GB2312" w:hAnsi="仿宋_GB2312" w:cs="仿宋_GB2312" w:eastAsia="仿宋_GB2312"/>
                      <w:sz w:val="21"/>
                      <w:color w:val="000000"/>
                    </w:rPr>
                    <w:t>.裤子.帽子.手套.配饰等 卡丹皇双层面料。</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副指挥服</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含衣服</w:t>
                  </w:r>
                  <w:r>
                    <w:rPr>
                      <w:rFonts w:ascii="仿宋_GB2312" w:hAnsi="仿宋_GB2312" w:cs="仿宋_GB2312" w:eastAsia="仿宋_GB2312"/>
                      <w:sz w:val="21"/>
                      <w:color w:val="000000"/>
                    </w:rPr>
                    <w:t>.裤子.帽子.手套.配饰等 卡丹皇双层面料。</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鼓号队服</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含衣服</w:t>
                  </w:r>
                  <w:r>
                    <w:rPr>
                      <w:rFonts w:ascii="仿宋_GB2312" w:hAnsi="仿宋_GB2312" w:cs="仿宋_GB2312" w:eastAsia="仿宋_GB2312"/>
                      <w:sz w:val="21"/>
                      <w:color w:val="000000"/>
                    </w:rPr>
                    <w:t>.裤子.帽子.手套.配饰等 卡丹皇双层面料。</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鼓架</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材质：不锈钢。规格：</w:t>
                  </w:r>
                  <w:r>
                    <w:rPr>
                      <w:rFonts w:ascii="仿宋_GB2312" w:hAnsi="仿宋_GB2312" w:cs="仿宋_GB2312" w:eastAsia="仿宋_GB2312"/>
                      <w:sz w:val="21"/>
                      <w:color w:val="000000"/>
                    </w:rPr>
                    <w:t>2000*1500mm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号架</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1.材质：不锈钢</w:t>
                  </w:r>
                  <w:r>
                    <w:br/>
                  </w:r>
                  <w:r>
                    <w:rPr>
                      <w:rFonts w:ascii="仿宋_GB2312" w:hAnsi="仿宋_GB2312" w:cs="仿宋_GB2312" w:eastAsia="仿宋_GB2312"/>
                      <w:sz w:val="21"/>
                      <w:color w:val="000000"/>
                    </w:rPr>
                    <w:t>2.规格：1500*300*1200mm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旗架</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根据设计图盒客户需求定制旗杆架，保证可以放</w:t>
                  </w:r>
                  <w:r>
                    <w:rPr>
                      <w:rFonts w:ascii="仿宋_GB2312" w:hAnsi="仿宋_GB2312" w:cs="仿宋_GB2312" w:eastAsia="仿宋_GB2312"/>
                      <w:sz w:val="21"/>
                      <w:color w:val="000000"/>
                    </w:rPr>
                    <w:t>48面国旗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队徽</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80cm 烤漆。材料：高强度轻铝合金，技术：用浸透压铸制造，高光泽静电匀布式喷漆工艺处理。其他要求：重量轻，高强度，拒风雨，抗日晒，色彩鲜艳。适合学校会议室、礼堂、风雨操场等重要场所。</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少先队挂图</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1.材质：150g加厚型PP贴纸，表面覆膜，防水耐擦自带背胶，可直接粘贴</w:t>
                  </w:r>
                  <w:r>
                    <w:br/>
                  </w:r>
                  <w:r>
                    <w:rPr>
                      <w:rFonts w:ascii="仿宋_GB2312" w:hAnsi="仿宋_GB2312" w:cs="仿宋_GB2312" w:eastAsia="仿宋_GB2312"/>
                      <w:sz w:val="21"/>
                      <w:color w:val="000000"/>
                    </w:rPr>
                    <w:t>2.规格：500*700mm</w:t>
                  </w:r>
                  <w:r>
                    <w:br/>
                  </w:r>
                  <w:r>
                    <w:rPr>
                      <w:rFonts w:ascii="仿宋_GB2312" w:hAnsi="仿宋_GB2312" w:cs="仿宋_GB2312" w:eastAsia="仿宋_GB2312"/>
                      <w:sz w:val="21"/>
                      <w:color w:val="000000"/>
                    </w:rPr>
                    <w:t>3.一套包含7项内容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教室办公桌椅</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规格：长</w:t>
                  </w:r>
                  <w:r>
                    <w:rPr>
                      <w:rFonts w:ascii="仿宋_GB2312" w:hAnsi="仿宋_GB2312" w:cs="仿宋_GB2312" w:eastAsia="仿宋_GB2312"/>
                      <w:sz w:val="21"/>
                      <w:color w:val="000000"/>
                    </w:rPr>
                    <w:t>1200mm宽600mm</w:t>
                  </w:r>
                  <w:r>
                    <w:br/>
                  </w:r>
                  <w:r>
                    <w:rPr>
                      <w:rFonts w:ascii="仿宋_GB2312" w:hAnsi="仿宋_GB2312" w:cs="仿宋_GB2312" w:eastAsia="仿宋_GB2312"/>
                      <w:sz w:val="21"/>
                      <w:color w:val="000000"/>
                    </w:rPr>
                    <w:t>配置：可移动旋转座椅、三个抽屉可移动储物柜一组。</w:t>
                  </w:r>
                  <w:r>
                    <w:br/>
                  </w:r>
                  <w:r>
                    <w:rPr>
                      <w:rFonts w:ascii="仿宋_GB2312" w:hAnsi="仿宋_GB2312" w:cs="仿宋_GB2312" w:eastAsia="仿宋_GB2312"/>
                      <w:sz w:val="21"/>
                      <w:color w:val="000000"/>
                    </w:rPr>
                    <w:t>材质：钢木组合结构，牢固稳定耐用。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钢琴</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1、规格：长≥1550mm，宽≥560mm，高≥1210mm；</w:t>
                  </w:r>
                  <w:r>
                    <w:br/>
                  </w:r>
                  <w:r>
                    <w:rPr>
                      <w:rFonts w:ascii="仿宋_GB2312" w:hAnsi="仿宋_GB2312" w:cs="仿宋_GB2312" w:eastAsia="仿宋_GB2312"/>
                      <w:sz w:val="21"/>
                      <w:color w:val="000000"/>
                    </w:rPr>
                    <w:t>2、五金件：银色三踏板，银色脚轮，银色长铰链；</w:t>
                  </w:r>
                  <w:r>
                    <w:br/>
                  </w:r>
                  <w:r>
                    <w:rPr>
                      <w:rFonts w:ascii="仿宋_GB2312" w:hAnsi="仿宋_GB2312" w:cs="仿宋_GB2312" w:eastAsia="仿宋_GB2312"/>
                      <w:sz w:val="21"/>
                      <w:color w:val="000000"/>
                    </w:rPr>
                    <w:t>3、铁板：真空一体成型的铁板，耐高强度、高抗压力性强；</w:t>
                  </w:r>
                  <w:r>
                    <w:br/>
                  </w:r>
                  <w:r>
                    <w:rPr>
                      <w:rFonts w:ascii="仿宋_GB2312" w:hAnsi="仿宋_GB2312" w:cs="仿宋_GB2312" w:eastAsia="仿宋_GB2312"/>
                      <w:sz w:val="21"/>
                      <w:color w:val="000000"/>
                    </w:rPr>
                    <w:t>4、键盘技术：键盘技术需采用平衡键盘技术，可以达到用手去拨动榔头，琴键不动，此技术可以充分的体现钢琴的触键灵敏度，降低琴键使用中的琴键不回弹故障率；</w:t>
                  </w:r>
                  <w:r>
                    <w:br/>
                  </w:r>
                  <w:r>
                    <w:rPr>
                      <w:rFonts w:ascii="仿宋_GB2312" w:hAnsi="仿宋_GB2312" w:cs="仿宋_GB2312" w:eastAsia="仿宋_GB2312"/>
                      <w:sz w:val="21"/>
                      <w:color w:val="000000"/>
                    </w:rPr>
                    <w:t>5、弦槌：采用胡桃木弦锤加优质纯羊毛毡制造，需具有优良的弹性和适当的硬度，音色优美；</w:t>
                  </w:r>
                  <w:r>
                    <w:br/>
                  </w:r>
                  <w:r>
                    <w:rPr>
                      <w:rFonts w:ascii="仿宋_GB2312" w:hAnsi="仿宋_GB2312" w:cs="仿宋_GB2312" w:eastAsia="仿宋_GB2312"/>
                      <w:sz w:val="21"/>
                      <w:color w:val="000000"/>
                    </w:rPr>
                    <w:t>6、五根等距背柱：根据琴弦的拉力不同设计有距背柱，能更好的帮助背架受力，增强钢琴整体的稳定性；</w:t>
                  </w:r>
                  <w:r>
                    <w:br/>
                  </w:r>
                  <w:r>
                    <w:rPr>
                      <w:rFonts w:ascii="仿宋_GB2312" w:hAnsi="仿宋_GB2312" w:cs="仿宋_GB2312" w:eastAsia="仿宋_GB2312"/>
                      <w:sz w:val="21"/>
                      <w:color w:val="000000"/>
                    </w:rPr>
                    <w:t>7、制音毡：平板毡采用国产毛毡，三角毡和坑毡采用优质毛毡；</w:t>
                  </w:r>
                  <w:r>
                    <w:br/>
                  </w:r>
                  <w:r>
                    <w:rPr>
                      <w:rFonts w:ascii="仿宋_GB2312" w:hAnsi="仿宋_GB2312" w:cs="仿宋_GB2312" w:eastAsia="仿宋_GB2312"/>
                      <w:sz w:val="21"/>
                      <w:color w:val="000000"/>
                    </w:rPr>
                    <w:t>8、轴衬呢：采用优质轴衬呢；</w:t>
                  </w:r>
                  <w:r>
                    <w:br/>
                  </w:r>
                  <w:r>
                    <w:rPr>
                      <w:rFonts w:ascii="仿宋_GB2312" w:hAnsi="仿宋_GB2312" w:cs="仿宋_GB2312" w:eastAsia="仿宋_GB2312"/>
                      <w:sz w:val="21"/>
                      <w:color w:val="000000"/>
                    </w:rPr>
                    <w:t>9、采用宽度≥1430mm，马克：铁板高度≥1130mm;音板更大，共鸣增强，增加案板面积，增加琴弦的倾斜度，保证整个钢琴的音色圆润、浑厚；</w:t>
                  </w:r>
                  <w:r>
                    <w:br/>
                  </w:r>
                  <w:r>
                    <w:rPr>
                      <w:rFonts w:ascii="仿宋_GB2312" w:hAnsi="仿宋_GB2312" w:cs="仿宋_GB2312" w:eastAsia="仿宋_GB2312"/>
                      <w:sz w:val="21"/>
                      <w:color w:val="000000"/>
                    </w:rPr>
                    <w:t>10、琴弦：采用优质特级钢丝；铜弦最大有效弦长116cm</w:t>
                  </w:r>
                  <w:r>
                    <w:br/>
                  </w:r>
                  <w:r>
                    <w:rPr>
                      <w:rFonts w:ascii="仿宋_GB2312" w:hAnsi="仿宋_GB2312" w:cs="仿宋_GB2312" w:eastAsia="仿宋_GB2312"/>
                      <w:sz w:val="21"/>
                      <w:color w:val="000000"/>
                    </w:rPr>
                    <w:t>11、击弦机木制件：采用优质的全实木机芯；</w:t>
                  </w:r>
                  <w:r>
                    <w:br/>
                  </w:r>
                  <w:r>
                    <w:rPr>
                      <w:rFonts w:ascii="仿宋_GB2312" w:hAnsi="仿宋_GB2312" w:cs="仿宋_GB2312" w:eastAsia="仿宋_GB2312"/>
                      <w:sz w:val="21"/>
                      <w:color w:val="000000"/>
                    </w:rPr>
                    <w:t>12、连动杆：连动杆均采用吕管制成</w:t>
                  </w:r>
                  <w:r>
                    <w:br/>
                  </w:r>
                  <w:r>
                    <w:rPr>
                      <w:rFonts w:ascii="仿宋_GB2312" w:hAnsi="仿宋_GB2312" w:cs="仿宋_GB2312" w:eastAsia="仿宋_GB2312"/>
                      <w:sz w:val="21"/>
                      <w:color w:val="000000"/>
                    </w:rPr>
                    <w:t>13、音板：需采用优质云杉木精制造而成；</w:t>
                  </w:r>
                  <w:r>
                    <w:br/>
                  </w:r>
                  <w:r>
                    <w:rPr>
                      <w:rFonts w:ascii="仿宋_GB2312" w:hAnsi="仿宋_GB2312" w:cs="仿宋_GB2312" w:eastAsia="仿宋_GB2312"/>
                      <w:sz w:val="21"/>
                      <w:color w:val="000000"/>
                    </w:rPr>
                    <w:t>14、弦码：需采用优质枫木制造；</w:t>
                  </w:r>
                  <w:r>
                    <w:br/>
                  </w:r>
                  <w:r>
                    <w:rPr>
                      <w:rFonts w:ascii="仿宋_GB2312" w:hAnsi="仿宋_GB2312" w:cs="仿宋_GB2312" w:eastAsia="仿宋_GB2312"/>
                      <w:sz w:val="21"/>
                      <w:color w:val="000000"/>
                    </w:rPr>
                    <w:t>15、弦轴板：需采用由十七层坚硬的色木热压成型，为弦轴钉提供稳固的握钉力，保证了音准稳定性；</w:t>
                  </w:r>
                  <w:r>
                    <w:br/>
                  </w:r>
                  <w:r>
                    <w:rPr>
                      <w:rFonts w:ascii="仿宋_GB2312" w:hAnsi="仿宋_GB2312" w:cs="仿宋_GB2312" w:eastAsia="仿宋_GB2312"/>
                      <w:sz w:val="21"/>
                      <w:color w:val="000000"/>
                    </w:rPr>
                    <w:t>16、键盘：白键片，哑光黑键键顶，白键采用多层叠压设计防止变形；</w:t>
                  </w:r>
                  <w:r>
                    <w:br/>
                  </w:r>
                  <w:r>
                    <w:rPr>
                      <w:rFonts w:ascii="仿宋_GB2312" w:hAnsi="仿宋_GB2312" w:cs="仿宋_GB2312" w:eastAsia="仿宋_GB2312"/>
                      <w:sz w:val="21"/>
                      <w:color w:val="000000"/>
                    </w:rPr>
                    <w:t>17、音头纽：需采用实木材质制作；</w:t>
                  </w:r>
                  <w:r>
                    <w:br/>
                  </w:r>
                  <w:r>
                    <w:rPr>
                      <w:rFonts w:ascii="仿宋_GB2312" w:hAnsi="仿宋_GB2312" w:cs="仿宋_GB2312" w:eastAsia="仿宋_GB2312"/>
                      <w:sz w:val="21"/>
                      <w:color w:val="000000"/>
                    </w:rPr>
                    <w:t>18、外壳：要求漆面光亮平整；</w:t>
                  </w:r>
                </w:p>
                <w:p>
                  <w:pPr>
                    <w:pStyle w:val="null3"/>
                    <w:jc w:val="left"/>
                  </w:pPr>
                  <w:r>
                    <w:rPr>
                      <w:rFonts w:ascii="仿宋_GB2312" w:hAnsi="仿宋_GB2312" w:cs="仿宋_GB2312" w:eastAsia="仿宋_GB2312"/>
                      <w:sz w:val="21"/>
                      <w:color w:val="000000"/>
                    </w:rPr>
                    <w:t>19、底板须具有防潮工艺；</w:t>
                  </w:r>
                  <w:r>
                    <w:br/>
                  </w:r>
                  <w:r>
                    <w:rPr>
                      <w:rFonts w:ascii="仿宋_GB2312" w:hAnsi="仿宋_GB2312" w:cs="仿宋_GB2312" w:eastAsia="仿宋_GB2312"/>
                      <w:sz w:val="21"/>
                      <w:color w:val="000000"/>
                    </w:rPr>
                    <w:t>20、配升降琴凳、琴罩、琴脚垫、亮光剂，琴键布和擦琴的手套；</w:t>
                  </w:r>
                  <w:r>
                    <w:br/>
                  </w:r>
                  <w:r>
                    <w:rPr>
                      <w:rFonts w:ascii="仿宋_GB2312" w:hAnsi="仿宋_GB2312" w:cs="仿宋_GB2312" w:eastAsia="仿宋_GB2312"/>
                      <w:sz w:val="21"/>
                      <w:color w:val="000000"/>
                    </w:rPr>
                    <w:t>23、安装在钢琴侧臂内的隐藏式缓降器，非外露摆杆式。</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队部专用会议台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w:t>
                  </w:r>
                  <w:r>
                    <w:rPr>
                      <w:rFonts w:ascii="仿宋_GB2312" w:hAnsi="仿宋_GB2312" w:cs="仿宋_GB2312" w:eastAsia="仿宋_GB2312"/>
                      <w:sz w:val="21"/>
                      <w:color w:val="000000"/>
                    </w:rPr>
                    <w:t>4500*1500*760mm，环保</w:t>
                  </w:r>
                  <w:r>
                    <w:rPr>
                      <w:rFonts w:ascii="仿宋_GB2312" w:hAnsi="仿宋_GB2312" w:cs="仿宋_GB2312" w:eastAsia="仿宋_GB2312"/>
                      <w:sz w:val="21"/>
                      <w:color w:val="000000"/>
                    </w:rPr>
                    <w:t>高密度中纤板基材，制作颜色，四角圆滑过渡，四边饰以边线处理，全部聚脂漆处理，整体面板色彩和谐，保证（</w:t>
                  </w:r>
                  <w:r>
                    <w:rPr>
                      <w:rFonts w:ascii="仿宋_GB2312" w:hAnsi="仿宋_GB2312" w:cs="仿宋_GB2312" w:eastAsia="仿宋_GB2312"/>
                      <w:sz w:val="21"/>
                      <w:color w:val="000000"/>
                    </w:rPr>
                    <w:t>15-16人）使用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队部专用椅</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570*530*790mm</w:t>
                  </w:r>
                  <w:r>
                    <w:br/>
                  </w:r>
                  <w:r>
                    <w:rPr>
                      <w:rFonts w:ascii="仿宋_GB2312" w:hAnsi="仿宋_GB2312" w:cs="仿宋_GB2312" w:eastAsia="仿宋_GB2312"/>
                      <w:sz w:val="21"/>
                      <w:color w:val="000000"/>
                    </w:rPr>
                    <w:t>坐板及背板优质</w:t>
                  </w:r>
                  <w:r>
                    <w:rPr>
                      <w:rFonts w:ascii="仿宋_GB2312" w:hAnsi="仿宋_GB2312" w:cs="仿宋_GB2312" w:eastAsia="仿宋_GB2312"/>
                      <w:sz w:val="21"/>
                      <w:color w:val="000000"/>
                    </w:rPr>
                    <w:t>PP环保塑胶，支架优质钢管表面静电喷涂，银色或黑色。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柜子</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按要求定制柜子</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氛围装饰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拆除原教室讲台、墙裙、地砖，根据设计图及客户需求进行地面、墙面、顶部的环境提升。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44"/>
                  <w:gridSpan w:val="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美术教室（</w:t>
                  </w:r>
                  <w:r>
                    <w:rPr>
                      <w:rFonts w:ascii="仿宋_GB2312" w:hAnsi="仿宋_GB2312" w:cs="仿宋_GB2312" w:eastAsia="仿宋_GB2312"/>
                      <w:sz w:val="21"/>
                      <w:b/>
                      <w:color w:val="000000"/>
                    </w:rPr>
                    <w:t>40座）</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产品规格及技术参数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一、教师用具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r>
                    <w:rPr>
                      <w:rFonts w:ascii="仿宋_GB2312" w:hAnsi="仿宋_GB2312" w:cs="仿宋_GB2312" w:eastAsia="仿宋_GB2312"/>
                      <w:sz w:val="21"/>
                      <w:color w:val="000000"/>
                    </w:rPr>
                    <w:t>（核心产品）</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一、整机设计</w:t>
                  </w:r>
                  <w:r>
                    <w:br/>
                  </w:r>
                  <w:r>
                    <w:rPr>
                      <w:rFonts w:ascii="仿宋_GB2312" w:hAnsi="仿宋_GB2312" w:cs="仿宋_GB2312" w:eastAsia="仿宋_GB2312"/>
                      <w:sz w:val="21"/>
                      <w:color w:val="000000"/>
                    </w:rPr>
                    <w:t>1.主屏幕采用86英寸超高清LED液晶屏，屏幕分辨率不低于3840*2160，显示比例16:9，主屏具备防眩光，主副屏均可以用粉笔书写。</w:t>
                  </w:r>
                  <w:r>
                    <w:br/>
                  </w:r>
                  <w:r>
                    <w:rPr>
                      <w:rFonts w:ascii="仿宋_GB2312" w:hAnsi="仿宋_GB2312" w:cs="仿宋_GB2312" w:eastAsia="仿宋_GB2312"/>
                      <w:sz w:val="21"/>
                      <w:color w:val="000000"/>
                    </w:rPr>
                    <w:t>2.支持在Windows及Android系统中进行40点或以上触控。提供生产厂家确认的、相应的功能证明材料（包括但不限于测试报告、官网和功能截图等）</w:t>
                  </w:r>
                  <w:r>
                    <w:br/>
                  </w:r>
                  <w:r>
                    <w:rPr>
                      <w:rFonts w:ascii="仿宋_GB2312" w:hAnsi="仿宋_GB2312" w:cs="仿宋_GB2312" w:eastAsia="仿宋_GB2312"/>
                      <w:sz w:val="21"/>
                      <w:color w:val="000000"/>
                    </w:rPr>
                    <w:t>3.设备能感应并自动调节屏幕亮度，实现在不同光照环境下不同亮度的显示效果。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设备内置2.2声道扬声器，位于整机上边框，顶置发声，≥2个10W前朝向高音扬声器，≥2个20W上朝向中低音扬声器2个，额定总功率≥60W。提供生产厂家确认的、相应的功能证明材料（包括但不限于测试报告、官网和功能截图等）</w:t>
                  </w:r>
                  <w:r>
                    <w:br/>
                  </w:r>
                  <w:r>
                    <w:rPr>
                      <w:rFonts w:ascii="仿宋_GB2312" w:hAnsi="仿宋_GB2312" w:cs="仿宋_GB2312" w:eastAsia="仿宋_GB2312"/>
                      <w:sz w:val="21"/>
                      <w:color w:val="000000"/>
                    </w:rPr>
                    <w:t>5.设备可设置高级音效，可在左右声道平衡显示范围中更改；中低频段调节范围125Hz～1KHz，高频段调节范围 2KHz～16KHz，分贝显示-10dB～10dB 调节范围。</w:t>
                  </w:r>
                  <w:r>
                    <w:br/>
                  </w:r>
                  <w:r>
                    <w:rPr>
                      <w:rFonts w:ascii="仿宋_GB2312" w:hAnsi="仿宋_GB2312" w:cs="仿宋_GB2312" w:eastAsia="仿宋_GB2312"/>
                      <w:sz w:val="21"/>
                      <w:color w:val="000000"/>
                    </w:rPr>
                    <w:t>6.设备扬声器在100%音量下，可做到1米处声压级≥87db，10米处声压级≥80dB。</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r>
                    <w:br/>
                  </w:r>
                  <w:r>
                    <w:rPr>
                      <w:rFonts w:ascii="仿宋_GB2312" w:hAnsi="仿宋_GB2312" w:cs="仿宋_GB2312" w:eastAsia="仿宋_GB2312"/>
                      <w:sz w:val="21"/>
                      <w:color w:val="000000"/>
                    </w:rPr>
                    <w:t>8.设备具备不超过6个前置按键，包括批注、截屏、放大镜、节能模式等。</w:t>
                  </w:r>
                  <w:r>
                    <w:br/>
                  </w:r>
                  <w:r>
                    <w:rPr>
                      <w:rFonts w:ascii="仿宋_GB2312" w:hAnsi="仿宋_GB2312" w:cs="仿宋_GB2312" w:eastAsia="仿宋_GB2312"/>
                      <w:sz w:val="21"/>
                      <w:color w:val="000000"/>
                    </w:rPr>
                    <w:t>9.设备内置非独立外扩展的8阵列麦克风，拾音角度≥180°，拾音距离≥12m。</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设备支持色彩空间选择，包含标准和</w:t>
                  </w:r>
                  <w:r>
                    <w:rPr>
                      <w:rFonts w:ascii="仿宋_GB2312" w:hAnsi="仿宋_GB2312" w:cs="仿宋_GB2312" w:eastAsia="仿宋_GB2312"/>
                      <w:sz w:val="21"/>
                      <w:color w:val="000000"/>
                    </w:rPr>
                    <w:t>sRGB两种模式。提供生产厂家确认的、相应的功能证明材料（包括但不限于测试报告、官网和功能截图等）</w:t>
                  </w:r>
                  <w:r>
                    <w:br/>
                  </w:r>
                  <w:r>
                    <w:rPr>
                      <w:rFonts w:ascii="仿宋_GB2312" w:hAnsi="仿宋_GB2312" w:cs="仿宋_GB2312" w:eastAsia="仿宋_GB2312"/>
                      <w:sz w:val="21"/>
                      <w:color w:val="000000"/>
                    </w:rPr>
                    <w:t>11.支持自定义图像设置，可对屏幕色温、图像亮度、亮度范围、对比度等进行设置。</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在安卓通道下可根据屏幕内容自动调节画质参数，当出现人物、建筑等元素时，自动调整对比度、饱和度、色调色相值、高光等。提供生产厂家确认的、相应的功能证明材料（包括但不限于测试报告、官网和功能截图等）</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支持设置类纸质护眼显示，可实现纹理调整，同时画面各像素点灰度不规则，支持纸质的纹理有：牛皮纸、宣纸、水彩纸、水纹纸；支持透明度调节，支持色温调节。提供生产厂家确认的、相应的功能证明材料（包括但不限于测试报告、官网和功能截图等）</w:t>
                  </w:r>
                  <w:r>
                    <w:br/>
                  </w:r>
                  <w:r>
                    <w:rPr>
                      <w:rFonts w:ascii="仿宋_GB2312" w:hAnsi="仿宋_GB2312" w:cs="仿宋_GB2312" w:eastAsia="仿宋_GB2312"/>
                      <w:sz w:val="21"/>
                      <w:color w:val="000000"/>
                    </w:rPr>
                    <w:t>二、整机功能</w:t>
                  </w:r>
                  <w:r>
                    <w:br/>
                  </w:r>
                  <w:r>
                    <w:rPr>
                      <w:rFonts w:ascii="仿宋_GB2312" w:hAnsi="仿宋_GB2312" w:cs="仿宋_GB2312" w:eastAsia="仿宋_GB2312"/>
                      <w:sz w:val="21"/>
                      <w:color w:val="000000"/>
                    </w:rPr>
                    <w:t>14.设备内置非独立摄像头，采用一体化集成设计，视场角≥140度，可拍摄生成≥1600万像素的照片。</w:t>
                  </w:r>
                  <w:r>
                    <w:br/>
                  </w:r>
                  <w:r>
                    <w:rPr>
                      <w:rFonts w:ascii="仿宋_GB2312" w:hAnsi="仿宋_GB2312" w:cs="仿宋_GB2312" w:eastAsia="仿宋_GB2312"/>
                      <w:sz w:val="21"/>
                      <w:color w:val="000000"/>
                    </w:rPr>
                    <w:t>15.摄像头支持人脸识别，可识别所有学生，显示标记，然后随机抽选，同时显示标记不少于55人。且支持通过识别教师人脸进行登录账号。</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16.摄像头支持环境色温判断，根据环境调节合适的显示图像效果。</w:t>
                  </w:r>
                  <w:r>
                    <w:rPr>
                      <w:rFonts w:ascii="仿宋_GB2312" w:hAnsi="仿宋_GB2312" w:cs="仿宋_GB2312" w:eastAsia="仿宋_GB2312"/>
                      <w:sz w:val="21"/>
                      <w:color w:val="000000"/>
                    </w:rPr>
                    <w:t>提供生产厂家确认的、相应的功能证明材料（包括但不限于测试报告、官网和功能截图等）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17.设备支持提笔书写，在Windows系统下，当检测到笔尖接触屏幕时，自动进入书写模式，无需点击任何功能设置。</w:t>
                  </w:r>
                  <w:r>
                    <w:rPr>
                      <w:rFonts w:ascii="仿宋_GB2312" w:hAnsi="仿宋_GB2312" w:cs="仿宋_GB2312" w:eastAsia="仿宋_GB2312"/>
                      <w:sz w:val="21"/>
                      <w:color w:val="000000"/>
                    </w:rPr>
                    <w:t>提供生产厂家确认的、相应的功能证明材料（包括但不限于测试报告、官网和功能截图等）</w:t>
                  </w:r>
                  <w:r>
                    <w:br/>
                  </w: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触摸支持动态压力感应，支持无电子功能的书写笔书写或点压时，屏幕能感应压力变化，书写或点压过程的笔迹呈现粗细变化。提供生产厂家确认的、相应的功能证明材料（包括但不限于测试报告、官网和功能截图等）</w:t>
                  </w:r>
                  <w:r>
                    <w:br/>
                  </w:r>
                  <w:r>
                    <w:rPr>
                      <w:rFonts w:ascii="仿宋_GB2312" w:hAnsi="仿宋_GB2312" w:cs="仿宋_GB2312" w:eastAsia="仿宋_GB2312"/>
                      <w:sz w:val="21"/>
                      <w:color w:val="000000"/>
                    </w:rPr>
                    <w:t>19.设备支持手笔分离，通过提笔书写打开批注功能后，可手笔分离，使用笔正常书写的同时，可使用手进行点击操作。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20.设备内置双WiFi6无线网卡，在Android和Windows系统下，可实现Wi-Fi无线上网连接、AP无线热点发射。</w:t>
                  </w:r>
                  <w:r>
                    <w:rPr>
                      <w:rFonts w:ascii="仿宋_GB2312" w:hAnsi="仿宋_GB2312" w:cs="仿宋_GB2312" w:eastAsia="仿宋_GB2312"/>
                      <w:sz w:val="21"/>
                      <w:color w:val="000000"/>
                    </w:rPr>
                    <w:t>提供生产厂家确认的、相应的功能证明材料（包括但不限于测试报告、官网和功能截图等）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21.设备支持蓝牙Bluetooth 5.4标准。</w:t>
                  </w:r>
                  <w:r>
                    <w:rPr>
                      <w:rFonts w:ascii="仿宋_GB2312" w:hAnsi="仿宋_GB2312" w:cs="仿宋_GB2312" w:eastAsia="仿宋_GB2312"/>
                      <w:sz w:val="21"/>
                      <w:color w:val="000000"/>
                    </w:rPr>
                    <w:t>提供生产厂家确认的、相应的功能证明材料（包括但不限于测试报告、官网和功能截图等）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22.手机投屏支持智能手机与整机无需在同一局域网内，可实现配对，一键投屏，无需输入投屏码或扫码获取投屏码。提供生产厂家确认的、相应的功能证明材料（包括但不限于测试报告、官网和功能截图等）</w:t>
                  </w:r>
                  <w:r>
                    <w:br/>
                  </w:r>
                  <w:r>
                    <w:rPr>
                      <w:rFonts w:ascii="仿宋_GB2312" w:hAnsi="仿宋_GB2312" w:cs="仿宋_GB2312" w:eastAsia="仿宋_GB2312"/>
                      <w:sz w:val="21"/>
                      <w:color w:val="000000"/>
                    </w:rPr>
                    <w:t>23.设备关机状态下，长按电源键进入菜单，可点击屏幕选择故障检测、系统还原功能，系统还原可单独还原PC系统或单独还原设备整机系统。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21"/>
                      <w:color w:val="000000"/>
                    </w:rPr>
                    <w:t>24.设备全通道侧边栏可以展示学校名称、班级、场地信息等内容。</w:t>
                  </w:r>
                  <w:r>
                    <w:br/>
                  </w:r>
                  <w:r>
                    <w:rPr>
                      <w:rFonts w:ascii="仿宋_GB2312" w:hAnsi="仿宋_GB2312" w:cs="仿宋_GB2312" w:eastAsia="仿宋_GB2312"/>
                      <w:sz w:val="21"/>
                      <w:color w:val="000000"/>
                    </w:rPr>
                    <w:t>25.设备全通道侧边栏快捷菜单中的软件可以进行切换，可在应用软件全屏模式下，直接进行选择更换。</w:t>
                  </w:r>
                  <w:r>
                    <w:br/>
                  </w:r>
                  <w:r>
                    <w:rPr>
                      <w:rFonts w:ascii="仿宋_GB2312" w:hAnsi="仿宋_GB2312" w:cs="仿宋_GB2312" w:eastAsia="仿宋_GB2312"/>
                      <w:sz w:val="21"/>
                      <w:color w:val="000000"/>
                    </w:rPr>
                    <w:t>26.设备开机后，可直接进入教学桌面，设置账号的登录及退出，自动获取云端课件，并可进入全部课件列表。</w:t>
                  </w:r>
                  <w:r>
                    <w:br/>
                  </w:r>
                  <w:r>
                    <w:rPr>
                      <w:rFonts w:ascii="仿宋_GB2312" w:hAnsi="仿宋_GB2312" w:cs="仿宋_GB2312" w:eastAsia="仿宋_GB2312"/>
                      <w:sz w:val="21"/>
                      <w:color w:val="000000"/>
                    </w:rPr>
                    <w:t>27.设备菜单支持快捷调节音量、亮度。</w:t>
                  </w:r>
                  <w:r>
                    <w:br/>
                  </w:r>
                  <w:r>
                    <w:rPr>
                      <w:rFonts w:ascii="仿宋_GB2312" w:hAnsi="仿宋_GB2312" w:cs="仿宋_GB2312" w:eastAsia="仿宋_GB2312"/>
                      <w:sz w:val="21"/>
                      <w:color w:val="000000"/>
                    </w:rPr>
                    <w:t>28.安卓系统版本不低于Android 14.0。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29.整机嵌入式芯片内置不低于2TOPS AI算力，可用于AI图像、音频处理。提供生产厂家确认的、相应的功能证明材料（包括但不限于测试报告、官网和功能截图等）</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AI应用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30.设备内置朗读工具，通过整机麦克风内置音频检测算法监测教室中学生的朗读情况，以游戏化界面呈现朗读积极性，调动学生朗读兴趣。提供生产厂家确认的、相应的功能证明材料（包括但不限于测试报告、官网和功能截图等）</w:t>
                  </w:r>
                  <w:r>
                    <w:br/>
                  </w:r>
                  <w:r>
                    <w:rPr>
                      <w:rFonts w:ascii="仿宋_GB2312" w:hAnsi="仿宋_GB2312" w:cs="仿宋_GB2312" w:eastAsia="仿宋_GB2312"/>
                      <w:sz w:val="21"/>
                      <w:color w:val="000000"/>
                    </w:rPr>
                    <w:t>31.设备内置自习工具，通过整机麦克风内置AI音频检测算法监测教室中学生音量大小，当学生音量大于阈值时，屏幕自动弹窗提醒进行自习纪律干预。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1"/>
                      <w:color w:val="000000"/>
                    </w:rPr>
                    <w:t>四、电脑配置</w:t>
                  </w:r>
                  <w:r>
                    <w:br/>
                  </w:r>
                  <w:r>
                    <w:rPr>
                      <w:rFonts w:ascii="仿宋_GB2312" w:hAnsi="仿宋_GB2312" w:cs="仿宋_GB2312" w:eastAsia="仿宋_GB2312"/>
                      <w:sz w:val="21"/>
                      <w:color w:val="000000"/>
                    </w:rPr>
                    <w:t>32.采用抽拉内置式模块化电脑，PC模块可插入整机，可实现无单独接线的插拔。按压式卡扣方式。</w:t>
                  </w:r>
                  <w:r>
                    <w:br/>
                  </w:r>
                  <w:r>
                    <w:rPr>
                      <w:rFonts w:ascii="仿宋_GB2312" w:hAnsi="仿宋_GB2312" w:cs="仿宋_GB2312" w:eastAsia="仿宋_GB2312"/>
                      <w:sz w:val="21"/>
                      <w:color w:val="000000"/>
                    </w:rPr>
                    <w:t>33.搭载不低于Intel酷睿 i5CPU。内存≥8 GB DDR4笔记本内存。硬盘≥256GB SSD固态硬盘。</w:t>
                  </w:r>
                  <w:r>
                    <w:br/>
                  </w:r>
                  <w:r>
                    <w:rPr>
                      <w:rFonts w:ascii="仿宋_GB2312" w:hAnsi="仿宋_GB2312" w:cs="仿宋_GB2312" w:eastAsia="仿宋_GB2312"/>
                      <w:sz w:val="21"/>
                      <w:color w:val="000000"/>
                    </w:rPr>
                    <w:t>34.设备具备供电保护模块。</w:t>
                  </w:r>
                  <w:r>
                    <w:br/>
                  </w:r>
                  <w:r>
                    <w:rPr>
                      <w:rFonts w:ascii="仿宋_GB2312" w:hAnsi="仿宋_GB2312" w:cs="仿宋_GB2312" w:eastAsia="仿宋_GB2312"/>
                      <w:sz w:val="21"/>
                      <w:color w:val="000000"/>
                    </w:rPr>
                    <w:t>白板软件</w:t>
                  </w:r>
                  <w:r>
                    <w:br/>
                  </w:r>
                  <w:r>
                    <w:rPr>
                      <w:rFonts w:ascii="仿宋_GB2312" w:hAnsi="仿宋_GB2312" w:cs="仿宋_GB2312" w:eastAsia="仿宋_GB2312"/>
                      <w:sz w:val="21"/>
                      <w:color w:val="000000"/>
                    </w:rPr>
                    <w:t>1.采用备授课一体化框架设计，教师可根据教学场景自由切换类PPT界面的备课模式与触控交互教学模式。</w:t>
                  </w:r>
                  <w:r>
                    <w:br/>
                  </w:r>
                  <w:r>
                    <w:rPr>
                      <w:rFonts w:ascii="仿宋_GB2312" w:hAnsi="仿宋_GB2312" w:cs="仿宋_GB2312" w:eastAsia="仿宋_GB2312"/>
                      <w:sz w:val="21"/>
                      <w:color w:val="000000"/>
                    </w:rPr>
                    <w:t>2.支持个人账号注册登录使用，可通过USB key进行身份快速识别登录，支持通过微信绑定账号后扫码，形成一体的信息化教学账号体系；根据教师账号信息将教师云空间匹配至对应学校、学科校本资源。</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提供云存储空间，根据教师使用时长与教学资料制作频率提供可扩展升级至不小于</w:t>
                  </w:r>
                  <w:r>
                    <w:rPr>
                      <w:rFonts w:ascii="仿宋_GB2312" w:hAnsi="仿宋_GB2312" w:cs="仿宋_GB2312" w:eastAsia="仿宋_GB2312"/>
                      <w:sz w:val="21"/>
                      <w:color w:val="000000"/>
                    </w:rPr>
                    <w:t>2TB的个人云空间。）</w:t>
                  </w:r>
                  <w:r>
                    <w:br/>
                  </w:r>
                  <w:r>
                    <w:rPr>
                      <w:rFonts w:ascii="仿宋_GB2312" w:hAnsi="仿宋_GB2312" w:cs="仿宋_GB2312" w:eastAsia="仿宋_GB2312"/>
                      <w:sz w:val="21"/>
                      <w:color w:val="000000"/>
                    </w:rPr>
                    <w:t>4.可在备课平台直接编写教案，教案为云端存储，支持文本、图片、视频、公式的插入。可将教案关联至教师课件，支持课件同时关联多份教案，关联后教师可在备课界面调用查看教案。</w:t>
                  </w:r>
                  <w:r>
                    <w:br/>
                  </w:r>
                  <w:r>
                    <w:rPr>
                      <w:rFonts w:ascii="仿宋_GB2312" w:hAnsi="仿宋_GB2312" w:cs="仿宋_GB2312" w:eastAsia="仿宋_GB2312"/>
                      <w:sz w:val="21"/>
                      <w:color w:val="000000"/>
                    </w:rPr>
                    <w:t>5.具备集体备课功能，支持上传教案、课件等资源发起集体备课研讨，除本校老师可参与外，还可通过手机号邀请外校老师。</w:t>
                  </w:r>
                  <w:r>
                    <w:br/>
                  </w:r>
                  <w:r>
                    <w:rPr>
                      <w:rFonts w:ascii="仿宋_GB2312" w:hAnsi="仿宋_GB2312" w:cs="仿宋_GB2312" w:eastAsia="仿宋_GB2312"/>
                      <w:sz w:val="21"/>
                      <w:color w:val="000000"/>
                    </w:rPr>
                    <w:t>6.集体备课的参备人可发表观点，评论实时提醒，对教案可进行批注，完成研讨后，可生成集体备课报告，参备人可查看并下载报告，支持查看研讨过程全数据。</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研讨发起人在研讨过程中可发起在线视频在线研讨，构建线上同步研讨，研讨内容自动形成视频记录，可以自动生成视频回放字幕，对研讨的关键词和对话进行提炼。提供生产厂家确认的、相应的功能证明材料（包括但不限于测试报告、官网和功能截图等）</w:t>
                  </w:r>
                  <w:r>
                    <w:br/>
                  </w:r>
                  <w:r>
                    <w:rPr>
                      <w:rFonts w:ascii="仿宋_GB2312" w:hAnsi="仿宋_GB2312" w:cs="仿宋_GB2312" w:eastAsia="仿宋_GB2312"/>
                      <w:sz w:val="21"/>
                      <w:color w:val="000000"/>
                    </w:rPr>
                    <w:t>8.提供教案模板方便老师编写教案，预置的模板包含表格式、提纲式、集备式、单元设计式等不少于7种。</w:t>
                  </w:r>
                  <w:r>
                    <w:br/>
                  </w:r>
                  <w:r>
                    <w:rPr>
                      <w:rFonts w:ascii="仿宋_GB2312" w:hAnsi="仿宋_GB2312" w:cs="仿宋_GB2312" w:eastAsia="仿宋_GB2312"/>
                      <w:sz w:val="21"/>
                      <w:color w:val="000000"/>
                    </w:rPr>
                    <w:t>9.内置图片处理功能，无需借助专业图片处理软件即可对课件内的图片进行快速抠图。</w:t>
                  </w:r>
                  <w:r>
                    <w:br/>
                  </w:r>
                  <w:r>
                    <w:rPr>
                      <w:rFonts w:ascii="仿宋_GB2312" w:hAnsi="仿宋_GB2312" w:cs="仿宋_GB2312" w:eastAsia="仿宋_GB2312"/>
                      <w:sz w:val="21"/>
                      <w:color w:val="000000"/>
                    </w:rPr>
                    <w:t>10.支持将互动课件导出为pptx、pdf、H5或web链接，在多终端（包含windows、iOS、安卓、国产操作系统等）可再次编辑。</w:t>
                  </w:r>
                  <w:r>
                    <w:br/>
                  </w:r>
                  <w:r>
                    <w:rPr>
                      <w:rFonts w:ascii="仿宋_GB2312" w:hAnsi="仿宋_GB2312" w:cs="仿宋_GB2312" w:eastAsia="仿宋_GB2312"/>
                      <w:sz w:val="21"/>
                      <w:color w:val="000000"/>
                    </w:rPr>
                    <w:t>11.互动教学课件支持定向精准分享：分享者可将互动课件、课件组精准推送至指定接收方账号云空间，接收方可在云空间接收并打开分享课件。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1"/>
                      <w:color w:val="000000"/>
                    </w:rPr>
                    <w:t>12.内置微课工具，支持快速录制胶囊式微课，微课可录制保存音频和课件的互动操作，支持云端课件录制、本地文件录制等多种模式。</w:t>
                  </w:r>
                  <w:r>
                    <w:br/>
                  </w:r>
                  <w:r>
                    <w:rPr>
                      <w:rFonts w:ascii="仿宋_GB2312" w:hAnsi="仿宋_GB2312" w:cs="仿宋_GB2312" w:eastAsia="仿宋_GB2312"/>
                      <w:sz w:val="21"/>
                      <w:color w:val="000000"/>
                    </w:rPr>
                    <w:t>13.支持通过实时音视频将课堂教学现场进行实况直播，实现异地听课、评课，直播听评课结束后生成直播回放。</w:t>
                  </w:r>
                  <w:r>
                    <w:br/>
                  </w:r>
                  <w:r>
                    <w:rPr>
                      <w:rFonts w:ascii="仿宋_GB2312" w:hAnsi="仿宋_GB2312" w:cs="仿宋_GB2312" w:eastAsia="仿宋_GB2312"/>
                      <w:sz w:val="21"/>
                      <w:color w:val="000000"/>
                    </w:rPr>
                    <w:t>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r>
                    <w:br/>
                  </w:r>
                  <w:r>
                    <w:rPr>
                      <w:rFonts w:ascii="仿宋_GB2312" w:hAnsi="仿宋_GB2312" w:cs="仿宋_GB2312" w:eastAsia="仿宋_GB2312"/>
                      <w:sz w:val="21"/>
                      <w:color w:val="000000"/>
                    </w:rPr>
                    <w:t>15.数学函数公式：支持中英文、数学公式的编辑输入，可快速输入方程组、脱式运算，提供不少于70个数学符号及模板；预置不少于40个常用数学公式，无需编辑一键插入，输入内容可用不同颜色标记及重复编辑。</w:t>
                  </w:r>
                  <w:r>
                    <w:br/>
                  </w:r>
                  <w:r>
                    <w:rPr>
                      <w:rFonts w:ascii="仿宋_GB2312" w:hAnsi="仿宋_GB2312" w:cs="仿宋_GB2312" w:eastAsia="仿宋_GB2312"/>
                      <w:sz w:val="21"/>
                      <w:color w:val="000000"/>
                    </w:rPr>
                    <w:t>16.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w:t>
                  </w:r>
                  <w:r>
                    <w:br/>
                  </w:r>
                  <w:r>
                    <w:rPr>
                      <w:rFonts w:ascii="仿宋_GB2312" w:hAnsi="仿宋_GB2312" w:cs="仿宋_GB2312" w:eastAsia="仿宋_GB2312"/>
                      <w:sz w:val="21"/>
                      <w:color w:val="000000"/>
                    </w:rPr>
                    <w:t>17.软件内置英文智能语义分析模块，可对英文文本的拼写、句型、语法等进行错误检查，并可一键纠错。</w:t>
                  </w:r>
                  <w:r>
                    <w:br/>
                  </w:r>
                  <w:r>
                    <w:rPr>
                      <w:rFonts w:ascii="仿宋_GB2312" w:hAnsi="仿宋_GB2312" w:cs="仿宋_GB2312" w:eastAsia="仿宋_GB2312"/>
                      <w:sz w:val="21"/>
                      <w:color w:val="000000"/>
                    </w:rPr>
                    <w:t>18.支持浏览和插入国际音标表，可直接点击发音，支持整表和单个音标卡片插入。支持将字母、单词、句子转写为音标，并可插入到课件中形成文本。</w:t>
                  </w:r>
                  <w:r>
                    <w:br/>
                  </w:r>
                  <w:r>
                    <w:rPr>
                      <w:rFonts w:ascii="仿宋_GB2312" w:hAnsi="仿宋_GB2312" w:cs="仿宋_GB2312" w:eastAsia="仿宋_GB2312"/>
                      <w:sz w:val="21"/>
                      <w:color w:val="000000"/>
                    </w:rPr>
                    <w:t>19.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r>
                    <w:br/>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100节党建微课视频，包含革命、建设、改革、复兴等篇章。微课内容可在线点播，也可下载至课件播放。视频支持关键帧打点标记，播放过程中可跳转至标记位置，同时支持对视频内容进行截图插入课件。提供生产厂家确认的、相应的功能证明材料（包括但不限于测试报告、官网和功能截图等）</w:t>
                  </w:r>
                  <w:r>
                    <w:br/>
                  </w:r>
                  <w:r>
                    <w:rPr>
                      <w:rFonts w:ascii="仿宋_GB2312" w:hAnsi="仿宋_GB2312" w:cs="仿宋_GB2312" w:eastAsia="仿宋_GB2312"/>
                      <w:sz w:val="21"/>
                      <w:color w:val="000000"/>
                    </w:rPr>
                    <w:t>21.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r>
                    <w:br/>
                  </w:r>
                  <w:r>
                    <w:rPr>
                      <w:rFonts w:ascii="仿宋_GB2312" w:hAnsi="仿宋_GB2312" w:cs="仿宋_GB2312" w:eastAsia="仿宋_GB2312"/>
                      <w:sz w:val="21"/>
                      <w:color w:val="000000"/>
                    </w:rPr>
                    <w:t>移动授课</w:t>
                  </w:r>
                  <w:r>
                    <w:br/>
                  </w: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1.教学系统为教师提供对应的移动应用平台，实现备授课过程多终端多场景一体化。</w:t>
                  </w:r>
                  <w:r>
                    <w:br/>
                  </w:r>
                  <w:r>
                    <w:rPr>
                      <w:rFonts w:ascii="仿宋_GB2312" w:hAnsi="仿宋_GB2312" w:cs="仿宋_GB2312" w:eastAsia="仿宋_GB2312"/>
                      <w:sz w:val="21"/>
                      <w:color w:val="000000"/>
                    </w:rPr>
                    <w:t>2.移动平台支持识别授课端登录状态，授课端处于登录状态时，移动应用平台自动连接移动端与授课端，无需人为操作。</w:t>
                  </w:r>
                  <w:r>
                    <w:br/>
                  </w:r>
                  <w:r>
                    <w:rPr>
                      <w:rFonts w:ascii="仿宋_GB2312" w:hAnsi="仿宋_GB2312" w:cs="仿宋_GB2312" w:eastAsia="仿宋_GB2312"/>
                      <w:sz w:val="21"/>
                      <w:color w:val="000000"/>
                    </w:rPr>
                    <w:t>3.移动端与授课端通过网络实现账号数据对接互通、远程管控、移动授课，无需部署外接设备。</w:t>
                  </w:r>
                  <w:r>
                    <w:br/>
                  </w:r>
                  <w:r>
                    <w:rPr>
                      <w:rFonts w:ascii="仿宋_GB2312" w:hAnsi="仿宋_GB2312" w:cs="仿宋_GB2312" w:eastAsia="仿宋_GB2312"/>
                      <w:sz w:val="21"/>
                      <w:color w:val="000000"/>
                    </w:rPr>
                    <w:t>二、移动授课</w:t>
                  </w:r>
                  <w:r>
                    <w:br/>
                  </w:r>
                  <w:r>
                    <w:rPr>
                      <w:rFonts w:ascii="仿宋_GB2312" w:hAnsi="仿宋_GB2312" w:cs="仿宋_GB2312" w:eastAsia="仿宋_GB2312"/>
                      <w:sz w:val="21"/>
                      <w:color w:val="000000"/>
                    </w:rPr>
                    <w:t>4.无需局域网环境部署，教师可使用移动端进行课件翻页，课件预览、课件跳页、播放视频、播放课堂活动、展开思维导图。支持横竖屏两种模式。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1"/>
                      <w:color w:val="000000"/>
                    </w:rPr>
                    <w:t>5.支持移动端对授课端远程实时同步书写擦除，提供不少于3种笔触粗细和5种笔迹颜色，支持一键清除书写内容。</w:t>
                  </w:r>
                  <w:r>
                    <w:br/>
                  </w:r>
                  <w:r>
                    <w:rPr>
                      <w:rFonts w:ascii="仿宋_GB2312" w:hAnsi="仿宋_GB2312" w:cs="仿宋_GB2312" w:eastAsia="仿宋_GB2312"/>
                      <w:sz w:val="21"/>
                      <w:color w:val="000000"/>
                    </w:rPr>
                    <w:t>6.支持调用移动端摄像头拍摄照片并直接插入课件，提供文档、普通和彩图3种拍照模式，适用于不同教学场景。</w:t>
                  </w:r>
                  <w:r>
                    <w:br/>
                  </w:r>
                  <w:r>
                    <w:rPr>
                      <w:rFonts w:ascii="仿宋_GB2312" w:hAnsi="仿宋_GB2312" w:cs="仿宋_GB2312" w:eastAsia="仿宋_GB2312"/>
                      <w:sz w:val="21"/>
                      <w:color w:val="000000"/>
                    </w:rPr>
                    <w:t>7.支持上传移动端本地图片，并发上传数量不少于9张。</w:t>
                  </w:r>
                  <w:r>
                    <w:br/>
                  </w:r>
                  <w:r>
                    <w:rPr>
                      <w:rFonts w:ascii="仿宋_GB2312" w:hAnsi="仿宋_GB2312" w:cs="仿宋_GB2312" w:eastAsia="仿宋_GB2312"/>
                      <w:sz w:val="21"/>
                      <w:color w:val="000000"/>
                    </w:rPr>
                    <w:t>8.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r>
                    <w:br/>
                  </w:r>
                  <w:r>
                    <w:rPr>
                      <w:rFonts w:ascii="仿宋_GB2312" w:hAnsi="仿宋_GB2312" w:cs="仿宋_GB2312" w:eastAsia="仿宋_GB2312"/>
                      <w:sz w:val="21"/>
                      <w:color w:val="000000"/>
                    </w:rPr>
                    <w:t>教学数据分析管理平台</w:t>
                  </w:r>
                  <w:r>
                    <w:br/>
                  </w:r>
                  <w:r>
                    <w:rPr>
                      <w:rFonts w:ascii="仿宋_GB2312" w:hAnsi="仿宋_GB2312" w:cs="仿宋_GB2312" w:eastAsia="仿宋_GB2312"/>
                      <w:sz w:val="21"/>
                      <w:color w:val="000000"/>
                    </w:rPr>
                    <w:t>1.后台采用B/S架构设计，支持学校管理者在Windows、Linux、Android、IOS等多种不同的操作系统上通过网页浏览器登陆进行操作，可统计全校教师软件活跃数据、学生点评及课件上传等数据。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21"/>
                      <w:color w:val="000000"/>
                    </w:rPr>
                    <w:t>2.支持管理员及教师使用网页端、移动端登录，移动端支持查看网页端数据信息，教师榜单，并定期推送数据分析报表，帮助学校检验信息化教学成果。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1"/>
                      <w:color w:val="000000"/>
                    </w:rPr>
                    <w:t>3.信息化指数：通过多维度分析学校的信息化教学应用情况，综合评估出信息化指数，并与全省均值进行对比，管理者可了解信息化教学进展。</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将信息化教学数据分五个维度进行评估，分别为分别为资源建设、校本研修、校影响力、学情分析及班级氛围，并与全省均值对比，学校信息化教学情况一目了然。提供生产厂家确认的、相应的功能证明材料（包括但不限于测试报告、官网和功能截图等）</w:t>
                  </w:r>
                  <w:r>
                    <w:br/>
                  </w:r>
                  <w:r>
                    <w:rPr>
                      <w:rFonts w:ascii="仿宋_GB2312" w:hAnsi="仿宋_GB2312" w:cs="仿宋_GB2312" w:eastAsia="仿宋_GB2312"/>
                      <w:sz w:val="21"/>
                      <w:color w:val="000000"/>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仿宋_GB2312" w:hAnsi="仿宋_GB2312" w:cs="仿宋_GB2312" w:eastAsia="仿宋_GB2312"/>
                      <w:sz w:val="21"/>
                      <w:color w:val="000000"/>
                    </w:rPr>
                    <w:t>6.教研结构：支持管理者按照学段-学科-年级快速创建教师的教研组织结构，方便教师信息的分类管理。</w:t>
                  </w:r>
                  <w:r>
                    <w:br/>
                  </w:r>
                  <w:r>
                    <w:rPr>
                      <w:rFonts w:ascii="仿宋_GB2312" w:hAnsi="仿宋_GB2312" w:cs="仿宋_GB2312" w:eastAsia="仿宋_GB2312"/>
                      <w:sz w:val="21"/>
                      <w:color w:val="000000"/>
                    </w:rPr>
                    <w:t>7.信息管理：支持修改管理员、教师的账户信息，支持管理员上传校徽，并对本校内管理者账户都可见。</w:t>
                  </w:r>
                  <w:r>
                    <w:br/>
                  </w:r>
                  <w:r>
                    <w:rPr>
                      <w:rFonts w:ascii="仿宋_GB2312" w:hAnsi="仿宋_GB2312" w:cs="仿宋_GB2312" w:eastAsia="仿宋_GB2312"/>
                      <w:sz w:val="21"/>
                      <w:color w:val="000000"/>
                    </w:rPr>
                    <w:t>8.管理员可自由选定教师发送学校通知，发送后，管理员可登录教研数字化管理平台后台实时查阅教师已读、未读情况。</w:t>
                  </w:r>
                  <w:r>
                    <w:br/>
                  </w:r>
                  <w:r>
                    <w:rPr>
                      <w:rFonts w:ascii="仿宋_GB2312" w:hAnsi="仿宋_GB2312" w:cs="仿宋_GB2312" w:eastAsia="仿宋_GB2312"/>
                      <w:sz w:val="21"/>
                      <w:color w:val="000000"/>
                    </w:rPr>
                    <w:t>9.为学校提供教研全流程管理服务，包含教学目标与计划、教学设计、集体备课、听课评课、班级氛围的流程管理和数据分析。</w:t>
                  </w:r>
                  <w:r>
                    <w:br/>
                  </w:r>
                  <w:r>
                    <w:rPr>
                      <w:rFonts w:ascii="仿宋_GB2312" w:hAnsi="仿宋_GB2312" w:cs="仿宋_GB2312" w:eastAsia="仿宋_GB2312"/>
                      <w:sz w:val="21"/>
                      <w:color w:val="000000"/>
                    </w:rPr>
                    <w:t>10.教案模板管理：支持管理者自定义学校的教案模板，可以设置必填项和选填项，有效规范教师教案的编写。</w:t>
                  </w:r>
                  <w:r>
                    <w:br/>
                  </w:r>
                  <w:r>
                    <w:rPr>
                      <w:rFonts w:ascii="仿宋_GB2312" w:hAnsi="仿宋_GB2312" w:cs="仿宋_GB2312" w:eastAsia="仿宋_GB2312"/>
                      <w:sz w:val="21"/>
                      <w:color w:val="000000"/>
                    </w:rPr>
                    <w:t xml:space="preserve">11.班级氛围数据概况：支持查看不同时间段班级氛围数据的概况，数据包含家长入班率，教师对学生的新增点评数，教师参与度，表现突出的教师前三名。 </w:t>
                  </w:r>
                  <w:r>
                    <w:br/>
                  </w:r>
                  <w:r>
                    <w:rPr>
                      <w:rFonts w:ascii="仿宋_GB2312" w:hAnsi="仿宋_GB2312" w:cs="仿宋_GB2312" w:eastAsia="仿宋_GB2312"/>
                      <w:sz w:val="21"/>
                      <w:color w:val="000000"/>
                    </w:rPr>
                    <w:t>12.听课评课数据详情：全校听评课数据统一汇总，数据包含全校本月评课节数，本月评课次数，累计评课节数和累计评课次数，了解听评课教研活动的开展情况。</w:t>
                  </w:r>
                  <w:r>
                    <w:br/>
                  </w:r>
                  <w:r>
                    <w:rPr>
                      <w:rFonts w:ascii="仿宋_GB2312" w:hAnsi="仿宋_GB2312" w:cs="仿宋_GB2312" w:eastAsia="仿宋_GB2312"/>
                      <w:sz w:val="21"/>
                      <w:color w:val="000000"/>
                    </w:rPr>
                    <w:t>13.听评课数据统计导出：支持对不同评课维度得分进行统计，计算平均分并找出评分薄弱项，方便管理者针对性优化教学策略，同时支持查看全校的评课记录和得分详情，并可一键导出Excel表格。</w:t>
                  </w:r>
                  <w:r>
                    <w:br/>
                  </w:r>
                  <w:r>
                    <w:rPr>
                      <w:rFonts w:ascii="仿宋_GB2312" w:hAnsi="仿宋_GB2312" w:cs="仿宋_GB2312" w:eastAsia="仿宋_GB2312"/>
                      <w:sz w:val="21"/>
                      <w:color w:val="000000"/>
                    </w:rPr>
                    <w:t>14.电子教案：教师可以在个人空间直接编写教案，编写教案时可以关联课件，支持教师在个人空间、配套备授课工具查看课件以及教案。</w:t>
                  </w:r>
                  <w:r>
                    <w:br/>
                  </w:r>
                  <w:r>
                    <w:rPr>
                      <w:rFonts w:ascii="仿宋_GB2312" w:hAnsi="仿宋_GB2312" w:cs="仿宋_GB2312" w:eastAsia="仿宋_GB2312"/>
                      <w:sz w:val="21"/>
                      <w:color w:val="000000"/>
                    </w:rPr>
                    <w:t>15.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1.采用三折叠开合式托板，展开后托板尺寸≥A4面积。</w:t>
                  </w:r>
                  <w:r>
                    <w:br/>
                  </w:r>
                  <w:r>
                    <w:rPr>
                      <w:rFonts w:ascii="仿宋_GB2312" w:hAnsi="仿宋_GB2312" w:cs="仿宋_GB2312" w:eastAsia="仿宋_GB2312"/>
                      <w:sz w:val="21"/>
                      <w:color w:val="000000"/>
                    </w:rPr>
                    <w:t>2.采用USB高速接口，单根USB线实现供电、高清数据传输需求</w:t>
                  </w:r>
                  <w:r>
                    <w:br/>
                  </w:r>
                  <w:r>
                    <w:rPr>
                      <w:rFonts w:ascii="仿宋_GB2312" w:hAnsi="仿宋_GB2312" w:cs="仿宋_GB2312" w:eastAsia="仿宋_GB2312"/>
                      <w:sz w:val="21"/>
                      <w:color w:val="000000"/>
                    </w:rPr>
                    <w:t>3.采用≥800W像素自动对焦摄像头，可拍摄A4画幅。</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≥IP4X级别。</w:t>
                  </w:r>
                  <w:r>
                    <w:br/>
                  </w:r>
                  <w:r>
                    <w:rPr>
                      <w:rFonts w:ascii="仿宋_GB2312" w:hAnsi="仿宋_GB2312" w:cs="仿宋_GB2312" w:eastAsia="仿宋_GB2312"/>
                      <w:sz w:val="21"/>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5.支持展台画面拍照截图并进行多图预览，可对任一图片进行全屏显示。</w:t>
                  </w:r>
                  <w:r>
                    <w:br/>
                  </w:r>
                  <w:r>
                    <w:rPr>
                      <w:rFonts w:ascii="仿宋_GB2312" w:hAnsi="仿宋_GB2312" w:cs="仿宋_GB2312" w:eastAsia="仿宋_GB2312"/>
                      <w:sz w:val="21"/>
                      <w:color w:val="000000"/>
                    </w:rPr>
                    <w:t>6.可选择图像、文本或动态三种情景模式，适应不同展示内容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教师美术桌</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钢木结构：规格：</w:t>
                  </w:r>
                  <w:r>
                    <w:rPr>
                      <w:rFonts w:ascii="仿宋_GB2312" w:hAnsi="仿宋_GB2312" w:cs="仿宋_GB2312" w:eastAsia="仿宋_GB2312"/>
                      <w:sz w:val="21"/>
                      <w:color w:val="000000"/>
                    </w:rPr>
                    <w:t>1000*600*860mm，桌面采用18mm厚，桌体采用16mm厚，皆为E0级环保实木颗粒板，四边1.5mmPVC封边。桌架立柱内30*40*1.2mm厚矩形钢管，横拉杆为30*30*1.5mm厚方形钢管焊接，表面经打磨抛丸，磷化喷塑处理，钢架暖白色。桌面900*600*18mm，用木板支撑，可调节倾角度。靠身边L型钢制档条，整桌带空抽，右下带移动储存柜，脚套耐磨防滑。</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500*500*800mm靠背及下座采用高密度网布格，阻燃、舒适、回弹性好。面料为优质网布格.依照人体工程学设计，线条流畅，美观大方，骨架钢管电镀，气动升降。</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丙烯马克笔</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丙烯直液式马克笔</w:t>
                  </w:r>
                  <w:r>
                    <w:rPr>
                      <w:rFonts w:ascii="仿宋_GB2312" w:hAnsi="仿宋_GB2312" w:cs="仿宋_GB2312" w:eastAsia="仿宋_GB2312"/>
                      <w:sz w:val="21"/>
                      <w:color w:val="000000"/>
                    </w:rPr>
                    <w:t>120色灰加厚牛津布袋</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塔形展台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119高200（红色绿色各一个）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展台展示架</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展台展示架商场精品摆台货品流水台高低落地长条中岛台折叠展示柜；长</w:t>
                  </w:r>
                  <w:r>
                    <w:rPr>
                      <w:rFonts w:ascii="仿宋_GB2312" w:hAnsi="仿宋_GB2312" w:cs="仿宋_GB2312" w:eastAsia="仿宋_GB2312"/>
                      <w:sz w:val="21"/>
                      <w:color w:val="000000"/>
                    </w:rPr>
                    <w:t>5m高73cm宽60cm(定制红色）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4开版画印刷机（桌面款）</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版画机大型版画拓印机木版铜板印刷机泥板机版画工具美术器材</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素描临摹卡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石膏几何体结构与明暗美术原创临摹卡艺术培训教学绘画纸，每套</w:t>
                  </w:r>
                  <w:r>
                    <w:rPr>
                      <w:rFonts w:ascii="仿宋_GB2312" w:hAnsi="仿宋_GB2312" w:cs="仿宋_GB2312" w:eastAsia="仿宋_GB2312"/>
                      <w:sz w:val="21"/>
                      <w:color w:val="000000"/>
                    </w:rPr>
                    <w:t>48张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素描临摹卡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素描静物双面印刷带步骤原创美术临摹卡培训绘画初级入门高清，每套</w:t>
                  </w:r>
                  <w:r>
                    <w:rPr>
                      <w:rFonts w:ascii="仿宋_GB2312" w:hAnsi="仿宋_GB2312" w:cs="仿宋_GB2312" w:eastAsia="仿宋_GB2312"/>
                      <w:sz w:val="21"/>
                      <w:color w:val="000000"/>
                    </w:rPr>
                    <w:t>40张</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二、学生用具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画架</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马利画架美术生专用支架式可折叠展示架</w:t>
                  </w:r>
                  <w:r>
                    <w:rPr>
                      <w:rFonts w:ascii="仿宋_GB2312" w:hAnsi="仿宋_GB2312" w:cs="仿宋_GB2312" w:eastAsia="仿宋_GB2312"/>
                      <w:sz w:val="21"/>
                      <w:color w:val="000000"/>
                    </w:rPr>
                    <w:t>4K画板写生画画架子伸缩便携金属托盘素描工具套装画包画袋美术用品</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康颂素描纸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4K，厚度180g，白色本色纸</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生宣纸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四尺生宣</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金色锡纸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30*40厘米 70微米厚金金色锡纸片  每套100张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银色锡纸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30*40厘米 70微米厚金银色锡纸片  每套100张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木杆压痕笔</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长约</w:t>
                  </w:r>
                  <w:r>
                    <w:rPr>
                      <w:rFonts w:ascii="仿宋_GB2312" w:hAnsi="仿宋_GB2312" w:cs="仿宋_GB2312" w:eastAsia="仿宋_GB2312"/>
                      <w:sz w:val="21"/>
                      <w:color w:val="000000"/>
                    </w:rPr>
                    <w:t>13cm，重约25G  笔尖约1.5mm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A5塑封袋</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尺寸约：</w:t>
                  </w:r>
                  <w:r>
                    <w:rPr>
                      <w:rFonts w:ascii="仿宋_GB2312" w:hAnsi="仿宋_GB2312" w:cs="仿宋_GB2312" w:eastAsia="仿宋_GB2312"/>
                      <w:sz w:val="21"/>
                      <w:color w:val="000000"/>
                    </w:rPr>
                    <w:t>150*210mm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A4彩纸粉色红色绿色柠檬黄蓝色混色装；约80克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A5洒金卡纸 米色  尺寸约：15x10cm</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削笔器</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center"/>
                  </w:pPr>
                  <w:r>
                    <w:rPr>
                      <w:rFonts w:ascii="仿宋_GB2312" w:hAnsi="仿宋_GB2312" w:cs="仿宋_GB2312" w:eastAsia="仿宋_GB2312"/>
                      <w:sz w:val="21"/>
                      <w:color w:val="000000"/>
                    </w:rPr>
                    <w:t>外壳材质：塑料</w:t>
                  </w:r>
                  <w:r>
                    <w:br/>
                  </w:r>
                  <w:r>
                    <w:rPr>
                      <w:rFonts w:ascii="仿宋_GB2312" w:hAnsi="仿宋_GB2312" w:cs="仿宋_GB2312" w:eastAsia="仿宋_GB2312"/>
                      <w:sz w:val="21"/>
                      <w:color w:val="000000"/>
                    </w:rPr>
                    <w:t>刀尖角度：</w:t>
                  </w:r>
                  <w:r>
                    <w:rPr>
                      <w:rFonts w:ascii="仿宋_GB2312" w:hAnsi="仿宋_GB2312" w:cs="仿宋_GB2312" w:eastAsia="仿宋_GB2312"/>
                      <w:sz w:val="21"/>
                      <w:color w:val="000000"/>
                    </w:rPr>
                    <w:t>60°以下</w:t>
                  </w:r>
                  <w:r>
                    <w:br/>
                  </w:r>
                  <w:r>
                    <w:rPr>
                      <w:rFonts w:ascii="仿宋_GB2312" w:hAnsi="仿宋_GB2312" w:cs="仿宋_GB2312" w:eastAsia="仿宋_GB2312"/>
                      <w:sz w:val="21"/>
                      <w:color w:val="000000"/>
                    </w:rPr>
                    <w:t>刃长：</w:t>
                  </w:r>
                  <w:r>
                    <w:rPr>
                      <w:rFonts w:ascii="仿宋_GB2312" w:hAnsi="仿宋_GB2312" w:cs="仿宋_GB2312" w:eastAsia="仿宋_GB2312"/>
                      <w:sz w:val="21"/>
                      <w:color w:val="000000"/>
                    </w:rPr>
                    <w:t>1cm</w:t>
                  </w:r>
                  <w:r>
                    <w:br/>
                  </w:r>
                  <w:r>
                    <w:rPr>
                      <w:rFonts w:ascii="仿宋_GB2312" w:hAnsi="仿宋_GB2312" w:cs="仿宋_GB2312" w:eastAsia="仿宋_GB2312"/>
                      <w:sz w:val="21"/>
                      <w:color w:val="000000"/>
                    </w:rPr>
                    <w:t>刀身材质：不锈钢</w:t>
                  </w:r>
                  <w:r>
                    <w:br/>
                  </w:r>
                  <w:r>
                    <w:rPr>
                      <w:rFonts w:ascii="仿宋_GB2312" w:hAnsi="仿宋_GB2312" w:cs="仿宋_GB2312" w:eastAsia="仿宋_GB2312"/>
                      <w:sz w:val="21"/>
                      <w:color w:val="000000"/>
                    </w:rPr>
                    <w:t>刀柄长：</w:t>
                  </w:r>
                  <w:r>
                    <w:rPr>
                      <w:rFonts w:ascii="仿宋_GB2312" w:hAnsi="仿宋_GB2312" w:cs="仿宋_GB2312" w:eastAsia="仿宋_GB2312"/>
                      <w:sz w:val="21"/>
                      <w:color w:val="000000"/>
                    </w:rPr>
                    <w:t>2cm</w:t>
                  </w:r>
                  <w:r>
                    <w:br/>
                  </w:r>
                  <w:r>
                    <w:rPr>
                      <w:rFonts w:ascii="仿宋_GB2312" w:hAnsi="仿宋_GB2312" w:cs="仿宋_GB2312" w:eastAsia="仿宋_GB2312"/>
                      <w:sz w:val="21"/>
                      <w:color w:val="000000"/>
                    </w:rPr>
                    <w:t>全刀长最大值</w:t>
                  </w:r>
                  <w:r>
                    <w:rPr>
                      <w:rFonts w:ascii="仿宋_GB2312" w:hAnsi="仿宋_GB2312" w:cs="仿宋_GB2312" w:eastAsia="仿宋_GB2312"/>
                      <w:sz w:val="21"/>
                      <w:color w:val="000000"/>
                    </w:rPr>
                    <w:t>3cm</w:t>
                  </w:r>
                </w:p>
              </w:tc>
              <w:tc>
                <w:tcPr>
                  <w:tcW w:type="dxa" w:w="1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蜡染绢纹宣纸长卷；半生半熟；</w:t>
                  </w:r>
                  <w:r>
                    <w:rPr>
                      <w:rFonts w:ascii="仿宋_GB2312" w:hAnsi="仿宋_GB2312" w:cs="仿宋_GB2312" w:eastAsia="仿宋_GB2312"/>
                      <w:sz w:val="21"/>
                      <w:color w:val="000000"/>
                    </w:rPr>
                    <w:t>34cm*20米（红色）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蜡染绢纹宣纸长卷；半生半熟；</w:t>
                  </w:r>
                  <w:r>
                    <w:rPr>
                      <w:rFonts w:ascii="仿宋_GB2312" w:hAnsi="仿宋_GB2312" w:cs="仿宋_GB2312" w:eastAsia="仿宋_GB2312"/>
                      <w:sz w:val="21"/>
                      <w:color w:val="000000"/>
                    </w:rPr>
                    <w:t>34cm*20米（浅仿古）</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蜡染绢纹宣纸长卷；半生半熟；</w:t>
                  </w:r>
                  <w:r>
                    <w:rPr>
                      <w:rFonts w:ascii="仿宋_GB2312" w:hAnsi="仿宋_GB2312" w:cs="仿宋_GB2312" w:eastAsia="仿宋_GB2312"/>
                      <w:sz w:val="21"/>
                      <w:color w:val="000000"/>
                    </w:rPr>
                    <w:t>34cm*20米（白色）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黑色长尾夹</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加厚加宽</w:t>
                  </w:r>
                  <w:r>
                    <w:rPr>
                      <w:rFonts w:ascii="仿宋_GB2312" w:hAnsi="仿宋_GB2312" w:cs="仿宋_GB2312" w:eastAsia="仿宋_GB2312"/>
                      <w:sz w:val="21"/>
                      <w:color w:val="000000"/>
                    </w:rPr>
                    <w:t>长</w:t>
                  </w:r>
                  <w:r>
                    <w:rPr>
                      <w:rFonts w:ascii="仿宋_GB2312" w:hAnsi="仿宋_GB2312" w:cs="仿宋_GB2312" w:eastAsia="仿宋_GB2312"/>
                      <w:sz w:val="21"/>
                      <w:color w:val="000000"/>
                    </w:rPr>
                    <w:t>145mm宽75mm厚37mm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学生美术桌</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钢木结构，桌子规格：</w:t>
                  </w:r>
                  <w:r>
                    <w:rPr>
                      <w:rFonts w:ascii="仿宋_GB2312" w:hAnsi="仿宋_GB2312" w:cs="仿宋_GB2312" w:eastAsia="仿宋_GB2312"/>
                      <w:sz w:val="21"/>
                      <w:color w:val="000000"/>
                    </w:rPr>
                    <w:t>700*600*750mm，台面采用25mm实木颗粒双贴面板，桌面倾斜可调节倾角度，靠身边带挡条，桌面以下设置二层书包斗，为16mm厚实木颗粒双贴面板，桌架主腿30mm*1.2mm方钢管，与网片焊接而成，表面磷化喷塑处理，四脚垫防滑耐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1、规格340×240×420mm，钢木结构，凳面厚度25mm</w:t>
                  </w:r>
                  <w:r>
                    <w:br/>
                  </w:r>
                  <w:r>
                    <w:rPr>
                      <w:rFonts w:ascii="仿宋_GB2312" w:hAnsi="仿宋_GB2312" w:cs="仿宋_GB2312" w:eastAsia="仿宋_GB2312"/>
                      <w:sz w:val="21"/>
                      <w:color w:val="000000"/>
                    </w:rPr>
                    <w:t>2、面板横切面采用全自动封边机一次性热熔封边，封边条颜色跟凳面颜色搭配，凳面颜色可选</w:t>
                  </w:r>
                  <w:r>
                    <w:br/>
                  </w:r>
                  <w:r>
                    <w:rPr>
                      <w:rFonts w:ascii="仿宋_GB2312" w:hAnsi="仿宋_GB2312" w:cs="仿宋_GB2312" w:eastAsia="仿宋_GB2312"/>
                      <w:sz w:val="21"/>
                      <w:color w:val="000000"/>
                    </w:rPr>
                    <w:t>3、钢架表面喷塑处理，颜色是白色，脚垫选用弹性防滑脚垫，透明白色，弹性好，不易脱落。</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静物台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1、规格：台面：≥600mm*600mm*20mm、带背板，腿：双折叠交叉式支撑架；≥42mm*20mm；2、材质：优质实木板材；3、要求：可折叠，支撑稳定，工艺精细，表面光洁，环保清漆处理，漆面均匀光亮。</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毛笔</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狼豪</w:t>
                  </w:r>
                  <w:r>
                    <w:rPr>
                      <w:rFonts w:ascii="仿宋_GB2312" w:hAnsi="仿宋_GB2312" w:cs="仿宋_GB2312" w:eastAsia="仿宋_GB2312"/>
                      <w:sz w:val="21"/>
                      <w:color w:val="000000"/>
                    </w:rPr>
                    <w:t>笔杆材质</w:t>
                  </w:r>
                  <w:r>
                    <w:rPr>
                      <w:rFonts w:ascii="仿宋_GB2312" w:hAnsi="仿宋_GB2312" w:cs="仿宋_GB2312" w:eastAsia="仿宋_GB2312"/>
                      <w:sz w:val="21"/>
                      <w:color w:val="000000"/>
                    </w:rPr>
                    <w:t>:黑檀木配花牛角；特点:刚柔相济；锋长:3.5cm/4cm/4.5cm笔径:0.8cm/1cm/1.2cm 笔杆:22cm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儿童涂鸦卷纸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0.39米*10米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白卡纸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4K 250克 每包25张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绘画专用膜</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透明膜绘画塑料玻璃纸软膜</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40*500cm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儿童国画临摹卡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:145mmx210mm(A5大小)</w:t>
                  </w:r>
                  <w:r>
                    <w:br/>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:48张</w:t>
                  </w:r>
                  <w:r>
                    <w:br/>
                  </w:r>
                  <w:r>
                    <w:rPr>
                      <w:rFonts w:ascii="仿宋_GB2312" w:hAnsi="仿宋_GB2312" w:cs="仿宋_GB2312" w:eastAsia="仿宋_GB2312"/>
                      <w:sz w:val="21"/>
                      <w:color w:val="000000"/>
                    </w:rPr>
                    <w:t>纸</w:t>
                  </w:r>
                  <w:r>
                    <w:rPr>
                      <w:rFonts w:ascii="仿宋_GB2312" w:hAnsi="仿宋_GB2312" w:cs="仿宋_GB2312" w:eastAsia="仿宋_GB2312"/>
                      <w:sz w:val="21"/>
                      <w:color w:val="000000"/>
                    </w:rPr>
                    <w:t>张</w:t>
                  </w:r>
                  <w:r>
                    <w:rPr>
                      <w:rFonts w:ascii="仿宋_GB2312" w:hAnsi="仿宋_GB2312" w:cs="仿宋_GB2312" w:eastAsia="仿宋_GB2312"/>
                      <w:sz w:val="21"/>
                      <w:color w:val="000000"/>
                    </w:rPr>
                    <w:t>:250克铜版纸</w:t>
                  </w:r>
                  <w:r>
                    <w:br/>
                  </w:r>
                  <w:r>
                    <w:rPr>
                      <w:rFonts w:ascii="仿宋_GB2312" w:hAnsi="仿宋_GB2312" w:cs="仿宋_GB2312" w:eastAsia="仿宋_GB2312"/>
                      <w:sz w:val="21"/>
                      <w:color w:val="000000"/>
                    </w:rPr>
                    <w:t>工</w:t>
                  </w:r>
                  <w:r>
                    <w:rPr>
                      <w:rFonts w:ascii="仿宋_GB2312" w:hAnsi="仿宋_GB2312" w:cs="仿宋_GB2312" w:eastAsia="仿宋_GB2312"/>
                      <w:sz w:val="21"/>
                      <w:color w:val="000000"/>
                    </w:rPr>
                    <w:t>艺</w:t>
                  </w:r>
                  <w:r>
                    <w:rPr>
                      <w:rFonts w:ascii="仿宋_GB2312" w:hAnsi="仿宋_GB2312" w:cs="仿宋_GB2312" w:eastAsia="仿宋_GB2312"/>
                      <w:sz w:val="21"/>
                      <w:color w:val="000000"/>
                    </w:rPr>
                    <w:t>:高清印刷</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创意色彩静物临摹卡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21x14.5cm A5</w:t>
                  </w:r>
                  <w:r>
                    <w:br/>
                  </w:r>
                  <w:r>
                    <w:rPr>
                      <w:rFonts w:ascii="仿宋_GB2312" w:hAnsi="仿宋_GB2312" w:cs="仿宋_GB2312" w:eastAsia="仿宋_GB2312"/>
                      <w:sz w:val="21"/>
                      <w:color w:val="000000"/>
                    </w:rPr>
                    <w:t>色彩静物临墓卡</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小螺钿片</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螺钿尺寸</w:t>
                  </w:r>
                  <w:r>
                    <w:rPr>
                      <w:rFonts w:ascii="仿宋_GB2312" w:hAnsi="仿宋_GB2312" w:cs="仿宋_GB2312" w:eastAsia="仿宋_GB2312"/>
                      <w:sz w:val="21"/>
                      <w:color w:val="000000"/>
                    </w:rPr>
                    <w:t>:2-4mm 24色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胸针福袋</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螺钿胸针首饰品；国风节日活动手工</w:t>
                  </w:r>
                  <w:r>
                    <w:rPr>
                      <w:rFonts w:ascii="仿宋_GB2312" w:hAnsi="仿宋_GB2312" w:cs="仿宋_GB2312" w:eastAsia="仿宋_GB2312"/>
                      <w:sz w:val="21"/>
                      <w:color w:val="000000"/>
                    </w:rPr>
                    <w:t>diy材料 15个一套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发簪福袋</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【螺钿发簪】金色</w:t>
                  </w:r>
                  <w:r>
                    <w:rPr>
                      <w:rFonts w:ascii="仿宋_GB2312" w:hAnsi="仿宋_GB2312" w:cs="仿宋_GB2312" w:eastAsia="仿宋_GB2312"/>
                      <w:sz w:val="21"/>
                      <w:color w:val="000000"/>
                    </w:rPr>
                    <w:t>花朵保色合金镶嵌，手工</w:t>
                  </w:r>
                  <w:r>
                    <w:rPr>
                      <w:rFonts w:ascii="仿宋_GB2312" w:hAnsi="仿宋_GB2312" w:cs="仿宋_GB2312" w:eastAsia="仿宋_GB2312"/>
                      <w:sz w:val="21"/>
                      <w:color w:val="000000"/>
                    </w:rPr>
                    <w:t>diy材料 15个一套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首饰收纳盒</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黑胡桃木纹（大号</w:t>
                  </w:r>
                  <w:r>
                    <w:rPr>
                      <w:rFonts w:ascii="仿宋_GB2312" w:hAnsi="仿宋_GB2312" w:cs="仿宋_GB2312" w:eastAsia="仿宋_GB2312"/>
                      <w:sz w:val="21"/>
                      <w:color w:val="000000"/>
                    </w:rPr>
                    <w:t>12格）</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:长35cm宽24cm高5cm</w:t>
                  </w:r>
                  <w:r>
                    <w:br/>
                  </w:r>
                  <w:r>
                    <w:rPr>
                      <w:rFonts w:ascii="仿宋_GB2312" w:hAnsi="仿宋_GB2312" w:cs="仿宋_GB2312" w:eastAsia="仿宋_GB2312"/>
                      <w:sz w:val="21"/>
                      <w:color w:val="000000"/>
                    </w:rPr>
                    <w:t>内格尺寸</w:t>
                  </w:r>
                  <w:r>
                    <w:rPr>
                      <w:rFonts w:ascii="仿宋_GB2312" w:hAnsi="仿宋_GB2312" w:cs="仿宋_GB2312" w:eastAsia="仿宋_GB2312"/>
                      <w:sz w:val="21"/>
                      <w:color w:val="000000"/>
                    </w:rPr>
                    <w:t>:长8cm宽7cm高2.8cm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首饰收纳盒</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黑胡桃木纹（大号</w:t>
                  </w:r>
                  <w:r>
                    <w:rPr>
                      <w:rFonts w:ascii="仿宋_GB2312" w:hAnsi="仿宋_GB2312" w:cs="仿宋_GB2312" w:eastAsia="仿宋_GB2312"/>
                      <w:sz w:val="21"/>
                      <w:color w:val="000000"/>
                    </w:rPr>
                    <w:t>6格）</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:长35cm宽24cm高5cm</w:t>
                  </w:r>
                  <w:r>
                    <w:br/>
                  </w:r>
                  <w:r>
                    <w:rPr>
                      <w:rFonts w:ascii="仿宋_GB2312" w:hAnsi="仿宋_GB2312" w:cs="仿宋_GB2312" w:eastAsia="仿宋_GB2312"/>
                      <w:sz w:val="21"/>
                      <w:color w:val="000000"/>
                    </w:rPr>
                    <w:t>内格尺寸</w:t>
                  </w:r>
                  <w:r>
                    <w:rPr>
                      <w:rFonts w:ascii="仿宋_GB2312" w:hAnsi="仿宋_GB2312" w:cs="仿宋_GB2312" w:eastAsia="仿宋_GB2312"/>
                      <w:sz w:val="21"/>
                      <w:color w:val="000000"/>
                    </w:rPr>
                    <w:t>:长11cm宽11.5cm高2.8cm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梦幻小镇</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5个宽形房子；11个长形房子；5个宽形房子；15个方形房子；9个教堂；8个尖塔</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小镇城堡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四边尖塔</w:t>
                  </w:r>
                  <w:r>
                    <w:rPr>
                      <w:rFonts w:ascii="仿宋_GB2312" w:hAnsi="仿宋_GB2312" w:cs="仿宋_GB2312" w:eastAsia="仿宋_GB2312"/>
                      <w:sz w:val="21"/>
                      <w:color w:val="000000"/>
                    </w:rPr>
                    <w:t>7个；旗帜5个；四边城堡12个；箭塔3个；城垛4个；柱头3个；六边尖塔3个；六边城堡3个；教堂3个；方形房子6个；宽形房子4个；梯子7个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黑色卡纸</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4K  230克 100张一包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三、耗材及其他</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素描临摹卡</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:145mmx210mm(A5大小)数 量:32张(正反带步骤） 纸张:250克铜版纸  一套32张</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考级素描临摹卡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考级素描临摹卡</w:t>
                  </w:r>
                  <w:r>
                    <w:rPr>
                      <w:rFonts w:ascii="仿宋_GB2312" w:hAnsi="仿宋_GB2312" w:cs="仿宋_GB2312" w:eastAsia="仿宋_GB2312"/>
                      <w:sz w:val="21"/>
                      <w:color w:val="000000"/>
                    </w:rPr>
                    <w:t>6-9级 石膏头像美术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少儿趣味素描临摹卡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产品大小</w:t>
                  </w:r>
                  <w:r>
                    <w:rPr>
                      <w:rFonts w:ascii="仿宋_GB2312" w:hAnsi="仿宋_GB2312" w:cs="仿宋_GB2312" w:eastAsia="仿宋_GB2312"/>
                      <w:sz w:val="21"/>
                      <w:color w:val="000000"/>
                    </w:rPr>
                    <w:t>:210x145cm(A5)产品数量:32张 64面产品纸张:250克加厚铜版纸</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宣纸对联</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御书房万年红长卷宣纸对联</w:t>
                  </w:r>
                  <w:r>
                    <w:rPr>
                      <w:rFonts w:ascii="仿宋_GB2312" w:hAnsi="仿宋_GB2312" w:cs="仿宋_GB2312" w:eastAsia="仿宋_GB2312"/>
                      <w:sz w:val="21"/>
                      <w:color w:val="000000"/>
                    </w:rPr>
                    <w:t>50cm乘以100m卷</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运输板车</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重型平板车</w:t>
                  </w:r>
                  <w:r>
                    <w:rPr>
                      <w:rFonts w:ascii="仿宋_GB2312" w:hAnsi="仿宋_GB2312" w:cs="仿宋_GB2312" w:eastAsia="仿宋_GB2312"/>
                      <w:sz w:val="21"/>
                      <w:color w:val="000000"/>
                    </w:rPr>
                    <w:t>可折叠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长</w:t>
                  </w:r>
                  <w:r>
                    <w:rPr>
                      <w:rFonts w:ascii="仿宋_GB2312" w:hAnsi="仿宋_GB2312" w:cs="仿宋_GB2312" w:eastAsia="仿宋_GB2312"/>
                      <w:sz w:val="21"/>
                      <w:color w:val="000000"/>
                    </w:rPr>
                    <w:t>72cm 宽48cm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国画和书法工具</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center"/>
                  </w:pPr>
                  <w:r>
                    <w:rPr>
                      <w:rFonts w:ascii="仿宋_GB2312" w:hAnsi="仿宋_GB2312" w:cs="仿宋_GB2312" w:eastAsia="仿宋_GB2312"/>
                      <w:sz w:val="21"/>
                      <w:color w:val="000000"/>
                    </w:rPr>
                    <w:t>1.牛角狼亳抓笔2.梅-狼亳(大)3.兰-羊亳(中)4.竹-兼亳(大)5.菊-兼亳(中)6.荷-兼亳(小)7.狼毫小楷8.梅兰竹菊镇尺9.精雕石砚10.墨条11.红瓷印泥12.红瓷墨碗13.红瓷笔山</w:t>
                  </w:r>
                  <w:r>
                    <w:br/>
                  </w:r>
                  <w:r>
                    <w:rPr>
                      <w:rFonts w:ascii="仿宋_GB2312" w:hAnsi="仿宋_GB2312" w:cs="仿宋_GB2312" w:eastAsia="仿宋_GB2312"/>
                      <w:sz w:val="21"/>
                      <w:color w:val="000000"/>
                    </w:rPr>
                    <w:t>14.透明印章15.实木礼盒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速写</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:A5(约210mm*145mm) 材质:250克铜版纸单面印\无覆膜无塑封</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创意儿童美术临摹卡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210x146cm  花色</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彩色线描画静物临摹卡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14.5x21cm  彩色线描画静物</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1"/>
                      <w:color w:val="000000"/>
                    </w:rPr>
                    <w:t>彩色线描临摹卡</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210x150cm 全套24张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衬布</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绒布，各色，尺寸：</w:t>
                  </w:r>
                  <w:r>
                    <w:rPr>
                      <w:rFonts w:ascii="仿宋_GB2312" w:hAnsi="仿宋_GB2312" w:cs="仿宋_GB2312" w:eastAsia="仿宋_GB2312"/>
                      <w:sz w:val="21"/>
                      <w:color w:val="000000"/>
                    </w:rPr>
                    <w:t>1000*2000mm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美术教学用品柜</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根据设计图按照客户需求定制柜子</w:t>
                  </w:r>
                  <w:r>
                    <w:rPr>
                      <w:rFonts w:ascii="仿宋_GB2312" w:hAnsi="仿宋_GB2312" w:cs="仿宋_GB2312" w:eastAsia="仿宋_GB2312"/>
                      <w:sz w:val="21"/>
                      <w:color w:val="000000"/>
                    </w:rPr>
                    <w:t xml:space="preserve">      </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拆除原教室隔墙、墙裙、地砖，根据设计图及客户需求进行地面、墙面、顶部的环境提升。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44"/>
                  <w:gridSpan w:val="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小学音乐教室</w:t>
                  </w:r>
                  <w:r>
                    <w:rPr>
                      <w:rFonts w:ascii="仿宋_GB2312" w:hAnsi="仿宋_GB2312" w:cs="仿宋_GB2312" w:eastAsia="仿宋_GB2312"/>
                      <w:sz w:val="21"/>
                      <w:b/>
                      <w:color w:val="000000"/>
                    </w:rPr>
                    <w:t>1配置方案</w:t>
                  </w:r>
                </w:p>
              </w:tc>
            </w:tr>
            <w:tr>
              <w:tc>
                <w:tcPr>
                  <w:tcW w:type="dxa" w:w="36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453"/>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主屏幕采用</w:t>
                  </w:r>
                  <w:r>
                    <w:rPr>
                      <w:rFonts w:ascii="仿宋_GB2312" w:hAnsi="仿宋_GB2312" w:cs="仿宋_GB2312" w:eastAsia="仿宋_GB2312"/>
                      <w:sz w:val="21"/>
                    </w:rPr>
                    <w:t>86</w:t>
                  </w:r>
                  <w:r>
                    <w:rPr>
                      <w:rFonts w:ascii="仿宋_GB2312" w:hAnsi="仿宋_GB2312" w:cs="仿宋_GB2312" w:eastAsia="仿宋_GB2312"/>
                      <w:sz w:val="21"/>
                    </w:rPr>
                    <w:t>英寸超高清</w:t>
                  </w:r>
                  <w:r>
                    <w:rPr>
                      <w:rFonts w:ascii="仿宋_GB2312" w:hAnsi="仿宋_GB2312" w:cs="仿宋_GB2312" w:eastAsia="仿宋_GB2312"/>
                      <w:sz w:val="21"/>
                    </w:rPr>
                    <w:t>LED</w:t>
                  </w:r>
                  <w:r>
                    <w:rPr>
                      <w:rFonts w:ascii="仿宋_GB2312" w:hAnsi="仿宋_GB2312" w:cs="仿宋_GB2312" w:eastAsia="仿宋_GB2312"/>
                      <w:sz w:val="21"/>
                    </w:rPr>
                    <w:t>液晶屏，屏幕分辨率不低于</w:t>
                  </w:r>
                  <w:r>
                    <w:rPr>
                      <w:rFonts w:ascii="仿宋_GB2312" w:hAnsi="仿宋_GB2312" w:cs="仿宋_GB2312" w:eastAsia="仿宋_GB2312"/>
                      <w:sz w:val="21"/>
                    </w:rPr>
                    <w:t>3840*2160</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，主屏具备防眩光效果，主副屏均可以用粉笔书写。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设备能感应并自动调节屏幕亮度，实现在不同光照环境下不同亮度的显示效果。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设备内置</w:t>
                  </w:r>
                  <w:r>
                    <w:rPr>
                      <w:rFonts w:ascii="仿宋_GB2312" w:hAnsi="仿宋_GB2312" w:cs="仿宋_GB2312" w:eastAsia="仿宋_GB2312"/>
                      <w:sz w:val="21"/>
                    </w:rPr>
                    <w:t>2.2</w:t>
                  </w:r>
                  <w:r>
                    <w:rPr>
                      <w:rFonts w:ascii="仿宋_GB2312" w:hAnsi="仿宋_GB2312" w:cs="仿宋_GB2312" w:eastAsia="仿宋_GB2312"/>
                      <w:sz w:val="21"/>
                    </w:rPr>
                    <w:t>声道扬声器，位于整机上边框，顶置发声，≥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10W</w:t>
                  </w:r>
                  <w:r>
                    <w:rPr>
                      <w:rFonts w:ascii="仿宋_GB2312" w:hAnsi="仿宋_GB2312" w:cs="仿宋_GB2312" w:eastAsia="仿宋_GB2312"/>
                      <w:sz w:val="21"/>
                    </w:rPr>
                    <w:t>前朝向高音扬声器，≥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20W</w:t>
                  </w:r>
                  <w:r>
                    <w:rPr>
                      <w:rFonts w:ascii="仿宋_GB2312" w:hAnsi="仿宋_GB2312" w:cs="仿宋_GB2312" w:eastAsia="仿宋_GB2312"/>
                      <w:sz w:val="21"/>
                    </w:rPr>
                    <w:t>上朝向中低音扬声器</w:t>
                  </w:r>
                  <w:r>
                    <w:rPr>
                      <w:rFonts w:ascii="仿宋_GB2312" w:hAnsi="仿宋_GB2312" w:cs="仿宋_GB2312" w:eastAsia="仿宋_GB2312"/>
                      <w:sz w:val="21"/>
                    </w:rPr>
                    <w:t>2</w:t>
                  </w:r>
                  <w:r>
                    <w:rPr>
                      <w:rFonts w:ascii="仿宋_GB2312" w:hAnsi="仿宋_GB2312" w:cs="仿宋_GB2312" w:eastAsia="仿宋_GB2312"/>
                      <w:sz w:val="21"/>
                    </w:rPr>
                    <w:t>个，额定总功率≥</w:t>
                  </w:r>
                  <w:r>
                    <w:rPr>
                      <w:rFonts w:ascii="仿宋_GB2312" w:hAnsi="仿宋_GB2312" w:cs="仿宋_GB2312" w:eastAsia="仿宋_GB2312"/>
                      <w:sz w:val="21"/>
                    </w:rPr>
                    <w:t>60W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 xml:space="preserve">，高频段调节范围 </w:t>
                  </w:r>
                  <w:r>
                    <w:rPr>
                      <w:rFonts w:ascii="仿宋_GB2312" w:hAnsi="仿宋_GB2312" w:cs="仿宋_GB2312" w:eastAsia="仿宋_GB2312"/>
                      <w:sz w:val="21"/>
                    </w:rPr>
                    <w:t>2KHz</w:t>
                  </w:r>
                  <w:r>
                    <w:rPr>
                      <w:rFonts w:ascii="仿宋_GB2312" w:hAnsi="仿宋_GB2312" w:cs="仿宋_GB2312" w:eastAsia="仿宋_GB2312"/>
                      <w:sz w:val="21"/>
                    </w:rPr>
                    <w:t>～</w:t>
                  </w:r>
                  <w:r>
                    <w:rPr>
                      <w:rFonts w:ascii="仿宋_GB2312" w:hAnsi="仿宋_GB2312" w:cs="仿宋_GB2312" w:eastAsia="仿宋_GB2312"/>
                      <w:sz w:val="21"/>
                    </w:rPr>
                    <w:t>16KHz</w:t>
                  </w:r>
                  <w:r>
                    <w:rPr>
                      <w:rFonts w:ascii="仿宋_GB2312" w:hAnsi="仿宋_GB2312" w:cs="仿宋_GB2312" w:eastAsia="仿宋_GB2312"/>
                      <w:sz w:val="21"/>
                    </w:rPr>
                    <w:t>，分贝显示</w:t>
                  </w:r>
                  <w:r>
                    <w:rPr>
                      <w:rFonts w:ascii="仿宋_GB2312" w:hAnsi="仿宋_GB2312" w:cs="仿宋_GB2312" w:eastAsia="仿宋_GB2312"/>
                      <w:sz w:val="21"/>
                    </w:rPr>
                    <w:t>-10dB</w:t>
                  </w:r>
                  <w:r>
                    <w:rPr>
                      <w:rFonts w:ascii="仿宋_GB2312" w:hAnsi="仿宋_GB2312" w:cs="仿宋_GB2312" w:eastAsia="仿宋_GB2312"/>
                      <w:sz w:val="21"/>
                    </w:rPr>
                    <w:t>～</w:t>
                  </w:r>
                  <w:r>
                    <w:rPr>
                      <w:rFonts w:ascii="仿宋_GB2312" w:hAnsi="仿宋_GB2312" w:cs="仿宋_GB2312" w:eastAsia="仿宋_GB2312"/>
                      <w:sz w:val="21"/>
                    </w:rPr>
                    <w:t xml:space="preserve">10dB </w:t>
                  </w:r>
                  <w:r>
                    <w:rPr>
                      <w:rFonts w:ascii="仿宋_GB2312" w:hAnsi="仿宋_GB2312" w:cs="仿宋_GB2312" w:eastAsia="仿宋_GB2312"/>
                      <w:sz w:val="21"/>
                    </w:rPr>
                    <w:t>调节范围。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设备扬声器在</w:t>
                  </w:r>
                  <w:r>
                    <w:rPr>
                      <w:rFonts w:ascii="仿宋_GB2312" w:hAnsi="仿宋_GB2312" w:cs="仿宋_GB2312" w:eastAsia="仿宋_GB2312"/>
                      <w:sz w:val="21"/>
                    </w:rPr>
                    <w:t>100%</w:t>
                  </w:r>
                  <w:r>
                    <w:rPr>
                      <w:rFonts w:ascii="仿宋_GB2312" w:hAnsi="仿宋_GB2312" w:cs="仿宋_GB2312" w:eastAsia="仿宋_GB2312"/>
                      <w:sz w:val="21"/>
                    </w:rPr>
                    <w:t>音量下，可做到</w:t>
                  </w:r>
                  <w:r>
                    <w:rPr>
                      <w:rFonts w:ascii="仿宋_GB2312" w:hAnsi="仿宋_GB2312" w:cs="仿宋_GB2312" w:eastAsia="仿宋_GB2312"/>
                      <w:sz w:val="21"/>
                    </w:rPr>
                    <w:t>1</w:t>
                  </w:r>
                  <w:r>
                    <w:rPr>
                      <w:rFonts w:ascii="仿宋_GB2312" w:hAnsi="仿宋_GB2312" w:cs="仿宋_GB2312" w:eastAsia="仿宋_GB2312"/>
                      <w:sz w:val="21"/>
                    </w:rPr>
                    <w:t>米处声压级≥</w:t>
                  </w:r>
                  <w:r>
                    <w:rPr>
                      <w:rFonts w:ascii="仿宋_GB2312" w:hAnsi="仿宋_GB2312" w:cs="仿宋_GB2312" w:eastAsia="仿宋_GB2312"/>
                      <w:sz w:val="21"/>
                    </w:rPr>
                    <w:t>87db</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米处声压级≥</w:t>
                  </w:r>
                  <w:r>
                    <w:rPr>
                      <w:rFonts w:ascii="仿宋_GB2312" w:hAnsi="仿宋_GB2312" w:cs="仿宋_GB2312" w:eastAsia="仿宋_GB2312"/>
                      <w:sz w:val="21"/>
                    </w:rPr>
                    <w:t>80dB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设备具备不超过</w:t>
                  </w:r>
                  <w:r>
                    <w:rPr>
                      <w:rFonts w:ascii="仿宋_GB2312" w:hAnsi="仿宋_GB2312" w:cs="仿宋_GB2312" w:eastAsia="仿宋_GB2312"/>
                      <w:sz w:val="21"/>
                    </w:rPr>
                    <w:t>6</w:t>
                  </w:r>
                  <w:r>
                    <w:rPr>
                      <w:rFonts w:ascii="仿宋_GB2312" w:hAnsi="仿宋_GB2312" w:cs="仿宋_GB2312" w:eastAsia="仿宋_GB2312"/>
                      <w:sz w:val="21"/>
                    </w:rPr>
                    <w:t>个前置按键，避免过多按键造成老师操作不便，可设置按键为自定义功能，包括批注、截屏、放大镜、节能模式等。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设备内置非独立外扩展的</w:t>
                  </w:r>
                  <w:r>
                    <w:rPr>
                      <w:rFonts w:ascii="仿宋_GB2312" w:hAnsi="仿宋_GB2312" w:cs="仿宋_GB2312" w:eastAsia="仿宋_GB2312"/>
                      <w:sz w:val="21"/>
                    </w:rPr>
                    <w:t>8</w:t>
                  </w:r>
                  <w:r>
                    <w:rPr>
                      <w:rFonts w:ascii="仿宋_GB2312" w:hAnsi="仿宋_GB2312" w:cs="仿宋_GB2312" w:eastAsia="仿宋_GB2312"/>
                      <w:sz w:val="21"/>
                    </w:rPr>
                    <w:t>阵列麦克风，拾音角度≥</w:t>
                  </w:r>
                  <w:r>
                    <w:rPr>
                      <w:rFonts w:ascii="仿宋_GB2312" w:hAnsi="仿宋_GB2312" w:cs="仿宋_GB2312" w:eastAsia="仿宋_GB2312"/>
                      <w:sz w:val="21"/>
                    </w:rPr>
                    <w:t>180</w:t>
                  </w:r>
                  <w:r>
                    <w:rPr>
                      <w:rFonts w:ascii="仿宋_GB2312" w:hAnsi="仿宋_GB2312" w:cs="仿宋_GB2312" w:eastAsia="仿宋_GB2312"/>
                      <w:sz w:val="21"/>
                    </w:rPr>
                    <w:t>°，拾音距离≥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设备支持色彩空间选择，包含标准和</w:t>
                  </w:r>
                  <w:r>
                    <w:rPr>
                      <w:rFonts w:ascii="仿宋_GB2312" w:hAnsi="仿宋_GB2312" w:cs="仿宋_GB2312" w:eastAsia="仿宋_GB2312"/>
                      <w:sz w:val="21"/>
                    </w:rPr>
                    <w:t>sRGB</w:t>
                  </w:r>
                  <w:r>
                    <w:rPr>
                      <w:rFonts w:ascii="仿宋_GB2312" w:hAnsi="仿宋_GB2312" w:cs="仿宋_GB2312" w:eastAsia="仿宋_GB2312"/>
                      <w:sz w:val="21"/>
                    </w:rPr>
                    <w:t>两种模式，在</w:t>
                  </w:r>
                  <w:r>
                    <w:rPr>
                      <w:rFonts w:ascii="仿宋_GB2312" w:hAnsi="仿宋_GB2312" w:cs="仿宋_GB2312" w:eastAsia="仿宋_GB2312"/>
                      <w:sz w:val="21"/>
                    </w:rPr>
                    <w:t>sRGB</w:t>
                  </w:r>
                  <w:r>
                    <w:rPr>
                      <w:rFonts w:ascii="仿宋_GB2312" w:hAnsi="仿宋_GB2312" w:cs="仿宋_GB2312" w:eastAsia="仿宋_GB2312"/>
                      <w:sz w:val="21"/>
                    </w:rPr>
                    <w:t>模式下可做到高色准△</w:t>
                  </w:r>
                  <w:r>
                    <w:rPr>
                      <w:rFonts w:ascii="仿宋_GB2312" w:hAnsi="仿宋_GB2312" w:cs="仿宋_GB2312" w:eastAsia="仿宋_GB2312"/>
                      <w:sz w:val="21"/>
                    </w:rPr>
                    <w:t>E</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在安卓通道下可根据屏幕内容自动调节画质参数，当出现人物、建筑等元素时，自动调整对比度、饱和度、色调色相值、高光等。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21"/>
                    </w:rPr>
                    <w:t>二、整机功能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设备内置非独立摄像头，采用一体化集成设计，视场角≥</w:t>
                  </w:r>
                  <w:r>
                    <w:rPr>
                      <w:rFonts w:ascii="仿宋_GB2312" w:hAnsi="仿宋_GB2312" w:cs="仿宋_GB2312" w:eastAsia="仿宋_GB2312"/>
                      <w:sz w:val="21"/>
                    </w:rPr>
                    <w:t>140</w:t>
                  </w:r>
                  <w:r>
                    <w:rPr>
                      <w:rFonts w:ascii="仿宋_GB2312" w:hAnsi="仿宋_GB2312" w:cs="仿宋_GB2312" w:eastAsia="仿宋_GB2312"/>
                      <w:sz w:val="21"/>
                    </w:rPr>
                    <w:t>度，可拍摄生成≥</w:t>
                  </w:r>
                  <w:r>
                    <w:rPr>
                      <w:rFonts w:ascii="仿宋_GB2312" w:hAnsi="仿宋_GB2312" w:cs="仿宋_GB2312" w:eastAsia="仿宋_GB2312"/>
                      <w:sz w:val="21"/>
                    </w:rPr>
                    <w:t>1600</w:t>
                  </w:r>
                  <w:r>
                    <w:rPr>
                      <w:rFonts w:ascii="仿宋_GB2312" w:hAnsi="仿宋_GB2312" w:cs="仿宋_GB2312" w:eastAsia="仿宋_GB2312"/>
                      <w:sz w:val="21"/>
                    </w:rPr>
                    <w:t>万像素的照片。</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w:t>
                  </w:r>
                  <w:r>
                    <w:rPr>
                      <w:rFonts w:ascii="仿宋_GB2312" w:hAnsi="仿宋_GB2312" w:cs="仿宋_GB2312" w:eastAsia="仿宋_GB2312"/>
                      <w:sz w:val="21"/>
                    </w:rPr>
                    <w:t>人。且支持通过识别教师人脸进行登录账号。</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摄像头支持环境色温判断，根据环境调节合适的显示图像效果。</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设备支持提笔书写，在</w:t>
                  </w:r>
                  <w:r>
                    <w:rPr>
                      <w:rFonts w:ascii="仿宋_GB2312" w:hAnsi="仿宋_GB2312" w:cs="仿宋_GB2312" w:eastAsia="仿宋_GB2312"/>
                      <w:sz w:val="21"/>
                    </w:rPr>
                    <w:t>Windows</w:t>
                  </w:r>
                  <w:r>
                    <w:rPr>
                      <w:rFonts w:ascii="仿宋_GB2312" w:hAnsi="仿宋_GB2312" w:cs="仿宋_GB2312" w:eastAsia="仿宋_GB2312"/>
                      <w:sz w:val="21"/>
                    </w:rPr>
                    <w:t>系统下，当检测到笔尖接触屏幕时，自动进入书写模式，无需点击任何功能设置。</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设备内置双</w:t>
                  </w:r>
                  <w:r>
                    <w:rPr>
                      <w:rFonts w:ascii="仿宋_GB2312" w:hAnsi="仿宋_GB2312" w:cs="仿宋_GB2312" w:eastAsia="仿宋_GB2312"/>
                      <w:sz w:val="21"/>
                    </w:rPr>
                    <w:t>WiFi6</w:t>
                  </w:r>
                  <w:r>
                    <w:rPr>
                      <w:rFonts w:ascii="仿宋_GB2312" w:hAnsi="仿宋_GB2312" w:cs="仿宋_GB2312" w:eastAsia="仿宋_GB2312"/>
                      <w:sz w:val="21"/>
                    </w:rPr>
                    <w:t>无线网卡，在</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系统下，可实现</w:t>
                  </w:r>
                  <w:r>
                    <w:rPr>
                      <w:rFonts w:ascii="仿宋_GB2312" w:hAnsi="仿宋_GB2312" w:cs="仿宋_GB2312" w:eastAsia="仿宋_GB2312"/>
                      <w:sz w:val="21"/>
                    </w:rPr>
                    <w:t>Wi-Fi</w:t>
                  </w:r>
                  <w:r>
                    <w:rPr>
                      <w:rFonts w:ascii="仿宋_GB2312" w:hAnsi="仿宋_GB2312" w:cs="仿宋_GB2312" w:eastAsia="仿宋_GB2312"/>
                      <w:sz w:val="21"/>
                    </w:rPr>
                    <w:t>无线上网连接、</w:t>
                  </w:r>
                  <w:r>
                    <w:rPr>
                      <w:rFonts w:ascii="仿宋_GB2312" w:hAnsi="仿宋_GB2312" w:cs="仿宋_GB2312" w:eastAsia="仿宋_GB2312"/>
                      <w:sz w:val="21"/>
                    </w:rPr>
                    <w:t>AP</w:t>
                  </w:r>
                  <w:r>
                    <w:rPr>
                      <w:rFonts w:ascii="仿宋_GB2312" w:hAnsi="仿宋_GB2312" w:cs="仿宋_GB2312" w:eastAsia="仿宋_GB2312"/>
                      <w:sz w:val="21"/>
                    </w:rPr>
                    <w:t>无线热点发射。</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设备支持蓝牙</w:t>
                  </w:r>
                  <w:r>
                    <w:rPr>
                      <w:rFonts w:ascii="仿宋_GB2312" w:hAnsi="仿宋_GB2312" w:cs="仿宋_GB2312" w:eastAsia="仿宋_GB2312"/>
                      <w:sz w:val="21"/>
                    </w:rPr>
                    <w:t>Bluetooth 5.4</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设备关机状态下，长按电源键进入菜单，可点击屏幕选择故障检测、系统还原功能，系统还原可单独还原</w:t>
                  </w:r>
                  <w:r>
                    <w:rPr>
                      <w:rFonts w:ascii="仿宋_GB2312" w:hAnsi="仿宋_GB2312" w:cs="仿宋_GB2312" w:eastAsia="仿宋_GB2312"/>
                      <w:sz w:val="21"/>
                    </w:rPr>
                    <w:t>PC</w:t>
                  </w:r>
                  <w:r>
                    <w:rPr>
                      <w:rFonts w:ascii="仿宋_GB2312" w:hAnsi="仿宋_GB2312" w:cs="仿宋_GB2312" w:eastAsia="仿宋_GB2312"/>
                      <w:sz w:val="21"/>
                    </w:rPr>
                    <w:t>系统或单独还原设备整机系统。</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设备开机后，可直接进入教学桌面，设置账号的登录及退出，自动获取云端课件，并可进入全部课件列表。</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设备侧边栏菜单支持快捷调节音量、亮度。</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w:t>
                  </w:r>
                  <w:r>
                    <w:rPr>
                      <w:rFonts w:ascii="仿宋_GB2312" w:hAnsi="仿宋_GB2312" w:cs="仿宋_GB2312" w:eastAsia="仿宋_GB2312"/>
                      <w:sz w:val="21"/>
                    </w:rPr>
                    <w:t>算力，可用于</w:t>
                  </w:r>
                  <w:r>
                    <w:rPr>
                      <w:rFonts w:ascii="仿宋_GB2312" w:hAnsi="仿宋_GB2312" w:cs="仿宋_GB2312" w:eastAsia="仿宋_GB2312"/>
                      <w:sz w:val="21"/>
                    </w:rPr>
                    <w:t>AI</w:t>
                  </w:r>
                  <w:r>
                    <w:rPr>
                      <w:rFonts w:ascii="仿宋_GB2312" w:hAnsi="仿宋_GB2312" w:cs="仿宋_GB2312" w:eastAsia="仿宋_GB2312"/>
                      <w:sz w:val="21"/>
                    </w:rPr>
                    <w:t>图像、音频处理。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w:t>
                  </w:r>
                  <w:r>
                    <w:rPr>
                      <w:rFonts w:ascii="仿宋_GB2312" w:hAnsi="仿宋_GB2312" w:cs="仿宋_GB2312" w:eastAsia="仿宋_GB2312"/>
                      <w:sz w:val="21"/>
                    </w:rPr>
                    <w:t>应用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w:t>
                  </w:r>
                  <w:r>
                    <w:rPr>
                      <w:rFonts w:ascii="仿宋_GB2312" w:hAnsi="仿宋_GB2312" w:cs="仿宋_GB2312" w:eastAsia="仿宋_GB2312"/>
                      <w:sz w:val="21"/>
                    </w:rPr>
                    <w:t>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四、电脑配置</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 xml:space="preserve">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设备具备供电保护模块，可检测内置电脑是否插好，如内置电脑未查好情况下，内置电脑无法上电工作。电脑模块支持不断电情况下热插拔，以便快速维护或替换模块。</w:t>
                  </w:r>
                </w:p>
                <w:p>
                  <w:pPr>
                    <w:pStyle w:val="null3"/>
                    <w:jc w:val="both"/>
                  </w:pPr>
                  <w:r>
                    <w:rPr>
                      <w:rFonts w:ascii="仿宋_GB2312" w:hAnsi="仿宋_GB2312" w:cs="仿宋_GB2312" w:eastAsia="仿宋_GB2312"/>
                      <w:sz w:val="21"/>
                    </w:rPr>
                    <w:t>白板软件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w:t>
                  </w:r>
                  <w:r>
                    <w:rPr>
                      <w:rFonts w:ascii="仿宋_GB2312" w:hAnsi="仿宋_GB2312" w:cs="仿宋_GB2312" w:eastAsia="仿宋_GB2312"/>
                      <w:sz w:val="21"/>
                    </w:rPr>
                    <w:t>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2TB</w:t>
                  </w:r>
                  <w:r>
                    <w:rPr>
                      <w:rFonts w:ascii="仿宋_GB2312" w:hAnsi="仿宋_GB2312" w:cs="仿宋_GB2312" w:eastAsia="仿宋_GB2312"/>
                      <w:sz w:val="21"/>
                    </w:rPr>
                    <w:t>的个人云空间。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提供教案模板方便老师编写教案，预置的模板包含表格式、提纲式、集备式、单元设计式等不少于</w:t>
                  </w:r>
                  <w:r>
                    <w:rPr>
                      <w:rFonts w:ascii="仿宋_GB2312" w:hAnsi="仿宋_GB2312" w:cs="仿宋_GB2312" w:eastAsia="仿宋_GB2312"/>
                      <w:sz w:val="21"/>
                    </w:rPr>
                    <w:t>7</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内置图片处理功能，无需借助专业图片处理软件即可对课件内的图片进行快速抠图。</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数学函数公式：支持中英文、数学公式的编辑输入，可快速输入方程组、脱式运算，提供不少于</w:t>
                  </w:r>
                  <w:r>
                    <w:rPr>
                      <w:rFonts w:ascii="仿宋_GB2312" w:hAnsi="仿宋_GB2312" w:cs="仿宋_GB2312" w:eastAsia="仿宋_GB2312"/>
                      <w:sz w:val="21"/>
                    </w:rPr>
                    <w:t>70</w:t>
                  </w:r>
                  <w:r>
                    <w:rPr>
                      <w:rFonts w:ascii="仿宋_GB2312" w:hAnsi="仿宋_GB2312" w:cs="仿宋_GB2312" w:eastAsia="仿宋_GB2312"/>
                      <w:sz w:val="21"/>
                    </w:rPr>
                    <w:t>个数学符号及模板；预置不少于</w:t>
                  </w:r>
                  <w:r>
                    <w:rPr>
                      <w:rFonts w:ascii="仿宋_GB2312" w:hAnsi="仿宋_GB2312" w:cs="仿宋_GB2312" w:eastAsia="仿宋_GB2312"/>
                      <w:sz w:val="21"/>
                    </w:rPr>
                    <w:t>40</w:t>
                  </w:r>
                  <w:r>
                    <w:rPr>
                      <w:rFonts w:ascii="仿宋_GB2312" w:hAnsi="仿宋_GB2312" w:cs="仿宋_GB2312" w:eastAsia="仿宋_GB2312"/>
                      <w:sz w:val="21"/>
                    </w:rPr>
                    <w:t>个常用数学公式，无需编辑一键插入，输入内容可用不同颜色标记及重复编辑。</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数学函数图像：可快速生成包含一次函数一次函数、二次函数、幂函数、指数函数、对数函数、三角函数等图像，也可自定义输入函数表达式生成图像；在同一坐标轴上支持同时绘制</w:t>
                  </w:r>
                  <w:r>
                    <w:rPr>
                      <w:rFonts w:ascii="仿宋_GB2312" w:hAnsi="仿宋_GB2312" w:cs="仿宋_GB2312" w:eastAsia="仿宋_GB2312"/>
                      <w:sz w:val="21"/>
                    </w:rPr>
                    <w:t>6</w:t>
                  </w:r>
                  <w:r>
                    <w:rPr>
                      <w:rFonts w:ascii="仿宋_GB2312" w:hAnsi="仿宋_GB2312" w:cs="仿宋_GB2312" w:eastAsia="仿宋_GB2312"/>
                      <w:sz w:val="21"/>
                    </w:rPr>
                    <w:t>个及以上函数表达式，可显示函数与函数图像彼此相交、函数与坐标轴相交的交点坐标。</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软件内置英文智能语义分析模块，可对英文文本的拼写、句型、语法等进行错误检查，并可一键纠错。</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w:t>
                  </w:r>
                  <w:r>
                    <w:rPr>
                      <w:rFonts w:ascii="仿宋_GB2312" w:hAnsi="仿宋_GB2312" w:cs="仿宋_GB2312" w:eastAsia="仿宋_GB2312"/>
                      <w:sz w:val="21"/>
                    </w:rPr>
                    <w:t>°自由旋转、缩放。太阳系全览模型、行星、卫星使用模型嵌套设计，无需切换界面，可从太阳系逐层定位至卫星；提供丰富的地理教学图集，可查看行星的详细数据信息。</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w:t>
                  </w:r>
                  <w:r>
                    <w:rPr>
                      <w:rFonts w:ascii="仿宋_GB2312" w:hAnsi="仿宋_GB2312" w:cs="仿宋_GB2312" w:eastAsia="仿宋_GB2312"/>
                      <w:sz w:val="21"/>
                    </w:rPr>
                    <w:t>100</w:t>
                  </w:r>
                  <w:r>
                    <w:rPr>
                      <w:rFonts w:ascii="仿宋_GB2312" w:hAnsi="仿宋_GB2312" w:cs="仿宋_GB2312" w:eastAsia="仿宋_GB2312"/>
                      <w:sz w:val="21"/>
                    </w:rPr>
                    <w:t>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提供涵盖语文、数学、英语、物理、化学等学科全部教学章节的不少于</w:t>
                  </w:r>
                  <w:r>
                    <w:rPr>
                      <w:rFonts w:ascii="仿宋_GB2312" w:hAnsi="仿宋_GB2312" w:cs="仿宋_GB2312" w:eastAsia="仿宋_GB2312"/>
                      <w:sz w:val="21"/>
                    </w:rPr>
                    <w:t>100000</w:t>
                  </w:r>
                  <w:r>
                    <w:rPr>
                      <w:rFonts w:ascii="仿宋_GB2312" w:hAnsi="仿宋_GB2312" w:cs="仿宋_GB2312" w:eastAsia="仿宋_GB2312"/>
                      <w:sz w:val="21"/>
                    </w:rPr>
                    <w:t>份的交互式课件。课件支持直接预览并下载，预览时支持拖动课堂活动、形状、几何、文本等元素；下载时课件可同步至教师个人云课件存储空间；课件支持教师在线评分。</w:t>
                  </w:r>
                </w:p>
                <w:p>
                  <w:pPr>
                    <w:pStyle w:val="null3"/>
                    <w:jc w:val="both"/>
                  </w:pPr>
                  <w:r>
                    <w:rPr>
                      <w:rFonts w:ascii="仿宋_GB2312" w:hAnsi="仿宋_GB2312" w:cs="仿宋_GB2312" w:eastAsia="仿宋_GB2312"/>
                      <w:sz w:val="21"/>
                    </w:rPr>
                    <w:t>移动授课</w:t>
                  </w:r>
                </w:p>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9</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p>
                <w:p>
                  <w:pPr>
                    <w:pStyle w:val="null3"/>
                    <w:jc w:val="both"/>
                  </w:pPr>
                  <w:r>
                    <w:rPr>
                      <w:rFonts w:ascii="仿宋_GB2312" w:hAnsi="仿宋_GB2312" w:cs="仿宋_GB2312" w:eastAsia="仿宋_GB2312"/>
                      <w:sz w:val="21"/>
                    </w:rPr>
                    <w:t>教学数据分析管理平台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将信息化教学数据分五个维度进行评估，分别为分别为资源建设、校本研修、校影响力、学情分析及班级氛围，并与全省均值对比，学校信息化教学情况一目了然。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为学校提供教研全流程管理服务，包含教学目标与计划、教学设计、集体备课、听课评课、班级氛围的流程管理和数据分析。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表格，方便整理。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1.采用三折叠开合式托板，展开后托板尺寸≥A4面积。</w:t>
                  </w:r>
                  <w:r>
                    <w:br/>
                  </w:r>
                  <w:r>
                    <w:rPr>
                      <w:rFonts w:ascii="仿宋_GB2312" w:hAnsi="仿宋_GB2312" w:cs="仿宋_GB2312" w:eastAsia="仿宋_GB2312"/>
                      <w:sz w:val="21"/>
                      <w:color w:val="000000"/>
                    </w:rPr>
                    <w:t>2.采用USB高速接口，单根USB线实现供电、高清数据传输需求</w:t>
                  </w:r>
                  <w:r>
                    <w:br/>
                  </w:r>
                  <w:r>
                    <w:rPr>
                      <w:rFonts w:ascii="仿宋_GB2312" w:hAnsi="仿宋_GB2312" w:cs="仿宋_GB2312" w:eastAsia="仿宋_GB2312"/>
                      <w:sz w:val="21"/>
                      <w:color w:val="000000"/>
                    </w:rPr>
                    <w:t>3.采用≥800W像素自动对焦摄像头，可拍摄A4画幅。</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≥IP4X级别。</w:t>
                  </w:r>
                  <w:r>
                    <w:br/>
                  </w:r>
                  <w:r>
                    <w:rPr>
                      <w:rFonts w:ascii="仿宋_GB2312" w:hAnsi="仿宋_GB2312" w:cs="仿宋_GB2312" w:eastAsia="仿宋_GB2312"/>
                      <w:sz w:val="21"/>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5.支持展台画面拍照截图并进行多图预览，可对任一图片进行全屏显示。</w:t>
                  </w:r>
                  <w:r>
                    <w:br/>
                  </w:r>
                  <w:r>
                    <w:rPr>
                      <w:rFonts w:ascii="仿宋_GB2312" w:hAnsi="仿宋_GB2312" w:cs="仿宋_GB2312" w:eastAsia="仿宋_GB2312"/>
                      <w:sz w:val="21"/>
                      <w:color w:val="000000"/>
                    </w:rPr>
                    <w:t>6.可选择图像、文本或动态三种情景模式，适应不同展示内容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合唱台</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1.产品规格一：</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1）三层合唱台结构（长≥1220mm*≥1150mm*≥620±10mm）每层台阶款宽390±10mm；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2）平面舞台结构（≥1530mm*≥1220mm*≥300±10mm）；</w:t>
                  </w:r>
                  <w:r>
                    <w:br/>
                  </w:r>
                  <w:r>
                    <w:rPr>
                      <w:rFonts w:ascii="仿宋_GB2312" w:hAnsi="仿宋_GB2312" w:cs="仿宋_GB2312" w:eastAsia="仿宋_GB2312"/>
                      <w:sz w:val="21"/>
                      <w:color w:val="000000"/>
                    </w:rPr>
                    <w:t xml:space="preserve">2.工艺说明：吹塑制作；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1）主要配件采用高密度聚乙烯（HDPE）为原料，中空吹塑工艺制作，下立脚板厚度达到 50mm，其他部位≥28mm；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2）辅助（连接）材料采用聚丙烯（PP）为原料，注塑成型；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3）拼装：内部为卡件和卯榫连接，外部为注塑链接和下沉螺丝固定；</w:t>
                  </w:r>
                  <w:r>
                    <w:br/>
                  </w:r>
                  <w:r>
                    <w:rPr>
                      <w:rFonts w:ascii="仿宋_GB2312" w:hAnsi="仿宋_GB2312" w:cs="仿宋_GB2312" w:eastAsia="仿宋_GB2312"/>
                      <w:sz w:val="21"/>
                      <w:color w:val="000000"/>
                    </w:rPr>
                    <w:t xml:space="preserve">3.设计特点：机械强度承重2000KG以上；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1）拼装合理，牢固，没有多余的凸出的钢构件，满足强度的前提，保障 安全，适合各个年龄段使用；采用不同方式拼接组成、三阶、二阶、一阶；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2）中空配件侧面设计内陷抓手，底下有站脚，后面配有脚轮方便移动，可随手推出轻松转换位置，保护地面的同时，满足使用方便的要求；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3）合唱台台阶可翻转设计，可调整为两层合唱台也可以变为一个整体的小舞台，侧面轮子设计方便推移，未使用时还可倒立放置收纳节省活动空间；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4）台面11条带防滑点的防滑条，每层梯面有四个音符满足乐感俏皮的设计（5）颜色多色可选择；</w:t>
                  </w:r>
                  <w:r>
                    <w:br/>
                  </w:r>
                  <w:r>
                    <w:rPr>
                      <w:rFonts w:ascii="仿宋_GB2312" w:hAnsi="仿宋_GB2312" w:cs="仿宋_GB2312" w:eastAsia="仿宋_GB2312"/>
                      <w:sz w:val="21"/>
                      <w:color w:val="000000"/>
                    </w:rPr>
                    <w:t>4.一组合唱台可站立9-12人；</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音乐教学软件</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机灵树音乐教学软件年费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音箱</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灵敏度：</w:t>
                  </w:r>
                  <w:r>
                    <w:rPr>
                      <w:rFonts w:ascii="仿宋_GB2312" w:hAnsi="仿宋_GB2312" w:cs="仿宋_GB2312" w:eastAsia="仿宋_GB2312"/>
                      <w:sz w:val="21"/>
                    </w:rPr>
                    <w:t>92dB</w:t>
                  </w:r>
                  <w:r>
                    <w:br/>
                  </w:r>
                  <w:r>
                    <w:rPr>
                      <w:rFonts w:ascii="仿宋_GB2312" w:hAnsi="仿宋_GB2312" w:cs="仿宋_GB2312" w:eastAsia="仿宋_GB2312"/>
                      <w:sz w:val="21"/>
                    </w:rPr>
                    <w:t>额定阻抗：</w:t>
                  </w:r>
                  <w:r>
                    <w:rPr>
                      <w:rFonts w:ascii="仿宋_GB2312" w:hAnsi="仿宋_GB2312" w:cs="仿宋_GB2312" w:eastAsia="仿宋_GB2312"/>
                      <w:sz w:val="21"/>
                    </w:rPr>
                    <w:t>4Ω</w:t>
                  </w:r>
                  <w:r>
                    <w:br/>
                  </w:r>
                  <w:r>
                    <w:rPr>
                      <w:rFonts w:ascii="仿宋_GB2312" w:hAnsi="仿宋_GB2312" w:cs="仿宋_GB2312" w:eastAsia="仿宋_GB2312"/>
                      <w:sz w:val="21"/>
                    </w:rPr>
                    <w:t>额定功率：</w:t>
                  </w:r>
                  <w:r>
                    <w:rPr>
                      <w:rFonts w:ascii="仿宋_GB2312" w:hAnsi="仿宋_GB2312" w:cs="仿宋_GB2312" w:eastAsia="仿宋_GB2312"/>
                      <w:sz w:val="21"/>
                    </w:rPr>
                    <w:t>60W</w:t>
                  </w:r>
                  <w:r>
                    <w:br/>
                  </w:r>
                  <w:r>
                    <w:rPr>
                      <w:rFonts w:ascii="仿宋_GB2312" w:hAnsi="仿宋_GB2312" w:cs="仿宋_GB2312" w:eastAsia="仿宋_GB2312"/>
                      <w:sz w:val="21"/>
                    </w:rPr>
                    <w:t>最大声压：</w:t>
                  </w:r>
                  <w:r>
                    <w:rPr>
                      <w:rFonts w:ascii="仿宋_GB2312" w:hAnsi="仿宋_GB2312" w:cs="仿宋_GB2312" w:eastAsia="仿宋_GB2312"/>
                      <w:sz w:val="21"/>
                    </w:rPr>
                    <w:t>100dB</w:t>
                  </w:r>
                  <w:r>
                    <w:br/>
                  </w:r>
                  <w:r>
                    <w:rPr>
                      <w:rFonts w:ascii="仿宋_GB2312" w:hAnsi="仿宋_GB2312" w:cs="仿宋_GB2312" w:eastAsia="仿宋_GB2312"/>
                      <w:sz w:val="21"/>
                    </w:rPr>
                    <w:t>低频：</w:t>
                  </w:r>
                  <w:r>
                    <w:rPr>
                      <w:rFonts w:ascii="仿宋_GB2312" w:hAnsi="仿宋_GB2312" w:cs="仿宋_GB2312" w:eastAsia="仿宋_GB2312"/>
                      <w:sz w:val="21"/>
                    </w:rPr>
                    <w:t>1×8寸  90磁35芯</w:t>
                  </w:r>
                  <w:r>
                    <w:br/>
                  </w:r>
                  <w:r>
                    <w:rPr>
                      <w:rFonts w:ascii="仿宋_GB2312" w:hAnsi="仿宋_GB2312" w:cs="仿宋_GB2312" w:eastAsia="仿宋_GB2312"/>
                      <w:sz w:val="21"/>
                    </w:rPr>
                    <w:t>高频：远程号角高音</w:t>
                  </w:r>
                  <w:r>
                    <w:rPr>
                      <w:rFonts w:ascii="仿宋_GB2312" w:hAnsi="仿宋_GB2312" w:cs="仿宋_GB2312" w:eastAsia="仿宋_GB2312"/>
                      <w:sz w:val="21"/>
                    </w:rPr>
                    <w:t>钕磁</w:t>
                  </w:r>
                  <w:r>
                    <w:rPr>
                      <w:rFonts w:ascii="仿宋_GB2312" w:hAnsi="仿宋_GB2312" w:cs="仿宋_GB2312" w:eastAsia="仿宋_GB2312"/>
                      <w:sz w:val="21"/>
                    </w:rPr>
                    <w:t>25芯</w:t>
                  </w:r>
                  <w:r>
                    <w:br/>
                  </w:r>
                  <w:r>
                    <w:rPr>
                      <w:rFonts w:ascii="仿宋_GB2312" w:hAnsi="仿宋_GB2312" w:cs="仿宋_GB2312" w:eastAsia="仿宋_GB2312"/>
                      <w:sz w:val="21"/>
                    </w:rPr>
                    <w:t>箱体尺寸：</w:t>
                  </w:r>
                  <w:r>
                    <w:rPr>
                      <w:rFonts w:ascii="仿宋_GB2312" w:hAnsi="仿宋_GB2312" w:cs="仿宋_GB2312" w:eastAsia="仿宋_GB2312"/>
                      <w:sz w:val="21"/>
                    </w:rPr>
                    <w:t>287×240×470mm</w:t>
                  </w:r>
                  <w:r>
                    <w:br/>
                  </w:r>
                  <w:r>
                    <w:rPr>
                      <w:rFonts w:ascii="仿宋_GB2312" w:hAnsi="仿宋_GB2312" w:cs="仿宋_GB2312" w:eastAsia="仿宋_GB2312"/>
                      <w:sz w:val="21"/>
                    </w:rPr>
                    <w:t>重量：</w:t>
                  </w:r>
                  <w:r>
                    <w:rPr>
                      <w:rFonts w:ascii="仿宋_GB2312" w:hAnsi="仿宋_GB2312" w:cs="仿宋_GB2312" w:eastAsia="仿宋_GB2312"/>
                      <w:sz w:val="21"/>
                    </w:rPr>
                    <w:t>5.7KG/只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功放</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180W+180W</w:t>
                  </w:r>
                  <w:r>
                    <w:br/>
                  </w:r>
                  <w:r>
                    <w:rPr>
                      <w:rFonts w:ascii="仿宋_GB2312" w:hAnsi="仿宋_GB2312" w:cs="仿宋_GB2312" w:eastAsia="仿宋_GB2312"/>
                      <w:sz w:val="21"/>
                    </w:rPr>
                    <w:t>信噪比：</w:t>
                  </w:r>
                  <w:r>
                    <w:rPr>
                      <w:rFonts w:ascii="仿宋_GB2312" w:hAnsi="仿宋_GB2312" w:cs="仿宋_GB2312" w:eastAsia="仿宋_GB2312"/>
                      <w:sz w:val="21"/>
                    </w:rPr>
                    <w:t>≥81dB</w:t>
                  </w:r>
                  <w:r>
                    <w:br/>
                  </w:r>
                  <w:r>
                    <w:rPr>
                      <w:rFonts w:ascii="仿宋_GB2312" w:hAnsi="仿宋_GB2312" w:cs="仿宋_GB2312" w:eastAsia="仿宋_GB2312"/>
                      <w:sz w:val="21"/>
                    </w:rPr>
                    <w:t>频率响应：</w:t>
                  </w:r>
                  <w:r>
                    <w:rPr>
                      <w:rFonts w:ascii="仿宋_GB2312" w:hAnsi="仿宋_GB2312" w:cs="仿宋_GB2312" w:eastAsia="仿宋_GB2312"/>
                      <w:sz w:val="21"/>
                    </w:rPr>
                    <w:t>20HZ-20KHz</w:t>
                  </w:r>
                  <w:r>
                    <w:br/>
                  </w:r>
                  <w:r>
                    <w:rPr>
                      <w:rFonts w:ascii="仿宋_GB2312" w:hAnsi="仿宋_GB2312" w:cs="仿宋_GB2312" w:eastAsia="仿宋_GB2312"/>
                      <w:sz w:val="21"/>
                    </w:rPr>
                    <w:t>额定阻抗：</w:t>
                  </w:r>
                  <w:r>
                    <w:rPr>
                      <w:rFonts w:ascii="仿宋_GB2312" w:hAnsi="仿宋_GB2312" w:cs="仿宋_GB2312" w:eastAsia="仿宋_GB2312"/>
                      <w:sz w:val="21"/>
                    </w:rPr>
                    <w:t>4Ω-8Ω</w:t>
                  </w:r>
                  <w:r>
                    <w:br/>
                  </w:r>
                  <w:r>
                    <w:rPr>
                      <w:rFonts w:ascii="仿宋_GB2312" w:hAnsi="仿宋_GB2312" w:cs="仿宋_GB2312" w:eastAsia="仿宋_GB2312"/>
                      <w:sz w:val="21"/>
                    </w:rPr>
                    <w:t>不低于三路音频输入，</w:t>
                  </w:r>
                  <w:r>
                    <w:rPr>
                      <w:rFonts w:ascii="仿宋_GB2312" w:hAnsi="仿宋_GB2312" w:cs="仿宋_GB2312" w:eastAsia="仿宋_GB2312"/>
                      <w:sz w:val="21"/>
                    </w:rPr>
                    <w:t>LED动态显示屏</w:t>
                  </w:r>
                  <w:r>
                    <w:br/>
                  </w:r>
                  <w:r>
                    <w:rPr>
                      <w:rFonts w:ascii="仿宋_GB2312" w:hAnsi="仿宋_GB2312" w:cs="仿宋_GB2312" w:eastAsia="仿宋_GB2312"/>
                      <w:sz w:val="21"/>
                    </w:rPr>
                    <w:t>信号自动搜索功能，单曲重复功能，录音功能，须具有五路话筒输入</w:t>
                  </w:r>
                  <w:r>
                    <w:br/>
                  </w:r>
                  <w:r>
                    <w:rPr>
                      <w:rFonts w:ascii="仿宋_GB2312" w:hAnsi="仿宋_GB2312" w:cs="仿宋_GB2312" w:eastAsia="仿宋_GB2312"/>
                      <w:sz w:val="21"/>
                    </w:rPr>
                    <w:t>其中两路</w:t>
                  </w:r>
                  <w:r>
                    <w:rPr>
                      <w:rFonts w:ascii="仿宋_GB2312" w:hAnsi="仿宋_GB2312" w:cs="仿宋_GB2312" w:eastAsia="仿宋_GB2312"/>
                      <w:sz w:val="21"/>
                    </w:rPr>
                    <w:t>48伏幻相会议话筒接口，智能风扇散热功能</w:t>
                  </w:r>
                  <w:r>
                    <w:br/>
                  </w:r>
                  <w:r>
                    <w:rPr>
                      <w:rFonts w:ascii="仿宋_GB2312" w:hAnsi="仿宋_GB2312" w:cs="仿宋_GB2312" w:eastAsia="仿宋_GB2312"/>
                      <w:sz w:val="21"/>
                    </w:rPr>
                    <w:t>蓝牙、</w:t>
                  </w:r>
                  <w:r>
                    <w:rPr>
                      <w:rFonts w:ascii="仿宋_GB2312" w:hAnsi="仿宋_GB2312" w:cs="仿宋_GB2312" w:eastAsia="仿宋_GB2312"/>
                      <w:sz w:val="21"/>
                    </w:rPr>
                    <w:t>USB/SD卡播放功能，纯铜变压器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一拖二手持</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产品参数：</w:t>
                  </w:r>
                  <w:r>
                    <w:br/>
                  </w:r>
                  <w:r>
                    <w:rPr>
                      <w:rFonts w:ascii="仿宋_GB2312" w:hAnsi="仿宋_GB2312" w:cs="仿宋_GB2312" w:eastAsia="仿宋_GB2312"/>
                      <w:sz w:val="21"/>
                    </w:rPr>
                    <w:t>内置搜频功能，红外对频，数字处理，可同时叠机</w:t>
                  </w:r>
                  <w:r>
                    <w:rPr>
                      <w:rFonts w:ascii="仿宋_GB2312" w:hAnsi="仿宋_GB2312" w:cs="仿宋_GB2312" w:eastAsia="仿宋_GB2312"/>
                      <w:sz w:val="21"/>
                    </w:rPr>
                    <w:t>10套使用，单频段可安装房间40个，使用距离40-100米，可定制600兆-800兆，SH-17/SH-27/SH-29通用</w:t>
                  </w:r>
                  <w:r>
                    <w:br/>
                  </w:r>
                  <w:r>
                    <w:rPr>
                      <w:rFonts w:ascii="仿宋_GB2312" w:hAnsi="仿宋_GB2312" w:cs="仿宋_GB2312" w:eastAsia="仿宋_GB2312"/>
                      <w:sz w:val="21"/>
                    </w:rPr>
                    <w:t>无线红外对频，每通道</w:t>
                  </w:r>
                  <w:r>
                    <w:rPr>
                      <w:rFonts w:ascii="仿宋_GB2312" w:hAnsi="仿宋_GB2312" w:cs="仿宋_GB2312" w:eastAsia="仿宋_GB2312"/>
                      <w:sz w:val="21"/>
                    </w:rPr>
                    <w:t>100个频点选择。两通道200个频率适合多台机同时使用，内设多频段可挑频段(具体频段按出厂默认为准，最多频点640个），自带扫频功能，有效防止串频和外界干扰。三段接收距离转换，有效距离30米/60米/90米可选，适合多种场合：KTV包房，户外演出，校园主持等.采用目前无线电中最稳定的传输方式UHF信号频率段发射传输。</w:t>
                  </w:r>
                  <w:r>
                    <w:br/>
                  </w:r>
                  <w:r>
                    <w:rPr>
                      <w:rFonts w:ascii="仿宋_GB2312" w:hAnsi="仿宋_GB2312" w:cs="仿宋_GB2312" w:eastAsia="仿宋_GB2312"/>
                      <w:sz w:val="21"/>
                    </w:rPr>
                    <w:t>功能特点：</w:t>
                  </w:r>
                  <w:r>
                    <w:br/>
                  </w:r>
                  <w:r>
                    <w:rPr>
                      <w:rFonts w:ascii="仿宋_GB2312" w:hAnsi="仿宋_GB2312" w:cs="仿宋_GB2312" w:eastAsia="仿宋_GB2312"/>
                      <w:sz w:val="21"/>
                    </w:rPr>
                    <w:t>*2通道UHF无线网络，每通道内置400个频率可选(每通道四频段变频，按实际出厂频段为准）</w:t>
                  </w:r>
                  <w:r>
                    <w:br/>
                  </w:r>
                  <w:r>
                    <w:rPr>
                      <w:rFonts w:ascii="仿宋_GB2312" w:hAnsi="仿宋_GB2312" w:cs="仿宋_GB2312" w:eastAsia="仿宋_GB2312"/>
                      <w:sz w:val="21"/>
                    </w:rPr>
                    <w:t>内置高级扫频功能，可自动跳过正在使用的频率和其他杂波频率以避免串频干扰</w:t>
                  </w:r>
                  <w:r>
                    <w:br/>
                  </w:r>
                  <w:r>
                    <w:rPr>
                      <w:rFonts w:ascii="仿宋_GB2312" w:hAnsi="仿宋_GB2312" w:cs="仿宋_GB2312" w:eastAsia="仿宋_GB2312"/>
                      <w:sz w:val="21"/>
                    </w:rPr>
                    <w:t>内置三级功率调节，每级约</w:t>
                  </w:r>
                  <w:r>
                    <w:rPr>
                      <w:rFonts w:ascii="仿宋_GB2312" w:hAnsi="仿宋_GB2312" w:cs="仿宋_GB2312" w:eastAsia="仿宋_GB2312"/>
                      <w:sz w:val="21"/>
                    </w:rPr>
                    <w:t>30米距离递增，</w:t>
                  </w:r>
                  <w:r>
                    <w:br/>
                  </w:r>
                  <w:r>
                    <w:rPr>
                      <w:rFonts w:ascii="仿宋_GB2312" w:hAnsi="仿宋_GB2312" w:cs="仿宋_GB2312" w:eastAsia="仿宋_GB2312"/>
                      <w:sz w:val="21"/>
                    </w:rPr>
                    <w:t>配备</w:t>
                  </w:r>
                  <w:r>
                    <w:rPr>
                      <w:rFonts w:ascii="仿宋_GB2312" w:hAnsi="仿宋_GB2312" w:cs="仿宋_GB2312" w:eastAsia="仿宋_GB2312"/>
                      <w:sz w:val="21"/>
                    </w:rPr>
                    <w:t>LCD液晶显示屏，实时反馈系统工作状态</w:t>
                  </w:r>
                  <w:r>
                    <w:br/>
                  </w:r>
                  <w:r>
                    <w:rPr>
                      <w:rFonts w:ascii="仿宋_GB2312" w:hAnsi="仿宋_GB2312" w:cs="仿宋_GB2312" w:eastAsia="仿宋_GB2312"/>
                      <w:sz w:val="21"/>
                    </w:rPr>
                    <w:t>红外线自动对频，</w:t>
                  </w:r>
                  <w:r>
                    <w:rPr>
                      <w:rFonts w:ascii="仿宋_GB2312" w:hAnsi="仿宋_GB2312" w:cs="仿宋_GB2312" w:eastAsia="仿宋_GB2312"/>
                      <w:sz w:val="21"/>
                    </w:rPr>
                    <w:t>ACT自动选频</w:t>
                  </w:r>
                  <w:r>
                    <w:br/>
                  </w:r>
                  <w:r>
                    <w:rPr>
                      <w:rFonts w:ascii="仿宋_GB2312" w:hAnsi="仿宋_GB2312" w:cs="仿宋_GB2312" w:eastAsia="仿宋_GB2312"/>
                      <w:sz w:val="21"/>
                    </w:rPr>
                    <w:t>2支话筒可互换使用</w:t>
                  </w:r>
                  <w:r>
                    <w:br/>
                  </w:r>
                  <w:r>
                    <w:rPr>
                      <w:rFonts w:ascii="仿宋_GB2312" w:hAnsi="仿宋_GB2312" w:cs="仿宋_GB2312" w:eastAsia="仿宋_GB2312"/>
                      <w:sz w:val="21"/>
                    </w:rPr>
                    <w:t>电源记忆功能可用时序器控制</w:t>
                  </w:r>
                  <w:r>
                    <w:br/>
                  </w:r>
                  <w:r>
                    <w:rPr>
                      <w:rFonts w:ascii="仿宋_GB2312" w:hAnsi="仿宋_GB2312" w:cs="仿宋_GB2312" w:eastAsia="仿宋_GB2312"/>
                      <w:sz w:val="21"/>
                    </w:rPr>
                    <w:t>内置中度啸叫抑制功能，能有效大幅降低啸叫程度</w:t>
                  </w:r>
                  <w:r>
                    <w:br/>
                  </w:r>
                  <w:r>
                    <w:rPr>
                      <w:rFonts w:ascii="仿宋_GB2312" w:hAnsi="仿宋_GB2312" w:cs="仿宋_GB2312" w:eastAsia="仿宋_GB2312"/>
                      <w:sz w:val="21"/>
                    </w:rPr>
                    <w:t>内置电池监视功能，会议座实时显示电池电量，低电闪烁提示功能，</w:t>
                  </w:r>
                  <w:r>
                    <w:br/>
                  </w:r>
                  <w:r>
                    <w:rPr>
                      <w:rFonts w:ascii="仿宋_GB2312" w:hAnsi="仿宋_GB2312" w:cs="仿宋_GB2312" w:eastAsia="仿宋_GB2312"/>
                      <w:sz w:val="21"/>
                    </w:rPr>
                    <w:t>支持多台叠机使用、最多</w:t>
                  </w:r>
                  <w:r>
                    <w:rPr>
                      <w:rFonts w:ascii="仿宋_GB2312" w:hAnsi="仿宋_GB2312" w:cs="仿宋_GB2312" w:eastAsia="仿宋_GB2312"/>
                      <w:sz w:val="21"/>
                    </w:rPr>
                    <w:t>10台一拖二叠机使用.同时使用100台以上无串频干扰手持麦克风和会议单元可混合使用</w:t>
                  </w:r>
                  <w:r>
                    <w:br/>
                  </w:r>
                  <w:r>
                    <w:rPr>
                      <w:rFonts w:ascii="仿宋_GB2312" w:hAnsi="仿宋_GB2312" w:cs="仿宋_GB2312" w:eastAsia="仿宋_GB2312"/>
                      <w:sz w:val="21"/>
                    </w:rPr>
                    <w:t>防手机电池波干扰</w:t>
                  </w:r>
                  <w:r>
                    <w:br/>
                  </w:r>
                  <w:r>
                    <w:rPr>
                      <w:rFonts w:ascii="仿宋_GB2312" w:hAnsi="仿宋_GB2312" w:cs="仿宋_GB2312" w:eastAsia="仿宋_GB2312"/>
                      <w:sz w:val="21"/>
                    </w:rPr>
                    <w:t>频率范围：</w:t>
                  </w:r>
                  <w:r>
                    <w:rPr>
                      <w:rFonts w:ascii="仿宋_GB2312" w:hAnsi="仿宋_GB2312" w:cs="仿宋_GB2312" w:eastAsia="仿宋_GB2312"/>
                      <w:sz w:val="21"/>
                    </w:rPr>
                    <w:t>520MZH-570MZH、531MZH-590MZH、612MZH-672MZH、634MZH-692MZH、715MZH-762MZH、735MZH-782MZH、795MZH-845MZH、850MZH-890MZH多频段可选每个间隔频率为250HZ(具体频点按出厂默认为准）</w:t>
                  </w:r>
                  <w:r>
                    <w:br/>
                  </w:r>
                  <w:r>
                    <w:rPr>
                      <w:rFonts w:ascii="仿宋_GB2312" w:hAnsi="仿宋_GB2312" w:cs="仿宋_GB2312" w:eastAsia="仿宋_GB2312"/>
                      <w:sz w:val="21"/>
                    </w:rPr>
                    <w:t>支持多台叠机使用、支持</w:t>
                  </w:r>
                  <w:r>
                    <w:rPr>
                      <w:rFonts w:ascii="仿宋_GB2312" w:hAnsi="仿宋_GB2312" w:cs="仿宋_GB2312" w:eastAsia="仿宋_GB2312"/>
                      <w:sz w:val="21"/>
                    </w:rPr>
                    <w:t>20台一拖二叠机使用.且同时使用100台以上无串频干扰</w:t>
                  </w:r>
                  <w:r>
                    <w:br/>
                  </w:r>
                  <w:r>
                    <w:rPr>
                      <w:rFonts w:ascii="仿宋_GB2312" w:hAnsi="仿宋_GB2312" w:cs="仿宋_GB2312" w:eastAsia="仿宋_GB2312"/>
                      <w:sz w:val="21"/>
                    </w:rPr>
                    <w:t>发射功率</w:t>
                  </w:r>
                  <w:r>
                    <w:rPr>
                      <w:rFonts w:ascii="仿宋_GB2312" w:hAnsi="仿宋_GB2312" w:cs="仿宋_GB2312" w:eastAsia="仿宋_GB2312"/>
                      <w:sz w:val="21"/>
                    </w:rPr>
                    <w:t>≥10db</w:t>
                  </w:r>
                  <w:r>
                    <w:br/>
                  </w:r>
                  <w:r>
                    <w:rPr>
                      <w:rFonts w:ascii="仿宋_GB2312" w:hAnsi="仿宋_GB2312" w:cs="仿宋_GB2312" w:eastAsia="仿宋_GB2312"/>
                      <w:sz w:val="21"/>
                    </w:rPr>
                    <w:t>工作范围：</w:t>
                  </w:r>
                  <w:r>
                    <w:rPr>
                      <w:rFonts w:ascii="仿宋_GB2312" w:hAnsi="仿宋_GB2312" w:cs="仿宋_GB2312" w:eastAsia="仿宋_GB2312"/>
                      <w:sz w:val="21"/>
                    </w:rPr>
                    <w:t>40-100米，开关轻触式（出厂默认）</w:t>
                  </w:r>
                  <w:r>
                    <w:br/>
                  </w:r>
                  <w:r>
                    <w:rPr>
                      <w:rFonts w:ascii="仿宋_GB2312" w:hAnsi="仿宋_GB2312" w:cs="仿宋_GB2312" w:eastAsia="仿宋_GB2312"/>
                      <w:sz w:val="21"/>
                    </w:rPr>
                    <w:t>技术参数：</w:t>
                  </w:r>
                  <w:r>
                    <w:br/>
                  </w:r>
                  <w:r>
                    <w:rPr>
                      <w:rFonts w:ascii="仿宋_GB2312" w:hAnsi="仿宋_GB2312" w:cs="仿宋_GB2312" w:eastAsia="仿宋_GB2312"/>
                      <w:sz w:val="21"/>
                    </w:rPr>
                    <w:t>载波频率：</w:t>
                  </w:r>
                  <w:r>
                    <w:rPr>
                      <w:rFonts w:ascii="仿宋_GB2312" w:hAnsi="仿宋_GB2312" w:cs="仿宋_GB2312" w:eastAsia="仿宋_GB2312"/>
                      <w:sz w:val="21"/>
                    </w:rPr>
                    <w:t>UHF600MHZ-840MHZ</w:t>
                  </w:r>
                  <w:r>
                    <w:br/>
                  </w:r>
                  <w:r>
                    <w:rPr>
                      <w:rFonts w:ascii="仿宋_GB2312" w:hAnsi="仿宋_GB2312" w:cs="仿宋_GB2312" w:eastAsia="仿宋_GB2312"/>
                      <w:sz w:val="21"/>
                    </w:rPr>
                    <w:t>主机工作电压：</w:t>
                  </w:r>
                  <w:r>
                    <w:rPr>
                      <w:rFonts w:ascii="仿宋_GB2312" w:hAnsi="仿宋_GB2312" w:cs="仿宋_GB2312" w:eastAsia="仿宋_GB2312"/>
                      <w:sz w:val="21"/>
                    </w:rPr>
                    <w:t>DC--12V-14V2A</w:t>
                  </w:r>
                  <w:r>
                    <w:br/>
                  </w:r>
                  <w:r>
                    <w:rPr>
                      <w:rFonts w:ascii="仿宋_GB2312" w:hAnsi="仿宋_GB2312" w:cs="仿宋_GB2312" w:eastAsia="仿宋_GB2312"/>
                      <w:sz w:val="21"/>
                    </w:rPr>
                    <w:t>工作电流：</w:t>
                  </w:r>
                  <w:r>
                    <w:rPr>
                      <w:rFonts w:ascii="仿宋_GB2312" w:hAnsi="仿宋_GB2312" w:cs="仿宋_GB2312" w:eastAsia="仿宋_GB2312"/>
                      <w:sz w:val="21"/>
                    </w:rPr>
                    <w:t>300mHA</w:t>
                  </w:r>
                  <w:r>
                    <w:br/>
                  </w:r>
                  <w:r>
                    <w:rPr>
                      <w:rFonts w:ascii="仿宋_GB2312" w:hAnsi="仿宋_GB2312" w:cs="仿宋_GB2312" w:eastAsia="仿宋_GB2312"/>
                      <w:sz w:val="21"/>
                    </w:rPr>
                    <w:t>功耗：</w:t>
                  </w:r>
                  <w:r>
                    <w:rPr>
                      <w:rFonts w:ascii="仿宋_GB2312" w:hAnsi="仿宋_GB2312" w:cs="仿宋_GB2312" w:eastAsia="仿宋_GB2312"/>
                      <w:sz w:val="21"/>
                    </w:rPr>
                    <w:t>5W</w:t>
                  </w:r>
                  <w:r>
                    <w:br/>
                  </w:r>
                  <w:r>
                    <w:rPr>
                      <w:rFonts w:ascii="仿宋_GB2312" w:hAnsi="仿宋_GB2312" w:cs="仿宋_GB2312" w:eastAsia="仿宋_GB2312"/>
                      <w:sz w:val="21"/>
                    </w:rPr>
                    <w:t>接收灵敏度：</w:t>
                  </w:r>
                  <w:r>
                    <w:rPr>
                      <w:rFonts w:ascii="仿宋_GB2312" w:hAnsi="仿宋_GB2312" w:cs="仿宋_GB2312" w:eastAsia="仿宋_GB2312"/>
                      <w:sz w:val="21"/>
                    </w:rPr>
                    <w:t>-105dbM</w:t>
                  </w:r>
                  <w:r>
                    <w:br/>
                  </w:r>
                  <w:r>
                    <w:rPr>
                      <w:rFonts w:ascii="仿宋_GB2312" w:hAnsi="仿宋_GB2312" w:cs="仿宋_GB2312" w:eastAsia="仿宋_GB2312"/>
                      <w:sz w:val="21"/>
                    </w:rPr>
                    <w:t>音频输出电压：</w:t>
                  </w:r>
                  <w:r>
                    <w:rPr>
                      <w:rFonts w:ascii="仿宋_GB2312" w:hAnsi="仿宋_GB2312" w:cs="仿宋_GB2312" w:eastAsia="仿宋_GB2312"/>
                      <w:sz w:val="21"/>
                    </w:rPr>
                    <w:t>1V</w:t>
                  </w:r>
                  <w:r>
                    <w:br/>
                  </w:r>
                  <w:r>
                    <w:rPr>
                      <w:rFonts w:ascii="仿宋_GB2312" w:hAnsi="仿宋_GB2312" w:cs="仿宋_GB2312" w:eastAsia="仿宋_GB2312"/>
                      <w:sz w:val="21"/>
                    </w:rPr>
                    <w:t>邻频干扰抑制：</w:t>
                  </w:r>
                  <w:r>
                    <w:rPr>
                      <w:rFonts w:ascii="仿宋_GB2312" w:hAnsi="仿宋_GB2312" w:cs="仿宋_GB2312" w:eastAsia="仿宋_GB2312"/>
                      <w:sz w:val="21"/>
                    </w:rPr>
                    <w:t>&gt;60dB</w:t>
                  </w:r>
                  <w:r>
                    <w:br/>
                  </w:r>
                  <w:r>
                    <w:rPr>
                      <w:rFonts w:ascii="仿宋_GB2312" w:hAnsi="仿宋_GB2312" w:cs="仿宋_GB2312" w:eastAsia="仿宋_GB2312"/>
                      <w:sz w:val="21"/>
                    </w:rPr>
                    <w:t>麦克风功耗：</w:t>
                  </w:r>
                  <w:r>
                    <w:rPr>
                      <w:rFonts w:ascii="仿宋_GB2312" w:hAnsi="仿宋_GB2312" w:cs="仿宋_GB2312" w:eastAsia="仿宋_GB2312"/>
                      <w:sz w:val="21"/>
                    </w:rPr>
                    <w:t>120mAh</w:t>
                  </w:r>
                  <w:r>
                    <w:br/>
                  </w:r>
                  <w:r>
                    <w:rPr>
                      <w:rFonts w:ascii="仿宋_GB2312" w:hAnsi="仿宋_GB2312" w:cs="仿宋_GB2312" w:eastAsia="仿宋_GB2312"/>
                      <w:sz w:val="21"/>
                    </w:rPr>
                    <w:t>咪芯指向性：（手持）心形指向，（会议）背极电容式窄角超指向性，（领夹、头戴）超心形指向</w:t>
                  </w:r>
                  <w:r>
                    <w:br/>
                  </w:r>
                  <w:r>
                    <w:rPr>
                      <w:rFonts w:ascii="仿宋_GB2312" w:hAnsi="仿宋_GB2312" w:cs="仿宋_GB2312" w:eastAsia="仿宋_GB2312"/>
                      <w:sz w:val="21"/>
                    </w:rPr>
                    <w:t>发射功率：</w:t>
                  </w:r>
                  <w:r>
                    <w:rPr>
                      <w:rFonts w:ascii="仿宋_GB2312" w:hAnsi="仿宋_GB2312" w:cs="仿宋_GB2312" w:eastAsia="仿宋_GB2312"/>
                      <w:sz w:val="21"/>
                    </w:rPr>
                    <w:t>&gt;+10dBM(10MW)</w:t>
                  </w:r>
                  <w:r>
                    <w:br/>
                  </w:r>
                  <w:r>
                    <w:rPr>
                      <w:rFonts w:ascii="仿宋_GB2312" w:hAnsi="仿宋_GB2312" w:cs="仿宋_GB2312" w:eastAsia="仿宋_GB2312"/>
                      <w:sz w:val="21"/>
                    </w:rPr>
                    <w:t>麦克风功耗：</w:t>
                  </w:r>
                  <w:r>
                    <w:rPr>
                      <w:rFonts w:ascii="仿宋_GB2312" w:hAnsi="仿宋_GB2312" w:cs="仿宋_GB2312" w:eastAsia="仿宋_GB2312"/>
                      <w:sz w:val="21"/>
                    </w:rPr>
                    <w:t>120MhA</w:t>
                  </w:r>
                  <w:r>
                    <w:br/>
                  </w:r>
                  <w:r>
                    <w:rPr>
                      <w:rFonts w:ascii="仿宋_GB2312" w:hAnsi="仿宋_GB2312" w:cs="仿宋_GB2312" w:eastAsia="仿宋_GB2312"/>
                      <w:sz w:val="21"/>
                    </w:rPr>
                    <w:t>频率稳定度：</w:t>
                  </w:r>
                  <w:r>
                    <w:rPr>
                      <w:rFonts w:ascii="仿宋_GB2312" w:hAnsi="仿宋_GB2312" w:cs="仿宋_GB2312" w:eastAsia="仿宋_GB2312"/>
                      <w:sz w:val="21"/>
                    </w:rPr>
                    <w:t>+—0.001%</w:t>
                  </w:r>
                  <w:r>
                    <w:br/>
                  </w:r>
                  <w:r>
                    <w:rPr>
                      <w:rFonts w:ascii="仿宋_GB2312" w:hAnsi="仿宋_GB2312" w:cs="仿宋_GB2312" w:eastAsia="仿宋_GB2312"/>
                      <w:sz w:val="21"/>
                    </w:rPr>
                    <w:t>失真度</w:t>
                  </w:r>
                  <w:r>
                    <w:rPr>
                      <w:rFonts w:ascii="仿宋_GB2312" w:hAnsi="仿宋_GB2312" w:cs="仿宋_GB2312" w:eastAsia="仿宋_GB2312"/>
                      <w:sz w:val="21"/>
                    </w:rPr>
                    <w:t>THD:&lt;0.01%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一拖二领夹</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产品参数：</w:t>
                  </w:r>
                  <w:r>
                    <w:br/>
                  </w:r>
                  <w:r>
                    <w:rPr>
                      <w:rFonts w:ascii="仿宋_GB2312" w:hAnsi="仿宋_GB2312" w:cs="仿宋_GB2312" w:eastAsia="仿宋_GB2312"/>
                      <w:sz w:val="21"/>
                    </w:rPr>
                    <w:t>内置搜频功能，红外对频，数字处理，可同时叠机</w:t>
                  </w:r>
                  <w:r>
                    <w:rPr>
                      <w:rFonts w:ascii="仿宋_GB2312" w:hAnsi="仿宋_GB2312" w:cs="仿宋_GB2312" w:eastAsia="仿宋_GB2312"/>
                      <w:sz w:val="21"/>
                    </w:rPr>
                    <w:t>10套使用，单频段可安装房间40个，使用距离40-100米，可定制600兆-800兆，SH-17/SH-27/SH-29通用</w:t>
                  </w:r>
                  <w:r>
                    <w:br/>
                  </w:r>
                  <w:r>
                    <w:rPr>
                      <w:rFonts w:ascii="仿宋_GB2312" w:hAnsi="仿宋_GB2312" w:cs="仿宋_GB2312" w:eastAsia="仿宋_GB2312"/>
                      <w:sz w:val="21"/>
                    </w:rPr>
                    <w:t>无线红外对频，每通道</w:t>
                  </w:r>
                  <w:r>
                    <w:rPr>
                      <w:rFonts w:ascii="仿宋_GB2312" w:hAnsi="仿宋_GB2312" w:cs="仿宋_GB2312" w:eastAsia="仿宋_GB2312"/>
                      <w:sz w:val="21"/>
                    </w:rPr>
                    <w:t>100个频点选择。两通道200个频率适合多台机同时使用，内设多频段可挑频段(具体频段按出厂默认为准，最多频点640个），自带扫频功能，有效防止串频和外界干扰。三段接收距离转换，有效距离30米/60米/90米可选，适合多种场合：KTV包房，户外演出，校园主持等.采用目前无线电中最稳定的传输方式UHF信号频率段发射传输。</w:t>
                  </w:r>
                  <w:r>
                    <w:br/>
                  </w:r>
                  <w:r>
                    <w:rPr>
                      <w:rFonts w:ascii="仿宋_GB2312" w:hAnsi="仿宋_GB2312" w:cs="仿宋_GB2312" w:eastAsia="仿宋_GB2312"/>
                      <w:sz w:val="21"/>
                    </w:rPr>
                    <w:t>功能特点：</w:t>
                  </w:r>
                  <w:r>
                    <w:br/>
                  </w:r>
                  <w:r>
                    <w:rPr>
                      <w:rFonts w:ascii="仿宋_GB2312" w:hAnsi="仿宋_GB2312" w:cs="仿宋_GB2312" w:eastAsia="仿宋_GB2312"/>
                      <w:sz w:val="21"/>
                    </w:rPr>
                    <w:t>2通道UHF无线网络，每通道内置400个频率可选(每通道四频段变频，按实际出厂频段为准）</w:t>
                  </w:r>
                  <w:r>
                    <w:br/>
                  </w:r>
                  <w:r>
                    <w:rPr>
                      <w:rFonts w:ascii="仿宋_GB2312" w:hAnsi="仿宋_GB2312" w:cs="仿宋_GB2312" w:eastAsia="仿宋_GB2312"/>
                      <w:sz w:val="21"/>
                    </w:rPr>
                    <w:t>内置高级扫频功能，可自动跳过正在使用的频率和其他杂波频率以避免串频干扰</w:t>
                  </w:r>
                  <w:r>
                    <w:br/>
                  </w:r>
                  <w:r>
                    <w:rPr>
                      <w:rFonts w:ascii="仿宋_GB2312" w:hAnsi="仿宋_GB2312" w:cs="仿宋_GB2312" w:eastAsia="仿宋_GB2312"/>
                      <w:sz w:val="21"/>
                    </w:rPr>
                    <w:t>内置三级功率调节，每级约</w:t>
                  </w:r>
                  <w:r>
                    <w:rPr>
                      <w:rFonts w:ascii="仿宋_GB2312" w:hAnsi="仿宋_GB2312" w:cs="仿宋_GB2312" w:eastAsia="仿宋_GB2312"/>
                      <w:sz w:val="21"/>
                    </w:rPr>
                    <w:t>30米距离递增，</w:t>
                  </w:r>
                  <w:r>
                    <w:br/>
                  </w:r>
                  <w:r>
                    <w:rPr>
                      <w:rFonts w:ascii="仿宋_GB2312" w:hAnsi="仿宋_GB2312" w:cs="仿宋_GB2312" w:eastAsia="仿宋_GB2312"/>
                      <w:sz w:val="21"/>
                    </w:rPr>
                    <w:t>配备</w:t>
                  </w:r>
                  <w:r>
                    <w:rPr>
                      <w:rFonts w:ascii="仿宋_GB2312" w:hAnsi="仿宋_GB2312" w:cs="仿宋_GB2312" w:eastAsia="仿宋_GB2312"/>
                      <w:sz w:val="21"/>
                    </w:rPr>
                    <w:t>LCD液晶显示屏，实时反馈系统工作状态</w:t>
                  </w:r>
                  <w:r>
                    <w:br/>
                  </w:r>
                  <w:r>
                    <w:rPr>
                      <w:rFonts w:ascii="仿宋_GB2312" w:hAnsi="仿宋_GB2312" w:cs="仿宋_GB2312" w:eastAsia="仿宋_GB2312"/>
                      <w:sz w:val="21"/>
                    </w:rPr>
                    <w:t>红外线自动对频，</w:t>
                  </w:r>
                  <w:r>
                    <w:rPr>
                      <w:rFonts w:ascii="仿宋_GB2312" w:hAnsi="仿宋_GB2312" w:cs="仿宋_GB2312" w:eastAsia="仿宋_GB2312"/>
                      <w:sz w:val="21"/>
                    </w:rPr>
                    <w:t>ACT自动选频</w:t>
                  </w:r>
                  <w:r>
                    <w:br/>
                  </w:r>
                  <w:r>
                    <w:rPr>
                      <w:rFonts w:ascii="仿宋_GB2312" w:hAnsi="仿宋_GB2312" w:cs="仿宋_GB2312" w:eastAsia="仿宋_GB2312"/>
                      <w:sz w:val="21"/>
                    </w:rPr>
                    <w:t>2支话筒可互换使用</w:t>
                  </w:r>
                  <w:r>
                    <w:br/>
                  </w:r>
                  <w:r>
                    <w:rPr>
                      <w:rFonts w:ascii="仿宋_GB2312" w:hAnsi="仿宋_GB2312" w:cs="仿宋_GB2312" w:eastAsia="仿宋_GB2312"/>
                      <w:sz w:val="21"/>
                    </w:rPr>
                    <w:t>电源记忆功能可用时序器控制</w:t>
                  </w:r>
                  <w:r>
                    <w:br/>
                  </w:r>
                  <w:r>
                    <w:rPr>
                      <w:rFonts w:ascii="仿宋_GB2312" w:hAnsi="仿宋_GB2312" w:cs="仿宋_GB2312" w:eastAsia="仿宋_GB2312"/>
                      <w:sz w:val="21"/>
                    </w:rPr>
                    <w:t>内置中度啸叫抑制功能，能有效大幅降低啸叫程度</w:t>
                  </w:r>
                  <w:r>
                    <w:br/>
                  </w:r>
                  <w:r>
                    <w:rPr>
                      <w:rFonts w:ascii="仿宋_GB2312" w:hAnsi="仿宋_GB2312" w:cs="仿宋_GB2312" w:eastAsia="仿宋_GB2312"/>
                      <w:sz w:val="21"/>
                    </w:rPr>
                    <w:t>内置电池监视功能，会议座实时显示电池电量，低电闪烁提示功能，</w:t>
                  </w:r>
                  <w:r>
                    <w:br/>
                  </w:r>
                  <w:r>
                    <w:rPr>
                      <w:rFonts w:ascii="仿宋_GB2312" w:hAnsi="仿宋_GB2312" w:cs="仿宋_GB2312" w:eastAsia="仿宋_GB2312"/>
                      <w:sz w:val="21"/>
                    </w:rPr>
                    <w:t>支持多台叠机使用、最多</w:t>
                  </w:r>
                  <w:r>
                    <w:rPr>
                      <w:rFonts w:ascii="仿宋_GB2312" w:hAnsi="仿宋_GB2312" w:cs="仿宋_GB2312" w:eastAsia="仿宋_GB2312"/>
                      <w:sz w:val="21"/>
                    </w:rPr>
                    <w:t>10台一拖二叠机使用.同时使用100台以上无串频干扰手持麦克风和会议单元可混合使用</w:t>
                  </w:r>
                  <w:r>
                    <w:br/>
                  </w:r>
                  <w:r>
                    <w:rPr>
                      <w:rFonts w:ascii="仿宋_GB2312" w:hAnsi="仿宋_GB2312" w:cs="仿宋_GB2312" w:eastAsia="仿宋_GB2312"/>
                      <w:sz w:val="21"/>
                    </w:rPr>
                    <w:t>防手机电池波干扰</w:t>
                  </w:r>
                  <w:r>
                    <w:br/>
                  </w:r>
                  <w:r>
                    <w:rPr>
                      <w:rFonts w:ascii="仿宋_GB2312" w:hAnsi="仿宋_GB2312" w:cs="仿宋_GB2312" w:eastAsia="仿宋_GB2312"/>
                      <w:sz w:val="21"/>
                    </w:rPr>
                    <w:t>频率范围：</w:t>
                  </w:r>
                  <w:r>
                    <w:rPr>
                      <w:rFonts w:ascii="仿宋_GB2312" w:hAnsi="仿宋_GB2312" w:cs="仿宋_GB2312" w:eastAsia="仿宋_GB2312"/>
                      <w:sz w:val="21"/>
                    </w:rPr>
                    <w:t>520MZH-570MZH、531MZH-590MZH、612MZH-672MZH、634MZH-692MZH、715MZH-762MZH、735MZH-782MZH、795MZH-845MZH、850MZH-890MZH多频段可选每个间隔频率为250HZ(具体频点按出厂默认为准）</w:t>
                  </w:r>
                  <w:r>
                    <w:br/>
                  </w:r>
                  <w:r>
                    <w:rPr>
                      <w:rFonts w:ascii="仿宋_GB2312" w:hAnsi="仿宋_GB2312" w:cs="仿宋_GB2312" w:eastAsia="仿宋_GB2312"/>
                      <w:sz w:val="21"/>
                    </w:rPr>
                    <w:t>支持多台叠机使用、支持</w:t>
                  </w:r>
                  <w:r>
                    <w:rPr>
                      <w:rFonts w:ascii="仿宋_GB2312" w:hAnsi="仿宋_GB2312" w:cs="仿宋_GB2312" w:eastAsia="仿宋_GB2312"/>
                      <w:sz w:val="21"/>
                    </w:rPr>
                    <w:t>20台一拖二叠机使用.且同时使用100台以上无串频干扰</w:t>
                  </w:r>
                  <w:r>
                    <w:br/>
                  </w:r>
                  <w:r>
                    <w:rPr>
                      <w:rFonts w:ascii="仿宋_GB2312" w:hAnsi="仿宋_GB2312" w:cs="仿宋_GB2312" w:eastAsia="仿宋_GB2312"/>
                      <w:sz w:val="21"/>
                    </w:rPr>
                    <w:t>发射功率</w:t>
                  </w:r>
                  <w:r>
                    <w:rPr>
                      <w:rFonts w:ascii="仿宋_GB2312" w:hAnsi="仿宋_GB2312" w:cs="仿宋_GB2312" w:eastAsia="仿宋_GB2312"/>
                      <w:sz w:val="21"/>
                    </w:rPr>
                    <w:t>≥10db</w:t>
                  </w:r>
                  <w:r>
                    <w:br/>
                  </w:r>
                  <w:r>
                    <w:rPr>
                      <w:rFonts w:ascii="仿宋_GB2312" w:hAnsi="仿宋_GB2312" w:cs="仿宋_GB2312" w:eastAsia="仿宋_GB2312"/>
                      <w:sz w:val="21"/>
                    </w:rPr>
                    <w:t>工作范围：</w:t>
                  </w:r>
                  <w:r>
                    <w:rPr>
                      <w:rFonts w:ascii="仿宋_GB2312" w:hAnsi="仿宋_GB2312" w:cs="仿宋_GB2312" w:eastAsia="仿宋_GB2312"/>
                      <w:sz w:val="21"/>
                    </w:rPr>
                    <w:t>40-100米，开关轻触式（出厂默认）</w:t>
                  </w:r>
                  <w:r>
                    <w:br/>
                  </w:r>
                  <w:r>
                    <w:rPr>
                      <w:rFonts w:ascii="仿宋_GB2312" w:hAnsi="仿宋_GB2312" w:cs="仿宋_GB2312" w:eastAsia="仿宋_GB2312"/>
                      <w:sz w:val="21"/>
                    </w:rPr>
                    <w:t>技术参数：</w:t>
                  </w:r>
                  <w:r>
                    <w:br/>
                  </w:r>
                  <w:r>
                    <w:rPr>
                      <w:rFonts w:ascii="仿宋_GB2312" w:hAnsi="仿宋_GB2312" w:cs="仿宋_GB2312" w:eastAsia="仿宋_GB2312"/>
                      <w:sz w:val="21"/>
                    </w:rPr>
                    <w:t>载波频率：</w:t>
                  </w:r>
                  <w:r>
                    <w:rPr>
                      <w:rFonts w:ascii="仿宋_GB2312" w:hAnsi="仿宋_GB2312" w:cs="仿宋_GB2312" w:eastAsia="仿宋_GB2312"/>
                      <w:sz w:val="21"/>
                    </w:rPr>
                    <w:t>UHF600MHZ-840MHZ</w:t>
                  </w:r>
                  <w:r>
                    <w:br/>
                  </w:r>
                  <w:r>
                    <w:rPr>
                      <w:rFonts w:ascii="仿宋_GB2312" w:hAnsi="仿宋_GB2312" w:cs="仿宋_GB2312" w:eastAsia="仿宋_GB2312"/>
                      <w:sz w:val="21"/>
                    </w:rPr>
                    <w:t>主机工作电压：</w:t>
                  </w:r>
                  <w:r>
                    <w:rPr>
                      <w:rFonts w:ascii="仿宋_GB2312" w:hAnsi="仿宋_GB2312" w:cs="仿宋_GB2312" w:eastAsia="仿宋_GB2312"/>
                      <w:sz w:val="21"/>
                    </w:rPr>
                    <w:t>DC--12V-14V2A</w:t>
                  </w:r>
                  <w:r>
                    <w:br/>
                  </w:r>
                  <w:r>
                    <w:rPr>
                      <w:rFonts w:ascii="仿宋_GB2312" w:hAnsi="仿宋_GB2312" w:cs="仿宋_GB2312" w:eastAsia="仿宋_GB2312"/>
                      <w:sz w:val="21"/>
                    </w:rPr>
                    <w:t>工作电流：</w:t>
                  </w:r>
                  <w:r>
                    <w:rPr>
                      <w:rFonts w:ascii="仿宋_GB2312" w:hAnsi="仿宋_GB2312" w:cs="仿宋_GB2312" w:eastAsia="仿宋_GB2312"/>
                      <w:sz w:val="21"/>
                    </w:rPr>
                    <w:t>300mHA</w:t>
                  </w:r>
                  <w:r>
                    <w:br/>
                  </w:r>
                  <w:r>
                    <w:rPr>
                      <w:rFonts w:ascii="仿宋_GB2312" w:hAnsi="仿宋_GB2312" w:cs="仿宋_GB2312" w:eastAsia="仿宋_GB2312"/>
                      <w:sz w:val="21"/>
                    </w:rPr>
                    <w:t>功耗：</w:t>
                  </w:r>
                  <w:r>
                    <w:rPr>
                      <w:rFonts w:ascii="仿宋_GB2312" w:hAnsi="仿宋_GB2312" w:cs="仿宋_GB2312" w:eastAsia="仿宋_GB2312"/>
                      <w:sz w:val="21"/>
                    </w:rPr>
                    <w:t>5W</w:t>
                  </w:r>
                  <w:r>
                    <w:br/>
                  </w:r>
                  <w:r>
                    <w:rPr>
                      <w:rFonts w:ascii="仿宋_GB2312" w:hAnsi="仿宋_GB2312" w:cs="仿宋_GB2312" w:eastAsia="仿宋_GB2312"/>
                      <w:sz w:val="21"/>
                    </w:rPr>
                    <w:t>接收灵敏度：</w:t>
                  </w:r>
                  <w:r>
                    <w:rPr>
                      <w:rFonts w:ascii="仿宋_GB2312" w:hAnsi="仿宋_GB2312" w:cs="仿宋_GB2312" w:eastAsia="仿宋_GB2312"/>
                      <w:sz w:val="21"/>
                    </w:rPr>
                    <w:t>-105dbM</w:t>
                  </w:r>
                  <w:r>
                    <w:br/>
                  </w:r>
                  <w:r>
                    <w:rPr>
                      <w:rFonts w:ascii="仿宋_GB2312" w:hAnsi="仿宋_GB2312" w:cs="仿宋_GB2312" w:eastAsia="仿宋_GB2312"/>
                      <w:sz w:val="21"/>
                    </w:rPr>
                    <w:t>音频输出电压：</w:t>
                  </w:r>
                  <w:r>
                    <w:rPr>
                      <w:rFonts w:ascii="仿宋_GB2312" w:hAnsi="仿宋_GB2312" w:cs="仿宋_GB2312" w:eastAsia="仿宋_GB2312"/>
                      <w:sz w:val="21"/>
                    </w:rPr>
                    <w:t>1V</w:t>
                  </w:r>
                  <w:r>
                    <w:br/>
                  </w:r>
                  <w:r>
                    <w:rPr>
                      <w:rFonts w:ascii="仿宋_GB2312" w:hAnsi="仿宋_GB2312" w:cs="仿宋_GB2312" w:eastAsia="仿宋_GB2312"/>
                      <w:sz w:val="21"/>
                    </w:rPr>
                    <w:t>邻频干扰抑制：</w:t>
                  </w:r>
                  <w:r>
                    <w:rPr>
                      <w:rFonts w:ascii="仿宋_GB2312" w:hAnsi="仿宋_GB2312" w:cs="仿宋_GB2312" w:eastAsia="仿宋_GB2312"/>
                      <w:sz w:val="21"/>
                    </w:rPr>
                    <w:t>&gt;60dB</w:t>
                  </w:r>
                  <w:r>
                    <w:br/>
                  </w:r>
                  <w:r>
                    <w:rPr>
                      <w:rFonts w:ascii="仿宋_GB2312" w:hAnsi="仿宋_GB2312" w:cs="仿宋_GB2312" w:eastAsia="仿宋_GB2312"/>
                      <w:sz w:val="21"/>
                    </w:rPr>
                    <w:t>麦克风功耗：</w:t>
                  </w:r>
                  <w:r>
                    <w:rPr>
                      <w:rFonts w:ascii="仿宋_GB2312" w:hAnsi="仿宋_GB2312" w:cs="仿宋_GB2312" w:eastAsia="仿宋_GB2312"/>
                      <w:sz w:val="21"/>
                    </w:rPr>
                    <w:t>120mAh</w:t>
                  </w:r>
                  <w:r>
                    <w:br/>
                  </w:r>
                  <w:r>
                    <w:rPr>
                      <w:rFonts w:ascii="仿宋_GB2312" w:hAnsi="仿宋_GB2312" w:cs="仿宋_GB2312" w:eastAsia="仿宋_GB2312"/>
                      <w:sz w:val="21"/>
                    </w:rPr>
                    <w:t>咪芯指向性：（手持）心形指向，（会议）背极电容式窄角超指向性，（领夹、头戴）超心形指向</w:t>
                  </w:r>
                  <w:r>
                    <w:br/>
                  </w:r>
                  <w:r>
                    <w:rPr>
                      <w:rFonts w:ascii="仿宋_GB2312" w:hAnsi="仿宋_GB2312" w:cs="仿宋_GB2312" w:eastAsia="仿宋_GB2312"/>
                      <w:sz w:val="21"/>
                    </w:rPr>
                    <w:t>发射功率：</w:t>
                  </w:r>
                  <w:r>
                    <w:rPr>
                      <w:rFonts w:ascii="仿宋_GB2312" w:hAnsi="仿宋_GB2312" w:cs="仿宋_GB2312" w:eastAsia="仿宋_GB2312"/>
                      <w:sz w:val="21"/>
                    </w:rPr>
                    <w:t>&gt;+10dBM(10MW)</w:t>
                  </w:r>
                  <w:r>
                    <w:br/>
                  </w:r>
                  <w:r>
                    <w:rPr>
                      <w:rFonts w:ascii="仿宋_GB2312" w:hAnsi="仿宋_GB2312" w:cs="仿宋_GB2312" w:eastAsia="仿宋_GB2312"/>
                      <w:sz w:val="21"/>
                    </w:rPr>
                    <w:t>麦克风功耗：</w:t>
                  </w:r>
                  <w:r>
                    <w:rPr>
                      <w:rFonts w:ascii="仿宋_GB2312" w:hAnsi="仿宋_GB2312" w:cs="仿宋_GB2312" w:eastAsia="仿宋_GB2312"/>
                      <w:sz w:val="21"/>
                    </w:rPr>
                    <w:t>120MhA</w:t>
                  </w:r>
                  <w:r>
                    <w:br/>
                  </w:r>
                  <w:r>
                    <w:rPr>
                      <w:rFonts w:ascii="仿宋_GB2312" w:hAnsi="仿宋_GB2312" w:cs="仿宋_GB2312" w:eastAsia="仿宋_GB2312"/>
                      <w:sz w:val="21"/>
                    </w:rPr>
                    <w:t>频率稳定度：</w:t>
                  </w:r>
                  <w:r>
                    <w:rPr>
                      <w:rFonts w:ascii="仿宋_GB2312" w:hAnsi="仿宋_GB2312" w:cs="仿宋_GB2312" w:eastAsia="仿宋_GB2312"/>
                      <w:sz w:val="21"/>
                    </w:rPr>
                    <w:t>+—0.001%</w:t>
                  </w:r>
                  <w:r>
                    <w:br/>
                  </w:r>
                  <w:r>
                    <w:rPr>
                      <w:rFonts w:ascii="仿宋_GB2312" w:hAnsi="仿宋_GB2312" w:cs="仿宋_GB2312" w:eastAsia="仿宋_GB2312"/>
                      <w:sz w:val="21"/>
                    </w:rPr>
                    <w:t>失真度</w:t>
                  </w:r>
                  <w:r>
                    <w:rPr>
                      <w:rFonts w:ascii="仿宋_GB2312" w:hAnsi="仿宋_GB2312" w:cs="仿宋_GB2312" w:eastAsia="仿宋_GB2312"/>
                      <w:sz w:val="21"/>
                    </w:rPr>
                    <w:t>THD:&lt;0.01%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15u网络机柜 尺寸约：600mm*450mm*750mm 加厚款</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柜子</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根据设计图和客户需求定制柜子</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平方米</w:t>
                  </w:r>
                </w:p>
              </w:tc>
            </w:tr>
            <w:tr>
              <w:tc>
                <w:tcPr>
                  <w:tcW w:type="dxa" w:w="3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环境提升</w:t>
                  </w:r>
                </w:p>
              </w:tc>
              <w:tc>
                <w:tcPr>
                  <w:tcW w:type="dxa" w:w="1453"/>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拆除原教室隔墙、墙裙、地砖，根据设计图及客户需求进行地面、墙面、顶部的环境提升。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小学音乐教室</w:t>
                  </w:r>
                  <w:r>
                    <w:rPr>
                      <w:rFonts w:ascii="仿宋_GB2312" w:hAnsi="仿宋_GB2312" w:cs="仿宋_GB2312" w:eastAsia="仿宋_GB2312"/>
                      <w:sz w:val="21"/>
                      <w:b/>
                      <w:color w:val="000000"/>
                    </w:rPr>
                    <w:t>2配置方案</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六面体凳</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1.材质：木质板材、≥10mm多层版、带ABS包边材料、硬质包角钉制；                                                                 2.规格：≥300mm*≥350mm*≥410mm含护角部分；                                                                             3.结构：由一正方体凳组成，凳子颜色有3种，3色对称，凳子有8个护角，护角为硬质塑料制成，防滑；</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电子琴</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/重量 外观尺寸 （宽 × 深 × 高） 946 x 404 x 140 mm  </w:t>
                  </w:r>
                  <w:r>
                    <w:br/>
                  </w:r>
                  <w:r>
                    <w:rPr>
                      <w:rFonts w:ascii="仿宋_GB2312" w:hAnsi="仿宋_GB2312" w:cs="仿宋_GB2312" w:eastAsia="仿宋_GB2312"/>
                      <w:sz w:val="21"/>
                      <w:color w:val="000000"/>
                    </w:rPr>
                    <w:t>控制接口</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键盘</w:t>
                  </w:r>
                  <w:r>
                    <w:rPr>
                      <w:rFonts w:ascii="仿宋_GB2312" w:hAnsi="仿宋_GB2312" w:cs="仿宋_GB2312" w:eastAsia="仿宋_GB2312"/>
                      <w:sz w:val="21"/>
                      <w:color w:val="000000"/>
                    </w:rPr>
                    <w:t>琴键数</w:t>
                  </w:r>
                  <w:r>
                    <w:rPr>
                      <w:rFonts w:ascii="仿宋_GB2312" w:hAnsi="仿宋_GB2312" w:cs="仿宋_GB2312" w:eastAsia="仿宋_GB2312"/>
                      <w:sz w:val="21"/>
                      <w:color w:val="000000"/>
                    </w:rPr>
                    <w:t xml:space="preserve">61 </w:t>
                  </w:r>
                  <w:r>
                    <w:br/>
                  </w:r>
                  <w:r>
                    <w:rPr>
                      <w:rFonts w:ascii="仿宋_GB2312" w:hAnsi="仿宋_GB2312" w:cs="仿宋_GB2312" w:eastAsia="仿宋_GB2312"/>
                      <w:sz w:val="21"/>
                      <w:color w:val="000000"/>
                    </w:rPr>
                    <w:t>力度感响应</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其它控制器</w:t>
                  </w:r>
                  <w:r>
                    <w:rPr>
                      <w:rFonts w:ascii="仿宋_GB2312" w:hAnsi="仿宋_GB2312" w:cs="仿宋_GB2312" w:eastAsia="仿宋_GB2312"/>
                      <w:sz w:val="21"/>
                      <w:color w:val="000000"/>
                    </w:rPr>
                    <w:t>弯音</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滑音</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类型</w:t>
                  </w:r>
                  <w:r>
                    <w:rPr>
                      <w:rFonts w:ascii="仿宋_GB2312" w:hAnsi="仿宋_GB2312" w:cs="仿宋_GB2312" w:eastAsia="仿宋_GB2312"/>
                      <w:sz w:val="21"/>
                      <w:color w:val="000000"/>
                    </w:rPr>
                    <w:t xml:space="preserve">LCD显示屏 </w:t>
                  </w:r>
                  <w:r>
                    <w:br/>
                  </w:r>
                  <w:r>
                    <w:rPr>
                      <w:rFonts w:ascii="仿宋_GB2312" w:hAnsi="仿宋_GB2312" w:cs="仿宋_GB2312" w:eastAsia="仿宋_GB2312"/>
                      <w:sz w:val="21"/>
                      <w:color w:val="000000"/>
                    </w:rPr>
                    <w:t>背光</w:t>
                  </w:r>
                  <w:r>
                    <w:rPr>
                      <w:rFonts w:ascii="仿宋_GB2312" w:hAnsi="仿宋_GB2312" w:cs="仿宋_GB2312" w:eastAsia="仿宋_GB2312"/>
                      <w:sz w:val="21"/>
                      <w:color w:val="000000"/>
                    </w:rPr>
                    <w:t>有</w:t>
                  </w:r>
                  <w:r>
                    <w:rPr>
                      <w:rFonts w:ascii="仿宋_GB2312" w:hAnsi="仿宋_GB2312" w:cs="仿宋_GB2312" w:eastAsia="仿宋_GB2312"/>
                      <w:sz w:val="21"/>
                      <w:color w:val="000000"/>
                    </w:rPr>
                    <w:t>（白色）</w:t>
                  </w:r>
                  <w:r>
                    <w:br/>
                  </w:r>
                  <w:r>
                    <w:rPr>
                      <w:rFonts w:ascii="仿宋_GB2312" w:hAnsi="仿宋_GB2312" w:cs="仿宋_GB2312" w:eastAsia="仿宋_GB2312"/>
                      <w:sz w:val="21"/>
                      <w:color w:val="000000"/>
                    </w:rPr>
                    <w:t>面板</w:t>
                  </w:r>
                  <w:r>
                    <w:rPr>
                      <w:rFonts w:ascii="仿宋_GB2312" w:hAnsi="仿宋_GB2312" w:cs="仿宋_GB2312" w:eastAsia="仿宋_GB2312"/>
                      <w:sz w:val="21"/>
                      <w:color w:val="000000"/>
                    </w:rPr>
                    <w:t>语言</w:t>
                  </w:r>
                  <w:r>
                    <w:rPr>
                      <w:rFonts w:ascii="仿宋_GB2312" w:hAnsi="仿宋_GB2312" w:cs="仿宋_GB2312" w:eastAsia="仿宋_GB2312"/>
                      <w:sz w:val="21"/>
                      <w:color w:val="000000"/>
                    </w:rPr>
                    <w:t>中文</w:t>
                  </w:r>
                  <w:r>
                    <w:br/>
                  </w:r>
                  <w:r>
                    <w:rPr>
                      <w:rFonts w:ascii="仿宋_GB2312" w:hAnsi="仿宋_GB2312" w:cs="仿宋_GB2312" w:eastAsia="仿宋_GB2312"/>
                      <w:sz w:val="21"/>
                      <w:color w:val="000000"/>
                    </w:rPr>
                    <w:t>音色</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音源</w:t>
                  </w:r>
                  <w:r>
                    <w:rPr>
                      <w:rFonts w:ascii="仿宋_GB2312" w:hAnsi="仿宋_GB2312" w:cs="仿宋_GB2312" w:eastAsia="仿宋_GB2312"/>
                      <w:sz w:val="21"/>
                      <w:color w:val="000000"/>
                    </w:rPr>
                    <w:t>音源技术</w:t>
                  </w:r>
                  <w:r>
                    <w:rPr>
                      <w:rFonts w:ascii="仿宋_GB2312" w:hAnsi="仿宋_GB2312" w:cs="仿宋_GB2312" w:eastAsia="仿宋_GB2312"/>
                      <w:sz w:val="21"/>
                      <w:color w:val="000000"/>
                    </w:rPr>
                    <w:t xml:space="preserve">AWM立体声采样 </w:t>
                  </w:r>
                  <w:r>
                    <w:br/>
                  </w:r>
                  <w:r>
                    <w:rPr>
                      <w:rFonts w:ascii="仿宋_GB2312" w:hAnsi="仿宋_GB2312" w:cs="仿宋_GB2312" w:eastAsia="仿宋_GB2312"/>
                      <w:sz w:val="21"/>
                      <w:color w:val="000000"/>
                    </w:rPr>
                    <w:t>复音</w:t>
                  </w:r>
                  <w:r>
                    <w:rPr>
                      <w:rFonts w:ascii="仿宋_GB2312" w:hAnsi="仿宋_GB2312" w:cs="仿宋_GB2312" w:eastAsia="仿宋_GB2312"/>
                      <w:sz w:val="21"/>
                      <w:color w:val="000000"/>
                    </w:rPr>
                    <w:t>复音数</w:t>
                  </w:r>
                  <w:r>
                    <w:rPr>
                      <w:rFonts w:ascii="仿宋_GB2312" w:hAnsi="仿宋_GB2312" w:cs="仿宋_GB2312" w:eastAsia="仿宋_GB2312"/>
                      <w:sz w:val="21"/>
                      <w:color w:val="000000"/>
                    </w:rPr>
                    <w:t>（极限）</w:t>
                  </w:r>
                  <w:r>
                    <w:rPr>
                      <w:rFonts w:ascii="仿宋_GB2312" w:hAnsi="仿宋_GB2312" w:cs="仿宋_GB2312" w:eastAsia="仿宋_GB2312"/>
                      <w:sz w:val="21"/>
                      <w:color w:val="000000"/>
                    </w:rPr>
                    <w:t xml:space="preserve">48 </w:t>
                  </w:r>
                  <w:r>
                    <w:br/>
                  </w:r>
                  <w:r>
                    <w:rPr>
                      <w:rFonts w:ascii="仿宋_GB2312" w:hAnsi="仿宋_GB2312" w:cs="仿宋_GB2312" w:eastAsia="仿宋_GB2312"/>
                      <w:sz w:val="21"/>
                      <w:color w:val="000000"/>
                    </w:rPr>
                    <w:t>预置</w:t>
                  </w:r>
                  <w:r>
                    <w:rPr>
                      <w:rFonts w:ascii="仿宋_GB2312" w:hAnsi="仿宋_GB2312" w:cs="仿宋_GB2312" w:eastAsia="仿宋_GB2312"/>
                      <w:sz w:val="21"/>
                      <w:color w:val="000000"/>
                    </w:rPr>
                    <w:t>音色数</w:t>
                  </w:r>
                  <w:r>
                    <w:rPr>
                      <w:rFonts w:ascii="仿宋_GB2312" w:hAnsi="仿宋_GB2312" w:cs="仿宋_GB2312" w:eastAsia="仿宋_GB2312"/>
                      <w:sz w:val="21"/>
                      <w:color w:val="000000"/>
                    </w:rPr>
                    <w:t xml:space="preserve">761音色 （包括26个鼓组/民族打击乐/音效+10个琶音音色 +466种 XGlite音色） </w:t>
                  </w:r>
                  <w:r>
                    <w:br/>
                  </w:r>
                  <w:r>
                    <w:rPr>
                      <w:rFonts w:ascii="仿宋_GB2312" w:hAnsi="仿宋_GB2312" w:cs="仿宋_GB2312" w:eastAsia="仿宋_GB2312"/>
                      <w:sz w:val="21"/>
                      <w:color w:val="000000"/>
                    </w:rPr>
                    <w:t>兼容性</w:t>
                  </w:r>
                  <w:r>
                    <w:rPr>
                      <w:rFonts w:ascii="仿宋_GB2312" w:hAnsi="仿宋_GB2312" w:cs="仿宋_GB2312" w:eastAsia="仿宋_GB2312"/>
                      <w:sz w:val="21"/>
                      <w:color w:val="000000"/>
                    </w:rPr>
                    <w:t xml:space="preserve">GM/XGlite 有 </w:t>
                  </w:r>
                  <w:r>
                    <w:br/>
                  </w:r>
                  <w:r>
                    <w:rPr>
                      <w:rFonts w:ascii="仿宋_GB2312" w:hAnsi="仿宋_GB2312" w:cs="仿宋_GB2312" w:eastAsia="仿宋_GB2312"/>
                      <w:sz w:val="21"/>
                      <w:color w:val="000000"/>
                    </w:rPr>
                    <w:t>效果</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类型</w:t>
                  </w:r>
                  <w:r>
                    <w:rPr>
                      <w:rFonts w:ascii="仿宋_GB2312" w:hAnsi="仿宋_GB2312" w:cs="仿宋_GB2312" w:eastAsia="仿宋_GB2312"/>
                      <w:sz w:val="21"/>
                      <w:color w:val="000000"/>
                    </w:rPr>
                    <w:t>混响</w:t>
                  </w:r>
                  <w:r>
                    <w:rPr>
                      <w:rFonts w:ascii="仿宋_GB2312" w:hAnsi="仿宋_GB2312" w:cs="仿宋_GB2312" w:eastAsia="仿宋_GB2312"/>
                      <w:sz w:val="21"/>
                      <w:color w:val="000000"/>
                    </w:rPr>
                    <w:t xml:space="preserve">12种类型 </w:t>
                  </w:r>
                  <w:r>
                    <w:br/>
                  </w:r>
                  <w:r>
                    <w:rPr>
                      <w:rFonts w:ascii="仿宋_GB2312" w:hAnsi="仿宋_GB2312" w:cs="仿宋_GB2312" w:eastAsia="仿宋_GB2312"/>
                      <w:sz w:val="21"/>
                      <w:color w:val="000000"/>
                    </w:rPr>
                    <w:t>合唱</w:t>
                  </w:r>
                  <w:r>
                    <w:rPr>
                      <w:rFonts w:ascii="仿宋_GB2312" w:hAnsi="仿宋_GB2312" w:cs="仿宋_GB2312" w:eastAsia="仿宋_GB2312"/>
                      <w:sz w:val="21"/>
                      <w:color w:val="000000"/>
                    </w:rPr>
                    <w:t xml:space="preserve">5种类型 </w:t>
                  </w:r>
                  <w:r>
                    <w:br/>
                  </w:r>
                  <w:r>
                    <w:rPr>
                      <w:rFonts w:ascii="仿宋_GB2312" w:hAnsi="仿宋_GB2312" w:cs="仿宋_GB2312" w:eastAsia="仿宋_GB2312"/>
                      <w:sz w:val="21"/>
                      <w:color w:val="000000"/>
                    </w:rPr>
                    <w:t>和声</w:t>
                  </w:r>
                  <w:r>
                    <w:rPr>
                      <w:rFonts w:ascii="仿宋_GB2312" w:hAnsi="仿宋_GB2312" w:cs="仿宋_GB2312" w:eastAsia="仿宋_GB2312"/>
                      <w:sz w:val="21"/>
                      <w:color w:val="000000"/>
                    </w:rPr>
                    <w:t xml:space="preserve">26种类型 </w:t>
                  </w:r>
                  <w:r>
                    <w:br/>
                  </w:r>
                  <w:r>
                    <w:rPr>
                      <w:rFonts w:ascii="仿宋_GB2312" w:hAnsi="仿宋_GB2312" w:cs="仿宋_GB2312" w:eastAsia="仿宋_GB2312"/>
                      <w:sz w:val="21"/>
                      <w:color w:val="000000"/>
                    </w:rPr>
                    <w:t>琶音</w:t>
                  </w:r>
                  <w:r>
                    <w:rPr>
                      <w:rFonts w:ascii="仿宋_GB2312" w:hAnsi="仿宋_GB2312" w:cs="仿宋_GB2312" w:eastAsia="仿宋_GB2312"/>
                      <w:sz w:val="21"/>
                      <w:color w:val="000000"/>
                    </w:rPr>
                    <w:t xml:space="preserve">150种类型 </w:t>
                  </w:r>
                  <w:r>
                    <w:br/>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双音色</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音色分割</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双人演奏</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面板延音</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伴奏型</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预置</w:t>
                  </w:r>
                  <w:r>
                    <w:rPr>
                      <w:rFonts w:ascii="仿宋_GB2312" w:hAnsi="仿宋_GB2312" w:cs="仿宋_GB2312" w:eastAsia="仿宋_GB2312"/>
                      <w:sz w:val="21"/>
                      <w:color w:val="000000"/>
                    </w:rPr>
                    <w:t>预置伴奏型数</w:t>
                  </w:r>
                  <w:r>
                    <w:rPr>
                      <w:rFonts w:ascii="仿宋_GB2312" w:hAnsi="仿宋_GB2312" w:cs="仿宋_GB2312" w:eastAsia="仿宋_GB2312"/>
                      <w:sz w:val="21"/>
                      <w:color w:val="000000"/>
                    </w:rPr>
                    <w:t xml:space="preserve">270 </w:t>
                  </w:r>
                  <w:r>
                    <w:br/>
                  </w:r>
                  <w:r>
                    <w:rPr>
                      <w:rFonts w:ascii="仿宋_GB2312" w:hAnsi="仿宋_GB2312" w:cs="仿宋_GB2312" w:eastAsia="仿宋_GB2312"/>
                      <w:sz w:val="21"/>
                      <w:color w:val="000000"/>
                    </w:rPr>
                    <w:t>指法</w:t>
                  </w:r>
                  <w:r>
                    <w:rPr>
                      <w:rFonts w:ascii="仿宋_GB2312" w:hAnsi="仿宋_GB2312" w:cs="仿宋_GB2312" w:eastAsia="仿宋_GB2312"/>
                      <w:sz w:val="21"/>
                      <w:color w:val="000000"/>
                    </w:rPr>
                    <w:t>多指指法</w:t>
                  </w:r>
                  <w:r>
                    <w:br/>
                  </w:r>
                  <w:r>
                    <w:rPr>
                      <w:rFonts w:ascii="仿宋_GB2312" w:hAnsi="仿宋_GB2312" w:cs="仿宋_GB2312" w:eastAsia="仿宋_GB2312"/>
                      <w:sz w:val="21"/>
                      <w:color w:val="000000"/>
                    </w:rPr>
                    <w:t>伴奏控制</w:t>
                  </w:r>
                  <w:r>
                    <w:rPr>
                      <w:rFonts w:ascii="仿宋_GB2312" w:hAnsi="仿宋_GB2312" w:cs="仿宋_GB2312" w:eastAsia="仿宋_GB2312"/>
                      <w:sz w:val="21"/>
                      <w:color w:val="000000"/>
                    </w:rPr>
                    <w:t>和弦伴奏开</w:t>
                  </w:r>
                  <w:r>
                    <w:rPr>
                      <w:rFonts w:ascii="仿宋_GB2312" w:hAnsi="仿宋_GB2312" w:cs="仿宋_GB2312" w:eastAsia="仿宋_GB2312"/>
                      <w:sz w:val="21"/>
                      <w:color w:val="000000"/>
                    </w:rPr>
                    <w:t xml:space="preserve">/关、前奏/尾声、主奏/自动插入、 同步起动、 同步停止、起动/停止 </w:t>
                  </w:r>
                  <w:r>
                    <w:br/>
                  </w:r>
                  <w:r>
                    <w:rPr>
                      <w:rFonts w:ascii="仿宋_GB2312" w:hAnsi="仿宋_GB2312" w:cs="仿宋_GB2312" w:eastAsia="仿宋_GB2312"/>
                      <w:sz w:val="21"/>
                      <w:color w:val="000000"/>
                    </w:rPr>
                    <w:t>自定义</w:t>
                  </w:r>
                  <w:r>
                    <w:rPr>
                      <w:rFonts w:ascii="仿宋_GB2312" w:hAnsi="仿宋_GB2312" w:cs="仿宋_GB2312" w:eastAsia="仿宋_GB2312"/>
                      <w:sz w:val="21"/>
                      <w:color w:val="000000"/>
                    </w:rPr>
                    <w:t>用户伴奏</w:t>
                  </w:r>
                  <w:r>
                    <w:rPr>
                      <w:rFonts w:ascii="仿宋_GB2312" w:hAnsi="仿宋_GB2312" w:cs="仿宋_GB2312" w:eastAsia="仿宋_GB2312"/>
                      <w:sz w:val="21"/>
                      <w:color w:val="000000"/>
                    </w:rPr>
                    <w:t>有</w:t>
                  </w:r>
                  <w:r>
                    <w:br/>
                  </w:r>
                  <w:r>
                    <w:rPr>
                      <w:rFonts w:ascii="仿宋_GB2312" w:hAnsi="仿宋_GB2312" w:cs="仿宋_GB2312" w:eastAsia="仿宋_GB2312"/>
                      <w:sz w:val="21"/>
                      <w:color w:val="000000"/>
                    </w:rPr>
                    <w:t>其他功能</w:t>
                  </w:r>
                  <w:r>
                    <w:rPr>
                      <w:rFonts w:ascii="仿宋_GB2312" w:hAnsi="仿宋_GB2312" w:cs="仿宋_GB2312" w:eastAsia="仿宋_GB2312"/>
                      <w:sz w:val="21"/>
                      <w:color w:val="000000"/>
                    </w:rPr>
                    <w:t>单触设置（</w:t>
                  </w:r>
                  <w:r>
                    <w:rPr>
                      <w:rFonts w:ascii="仿宋_GB2312" w:hAnsi="仿宋_GB2312" w:cs="仿宋_GB2312" w:eastAsia="仿宋_GB2312"/>
                      <w:sz w:val="21"/>
                      <w:color w:val="000000"/>
                    </w:rPr>
                    <w:t xml:space="preserve">OTS） 有 </w:t>
                  </w:r>
                  <w:r>
                    <w:br/>
                  </w:r>
                  <w:r>
                    <w:rPr>
                      <w:rFonts w:ascii="仿宋_GB2312" w:hAnsi="仿宋_GB2312" w:cs="仿宋_GB2312" w:eastAsia="仿宋_GB2312"/>
                      <w:sz w:val="21"/>
                      <w:color w:val="000000"/>
                    </w:rPr>
                    <w:t>乐曲（</w:t>
                  </w:r>
                  <w:r>
                    <w:rPr>
                      <w:rFonts w:ascii="仿宋_GB2312" w:hAnsi="仿宋_GB2312" w:cs="仿宋_GB2312" w:eastAsia="仿宋_GB2312"/>
                      <w:sz w:val="21"/>
                      <w:color w:val="000000"/>
                    </w:rPr>
                    <w:t xml:space="preserve">MIDI）  </w:t>
                  </w:r>
                  <w:r>
                    <w:br/>
                  </w:r>
                  <w:r>
                    <w:rPr>
                      <w:rFonts w:ascii="仿宋_GB2312" w:hAnsi="仿宋_GB2312" w:cs="仿宋_GB2312" w:eastAsia="仿宋_GB2312"/>
                      <w:sz w:val="21"/>
                      <w:color w:val="000000"/>
                    </w:rPr>
                    <w:t>示范乐曲</w:t>
                  </w:r>
                  <w:r>
                    <w:rPr>
                      <w:rFonts w:ascii="仿宋_GB2312" w:hAnsi="仿宋_GB2312" w:cs="仿宋_GB2312" w:eastAsia="仿宋_GB2312"/>
                      <w:sz w:val="21"/>
                      <w:color w:val="000000"/>
                    </w:rPr>
                    <w:t>示范乐曲数</w:t>
                  </w:r>
                  <w:r>
                    <w:rPr>
                      <w:rFonts w:ascii="仿宋_GB2312" w:hAnsi="仿宋_GB2312" w:cs="仿宋_GB2312" w:eastAsia="仿宋_GB2312"/>
                      <w:sz w:val="21"/>
                      <w:color w:val="000000"/>
                    </w:rPr>
                    <w:t xml:space="preserve">20 </w:t>
                  </w:r>
                  <w:r>
                    <w:br/>
                  </w:r>
                  <w:r>
                    <w:rPr>
                      <w:rFonts w:ascii="仿宋_GB2312" w:hAnsi="仿宋_GB2312" w:cs="仿宋_GB2312" w:eastAsia="仿宋_GB2312"/>
                      <w:sz w:val="21"/>
                      <w:color w:val="000000"/>
                    </w:rPr>
                    <w:t>录制</w:t>
                  </w:r>
                  <w:r>
                    <w:rPr>
                      <w:rFonts w:ascii="仿宋_GB2312" w:hAnsi="仿宋_GB2312" w:cs="仿宋_GB2312" w:eastAsia="仿宋_GB2312"/>
                      <w:sz w:val="21"/>
                      <w:color w:val="000000"/>
                    </w:rPr>
                    <w:t>乐曲数</w:t>
                  </w:r>
                  <w:r>
                    <w:rPr>
                      <w:rFonts w:ascii="仿宋_GB2312" w:hAnsi="仿宋_GB2312" w:cs="仿宋_GB2312" w:eastAsia="仿宋_GB2312"/>
                      <w:sz w:val="21"/>
                      <w:color w:val="000000"/>
                    </w:rPr>
                    <w:t xml:space="preserve">10 </w:t>
                  </w:r>
                  <w:r>
                    <w:br/>
                  </w:r>
                  <w:r>
                    <w:rPr>
                      <w:rFonts w:ascii="仿宋_GB2312" w:hAnsi="仿宋_GB2312" w:cs="仿宋_GB2312" w:eastAsia="仿宋_GB2312"/>
                      <w:sz w:val="21"/>
                      <w:color w:val="000000"/>
                    </w:rPr>
                    <w:t>音轨数</w:t>
                  </w:r>
                  <w:r>
                    <w:rPr>
                      <w:rFonts w:ascii="仿宋_GB2312" w:hAnsi="仿宋_GB2312" w:cs="仿宋_GB2312" w:eastAsia="仿宋_GB2312"/>
                      <w:sz w:val="21"/>
                      <w:color w:val="000000"/>
                    </w:rPr>
                    <w:t xml:space="preserve">6 </w:t>
                  </w:r>
                  <w:r>
                    <w:br/>
                  </w:r>
                  <w:r>
                    <w:rPr>
                      <w:rFonts w:ascii="仿宋_GB2312" w:hAnsi="仿宋_GB2312" w:cs="仿宋_GB2312" w:eastAsia="仿宋_GB2312"/>
                      <w:sz w:val="21"/>
                      <w:color w:val="000000"/>
                    </w:rPr>
                    <w:t>数据容量</w:t>
                  </w:r>
                  <w:r>
                    <w:rPr>
                      <w:rFonts w:ascii="仿宋_GB2312" w:hAnsi="仿宋_GB2312" w:cs="仿宋_GB2312" w:eastAsia="仿宋_GB2312"/>
                      <w:sz w:val="21"/>
                      <w:color w:val="000000"/>
                    </w:rPr>
                    <w:t>约</w:t>
                  </w:r>
                  <w:r>
                    <w:rPr>
                      <w:rFonts w:ascii="仿宋_GB2312" w:hAnsi="仿宋_GB2312" w:cs="仿宋_GB2312" w:eastAsia="仿宋_GB2312"/>
                      <w:sz w:val="21"/>
                      <w:color w:val="000000"/>
                    </w:rPr>
                    <w:t xml:space="preserve">19,000音符 （只录制旋律轨时） </w:t>
                  </w:r>
                  <w:r>
                    <w:br/>
                  </w:r>
                  <w:r>
                    <w:rPr>
                      <w:rFonts w:ascii="仿宋_GB2312" w:hAnsi="仿宋_GB2312" w:cs="仿宋_GB2312" w:eastAsia="仿宋_GB2312"/>
                      <w:sz w:val="21"/>
                      <w:color w:val="000000"/>
                    </w:rPr>
                    <w:t>兼容数据格式</w:t>
                  </w:r>
                  <w:r>
                    <w:rPr>
                      <w:rFonts w:ascii="仿宋_GB2312" w:hAnsi="仿宋_GB2312" w:cs="仿宋_GB2312" w:eastAsia="仿宋_GB2312"/>
                      <w:sz w:val="21"/>
                      <w:color w:val="000000"/>
                    </w:rPr>
                    <w:t>播放</w:t>
                  </w:r>
                  <w:r>
                    <w:rPr>
                      <w:rFonts w:ascii="仿宋_GB2312" w:hAnsi="仿宋_GB2312" w:cs="仿宋_GB2312" w:eastAsia="仿宋_GB2312"/>
                      <w:sz w:val="21"/>
                      <w:color w:val="000000"/>
                    </w:rPr>
                    <w:t xml:space="preserve">SMF （格式0和1） </w:t>
                  </w:r>
                  <w:r>
                    <w:br/>
                  </w:r>
                  <w:r>
                    <w:rPr>
                      <w:rFonts w:ascii="仿宋_GB2312" w:hAnsi="仿宋_GB2312" w:cs="仿宋_GB2312" w:eastAsia="仿宋_GB2312"/>
                      <w:sz w:val="21"/>
                      <w:color w:val="000000"/>
                    </w:rPr>
                    <w:t>录制</w:t>
                  </w:r>
                  <w:r>
                    <w:rPr>
                      <w:rFonts w:ascii="仿宋_GB2312" w:hAnsi="仿宋_GB2312" w:cs="仿宋_GB2312" w:eastAsia="仿宋_GB2312"/>
                      <w:sz w:val="21"/>
                      <w:color w:val="000000"/>
                    </w:rPr>
                    <w:t>原始文件格式（</w:t>
                  </w:r>
                  <w:r>
                    <w:rPr>
                      <w:rFonts w:ascii="仿宋_GB2312" w:hAnsi="仿宋_GB2312" w:cs="仿宋_GB2312" w:eastAsia="仿宋_GB2312"/>
                      <w:sz w:val="21"/>
                      <w:color w:val="000000"/>
                    </w:rPr>
                    <w:t xml:space="preserve">SMF 0转换功能） </w:t>
                  </w:r>
                  <w:r>
                    <w:br/>
                  </w:r>
                  <w:r>
                    <w:rPr>
                      <w:rFonts w:ascii="仿宋_GB2312" w:hAnsi="仿宋_GB2312" w:cs="仿宋_GB2312" w:eastAsia="仿宋_GB2312"/>
                      <w:sz w:val="21"/>
                      <w:color w:val="000000"/>
                    </w:rPr>
                    <w:t xml:space="preserve">USB音频录音机  </w:t>
                  </w:r>
                  <w:r>
                    <w:br/>
                  </w:r>
                  <w:r>
                    <w:rPr>
                      <w:rFonts w:ascii="仿宋_GB2312" w:hAnsi="仿宋_GB2312" w:cs="仿宋_GB2312" w:eastAsia="仿宋_GB2312"/>
                      <w:sz w:val="21"/>
                      <w:color w:val="000000"/>
                    </w:rPr>
                    <w:t>录制时间</w:t>
                  </w:r>
                  <w:r>
                    <w:rPr>
                      <w:rFonts w:ascii="仿宋_GB2312" w:hAnsi="仿宋_GB2312" w:cs="仿宋_GB2312" w:eastAsia="仿宋_GB2312"/>
                      <w:sz w:val="21"/>
                      <w:color w:val="000000"/>
                    </w:rPr>
                    <w:t>（极限）</w:t>
                  </w:r>
                  <w:r>
                    <w:rPr>
                      <w:rFonts w:ascii="仿宋_GB2312" w:hAnsi="仿宋_GB2312" w:cs="仿宋_GB2312" w:eastAsia="仿宋_GB2312"/>
                      <w:sz w:val="21"/>
                      <w:color w:val="000000"/>
                    </w:rPr>
                    <w:t>每首</w:t>
                  </w:r>
                  <w:r>
                    <w:rPr>
                      <w:rFonts w:ascii="仿宋_GB2312" w:hAnsi="仿宋_GB2312" w:cs="仿宋_GB2312" w:eastAsia="仿宋_GB2312"/>
                      <w:sz w:val="21"/>
                      <w:color w:val="000000"/>
                    </w:rPr>
                    <w:t xml:space="preserve">80分钟  </w:t>
                  </w:r>
                  <w:r>
                    <w:br/>
                  </w:r>
                  <w:r>
                    <w:rPr>
                      <w:rFonts w:ascii="仿宋_GB2312" w:hAnsi="仿宋_GB2312" w:cs="仿宋_GB2312" w:eastAsia="仿宋_GB2312"/>
                      <w:sz w:val="21"/>
                      <w:color w:val="000000"/>
                    </w:rPr>
                    <w:t>格式</w:t>
                  </w:r>
                  <w:r>
                    <w:rPr>
                      <w:rFonts w:ascii="仿宋_GB2312" w:hAnsi="仿宋_GB2312" w:cs="仿宋_GB2312" w:eastAsia="仿宋_GB2312"/>
                      <w:sz w:val="21"/>
                      <w:color w:val="000000"/>
                    </w:rPr>
                    <w:t>播放</w:t>
                  </w:r>
                  <w:r>
                    <w:rPr>
                      <w:rFonts w:ascii="仿宋_GB2312" w:hAnsi="仿宋_GB2312" w:cs="仿宋_GB2312" w:eastAsia="仿宋_GB2312"/>
                      <w:sz w:val="21"/>
                      <w:color w:val="000000"/>
                    </w:rPr>
                    <w:t xml:space="preserve">WAV  </w:t>
                  </w:r>
                  <w:r>
                    <w:br/>
                  </w:r>
                  <w:r>
                    <w:rPr>
                      <w:rFonts w:ascii="仿宋_GB2312" w:hAnsi="仿宋_GB2312" w:cs="仿宋_GB2312" w:eastAsia="仿宋_GB2312"/>
                      <w:sz w:val="21"/>
                      <w:color w:val="000000"/>
                    </w:rPr>
                    <w:t>录制</w:t>
                  </w:r>
                  <w:r>
                    <w:rPr>
                      <w:rFonts w:ascii="仿宋_GB2312" w:hAnsi="仿宋_GB2312" w:cs="仿宋_GB2312" w:eastAsia="仿宋_GB2312"/>
                      <w:sz w:val="21"/>
                      <w:color w:val="000000"/>
                    </w:rPr>
                    <w:t xml:space="preserve">WAV  </w:t>
                  </w:r>
                  <w:r>
                    <w:br/>
                  </w:r>
                  <w:r>
                    <w:rPr>
                      <w:rFonts w:ascii="仿宋_GB2312" w:hAnsi="仿宋_GB2312" w:cs="仿宋_GB2312" w:eastAsia="仿宋_GB2312"/>
                      <w:sz w:val="21"/>
                      <w:color w:val="000000"/>
                    </w:rPr>
                    <w:t>采样</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采样类型</w:t>
                  </w:r>
                  <w:r>
                    <w:rPr>
                      <w:rFonts w:ascii="仿宋_GB2312" w:hAnsi="仿宋_GB2312" w:cs="仿宋_GB2312" w:eastAsia="仿宋_GB2312"/>
                      <w:sz w:val="21"/>
                      <w:color w:val="000000"/>
                    </w:rPr>
                    <w:t>标准、单次、循环</w:t>
                  </w:r>
                  <w:r>
                    <w:br/>
                  </w:r>
                  <w:r>
                    <w:rPr>
                      <w:rFonts w:ascii="仿宋_GB2312" w:hAnsi="仿宋_GB2312" w:cs="仿宋_GB2312" w:eastAsia="仿宋_GB2312"/>
                      <w:sz w:val="21"/>
                      <w:color w:val="000000"/>
                    </w:rPr>
                    <w:t>采样（预置</w:t>
                  </w:r>
                  <w:r>
                    <w:rPr>
                      <w:rFonts w:ascii="仿宋_GB2312" w:hAnsi="仿宋_GB2312" w:cs="仿宋_GB2312" w:eastAsia="仿宋_GB2312"/>
                      <w:sz w:val="21"/>
                      <w:color w:val="000000"/>
                    </w:rPr>
                    <w:t xml:space="preserve">/用户） 5 </w:t>
                  </w:r>
                  <w:r>
                    <w:br/>
                  </w:r>
                  <w:r>
                    <w:rPr>
                      <w:rFonts w:ascii="仿宋_GB2312" w:hAnsi="仿宋_GB2312" w:cs="仿宋_GB2312" w:eastAsia="仿宋_GB2312"/>
                      <w:sz w:val="21"/>
                      <w:color w:val="000000"/>
                    </w:rPr>
                    <w:t>采样时间</w:t>
                  </w:r>
                  <w:r>
                    <w:rPr>
                      <w:rFonts w:ascii="仿宋_GB2312" w:hAnsi="仿宋_GB2312" w:cs="仿宋_GB2312" w:eastAsia="仿宋_GB2312"/>
                      <w:sz w:val="21"/>
                      <w:color w:val="000000"/>
                    </w:rPr>
                    <w:t>约</w:t>
                  </w:r>
                  <w:r>
                    <w:rPr>
                      <w:rFonts w:ascii="仿宋_GB2312" w:hAnsi="仿宋_GB2312" w:cs="仿宋_GB2312" w:eastAsia="仿宋_GB2312"/>
                      <w:sz w:val="21"/>
                      <w:color w:val="000000"/>
                    </w:rPr>
                    <w:t xml:space="preserve">9.6秒 </w:t>
                  </w:r>
                  <w:r>
                    <w:br/>
                  </w:r>
                  <w:r>
                    <w:rPr>
                      <w:rFonts w:ascii="仿宋_GB2312" w:hAnsi="仿宋_GB2312" w:cs="仿宋_GB2312" w:eastAsia="仿宋_GB2312"/>
                      <w:sz w:val="21"/>
                      <w:color w:val="000000"/>
                    </w:rPr>
                    <w:t>采样源</w:t>
                  </w:r>
                  <w:r>
                    <w:rPr>
                      <w:rFonts w:ascii="仿宋_GB2312" w:hAnsi="仿宋_GB2312" w:cs="仿宋_GB2312" w:eastAsia="仿宋_GB2312"/>
                      <w:sz w:val="21"/>
                      <w:color w:val="000000"/>
                    </w:rPr>
                    <w:t>辅助输入</w:t>
                  </w:r>
                  <w:r>
                    <w:br/>
                  </w:r>
                  <w:r>
                    <w:rPr>
                      <w:rFonts w:ascii="仿宋_GB2312" w:hAnsi="仿宋_GB2312" w:cs="仿宋_GB2312" w:eastAsia="仿宋_GB2312"/>
                      <w:sz w:val="21"/>
                      <w:color w:val="000000"/>
                    </w:rPr>
                    <w:t>采样格式</w:t>
                  </w:r>
                  <w:r>
                    <w:rPr>
                      <w:rFonts w:ascii="仿宋_GB2312" w:hAnsi="仿宋_GB2312" w:cs="仿宋_GB2312" w:eastAsia="仿宋_GB2312"/>
                      <w:sz w:val="21"/>
                      <w:color w:val="000000"/>
                    </w:rPr>
                    <w:t>原文件格式（</w:t>
                  </w:r>
                  <w:r>
                    <w:rPr>
                      <w:rFonts w:ascii="仿宋_GB2312" w:hAnsi="仿宋_GB2312" w:cs="仿宋_GB2312" w:eastAsia="仿宋_GB2312"/>
                      <w:sz w:val="21"/>
                      <w:color w:val="000000"/>
                    </w:rPr>
                    <w:t xml:space="preserve">16 bit、立体声） </w:t>
                  </w:r>
                  <w:r>
                    <w:br/>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 xml:space="preserve">44.1 kHz </w:t>
                  </w:r>
                  <w:r>
                    <w:br/>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注册</w:t>
                  </w:r>
                  <w:r>
                    <w:rPr>
                      <w:rFonts w:ascii="仿宋_GB2312" w:hAnsi="仿宋_GB2312" w:cs="仿宋_GB2312" w:eastAsia="仿宋_GB2312"/>
                      <w:sz w:val="21"/>
                      <w:color w:val="000000"/>
                    </w:rPr>
                    <w:t>预置注册数</w:t>
                  </w:r>
                  <w:r>
                    <w:rPr>
                      <w:rFonts w:ascii="仿宋_GB2312" w:hAnsi="仿宋_GB2312" w:cs="仿宋_GB2312" w:eastAsia="仿宋_GB2312"/>
                      <w:sz w:val="21"/>
                      <w:color w:val="000000"/>
                    </w:rPr>
                    <w:t xml:space="preserve">16 </w:t>
                  </w:r>
                  <w:r>
                    <w:br/>
                  </w:r>
                  <w:r>
                    <w:rPr>
                      <w:rFonts w:ascii="仿宋_GB2312" w:hAnsi="仿宋_GB2312" w:cs="仿宋_GB2312" w:eastAsia="仿宋_GB2312"/>
                      <w:sz w:val="21"/>
                      <w:color w:val="000000"/>
                    </w:rPr>
                    <w:t>自定义注册数</w:t>
                  </w:r>
                  <w:r>
                    <w:rPr>
                      <w:rFonts w:ascii="仿宋_GB2312" w:hAnsi="仿宋_GB2312" w:cs="仿宋_GB2312" w:eastAsia="仿宋_GB2312"/>
                      <w:sz w:val="21"/>
                      <w:color w:val="000000"/>
                    </w:rPr>
                    <w:t xml:space="preserve">4（ x 8个音库） </w:t>
                  </w:r>
                  <w:r>
                    <w:br/>
                  </w:r>
                  <w:r>
                    <w:rPr>
                      <w:rFonts w:ascii="仿宋_GB2312" w:hAnsi="仿宋_GB2312" w:cs="仿宋_GB2312" w:eastAsia="仿宋_GB2312"/>
                      <w:sz w:val="21"/>
                      <w:color w:val="000000"/>
                    </w:rPr>
                    <w:t>总体控制</w:t>
                  </w:r>
                  <w:r>
                    <w:rPr>
                      <w:rFonts w:ascii="仿宋_GB2312" w:hAnsi="仿宋_GB2312" w:cs="仿宋_GB2312" w:eastAsia="仿宋_GB2312"/>
                      <w:sz w:val="21"/>
                      <w:color w:val="000000"/>
                    </w:rPr>
                    <w:t>移调</w:t>
                  </w:r>
                  <w:r>
                    <w:rPr>
                      <w:rFonts w:ascii="仿宋_GB2312" w:hAnsi="仿宋_GB2312" w:cs="仿宋_GB2312" w:eastAsia="仿宋_GB2312"/>
                      <w:sz w:val="21"/>
                      <w:color w:val="000000"/>
                    </w:rPr>
                    <w:t xml:space="preserve">-12 – 0 – +12 </w:t>
                  </w:r>
                  <w:r>
                    <w:br/>
                  </w:r>
                  <w:r>
                    <w:rPr>
                      <w:rFonts w:ascii="仿宋_GB2312" w:hAnsi="仿宋_GB2312" w:cs="仿宋_GB2312" w:eastAsia="仿宋_GB2312"/>
                      <w:sz w:val="21"/>
                      <w:color w:val="000000"/>
                    </w:rPr>
                    <w:t>调音</w:t>
                  </w:r>
                  <w:r>
                    <w:rPr>
                      <w:rFonts w:ascii="仿宋_GB2312" w:hAnsi="仿宋_GB2312" w:cs="仿宋_GB2312" w:eastAsia="仿宋_GB2312"/>
                      <w:sz w:val="21"/>
                      <w:color w:val="000000"/>
                    </w:rPr>
                    <w:t xml:space="preserve">427.0 – 440.0 – 453.0 Hz </w:t>
                  </w:r>
                  <w:r>
                    <w:br/>
                  </w:r>
                  <w:r>
                    <w:rPr>
                      <w:rFonts w:ascii="仿宋_GB2312" w:hAnsi="仿宋_GB2312" w:cs="仿宋_GB2312" w:eastAsia="仿宋_GB2312"/>
                      <w:sz w:val="21"/>
                      <w:color w:val="000000"/>
                    </w:rPr>
                    <w:t>存储器</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 xml:space="preserve">≥1.70 MB </w:t>
                  </w:r>
                  <w:r>
                    <w:br/>
                  </w:r>
                  <w:r>
                    <w:rPr>
                      <w:rFonts w:ascii="仿宋_GB2312" w:hAnsi="仿宋_GB2312" w:cs="仿宋_GB2312" w:eastAsia="仿宋_GB2312"/>
                      <w:sz w:val="21"/>
                      <w:color w:val="000000"/>
                    </w:rPr>
                    <w:t>外接设备</w:t>
                  </w:r>
                  <w:r>
                    <w:rPr>
                      <w:rFonts w:ascii="仿宋_GB2312" w:hAnsi="仿宋_GB2312" w:cs="仿宋_GB2312" w:eastAsia="仿宋_GB2312"/>
                      <w:sz w:val="21"/>
                      <w:color w:val="000000"/>
                    </w:rPr>
                    <w:t xml:space="preserve">USB闪存 </w:t>
                  </w:r>
                  <w:r>
                    <w:br/>
                  </w:r>
                  <w:r>
                    <w:rPr>
                      <w:rFonts w:ascii="仿宋_GB2312" w:hAnsi="仿宋_GB2312" w:cs="仿宋_GB2312" w:eastAsia="仿宋_GB2312"/>
                      <w:sz w:val="21"/>
                      <w:color w:val="000000"/>
                    </w:rPr>
                    <w:t>连接</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直流输入</w:t>
                  </w:r>
                  <w:r>
                    <w:rPr>
                      <w:rFonts w:ascii="仿宋_GB2312" w:hAnsi="仿宋_GB2312" w:cs="仿宋_GB2312" w:eastAsia="仿宋_GB2312"/>
                      <w:sz w:val="21"/>
                      <w:color w:val="000000"/>
                    </w:rPr>
                    <w:t>直流电源输入</w:t>
                  </w:r>
                  <w:r>
                    <w:rPr>
                      <w:rFonts w:ascii="仿宋_GB2312" w:hAnsi="仿宋_GB2312" w:cs="仿宋_GB2312" w:eastAsia="仿宋_GB2312"/>
                      <w:sz w:val="21"/>
                      <w:color w:val="000000"/>
                    </w:rPr>
                    <w:t xml:space="preserve">12 V </w:t>
                  </w:r>
                  <w:r>
                    <w:br/>
                  </w:r>
                  <w:r>
                    <w:rPr>
                      <w:rFonts w:ascii="仿宋_GB2312" w:hAnsi="仿宋_GB2312" w:cs="仿宋_GB2312" w:eastAsia="仿宋_GB2312"/>
                      <w:sz w:val="21"/>
                      <w:color w:val="000000"/>
                    </w:rPr>
                    <w:t>耳机</w:t>
                  </w:r>
                  <w:r>
                    <w:rPr>
                      <w:rFonts w:ascii="仿宋_GB2312" w:hAnsi="仿宋_GB2312" w:cs="仿宋_GB2312" w:eastAsia="仿宋_GB2312"/>
                      <w:sz w:val="21"/>
                      <w:color w:val="000000"/>
                    </w:rPr>
                    <w:t xml:space="preserve">/输出 [耳机/输出] x 1 </w:t>
                  </w:r>
                  <w:r>
                    <w:br/>
                  </w:r>
                  <w:r>
                    <w:rPr>
                      <w:rFonts w:ascii="仿宋_GB2312" w:hAnsi="仿宋_GB2312" w:cs="仿宋_GB2312" w:eastAsia="仿宋_GB2312"/>
                      <w:sz w:val="21"/>
                      <w:color w:val="000000"/>
                    </w:rPr>
                    <w:t>延音踏板</w:t>
                  </w:r>
                  <w:r>
                    <w:rPr>
                      <w:rFonts w:ascii="仿宋_GB2312" w:hAnsi="仿宋_GB2312" w:cs="仿宋_GB2312" w:eastAsia="仿宋_GB2312"/>
                      <w:sz w:val="21"/>
                      <w:color w:val="000000"/>
                    </w:rPr>
                    <w:t xml:space="preserve">[延音踏板] x 1 </w:t>
                  </w:r>
                  <w:r>
                    <w:br/>
                  </w:r>
                  <w:r>
                    <w:rPr>
                      <w:rFonts w:ascii="仿宋_GB2312" w:hAnsi="仿宋_GB2312" w:cs="仿宋_GB2312" w:eastAsia="仿宋_GB2312"/>
                      <w:sz w:val="21"/>
                      <w:color w:val="000000"/>
                    </w:rPr>
                    <w:t>辅助输入</w:t>
                  </w:r>
                  <w:r>
                    <w:rPr>
                      <w:rFonts w:ascii="仿宋_GB2312" w:hAnsi="仿宋_GB2312" w:cs="仿宋_GB2312" w:eastAsia="仿宋_GB2312"/>
                      <w:sz w:val="21"/>
                      <w:color w:val="000000"/>
                    </w:rPr>
                    <w:t xml:space="preserve">[辅助输入] x 1 </w:t>
                  </w:r>
                  <w:r>
                    <w:br/>
                  </w:r>
                  <w:r>
                    <w:rPr>
                      <w:rFonts w:ascii="仿宋_GB2312" w:hAnsi="仿宋_GB2312" w:cs="仿宋_GB2312" w:eastAsia="仿宋_GB2312"/>
                      <w:sz w:val="21"/>
                      <w:color w:val="000000"/>
                    </w:rPr>
                    <w:t xml:space="preserve">USB TO DEVICE 有 </w:t>
                  </w:r>
                  <w:r>
                    <w:br/>
                  </w:r>
                  <w:r>
                    <w:rPr>
                      <w:rFonts w:ascii="仿宋_GB2312" w:hAnsi="仿宋_GB2312" w:cs="仿宋_GB2312" w:eastAsia="仿宋_GB2312"/>
                      <w:sz w:val="21"/>
                      <w:color w:val="000000"/>
                    </w:rPr>
                    <w:t xml:space="preserve">USB TO HOST 有 （音频/MIDI） </w:t>
                  </w:r>
                  <w:r>
                    <w:br/>
                  </w:r>
                  <w:r>
                    <w:rPr>
                      <w:rFonts w:ascii="仿宋_GB2312" w:hAnsi="仿宋_GB2312" w:cs="仿宋_GB2312" w:eastAsia="仿宋_GB2312"/>
                      <w:sz w:val="21"/>
                      <w:color w:val="000000"/>
                    </w:rPr>
                    <w:t>功放</w:t>
                  </w:r>
                  <w:r>
                    <w:rPr>
                      <w:rFonts w:ascii="仿宋_GB2312" w:hAnsi="仿宋_GB2312" w:cs="仿宋_GB2312" w:eastAsia="仿宋_GB2312"/>
                      <w:sz w:val="21"/>
                      <w:color w:val="000000"/>
                    </w:rPr>
                    <w:t xml:space="preserve">6 W x 2 </w:t>
                  </w:r>
                  <w:r>
                    <w:br/>
                  </w:r>
                  <w:r>
                    <w:rPr>
                      <w:rFonts w:ascii="仿宋_GB2312" w:hAnsi="仿宋_GB2312" w:cs="仿宋_GB2312" w:eastAsia="仿宋_GB2312"/>
                      <w:sz w:val="21"/>
                      <w:color w:val="000000"/>
                    </w:rPr>
                    <w:t>扬声器</w:t>
                  </w:r>
                  <w:r>
                    <w:rPr>
                      <w:rFonts w:ascii="仿宋_GB2312" w:hAnsi="仿宋_GB2312" w:cs="仿宋_GB2312" w:eastAsia="仿宋_GB2312"/>
                      <w:sz w:val="21"/>
                      <w:color w:val="000000"/>
                    </w:rPr>
                    <w:t xml:space="preserve">12 cm x 2  </w:t>
                  </w:r>
                  <w:r>
                    <w:br/>
                  </w:r>
                  <w:r>
                    <w:rPr>
                      <w:rFonts w:ascii="仿宋_GB2312" w:hAnsi="仿宋_GB2312" w:cs="仿宋_GB2312" w:eastAsia="仿宋_GB2312"/>
                      <w:sz w:val="21"/>
                      <w:color w:val="000000"/>
                    </w:rPr>
                    <w:t>附件</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包含附件</w:t>
                  </w:r>
                  <w:r>
                    <w:rPr>
                      <w:rFonts w:ascii="仿宋_GB2312" w:hAnsi="仿宋_GB2312" w:cs="仿宋_GB2312" w:eastAsia="仿宋_GB2312"/>
                      <w:sz w:val="21"/>
                      <w:color w:val="000000"/>
                    </w:rPr>
                    <w:t>• AC电源适配器</w:t>
                  </w:r>
                </w:p>
                <w:p>
                  <w:pPr>
                    <w:pStyle w:val="null3"/>
                    <w:jc w:val="left"/>
                  </w:pPr>
                  <w:r>
                    <w:rPr>
                      <w:rFonts w:ascii="仿宋_GB2312" w:hAnsi="仿宋_GB2312" w:cs="仿宋_GB2312" w:eastAsia="仿宋_GB2312"/>
                      <w:sz w:val="21"/>
                      <w:color w:val="000000"/>
                    </w:rPr>
                    <w:t>• 谱架</w:t>
                  </w:r>
                  <w:r>
                    <w:br/>
                  </w:r>
                  <w:r>
                    <w:rPr>
                      <w:rFonts w:ascii="仿宋_GB2312" w:hAnsi="仿宋_GB2312" w:cs="仿宋_GB2312" w:eastAsia="仿宋_GB2312"/>
                      <w:sz w:val="21"/>
                      <w:color w:val="000000"/>
                    </w:rPr>
                    <w:t>• 使用说明书</w:t>
                  </w:r>
                  <w:r>
                    <w:br/>
                  </w:r>
                  <w:r>
                    <w:rPr>
                      <w:rFonts w:ascii="仿宋_GB2312" w:hAnsi="仿宋_GB2312" w:cs="仿宋_GB2312" w:eastAsia="仿宋_GB2312"/>
                      <w:sz w:val="21"/>
                      <w:color w:val="000000"/>
                    </w:rPr>
                    <w:t>• 保证书</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电子琴充电器</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电子琴电源适配器通用</w:t>
                  </w:r>
                  <w:r>
                    <w:rPr>
                      <w:rFonts w:ascii="仿宋_GB2312" w:hAnsi="仿宋_GB2312" w:cs="仿宋_GB2312" w:eastAsia="仿宋_GB2312"/>
                      <w:sz w:val="21"/>
                      <w:color w:val="000000"/>
                    </w:rPr>
                    <w:t>12V</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玉竹排箫</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弯管弧形</w:t>
                  </w:r>
                  <w:r>
                    <w:rPr>
                      <w:rFonts w:ascii="仿宋_GB2312" w:hAnsi="仿宋_GB2312" w:cs="仿宋_GB2312" w:eastAsia="仿宋_GB2312"/>
                      <w:sz w:val="21"/>
                      <w:color w:val="000000"/>
                    </w:rPr>
                    <w:t>18孔</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口风琴</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1.乐理公式，由七个升号调大小调式和六个降号调大小调式组成；</w:t>
                  </w:r>
                  <w:r>
                    <w:br/>
                  </w:r>
                  <w:r>
                    <w:rPr>
                      <w:rFonts w:ascii="仿宋_GB2312" w:hAnsi="仿宋_GB2312" w:cs="仿宋_GB2312" w:eastAsia="仿宋_GB2312"/>
                      <w:sz w:val="21"/>
                      <w:color w:val="000000"/>
                    </w:rPr>
                    <w:t>2.乐理滑动标尺，包括音阶尺、唱名尺、音程尺、和弦尺等11种乐理尺；</w:t>
                  </w:r>
                  <w:r>
                    <w:br/>
                  </w:r>
                  <w:r>
                    <w:rPr>
                      <w:rFonts w:ascii="仿宋_GB2312" w:hAnsi="仿宋_GB2312" w:cs="仿宋_GB2312" w:eastAsia="仿宋_GB2312"/>
                      <w:sz w:val="21"/>
                      <w:color w:val="000000"/>
                    </w:rPr>
                    <w:t>3.琴键：37键口风琴键盘</w:t>
                  </w:r>
                  <w:r>
                    <w:br/>
                  </w:r>
                  <w:r>
                    <w:rPr>
                      <w:rFonts w:ascii="仿宋_GB2312" w:hAnsi="仿宋_GB2312" w:cs="仿宋_GB2312" w:eastAsia="仿宋_GB2312"/>
                      <w:sz w:val="21"/>
                      <w:color w:val="000000"/>
                    </w:rPr>
                    <w:t>4.口风琴正面布置有常用音符表；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无弦吉他</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机身尺寸</w:t>
                  </w:r>
                  <w:r>
                    <w:br/>
                  </w:r>
                  <w:r>
                    <w:rPr>
                      <w:rFonts w:ascii="仿宋_GB2312" w:hAnsi="仿宋_GB2312" w:cs="仿宋_GB2312" w:eastAsia="仿宋_GB2312"/>
                      <w:sz w:val="21"/>
                      <w:color w:val="000000"/>
                    </w:rPr>
                    <w:t>折叠状态：</w:t>
                  </w:r>
                  <w:r>
                    <w:rPr>
                      <w:rFonts w:ascii="仿宋_GB2312" w:hAnsi="仿宋_GB2312" w:cs="仿宋_GB2312" w:eastAsia="仿宋_GB2312"/>
                      <w:sz w:val="21"/>
                      <w:color w:val="000000"/>
                    </w:rPr>
                    <w:t>416x164x81mm(长x宽x厚)</w:t>
                  </w:r>
                  <w:r>
                    <w:br/>
                  </w:r>
                  <w:r>
                    <w:rPr>
                      <w:rFonts w:ascii="仿宋_GB2312" w:hAnsi="仿宋_GB2312" w:cs="仿宋_GB2312" w:eastAsia="仿宋_GB2312"/>
                      <w:sz w:val="21"/>
                      <w:color w:val="000000"/>
                    </w:rPr>
                    <w:t>展开状态：</w:t>
                  </w:r>
                  <w:r>
                    <w:rPr>
                      <w:rFonts w:ascii="仿宋_GB2312" w:hAnsi="仿宋_GB2312" w:cs="仿宋_GB2312" w:eastAsia="仿宋_GB2312"/>
                      <w:sz w:val="21"/>
                      <w:color w:val="000000"/>
                    </w:rPr>
                    <w:t>808x264x81mm(长x宽x厚)</w:t>
                  </w:r>
                  <w:r>
                    <w:br/>
                  </w:r>
                  <w:r>
                    <w:rPr>
                      <w:rFonts w:ascii="仿宋_GB2312" w:hAnsi="仿宋_GB2312" w:cs="仿宋_GB2312" w:eastAsia="仿宋_GB2312"/>
                      <w:sz w:val="21"/>
                      <w:color w:val="000000"/>
                    </w:rPr>
                    <w:t>琴身材质</w:t>
                  </w:r>
                  <w:r>
                    <w:br/>
                  </w:r>
                  <w:r>
                    <w:rPr>
                      <w:rFonts w:ascii="仿宋_GB2312" w:hAnsi="仿宋_GB2312" w:cs="仿宋_GB2312" w:eastAsia="仿宋_GB2312"/>
                      <w:sz w:val="21"/>
                      <w:color w:val="000000"/>
                    </w:rPr>
                    <w:t>外壳主体：</w:t>
                  </w:r>
                  <w:r>
                    <w:rPr>
                      <w:rFonts w:ascii="仿宋_GB2312" w:hAnsi="仿宋_GB2312" w:cs="仿宋_GB2312" w:eastAsia="仿宋_GB2312"/>
                      <w:sz w:val="21"/>
                      <w:color w:val="000000"/>
                    </w:rPr>
                    <w:t>ABS+PC免喷涂复合材料</w:t>
                  </w:r>
                  <w:r>
                    <w:br/>
                  </w:r>
                  <w:r>
                    <w:rPr>
                      <w:rFonts w:ascii="仿宋_GB2312" w:hAnsi="仿宋_GB2312" w:cs="仿宋_GB2312" w:eastAsia="仿宋_GB2312"/>
                      <w:sz w:val="21"/>
                      <w:color w:val="000000"/>
                    </w:rPr>
                    <w:t>金属配件：阳极氧化喷砂铝合金</w:t>
                  </w:r>
                  <w:r>
                    <w:br/>
                  </w:r>
                  <w:r>
                    <w:rPr>
                      <w:rFonts w:ascii="仿宋_GB2312" w:hAnsi="仿宋_GB2312" w:cs="仿宋_GB2312" w:eastAsia="仿宋_GB2312"/>
                      <w:sz w:val="21"/>
                      <w:color w:val="000000"/>
                    </w:rPr>
                    <w:t>工作环境：</w:t>
                  </w:r>
                  <w:r>
                    <w:rPr>
                      <w:rFonts w:ascii="仿宋_GB2312" w:hAnsi="仿宋_GB2312" w:cs="仿宋_GB2312" w:eastAsia="仿宋_GB2312"/>
                      <w:sz w:val="21"/>
                      <w:color w:val="000000"/>
                    </w:rPr>
                    <w:t>0-40摄氏度</w:t>
                  </w:r>
                  <w:r>
                    <w:br/>
                  </w:r>
                  <w:r>
                    <w:rPr>
                      <w:rFonts w:ascii="仿宋_GB2312" w:hAnsi="仿宋_GB2312" w:cs="仿宋_GB2312" w:eastAsia="仿宋_GB2312"/>
                      <w:sz w:val="21"/>
                      <w:color w:val="000000"/>
                    </w:rPr>
                    <w:t>折叠损耗：</w:t>
                  </w:r>
                  <w:r>
                    <w:rPr>
                      <w:rFonts w:ascii="仿宋_GB2312" w:hAnsi="仿宋_GB2312" w:cs="仿宋_GB2312" w:eastAsia="仿宋_GB2312"/>
                      <w:sz w:val="21"/>
                      <w:color w:val="000000"/>
                    </w:rPr>
                    <w:t>8000 次</w:t>
                  </w:r>
                  <w:r>
                    <w:br/>
                  </w:r>
                  <w:r>
                    <w:rPr>
                      <w:rFonts w:ascii="仿宋_GB2312" w:hAnsi="仿宋_GB2312" w:cs="仿宋_GB2312" w:eastAsia="仿宋_GB2312"/>
                      <w:sz w:val="21"/>
                      <w:color w:val="000000"/>
                    </w:rPr>
                    <w:t>拨片损耗：</w:t>
                  </w:r>
                  <w:r>
                    <w:rPr>
                      <w:rFonts w:ascii="仿宋_GB2312" w:hAnsi="仿宋_GB2312" w:cs="仿宋_GB2312" w:eastAsia="仿宋_GB2312"/>
                      <w:sz w:val="21"/>
                      <w:color w:val="000000"/>
                    </w:rPr>
                    <w:t>1000000 次</w:t>
                  </w:r>
                  <w:r>
                    <w:br/>
                  </w:r>
                  <w:r>
                    <w:rPr>
                      <w:rFonts w:ascii="仿宋_GB2312" w:hAnsi="仿宋_GB2312" w:cs="仿宋_GB2312" w:eastAsia="仿宋_GB2312"/>
                      <w:sz w:val="21"/>
                      <w:color w:val="000000"/>
                    </w:rPr>
                    <w:t>和弦垫损耗：大于</w:t>
                  </w:r>
                  <w:r>
                    <w:rPr>
                      <w:rFonts w:ascii="仿宋_GB2312" w:hAnsi="仿宋_GB2312" w:cs="仿宋_GB2312" w:eastAsia="仿宋_GB2312"/>
                      <w:sz w:val="21"/>
                      <w:color w:val="000000"/>
                    </w:rPr>
                    <w:t>1000000 次</w:t>
                  </w:r>
                  <w:r>
                    <w:br/>
                  </w:r>
                  <w:r>
                    <w:rPr>
                      <w:rFonts w:ascii="仿宋_GB2312" w:hAnsi="仿宋_GB2312" w:cs="仿宋_GB2312" w:eastAsia="仿宋_GB2312"/>
                      <w:sz w:val="21"/>
                      <w:color w:val="000000"/>
                    </w:rPr>
                    <w:t>续航时间</w:t>
                  </w:r>
                  <w:r>
                    <w:br/>
                  </w:r>
                  <w:r>
                    <w:rPr>
                      <w:rFonts w:ascii="仿宋_GB2312" w:hAnsi="仿宋_GB2312" w:cs="仿宋_GB2312" w:eastAsia="仿宋_GB2312"/>
                      <w:sz w:val="21"/>
                      <w:color w:val="000000"/>
                    </w:rPr>
                    <w:t>使用内置音箱：</w:t>
                  </w:r>
                  <w:r>
                    <w:rPr>
                      <w:rFonts w:ascii="仿宋_GB2312" w:hAnsi="仿宋_GB2312" w:cs="仿宋_GB2312" w:eastAsia="仿宋_GB2312"/>
                      <w:sz w:val="21"/>
                      <w:color w:val="000000"/>
                    </w:rPr>
                    <w:t>≥6小时</w:t>
                  </w:r>
                  <w:r>
                    <w:br/>
                  </w:r>
                  <w:r>
                    <w:rPr>
                      <w:rFonts w:ascii="仿宋_GB2312" w:hAnsi="仿宋_GB2312" w:cs="仿宋_GB2312" w:eastAsia="仿宋_GB2312"/>
                      <w:sz w:val="21"/>
                      <w:color w:val="000000"/>
                    </w:rPr>
                    <w:t>使用外接设备：</w:t>
                  </w:r>
                  <w:r>
                    <w:rPr>
                      <w:rFonts w:ascii="仿宋_GB2312" w:hAnsi="仿宋_GB2312" w:cs="仿宋_GB2312" w:eastAsia="仿宋_GB2312"/>
                      <w:sz w:val="21"/>
                      <w:color w:val="000000"/>
                    </w:rPr>
                    <w:t>≥12小时</w:t>
                  </w:r>
                  <w:r>
                    <w:br/>
                  </w:r>
                  <w:r>
                    <w:rPr>
                      <w:rFonts w:ascii="仿宋_GB2312" w:hAnsi="仿宋_GB2312" w:cs="仿宋_GB2312" w:eastAsia="仿宋_GB2312"/>
                      <w:sz w:val="21"/>
                      <w:color w:val="000000"/>
                    </w:rPr>
                    <w:t>自动关机时间：</w:t>
                  </w:r>
                  <w:r>
                    <w:rPr>
                      <w:rFonts w:ascii="仿宋_GB2312" w:hAnsi="仿宋_GB2312" w:cs="仿宋_GB2312" w:eastAsia="仿宋_GB2312"/>
                      <w:sz w:val="21"/>
                      <w:color w:val="000000"/>
                    </w:rPr>
                    <w:t>≤10分钟</w:t>
                  </w:r>
                  <w:r>
                    <w:br/>
                  </w:r>
                  <w:r>
                    <w:rPr>
                      <w:rFonts w:ascii="仿宋_GB2312" w:hAnsi="仿宋_GB2312" w:cs="仿宋_GB2312" w:eastAsia="仿宋_GB2312"/>
                      <w:sz w:val="21"/>
                      <w:color w:val="000000"/>
                    </w:rPr>
                    <w:t>扬声器规格</w:t>
                  </w:r>
                  <w:r>
                    <w:br/>
                  </w:r>
                  <w:r>
                    <w:rPr>
                      <w:rFonts w:ascii="仿宋_GB2312" w:hAnsi="仿宋_GB2312" w:cs="仿宋_GB2312" w:eastAsia="仿宋_GB2312"/>
                      <w:sz w:val="21"/>
                      <w:color w:val="000000"/>
                    </w:rPr>
                    <w:t>5W：高频扬声器 x1</w:t>
                  </w:r>
                  <w:r>
                    <w:br/>
                  </w:r>
                  <w:r>
                    <w:rPr>
                      <w:rFonts w:ascii="仿宋_GB2312" w:hAnsi="仿宋_GB2312" w:cs="仿宋_GB2312" w:eastAsia="仿宋_GB2312"/>
                      <w:sz w:val="21"/>
                      <w:color w:val="000000"/>
                    </w:rPr>
                    <w:t>20W：重低音扬声器x1</w:t>
                  </w:r>
                  <w:r>
                    <w:br/>
                  </w:r>
                  <w:r>
                    <w:rPr>
                      <w:rFonts w:ascii="仿宋_GB2312" w:hAnsi="仿宋_GB2312" w:cs="仿宋_GB2312" w:eastAsia="仿宋_GB2312"/>
                      <w:sz w:val="21"/>
                      <w:color w:val="000000"/>
                    </w:rPr>
                    <w:t>音频输出接口：</w:t>
                  </w:r>
                  <w:r>
                    <w:rPr>
                      <w:rFonts w:ascii="仿宋_GB2312" w:hAnsi="仿宋_GB2312" w:cs="仿宋_GB2312" w:eastAsia="仿宋_GB2312"/>
                      <w:sz w:val="21"/>
                      <w:color w:val="000000"/>
                    </w:rPr>
                    <w:t>3.5mm 音频接口</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92dB</w:t>
                  </w:r>
                  <w:r>
                    <w:br/>
                  </w:r>
                  <w:r>
                    <w:rPr>
                      <w:rFonts w:ascii="仿宋_GB2312" w:hAnsi="仿宋_GB2312" w:cs="仿宋_GB2312" w:eastAsia="仿宋_GB2312"/>
                      <w:sz w:val="21"/>
                      <w:color w:val="000000"/>
                    </w:rPr>
                    <w:t>额定阻抗：</w:t>
                  </w:r>
                  <w:r>
                    <w:rPr>
                      <w:rFonts w:ascii="仿宋_GB2312" w:hAnsi="仿宋_GB2312" w:cs="仿宋_GB2312" w:eastAsia="仿宋_GB2312"/>
                      <w:sz w:val="21"/>
                      <w:color w:val="000000"/>
                    </w:rPr>
                    <w:t>4Ω</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60W</w:t>
                  </w:r>
                  <w:r>
                    <w:br/>
                  </w:r>
                  <w:r>
                    <w:rPr>
                      <w:rFonts w:ascii="仿宋_GB2312" w:hAnsi="仿宋_GB2312" w:cs="仿宋_GB2312" w:eastAsia="仿宋_GB2312"/>
                      <w:sz w:val="21"/>
                      <w:color w:val="000000"/>
                    </w:rPr>
                    <w:t>最大声压：</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低频：</w:t>
                  </w:r>
                  <w:r>
                    <w:rPr>
                      <w:rFonts w:ascii="仿宋_GB2312" w:hAnsi="仿宋_GB2312" w:cs="仿宋_GB2312" w:eastAsia="仿宋_GB2312"/>
                      <w:sz w:val="21"/>
                      <w:color w:val="000000"/>
                    </w:rPr>
                    <w:t>1×8寸  90磁35芯</w:t>
                  </w:r>
                  <w:r>
                    <w:br/>
                  </w:r>
                  <w:r>
                    <w:rPr>
                      <w:rFonts w:ascii="仿宋_GB2312" w:hAnsi="仿宋_GB2312" w:cs="仿宋_GB2312" w:eastAsia="仿宋_GB2312"/>
                      <w:sz w:val="21"/>
                      <w:color w:val="000000"/>
                    </w:rPr>
                    <w:t>高频：远程号角高音</w:t>
                  </w:r>
                  <w:r>
                    <w:rPr>
                      <w:rFonts w:ascii="仿宋_GB2312" w:hAnsi="仿宋_GB2312" w:cs="仿宋_GB2312" w:eastAsia="仿宋_GB2312"/>
                      <w:sz w:val="21"/>
                      <w:color w:val="000000"/>
                    </w:rPr>
                    <w:t>钕磁</w:t>
                  </w:r>
                  <w:r>
                    <w:rPr>
                      <w:rFonts w:ascii="仿宋_GB2312" w:hAnsi="仿宋_GB2312" w:cs="仿宋_GB2312" w:eastAsia="仿宋_GB2312"/>
                      <w:sz w:val="21"/>
                      <w:color w:val="000000"/>
                    </w:rPr>
                    <w:t>25芯</w:t>
                  </w:r>
                  <w:r>
                    <w:br/>
                  </w:r>
                  <w:r>
                    <w:rPr>
                      <w:rFonts w:ascii="仿宋_GB2312" w:hAnsi="仿宋_GB2312" w:cs="仿宋_GB2312" w:eastAsia="仿宋_GB2312"/>
                      <w:sz w:val="21"/>
                      <w:color w:val="000000"/>
                    </w:rPr>
                    <w:t>箱体尺寸：</w:t>
                  </w:r>
                  <w:r>
                    <w:rPr>
                      <w:rFonts w:ascii="仿宋_GB2312" w:hAnsi="仿宋_GB2312" w:cs="仿宋_GB2312" w:eastAsia="仿宋_GB2312"/>
                      <w:sz w:val="21"/>
                      <w:color w:val="000000"/>
                    </w:rPr>
                    <w:t>287×240×470mm</w:t>
                  </w:r>
                  <w:r>
                    <w:br/>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5.7KG/只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180W+180W</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≥81dB</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w:t>
                  </w:r>
                  <w:r>
                    <w:br/>
                  </w:r>
                  <w:r>
                    <w:rPr>
                      <w:rFonts w:ascii="仿宋_GB2312" w:hAnsi="仿宋_GB2312" w:cs="仿宋_GB2312" w:eastAsia="仿宋_GB2312"/>
                      <w:sz w:val="21"/>
                      <w:color w:val="000000"/>
                    </w:rPr>
                    <w:t>额定阻抗：</w:t>
                  </w:r>
                  <w:r>
                    <w:rPr>
                      <w:rFonts w:ascii="仿宋_GB2312" w:hAnsi="仿宋_GB2312" w:cs="仿宋_GB2312" w:eastAsia="仿宋_GB2312"/>
                      <w:sz w:val="21"/>
                      <w:color w:val="000000"/>
                    </w:rPr>
                    <w:t>4Ω-8Ω</w:t>
                  </w:r>
                  <w:r>
                    <w:br/>
                  </w:r>
                  <w:r>
                    <w:rPr>
                      <w:rFonts w:ascii="仿宋_GB2312" w:hAnsi="仿宋_GB2312" w:cs="仿宋_GB2312" w:eastAsia="仿宋_GB2312"/>
                      <w:sz w:val="21"/>
                      <w:color w:val="000000"/>
                    </w:rPr>
                    <w:t>不低于三路音频输入，</w:t>
                  </w:r>
                  <w:r>
                    <w:rPr>
                      <w:rFonts w:ascii="仿宋_GB2312" w:hAnsi="仿宋_GB2312" w:cs="仿宋_GB2312" w:eastAsia="仿宋_GB2312"/>
                      <w:sz w:val="21"/>
                      <w:color w:val="000000"/>
                    </w:rPr>
                    <w:t>LED动态显示屏</w:t>
                  </w:r>
                  <w:r>
                    <w:br/>
                  </w:r>
                  <w:r>
                    <w:rPr>
                      <w:rFonts w:ascii="仿宋_GB2312" w:hAnsi="仿宋_GB2312" w:cs="仿宋_GB2312" w:eastAsia="仿宋_GB2312"/>
                      <w:sz w:val="21"/>
                      <w:color w:val="000000"/>
                    </w:rPr>
                    <w:t>信号自动搜索功能，单曲重复功能，录音功能，须具有五路话筒输入</w:t>
                  </w:r>
                  <w:r>
                    <w:br/>
                  </w:r>
                  <w:r>
                    <w:rPr>
                      <w:rFonts w:ascii="仿宋_GB2312" w:hAnsi="仿宋_GB2312" w:cs="仿宋_GB2312" w:eastAsia="仿宋_GB2312"/>
                      <w:sz w:val="21"/>
                      <w:color w:val="000000"/>
                    </w:rPr>
                    <w:t>其中两路</w:t>
                  </w:r>
                  <w:r>
                    <w:rPr>
                      <w:rFonts w:ascii="仿宋_GB2312" w:hAnsi="仿宋_GB2312" w:cs="仿宋_GB2312" w:eastAsia="仿宋_GB2312"/>
                      <w:sz w:val="21"/>
                      <w:color w:val="000000"/>
                    </w:rPr>
                    <w:t>48伏幻相会议话筒接口，智能风扇散热功能</w:t>
                  </w:r>
                  <w:r>
                    <w:br/>
                  </w:r>
                  <w:r>
                    <w:rPr>
                      <w:rFonts w:ascii="仿宋_GB2312" w:hAnsi="仿宋_GB2312" w:cs="仿宋_GB2312" w:eastAsia="仿宋_GB2312"/>
                      <w:sz w:val="21"/>
                      <w:color w:val="000000"/>
                    </w:rPr>
                    <w:t>蓝牙、</w:t>
                  </w:r>
                  <w:r>
                    <w:rPr>
                      <w:rFonts w:ascii="仿宋_GB2312" w:hAnsi="仿宋_GB2312" w:cs="仿宋_GB2312" w:eastAsia="仿宋_GB2312"/>
                      <w:sz w:val="21"/>
                      <w:color w:val="000000"/>
                    </w:rPr>
                    <w:t>USB/SD卡播放功能，纯铜变压器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一拖二手持</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产品参数：</w:t>
                  </w:r>
                  <w:r>
                    <w:br/>
                  </w:r>
                  <w:r>
                    <w:rPr>
                      <w:rFonts w:ascii="仿宋_GB2312" w:hAnsi="仿宋_GB2312" w:cs="仿宋_GB2312" w:eastAsia="仿宋_GB2312"/>
                      <w:sz w:val="21"/>
                      <w:color w:val="000000"/>
                    </w:rPr>
                    <w:t>内置搜频功能，红外对频，数字处理，可同时叠机</w:t>
                  </w:r>
                  <w:r>
                    <w:rPr>
                      <w:rFonts w:ascii="仿宋_GB2312" w:hAnsi="仿宋_GB2312" w:cs="仿宋_GB2312" w:eastAsia="仿宋_GB2312"/>
                      <w:sz w:val="21"/>
                      <w:color w:val="000000"/>
                    </w:rPr>
                    <w:t>10套使用，单频段可安装房间40个，使用距离40-100米，可定制600兆-800兆，SH-17/SH-27/SH-29通用</w:t>
                  </w:r>
                  <w:r>
                    <w:br/>
                  </w:r>
                  <w:r>
                    <w:rPr>
                      <w:rFonts w:ascii="仿宋_GB2312" w:hAnsi="仿宋_GB2312" w:cs="仿宋_GB2312" w:eastAsia="仿宋_GB2312"/>
                      <w:sz w:val="21"/>
                      <w:color w:val="000000"/>
                    </w:rPr>
                    <w:t>无线红外对频，每通道</w:t>
                  </w:r>
                  <w:r>
                    <w:rPr>
                      <w:rFonts w:ascii="仿宋_GB2312" w:hAnsi="仿宋_GB2312" w:cs="仿宋_GB2312" w:eastAsia="仿宋_GB2312"/>
                      <w:sz w:val="21"/>
                      <w:color w:val="000000"/>
                    </w:rPr>
                    <w:t>100个频点选择。两通道200个频率适合多台机同时使用，内设多频段可挑频段(具体频段按出厂默认为准，最多频点640个），自带扫频功能，有效防止串频和外界干扰。三段接收距离转换，有效距离30米/60米/90米可选，适合多种场合：KTV包房，户外演出，校园主持等.采用目前无线电中最稳定的传输方式UHF信号频率段发射传输。</w:t>
                  </w:r>
                  <w:r>
                    <w:br/>
                  </w: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2通道UHF无线网络，每通道内置400个频率可选(每通道四频段变频，按实际出厂频段为准）</w:t>
                  </w:r>
                  <w:r>
                    <w:br/>
                  </w:r>
                  <w:r>
                    <w:rPr>
                      <w:rFonts w:ascii="仿宋_GB2312" w:hAnsi="仿宋_GB2312" w:cs="仿宋_GB2312" w:eastAsia="仿宋_GB2312"/>
                      <w:sz w:val="21"/>
                      <w:color w:val="000000"/>
                    </w:rPr>
                    <w:t>内置高级扫频功能，可自动跳过正在使用的频率和其他杂波频率以避免串频干扰</w:t>
                  </w:r>
                  <w:r>
                    <w:br/>
                  </w:r>
                  <w:r>
                    <w:rPr>
                      <w:rFonts w:ascii="仿宋_GB2312" w:hAnsi="仿宋_GB2312" w:cs="仿宋_GB2312" w:eastAsia="仿宋_GB2312"/>
                      <w:sz w:val="21"/>
                      <w:color w:val="000000"/>
                    </w:rPr>
                    <w:t>内置三级功率调节，每级约</w:t>
                  </w:r>
                  <w:r>
                    <w:rPr>
                      <w:rFonts w:ascii="仿宋_GB2312" w:hAnsi="仿宋_GB2312" w:cs="仿宋_GB2312" w:eastAsia="仿宋_GB2312"/>
                      <w:sz w:val="21"/>
                      <w:color w:val="000000"/>
                    </w:rPr>
                    <w:t>30米距离递增，</w:t>
                  </w:r>
                  <w:r>
                    <w:br/>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LCD液晶显示屏，实时反馈系统工作状态</w:t>
                  </w:r>
                  <w:r>
                    <w:br/>
                  </w:r>
                  <w:r>
                    <w:rPr>
                      <w:rFonts w:ascii="仿宋_GB2312" w:hAnsi="仿宋_GB2312" w:cs="仿宋_GB2312" w:eastAsia="仿宋_GB2312"/>
                      <w:sz w:val="21"/>
                      <w:color w:val="000000"/>
                    </w:rPr>
                    <w:t>红外线自动对频，</w:t>
                  </w:r>
                  <w:r>
                    <w:rPr>
                      <w:rFonts w:ascii="仿宋_GB2312" w:hAnsi="仿宋_GB2312" w:cs="仿宋_GB2312" w:eastAsia="仿宋_GB2312"/>
                      <w:sz w:val="21"/>
                      <w:color w:val="000000"/>
                    </w:rPr>
                    <w:t>ACT自动选频</w:t>
                  </w:r>
                  <w:r>
                    <w:br/>
                  </w:r>
                  <w:r>
                    <w:rPr>
                      <w:rFonts w:ascii="仿宋_GB2312" w:hAnsi="仿宋_GB2312" w:cs="仿宋_GB2312" w:eastAsia="仿宋_GB2312"/>
                      <w:sz w:val="21"/>
                      <w:color w:val="000000"/>
                    </w:rPr>
                    <w:t>2支话筒可互换使用</w:t>
                  </w:r>
                  <w:r>
                    <w:br/>
                  </w:r>
                  <w:r>
                    <w:rPr>
                      <w:rFonts w:ascii="仿宋_GB2312" w:hAnsi="仿宋_GB2312" w:cs="仿宋_GB2312" w:eastAsia="仿宋_GB2312"/>
                      <w:sz w:val="21"/>
                      <w:color w:val="000000"/>
                    </w:rPr>
                    <w:t>电源记忆功能可用时序器控制</w:t>
                  </w:r>
                  <w:r>
                    <w:br/>
                  </w:r>
                  <w:r>
                    <w:rPr>
                      <w:rFonts w:ascii="仿宋_GB2312" w:hAnsi="仿宋_GB2312" w:cs="仿宋_GB2312" w:eastAsia="仿宋_GB2312"/>
                      <w:sz w:val="21"/>
                      <w:color w:val="000000"/>
                    </w:rPr>
                    <w:t>内置中度啸叫抑制功能，能有效大幅降低啸叫程度</w:t>
                  </w:r>
                  <w:r>
                    <w:br/>
                  </w:r>
                  <w:r>
                    <w:rPr>
                      <w:rFonts w:ascii="仿宋_GB2312" w:hAnsi="仿宋_GB2312" w:cs="仿宋_GB2312" w:eastAsia="仿宋_GB2312"/>
                      <w:sz w:val="21"/>
                      <w:color w:val="000000"/>
                    </w:rPr>
                    <w:t>内置电池监视功能，会议座实时显示电池电量，低电闪烁提示功能，</w:t>
                  </w:r>
                  <w:r>
                    <w:br/>
                  </w:r>
                  <w:r>
                    <w:rPr>
                      <w:rFonts w:ascii="仿宋_GB2312" w:hAnsi="仿宋_GB2312" w:cs="仿宋_GB2312" w:eastAsia="仿宋_GB2312"/>
                      <w:sz w:val="21"/>
                      <w:color w:val="000000"/>
                    </w:rPr>
                    <w:t>支持多台叠机使用、最多</w:t>
                  </w:r>
                  <w:r>
                    <w:rPr>
                      <w:rFonts w:ascii="仿宋_GB2312" w:hAnsi="仿宋_GB2312" w:cs="仿宋_GB2312" w:eastAsia="仿宋_GB2312"/>
                      <w:sz w:val="21"/>
                      <w:color w:val="000000"/>
                    </w:rPr>
                    <w:t>10台一拖二叠机使用.同时使用100台以上无串频干扰手持麦克风和会议单元可混合使用</w:t>
                  </w:r>
                  <w:r>
                    <w:br/>
                  </w:r>
                  <w:r>
                    <w:rPr>
                      <w:rFonts w:ascii="仿宋_GB2312" w:hAnsi="仿宋_GB2312" w:cs="仿宋_GB2312" w:eastAsia="仿宋_GB2312"/>
                      <w:sz w:val="21"/>
                      <w:color w:val="000000"/>
                    </w:rPr>
                    <w:t>防手机电池波干扰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520MZH-570MZH、531MZH-590MZH、612MZH-672MZH、634MZH-692MZH、715MZH-762MZH、735MZH-782MZH、795MZH-845MZH、850MZH-890MZH多频段可选每个间隔频率为250HZ(具体频点按出厂默认为准）</w:t>
                  </w:r>
                  <w:r>
                    <w:br/>
                  </w:r>
                  <w:r>
                    <w:rPr>
                      <w:rFonts w:ascii="仿宋_GB2312" w:hAnsi="仿宋_GB2312" w:cs="仿宋_GB2312" w:eastAsia="仿宋_GB2312"/>
                      <w:sz w:val="21"/>
                      <w:color w:val="000000"/>
                    </w:rPr>
                    <w:t>支持多台叠机使用、支持</w:t>
                  </w:r>
                  <w:r>
                    <w:rPr>
                      <w:rFonts w:ascii="仿宋_GB2312" w:hAnsi="仿宋_GB2312" w:cs="仿宋_GB2312" w:eastAsia="仿宋_GB2312"/>
                      <w:sz w:val="21"/>
                      <w:color w:val="000000"/>
                    </w:rPr>
                    <w:t>20台一拖二叠机使用.且同时使用100台以上无串频干扰</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≥10db</w:t>
                  </w:r>
                  <w:r>
                    <w:br/>
                  </w:r>
                  <w:r>
                    <w:rPr>
                      <w:rFonts w:ascii="仿宋_GB2312" w:hAnsi="仿宋_GB2312" w:cs="仿宋_GB2312" w:eastAsia="仿宋_GB2312"/>
                      <w:sz w:val="21"/>
                      <w:color w:val="000000"/>
                    </w:rPr>
                    <w:t>工作范围：</w:t>
                  </w:r>
                  <w:r>
                    <w:rPr>
                      <w:rFonts w:ascii="仿宋_GB2312" w:hAnsi="仿宋_GB2312" w:cs="仿宋_GB2312" w:eastAsia="仿宋_GB2312"/>
                      <w:sz w:val="21"/>
                      <w:color w:val="000000"/>
                    </w:rPr>
                    <w:t>40-100米，开关轻触式（出厂默认）</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载波频率：</w:t>
                  </w:r>
                  <w:r>
                    <w:rPr>
                      <w:rFonts w:ascii="仿宋_GB2312" w:hAnsi="仿宋_GB2312" w:cs="仿宋_GB2312" w:eastAsia="仿宋_GB2312"/>
                      <w:sz w:val="21"/>
                      <w:color w:val="000000"/>
                    </w:rPr>
                    <w:t>UHF600MHZ-840MHZ</w:t>
                  </w:r>
                  <w:r>
                    <w:br/>
                  </w:r>
                  <w:r>
                    <w:rPr>
                      <w:rFonts w:ascii="仿宋_GB2312" w:hAnsi="仿宋_GB2312" w:cs="仿宋_GB2312" w:eastAsia="仿宋_GB2312"/>
                      <w:sz w:val="21"/>
                      <w:color w:val="000000"/>
                    </w:rPr>
                    <w:t>主机工作电压：</w:t>
                  </w:r>
                  <w:r>
                    <w:rPr>
                      <w:rFonts w:ascii="仿宋_GB2312" w:hAnsi="仿宋_GB2312" w:cs="仿宋_GB2312" w:eastAsia="仿宋_GB2312"/>
                      <w:sz w:val="21"/>
                      <w:color w:val="000000"/>
                    </w:rPr>
                    <w:t>DC--12V-14V2A</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300mHA</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5W</w:t>
                  </w:r>
                  <w:r>
                    <w:br/>
                  </w:r>
                  <w:r>
                    <w:rPr>
                      <w:rFonts w:ascii="仿宋_GB2312" w:hAnsi="仿宋_GB2312" w:cs="仿宋_GB2312" w:eastAsia="仿宋_GB2312"/>
                      <w:sz w:val="21"/>
                      <w:color w:val="000000"/>
                    </w:rPr>
                    <w:t>接收灵敏度：</w:t>
                  </w:r>
                  <w:r>
                    <w:rPr>
                      <w:rFonts w:ascii="仿宋_GB2312" w:hAnsi="仿宋_GB2312" w:cs="仿宋_GB2312" w:eastAsia="仿宋_GB2312"/>
                      <w:sz w:val="21"/>
                      <w:color w:val="000000"/>
                    </w:rPr>
                    <w:t>-105dbM</w:t>
                  </w:r>
                  <w:r>
                    <w:br/>
                  </w:r>
                  <w:r>
                    <w:rPr>
                      <w:rFonts w:ascii="仿宋_GB2312" w:hAnsi="仿宋_GB2312" w:cs="仿宋_GB2312" w:eastAsia="仿宋_GB2312"/>
                      <w:sz w:val="21"/>
                      <w:color w:val="000000"/>
                    </w:rPr>
                    <w:t>音频输出电压：</w:t>
                  </w:r>
                  <w:r>
                    <w:rPr>
                      <w:rFonts w:ascii="仿宋_GB2312" w:hAnsi="仿宋_GB2312" w:cs="仿宋_GB2312" w:eastAsia="仿宋_GB2312"/>
                      <w:sz w:val="21"/>
                      <w:color w:val="000000"/>
                    </w:rPr>
                    <w:t>1V</w:t>
                  </w:r>
                  <w:r>
                    <w:br/>
                  </w:r>
                  <w:r>
                    <w:rPr>
                      <w:rFonts w:ascii="仿宋_GB2312" w:hAnsi="仿宋_GB2312" w:cs="仿宋_GB2312" w:eastAsia="仿宋_GB2312"/>
                      <w:sz w:val="21"/>
                      <w:color w:val="000000"/>
                    </w:rPr>
                    <w:t>邻频干扰抑制：</w:t>
                  </w:r>
                  <w:r>
                    <w:rPr>
                      <w:rFonts w:ascii="仿宋_GB2312" w:hAnsi="仿宋_GB2312" w:cs="仿宋_GB2312" w:eastAsia="仿宋_GB2312"/>
                      <w:sz w:val="21"/>
                      <w:color w:val="000000"/>
                    </w:rPr>
                    <w:t>&gt;60dB</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120mAh</w:t>
                  </w:r>
                  <w:r>
                    <w:br/>
                  </w:r>
                  <w:r>
                    <w:rPr>
                      <w:rFonts w:ascii="仿宋_GB2312" w:hAnsi="仿宋_GB2312" w:cs="仿宋_GB2312" w:eastAsia="仿宋_GB2312"/>
                      <w:sz w:val="21"/>
                      <w:color w:val="000000"/>
                    </w:rPr>
                    <w:t>咪芯指向性：（手持）心形指向，（会议）背极电容式窄角超指向性，（领夹、头戴）超心形指向</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&gt;+10dBM(10MW)</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120MhA</w:t>
                  </w:r>
                  <w:r>
                    <w:br/>
                  </w: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+—0.001%</w:t>
                  </w:r>
                  <w:r>
                    <w:br/>
                  </w:r>
                  <w:r>
                    <w:rPr>
                      <w:rFonts w:ascii="仿宋_GB2312" w:hAnsi="仿宋_GB2312" w:cs="仿宋_GB2312" w:eastAsia="仿宋_GB2312"/>
                      <w:sz w:val="21"/>
                      <w:color w:val="000000"/>
                    </w:rPr>
                    <w:t>失真度</w:t>
                  </w:r>
                  <w:r>
                    <w:rPr>
                      <w:rFonts w:ascii="仿宋_GB2312" w:hAnsi="仿宋_GB2312" w:cs="仿宋_GB2312" w:eastAsia="仿宋_GB2312"/>
                      <w:sz w:val="21"/>
                      <w:color w:val="000000"/>
                    </w:rPr>
                    <w:t>THD:&lt;0.01%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一拖二领夹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产品参数：</w:t>
                  </w:r>
                  <w:r>
                    <w:br/>
                  </w:r>
                  <w:r>
                    <w:rPr>
                      <w:rFonts w:ascii="仿宋_GB2312" w:hAnsi="仿宋_GB2312" w:cs="仿宋_GB2312" w:eastAsia="仿宋_GB2312"/>
                      <w:sz w:val="21"/>
                      <w:color w:val="000000"/>
                    </w:rPr>
                    <w:t>内置搜频功能，红外对频，数字处理，可同时叠机</w:t>
                  </w:r>
                  <w:r>
                    <w:rPr>
                      <w:rFonts w:ascii="仿宋_GB2312" w:hAnsi="仿宋_GB2312" w:cs="仿宋_GB2312" w:eastAsia="仿宋_GB2312"/>
                      <w:sz w:val="21"/>
                      <w:color w:val="000000"/>
                    </w:rPr>
                    <w:t>10套使用，单频段可安装房间40个，使用距离40-100米，可定制600兆-800兆，SH-17/SH-27/SH-29通用</w:t>
                  </w:r>
                  <w:r>
                    <w:br/>
                  </w:r>
                  <w:r>
                    <w:rPr>
                      <w:rFonts w:ascii="仿宋_GB2312" w:hAnsi="仿宋_GB2312" w:cs="仿宋_GB2312" w:eastAsia="仿宋_GB2312"/>
                      <w:sz w:val="21"/>
                      <w:color w:val="000000"/>
                    </w:rPr>
                    <w:t>无线红外对频，每通道</w:t>
                  </w:r>
                  <w:r>
                    <w:rPr>
                      <w:rFonts w:ascii="仿宋_GB2312" w:hAnsi="仿宋_GB2312" w:cs="仿宋_GB2312" w:eastAsia="仿宋_GB2312"/>
                      <w:sz w:val="21"/>
                      <w:color w:val="000000"/>
                    </w:rPr>
                    <w:t>100个频点选择。两通道200个频率适合多台机同时使用，内设多频段可挑频段(具体频段按出厂默认为准，最多频点640个），自带扫频功能，有效防止串频和外界干扰。三段接收距离转换，有效距离30米/60米/90米可选，适合多种场合：KTV包房，户外演出，校园主持等.采用目前无线电中最稳定的传输方式UHF信号频率段发射传输。</w:t>
                  </w:r>
                  <w:r>
                    <w:br/>
                  </w: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2通道UHF无线网络，每通道内置400个频率可选(每通道四频段变频，按实际出厂频段为准）</w:t>
                  </w:r>
                  <w:r>
                    <w:br/>
                  </w:r>
                  <w:r>
                    <w:rPr>
                      <w:rFonts w:ascii="仿宋_GB2312" w:hAnsi="仿宋_GB2312" w:cs="仿宋_GB2312" w:eastAsia="仿宋_GB2312"/>
                      <w:sz w:val="21"/>
                      <w:color w:val="000000"/>
                    </w:rPr>
                    <w:t>内置高级扫频功能，可自动跳过正在使用的频率和其他杂波频率以避免串频干扰</w:t>
                  </w:r>
                  <w:r>
                    <w:br/>
                  </w:r>
                  <w:r>
                    <w:rPr>
                      <w:rFonts w:ascii="仿宋_GB2312" w:hAnsi="仿宋_GB2312" w:cs="仿宋_GB2312" w:eastAsia="仿宋_GB2312"/>
                      <w:sz w:val="21"/>
                      <w:color w:val="000000"/>
                    </w:rPr>
                    <w:t>内置三级功率调节，每级约</w:t>
                  </w:r>
                  <w:r>
                    <w:rPr>
                      <w:rFonts w:ascii="仿宋_GB2312" w:hAnsi="仿宋_GB2312" w:cs="仿宋_GB2312" w:eastAsia="仿宋_GB2312"/>
                      <w:sz w:val="21"/>
                      <w:color w:val="000000"/>
                    </w:rPr>
                    <w:t>30米距离递增，</w:t>
                  </w:r>
                  <w:r>
                    <w:br/>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LCD液晶显示屏，实时反馈系统工作状态</w:t>
                  </w:r>
                  <w:r>
                    <w:br/>
                  </w:r>
                  <w:r>
                    <w:rPr>
                      <w:rFonts w:ascii="仿宋_GB2312" w:hAnsi="仿宋_GB2312" w:cs="仿宋_GB2312" w:eastAsia="仿宋_GB2312"/>
                      <w:sz w:val="21"/>
                      <w:color w:val="000000"/>
                    </w:rPr>
                    <w:t>红外线自动对频，</w:t>
                  </w:r>
                  <w:r>
                    <w:rPr>
                      <w:rFonts w:ascii="仿宋_GB2312" w:hAnsi="仿宋_GB2312" w:cs="仿宋_GB2312" w:eastAsia="仿宋_GB2312"/>
                      <w:sz w:val="21"/>
                      <w:color w:val="000000"/>
                    </w:rPr>
                    <w:t>ACT自动选频</w:t>
                  </w:r>
                  <w:r>
                    <w:br/>
                  </w:r>
                  <w:r>
                    <w:rPr>
                      <w:rFonts w:ascii="仿宋_GB2312" w:hAnsi="仿宋_GB2312" w:cs="仿宋_GB2312" w:eastAsia="仿宋_GB2312"/>
                      <w:sz w:val="21"/>
                      <w:color w:val="000000"/>
                    </w:rPr>
                    <w:t>2支话筒可互换使用</w:t>
                  </w:r>
                  <w:r>
                    <w:br/>
                  </w:r>
                  <w:r>
                    <w:rPr>
                      <w:rFonts w:ascii="仿宋_GB2312" w:hAnsi="仿宋_GB2312" w:cs="仿宋_GB2312" w:eastAsia="仿宋_GB2312"/>
                      <w:sz w:val="21"/>
                      <w:color w:val="000000"/>
                    </w:rPr>
                    <w:t>电源记忆功能可用时序器控制</w:t>
                  </w:r>
                  <w:r>
                    <w:br/>
                  </w:r>
                  <w:r>
                    <w:rPr>
                      <w:rFonts w:ascii="仿宋_GB2312" w:hAnsi="仿宋_GB2312" w:cs="仿宋_GB2312" w:eastAsia="仿宋_GB2312"/>
                      <w:sz w:val="21"/>
                      <w:color w:val="000000"/>
                    </w:rPr>
                    <w:t>内置中度啸叫抑制功能，能有效大幅降低啸叫程度</w:t>
                  </w:r>
                  <w:r>
                    <w:br/>
                  </w:r>
                  <w:r>
                    <w:rPr>
                      <w:rFonts w:ascii="仿宋_GB2312" w:hAnsi="仿宋_GB2312" w:cs="仿宋_GB2312" w:eastAsia="仿宋_GB2312"/>
                      <w:sz w:val="21"/>
                      <w:color w:val="000000"/>
                    </w:rPr>
                    <w:t>内置电池监视功能，会议座实时显示电池电量，低电闪烁提示功能，</w:t>
                  </w:r>
                  <w:r>
                    <w:br/>
                  </w:r>
                  <w:r>
                    <w:rPr>
                      <w:rFonts w:ascii="仿宋_GB2312" w:hAnsi="仿宋_GB2312" w:cs="仿宋_GB2312" w:eastAsia="仿宋_GB2312"/>
                      <w:sz w:val="21"/>
                      <w:color w:val="000000"/>
                    </w:rPr>
                    <w:t>支持多台叠机使用、最多</w:t>
                  </w:r>
                  <w:r>
                    <w:rPr>
                      <w:rFonts w:ascii="仿宋_GB2312" w:hAnsi="仿宋_GB2312" w:cs="仿宋_GB2312" w:eastAsia="仿宋_GB2312"/>
                      <w:sz w:val="21"/>
                      <w:color w:val="000000"/>
                    </w:rPr>
                    <w:t>10台一拖二叠机使用.同时使用100台以上无串频干扰手持麦克风和会议单元可混合使用</w:t>
                  </w:r>
                  <w:r>
                    <w:br/>
                  </w:r>
                  <w:r>
                    <w:rPr>
                      <w:rFonts w:ascii="仿宋_GB2312" w:hAnsi="仿宋_GB2312" w:cs="仿宋_GB2312" w:eastAsia="仿宋_GB2312"/>
                      <w:sz w:val="21"/>
                      <w:color w:val="000000"/>
                    </w:rPr>
                    <w:t>防手机电池波干扰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520MZH-570MZH、531MZH-590MZH、612MZH-672MZH、634MZH-692MZH、715MZH-762MZH、735MZH-782MZH、795MZH-845MZH、850MZH-890MZH多频段可选每个间隔频率为250HZ(具体频点按出厂默认为准）</w:t>
                  </w:r>
                  <w:r>
                    <w:br/>
                  </w:r>
                  <w:r>
                    <w:rPr>
                      <w:rFonts w:ascii="仿宋_GB2312" w:hAnsi="仿宋_GB2312" w:cs="仿宋_GB2312" w:eastAsia="仿宋_GB2312"/>
                      <w:sz w:val="21"/>
                      <w:color w:val="000000"/>
                    </w:rPr>
                    <w:t>支持多台叠机使用、支持</w:t>
                  </w:r>
                  <w:r>
                    <w:rPr>
                      <w:rFonts w:ascii="仿宋_GB2312" w:hAnsi="仿宋_GB2312" w:cs="仿宋_GB2312" w:eastAsia="仿宋_GB2312"/>
                      <w:sz w:val="21"/>
                      <w:color w:val="000000"/>
                    </w:rPr>
                    <w:t>20台一拖二叠机使用.且同时使用100台以上无串频干扰</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≥10db</w:t>
                  </w:r>
                  <w:r>
                    <w:br/>
                  </w:r>
                  <w:r>
                    <w:rPr>
                      <w:rFonts w:ascii="仿宋_GB2312" w:hAnsi="仿宋_GB2312" w:cs="仿宋_GB2312" w:eastAsia="仿宋_GB2312"/>
                      <w:sz w:val="21"/>
                      <w:color w:val="000000"/>
                    </w:rPr>
                    <w:t>工作范围：</w:t>
                  </w:r>
                  <w:r>
                    <w:rPr>
                      <w:rFonts w:ascii="仿宋_GB2312" w:hAnsi="仿宋_GB2312" w:cs="仿宋_GB2312" w:eastAsia="仿宋_GB2312"/>
                      <w:sz w:val="21"/>
                      <w:color w:val="000000"/>
                    </w:rPr>
                    <w:t>40-100米，开关轻触式（出厂默认）</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载波频率：</w:t>
                  </w:r>
                  <w:r>
                    <w:rPr>
                      <w:rFonts w:ascii="仿宋_GB2312" w:hAnsi="仿宋_GB2312" w:cs="仿宋_GB2312" w:eastAsia="仿宋_GB2312"/>
                      <w:sz w:val="21"/>
                      <w:color w:val="000000"/>
                    </w:rPr>
                    <w:t>UHF600MHZ-840MHZ</w:t>
                  </w:r>
                  <w:r>
                    <w:br/>
                  </w:r>
                  <w:r>
                    <w:rPr>
                      <w:rFonts w:ascii="仿宋_GB2312" w:hAnsi="仿宋_GB2312" w:cs="仿宋_GB2312" w:eastAsia="仿宋_GB2312"/>
                      <w:sz w:val="21"/>
                      <w:color w:val="000000"/>
                    </w:rPr>
                    <w:t>主机工作电压：</w:t>
                  </w:r>
                  <w:r>
                    <w:rPr>
                      <w:rFonts w:ascii="仿宋_GB2312" w:hAnsi="仿宋_GB2312" w:cs="仿宋_GB2312" w:eastAsia="仿宋_GB2312"/>
                      <w:sz w:val="21"/>
                      <w:color w:val="000000"/>
                    </w:rPr>
                    <w:t>DC--12V-14V2A</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300mHA</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5W</w:t>
                  </w:r>
                  <w:r>
                    <w:br/>
                  </w:r>
                  <w:r>
                    <w:rPr>
                      <w:rFonts w:ascii="仿宋_GB2312" w:hAnsi="仿宋_GB2312" w:cs="仿宋_GB2312" w:eastAsia="仿宋_GB2312"/>
                      <w:sz w:val="21"/>
                      <w:color w:val="000000"/>
                    </w:rPr>
                    <w:t>接收灵敏度：</w:t>
                  </w:r>
                  <w:r>
                    <w:rPr>
                      <w:rFonts w:ascii="仿宋_GB2312" w:hAnsi="仿宋_GB2312" w:cs="仿宋_GB2312" w:eastAsia="仿宋_GB2312"/>
                      <w:sz w:val="21"/>
                      <w:color w:val="000000"/>
                    </w:rPr>
                    <w:t>-105dbM</w:t>
                  </w:r>
                  <w:r>
                    <w:br/>
                  </w:r>
                  <w:r>
                    <w:rPr>
                      <w:rFonts w:ascii="仿宋_GB2312" w:hAnsi="仿宋_GB2312" w:cs="仿宋_GB2312" w:eastAsia="仿宋_GB2312"/>
                      <w:sz w:val="21"/>
                      <w:color w:val="000000"/>
                    </w:rPr>
                    <w:t>音频输出电压：</w:t>
                  </w:r>
                  <w:r>
                    <w:rPr>
                      <w:rFonts w:ascii="仿宋_GB2312" w:hAnsi="仿宋_GB2312" w:cs="仿宋_GB2312" w:eastAsia="仿宋_GB2312"/>
                      <w:sz w:val="21"/>
                      <w:color w:val="000000"/>
                    </w:rPr>
                    <w:t>1V</w:t>
                  </w:r>
                  <w:r>
                    <w:br/>
                  </w:r>
                  <w:r>
                    <w:rPr>
                      <w:rFonts w:ascii="仿宋_GB2312" w:hAnsi="仿宋_GB2312" w:cs="仿宋_GB2312" w:eastAsia="仿宋_GB2312"/>
                      <w:sz w:val="21"/>
                      <w:color w:val="000000"/>
                    </w:rPr>
                    <w:t>邻频干扰抑制：</w:t>
                  </w:r>
                  <w:r>
                    <w:rPr>
                      <w:rFonts w:ascii="仿宋_GB2312" w:hAnsi="仿宋_GB2312" w:cs="仿宋_GB2312" w:eastAsia="仿宋_GB2312"/>
                      <w:sz w:val="21"/>
                      <w:color w:val="000000"/>
                    </w:rPr>
                    <w:t>&gt;60dB</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120mAh</w:t>
                  </w:r>
                  <w:r>
                    <w:br/>
                  </w:r>
                  <w:r>
                    <w:rPr>
                      <w:rFonts w:ascii="仿宋_GB2312" w:hAnsi="仿宋_GB2312" w:cs="仿宋_GB2312" w:eastAsia="仿宋_GB2312"/>
                      <w:sz w:val="21"/>
                      <w:color w:val="000000"/>
                    </w:rPr>
                    <w:t>咪芯指向性：（手持）心形指向，（会议）背极电容式窄角超指向性，（领夹、头戴）超心形指向</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&gt;+10dBM(10MW)</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120MhA</w:t>
                  </w:r>
                  <w:r>
                    <w:br/>
                  </w: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+—0.001%</w:t>
                  </w:r>
                  <w:r>
                    <w:br/>
                  </w:r>
                  <w:r>
                    <w:rPr>
                      <w:rFonts w:ascii="仿宋_GB2312" w:hAnsi="仿宋_GB2312" w:cs="仿宋_GB2312" w:eastAsia="仿宋_GB2312"/>
                      <w:sz w:val="21"/>
                      <w:color w:val="000000"/>
                    </w:rPr>
                    <w:t>失真度</w:t>
                  </w:r>
                  <w:r>
                    <w:rPr>
                      <w:rFonts w:ascii="仿宋_GB2312" w:hAnsi="仿宋_GB2312" w:cs="仿宋_GB2312" w:eastAsia="仿宋_GB2312"/>
                      <w:sz w:val="21"/>
                      <w:color w:val="000000"/>
                    </w:rPr>
                    <w:t>THD:&lt;0.01%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15u网络机柜 尺寸约：600mm*450mm*750mm 加厚款</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柜子</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根据设计图和客户需求定制柜子</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电动伸缩合唱台</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2.0松木，内部有钢架</w:t>
                  </w:r>
                  <w:r>
                    <w:br/>
                  </w: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120cm，前两层板宽40cm，最顶层60cm，层高30cm。由连接扣连接。</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220v，输出电压24v，更安全。</w:t>
                  </w:r>
                  <w:r>
                    <w:br/>
                  </w:r>
                  <w:r>
                    <w:rPr>
                      <w:rFonts w:ascii="仿宋_GB2312" w:hAnsi="仿宋_GB2312" w:cs="仿宋_GB2312" w:eastAsia="仿宋_GB2312"/>
                      <w:sz w:val="21"/>
                      <w:color w:val="000000"/>
                    </w:rPr>
                    <w:t>配有专业控制器，每套配有两个遥控器。</w:t>
                  </w:r>
                  <w:r>
                    <w:br/>
                  </w:r>
                  <w:r>
                    <w:rPr>
                      <w:rFonts w:ascii="仿宋_GB2312" w:hAnsi="仿宋_GB2312" w:cs="仿宋_GB2312" w:eastAsia="仿宋_GB2312"/>
                      <w:sz w:val="21"/>
                      <w:color w:val="000000"/>
                    </w:rPr>
                    <w:t>带轮可移动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环境提升</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拆除原教室隔墙、墙裙、地砖，根据设计图及客户需求进行地面、墙面、顶部的环境提升。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小学科学实验室设备</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70"/>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1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主屏幕采用</w:t>
                  </w:r>
                  <w:r>
                    <w:rPr>
                      <w:rFonts w:ascii="仿宋_GB2312" w:hAnsi="仿宋_GB2312" w:cs="仿宋_GB2312" w:eastAsia="仿宋_GB2312"/>
                      <w:sz w:val="21"/>
                    </w:rPr>
                    <w:t>86</w:t>
                  </w:r>
                  <w:r>
                    <w:rPr>
                      <w:rFonts w:ascii="仿宋_GB2312" w:hAnsi="仿宋_GB2312" w:cs="仿宋_GB2312" w:eastAsia="仿宋_GB2312"/>
                      <w:sz w:val="21"/>
                    </w:rPr>
                    <w:t>英寸超高清</w:t>
                  </w:r>
                  <w:r>
                    <w:rPr>
                      <w:rFonts w:ascii="仿宋_GB2312" w:hAnsi="仿宋_GB2312" w:cs="仿宋_GB2312" w:eastAsia="仿宋_GB2312"/>
                      <w:sz w:val="21"/>
                    </w:rPr>
                    <w:t>LED</w:t>
                  </w:r>
                  <w:r>
                    <w:rPr>
                      <w:rFonts w:ascii="仿宋_GB2312" w:hAnsi="仿宋_GB2312" w:cs="仿宋_GB2312" w:eastAsia="仿宋_GB2312"/>
                      <w:sz w:val="21"/>
                    </w:rPr>
                    <w:t>液晶屏，屏幕分辨率不低于</w:t>
                  </w:r>
                  <w:r>
                    <w:rPr>
                      <w:rFonts w:ascii="仿宋_GB2312" w:hAnsi="仿宋_GB2312" w:cs="仿宋_GB2312" w:eastAsia="仿宋_GB2312"/>
                      <w:sz w:val="21"/>
                    </w:rPr>
                    <w:t>3840*2160</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，主屏具备防眩光效果，主副屏均可以用粉笔书写。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设备能感应并自动调节屏幕亮度，实现在不同光照环境下不同亮度的显示效果。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设备内置</w:t>
                  </w:r>
                  <w:r>
                    <w:rPr>
                      <w:rFonts w:ascii="仿宋_GB2312" w:hAnsi="仿宋_GB2312" w:cs="仿宋_GB2312" w:eastAsia="仿宋_GB2312"/>
                      <w:sz w:val="21"/>
                    </w:rPr>
                    <w:t>2.2</w:t>
                  </w:r>
                  <w:r>
                    <w:rPr>
                      <w:rFonts w:ascii="仿宋_GB2312" w:hAnsi="仿宋_GB2312" w:cs="仿宋_GB2312" w:eastAsia="仿宋_GB2312"/>
                      <w:sz w:val="21"/>
                    </w:rPr>
                    <w:t>声道扬声器，位于整机上边框，顶置发声，≥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10W</w:t>
                  </w:r>
                  <w:r>
                    <w:rPr>
                      <w:rFonts w:ascii="仿宋_GB2312" w:hAnsi="仿宋_GB2312" w:cs="仿宋_GB2312" w:eastAsia="仿宋_GB2312"/>
                      <w:sz w:val="21"/>
                    </w:rPr>
                    <w:t>前朝向高音扬声器，≥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20W</w:t>
                  </w:r>
                  <w:r>
                    <w:rPr>
                      <w:rFonts w:ascii="仿宋_GB2312" w:hAnsi="仿宋_GB2312" w:cs="仿宋_GB2312" w:eastAsia="仿宋_GB2312"/>
                      <w:sz w:val="21"/>
                    </w:rPr>
                    <w:t>上朝向中低音扬声器</w:t>
                  </w:r>
                  <w:r>
                    <w:rPr>
                      <w:rFonts w:ascii="仿宋_GB2312" w:hAnsi="仿宋_GB2312" w:cs="仿宋_GB2312" w:eastAsia="仿宋_GB2312"/>
                      <w:sz w:val="21"/>
                    </w:rPr>
                    <w:t>2</w:t>
                  </w:r>
                  <w:r>
                    <w:rPr>
                      <w:rFonts w:ascii="仿宋_GB2312" w:hAnsi="仿宋_GB2312" w:cs="仿宋_GB2312" w:eastAsia="仿宋_GB2312"/>
                      <w:sz w:val="21"/>
                    </w:rPr>
                    <w:t>个，额定总功率≥</w:t>
                  </w:r>
                  <w:r>
                    <w:rPr>
                      <w:rFonts w:ascii="仿宋_GB2312" w:hAnsi="仿宋_GB2312" w:cs="仿宋_GB2312" w:eastAsia="仿宋_GB2312"/>
                      <w:sz w:val="21"/>
                    </w:rPr>
                    <w:t>60W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 xml:space="preserve">，高频段调节范围 </w:t>
                  </w:r>
                  <w:r>
                    <w:rPr>
                      <w:rFonts w:ascii="仿宋_GB2312" w:hAnsi="仿宋_GB2312" w:cs="仿宋_GB2312" w:eastAsia="仿宋_GB2312"/>
                      <w:sz w:val="21"/>
                    </w:rPr>
                    <w:t>2KHz</w:t>
                  </w:r>
                  <w:r>
                    <w:rPr>
                      <w:rFonts w:ascii="仿宋_GB2312" w:hAnsi="仿宋_GB2312" w:cs="仿宋_GB2312" w:eastAsia="仿宋_GB2312"/>
                      <w:sz w:val="21"/>
                    </w:rPr>
                    <w:t>～</w:t>
                  </w:r>
                  <w:r>
                    <w:rPr>
                      <w:rFonts w:ascii="仿宋_GB2312" w:hAnsi="仿宋_GB2312" w:cs="仿宋_GB2312" w:eastAsia="仿宋_GB2312"/>
                      <w:sz w:val="21"/>
                    </w:rPr>
                    <w:t>16KHz</w:t>
                  </w:r>
                  <w:r>
                    <w:rPr>
                      <w:rFonts w:ascii="仿宋_GB2312" w:hAnsi="仿宋_GB2312" w:cs="仿宋_GB2312" w:eastAsia="仿宋_GB2312"/>
                      <w:sz w:val="21"/>
                    </w:rPr>
                    <w:t>，分贝显示</w:t>
                  </w:r>
                  <w:r>
                    <w:rPr>
                      <w:rFonts w:ascii="仿宋_GB2312" w:hAnsi="仿宋_GB2312" w:cs="仿宋_GB2312" w:eastAsia="仿宋_GB2312"/>
                      <w:sz w:val="21"/>
                    </w:rPr>
                    <w:t>-10dB</w:t>
                  </w:r>
                  <w:r>
                    <w:rPr>
                      <w:rFonts w:ascii="仿宋_GB2312" w:hAnsi="仿宋_GB2312" w:cs="仿宋_GB2312" w:eastAsia="仿宋_GB2312"/>
                      <w:sz w:val="21"/>
                    </w:rPr>
                    <w:t>～</w:t>
                  </w:r>
                  <w:r>
                    <w:rPr>
                      <w:rFonts w:ascii="仿宋_GB2312" w:hAnsi="仿宋_GB2312" w:cs="仿宋_GB2312" w:eastAsia="仿宋_GB2312"/>
                      <w:sz w:val="21"/>
                    </w:rPr>
                    <w:t xml:space="preserve">10dB </w:t>
                  </w:r>
                  <w:r>
                    <w:rPr>
                      <w:rFonts w:ascii="仿宋_GB2312" w:hAnsi="仿宋_GB2312" w:cs="仿宋_GB2312" w:eastAsia="仿宋_GB2312"/>
                      <w:sz w:val="21"/>
                    </w:rPr>
                    <w:t>调节范围。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设备扬声器在</w:t>
                  </w:r>
                  <w:r>
                    <w:rPr>
                      <w:rFonts w:ascii="仿宋_GB2312" w:hAnsi="仿宋_GB2312" w:cs="仿宋_GB2312" w:eastAsia="仿宋_GB2312"/>
                      <w:sz w:val="21"/>
                    </w:rPr>
                    <w:t>100%</w:t>
                  </w:r>
                  <w:r>
                    <w:rPr>
                      <w:rFonts w:ascii="仿宋_GB2312" w:hAnsi="仿宋_GB2312" w:cs="仿宋_GB2312" w:eastAsia="仿宋_GB2312"/>
                      <w:sz w:val="21"/>
                    </w:rPr>
                    <w:t>音量下，可做到</w:t>
                  </w:r>
                  <w:r>
                    <w:rPr>
                      <w:rFonts w:ascii="仿宋_GB2312" w:hAnsi="仿宋_GB2312" w:cs="仿宋_GB2312" w:eastAsia="仿宋_GB2312"/>
                      <w:sz w:val="21"/>
                    </w:rPr>
                    <w:t>1</w:t>
                  </w:r>
                  <w:r>
                    <w:rPr>
                      <w:rFonts w:ascii="仿宋_GB2312" w:hAnsi="仿宋_GB2312" w:cs="仿宋_GB2312" w:eastAsia="仿宋_GB2312"/>
                      <w:sz w:val="21"/>
                    </w:rPr>
                    <w:t>米处声压级≥</w:t>
                  </w:r>
                  <w:r>
                    <w:rPr>
                      <w:rFonts w:ascii="仿宋_GB2312" w:hAnsi="仿宋_GB2312" w:cs="仿宋_GB2312" w:eastAsia="仿宋_GB2312"/>
                      <w:sz w:val="21"/>
                    </w:rPr>
                    <w:t>87db</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米处声压级≥</w:t>
                  </w:r>
                  <w:r>
                    <w:rPr>
                      <w:rFonts w:ascii="仿宋_GB2312" w:hAnsi="仿宋_GB2312" w:cs="仿宋_GB2312" w:eastAsia="仿宋_GB2312"/>
                      <w:sz w:val="21"/>
                    </w:rPr>
                    <w:t>80dB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设备具备不超过</w:t>
                  </w:r>
                  <w:r>
                    <w:rPr>
                      <w:rFonts w:ascii="仿宋_GB2312" w:hAnsi="仿宋_GB2312" w:cs="仿宋_GB2312" w:eastAsia="仿宋_GB2312"/>
                      <w:sz w:val="21"/>
                    </w:rPr>
                    <w:t>6</w:t>
                  </w:r>
                  <w:r>
                    <w:rPr>
                      <w:rFonts w:ascii="仿宋_GB2312" w:hAnsi="仿宋_GB2312" w:cs="仿宋_GB2312" w:eastAsia="仿宋_GB2312"/>
                      <w:sz w:val="21"/>
                    </w:rPr>
                    <w:t>个前置按键，避免过多按键造成老师操作不便，可设置按键为自定义功能，包括批注、截屏、放大镜、节能模式等。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设备内置非独立外扩展的</w:t>
                  </w:r>
                  <w:r>
                    <w:rPr>
                      <w:rFonts w:ascii="仿宋_GB2312" w:hAnsi="仿宋_GB2312" w:cs="仿宋_GB2312" w:eastAsia="仿宋_GB2312"/>
                      <w:sz w:val="21"/>
                    </w:rPr>
                    <w:t>8</w:t>
                  </w:r>
                  <w:r>
                    <w:rPr>
                      <w:rFonts w:ascii="仿宋_GB2312" w:hAnsi="仿宋_GB2312" w:cs="仿宋_GB2312" w:eastAsia="仿宋_GB2312"/>
                      <w:sz w:val="21"/>
                    </w:rPr>
                    <w:t>阵列麦克风，拾音角度≥</w:t>
                  </w:r>
                  <w:r>
                    <w:rPr>
                      <w:rFonts w:ascii="仿宋_GB2312" w:hAnsi="仿宋_GB2312" w:cs="仿宋_GB2312" w:eastAsia="仿宋_GB2312"/>
                      <w:sz w:val="21"/>
                    </w:rPr>
                    <w:t>180</w:t>
                  </w:r>
                  <w:r>
                    <w:rPr>
                      <w:rFonts w:ascii="仿宋_GB2312" w:hAnsi="仿宋_GB2312" w:cs="仿宋_GB2312" w:eastAsia="仿宋_GB2312"/>
                      <w:sz w:val="21"/>
                    </w:rPr>
                    <w:t>°，拾音距离≥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设备支持色彩空间选择，包含标准和</w:t>
                  </w:r>
                  <w:r>
                    <w:rPr>
                      <w:rFonts w:ascii="仿宋_GB2312" w:hAnsi="仿宋_GB2312" w:cs="仿宋_GB2312" w:eastAsia="仿宋_GB2312"/>
                      <w:sz w:val="21"/>
                    </w:rPr>
                    <w:t>sRGB</w:t>
                  </w:r>
                  <w:r>
                    <w:rPr>
                      <w:rFonts w:ascii="仿宋_GB2312" w:hAnsi="仿宋_GB2312" w:cs="仿宋_GB2312" w:eastAsia="仿宋_GB2312"/>
                      <w:sz w:val="21"/>
                    </w:rPr>
                    <w:t>两种模式，在</w:t>
                  </w:r>
                  <w:r>
                    <w:rPr>
                      <w:rFonts w:ascii="仿宋_GB2312" w:hAnsi="仿宋_GB2312" w:cs="仿宋_GB2312" w:eastAsia="仿宋_GB2312"/>
                      <w:sz w:val="21"/>
                    </w:rPr>
                    <w:t>sRGB</w:t>
                  </w:r>
                  <w:r>
                    <w:rPr>
                      <w:rFonts w:ascii="仿宋_GB2312" w:hAnsi="仿宋_GB2312" w:cs="仿宋_GB2312" w:eastAsia="仿宋_GB2312"/>
                      <w:sz w:val="21"/>
                    </w:rPr>
                    <w:t>模式下可做到高色准△</w:t>
                  </w:r>
                  <w:r>
                    <w:rPr>
                      <w:rFonts w:ascii="仿宋_GB2312" w:hAnsi="仿宋_GB2312" w:cs="仿宋_GB2312" w:eastAsia="仿宋_GB2312"/>
                      <w:sz w:val="21"/>
                    </w:rPr>
                    <w:t>E</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在安卓通道下可根据屏幕内容自动调节画质参数，当出现人物、建筑等元素时，自动调整对比度、饱和度、色调色相值、高光等。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21"/>
                    </w:rPr>
                    <w:t>二、整机功能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设备内置非独立摄像头，采用一体化集成设计，视场角≥</w:t>
                  </w:r>
                  <w:r>
                    <w:rPr>
                      <w:rFonts w:ascii="仿宋_GB2312" w:hAnsi="仿宋_GB2312" w:cs="仿宋_GB2312" w:eastAsia="仿宋_GB2312"/>
                      <w:sz w:val="21"/>
                    </w:rPr>
                    <w:t>140</w:t>
                  </w:r>
                  <w:r>
                    <w:rPr>
                      <w:rFonts w:ascii="仿宋_GB2312" w:hAnsi="仿宋_GB2312" w:cs="仿宋_GB2312" w:eastAsia="仿宋_GB2312"/>
                      <w:sz w:val="21"/>
                    </w:rPr>
                    <w:t>度，可拍摄生成≥</w:t>
                  </w:r>
                  <w:r>
                    <w:rPr>
                      <w:rFonts w:ascii="仿宋_GB2312" w:hAnsi="仿宋_GB2312" w:cs="仿宋_GB2312" w:eastAsia="仿宋_GB2312"/>
                      <w:sz w:val="21"/>
                    </w:rPr>
                    <w:t>1600</w:t>
                  </w:r>
                  <w:r>
                    <w:rPr>
                      <w:rFonts w:ascii="仿宋_GB2312" w:hAnsi="仿宋_GB2312" w:cs="仿宋_GB2312" w:eastAsia="仿宋_GB2312"/>
                      <w:sz w:val="21"/>
                    </w:rPr>
                    <w:t>万像素的照片。</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w:t>
                  </w:r>
                  <w:r>
                    <w:rPr>
                      <w:rFonts w:ascii="仿宋_GB2312" w:hAnsi="仿宋_GB2312" w:cs="仿宋_GB2312" w:eastAsia="仿宋_GB2312"/>
                      <w:sz w:val="21"/>
                    </w:rPr>
                    <w:t>人。且支持通过识别教师人脸进行登录账号。</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摄像头支持环境色温判断，根据环境调节合适的显示图像效果。</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设备支持提笔书写，在</w:t>
                  </w:r>
                  <w:r>
                    <w:rPr>
                      <w:rFonts w:ascii="仿宋_GB2312" w:hAnsi="仿宋_GB2312" w:cs="仿宋_GB2312" w:eastAsia="仿宋_GB2312"/>
                      <w:sz w:val="21"/>
                    </w:rPr>
                    <w:t>Windows</w:t>
                  </w:r>
                  <w:r>
                    <w:rPr>
                      <w:rFonts w:ascii="仿宋_GB2312" w:hAnsi="仿宋_GB2312" w:cs="仿宋_GB2312" w:eastAsia="仿宋_GB2312"/>
                      <w:sz w:val="21"/>
                    </w:rPr>
                    <w:t>系统下，当检测到笔尖接触屏幕时，自动进入书写模式，无需点击任何功能设置。</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设备内置双</w:t>
                  </w:r>
                  <w:r>
                    <w:rPr>
                      <w:rFonts w:ascii="仿宋_GB2312" w:hAnsi="仿宋_GB2312" w:cs="仿宋_GB2312" w:eastAsia="仿宋_GB2312"/>
                      <w:sz w:val="21"/>
                    </w:rPr>
                    <w:t>WiFi6</w:t>
                  </w:r>
                  <w:r>
                    <w:rPr>
                      <w:rFonts w:ascii="仿宋_GB2312" w:hAnsi="仿宋_GB2312" w:cs="仿宋_GB2312" w:eastAsia="仿宋_GB2312"/>
                      <w:sz w:val="21"/>
                    </w:rPr>
                    <w:t>无线网卡，在</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系统下，可实现</w:t>
                  </w:r>
                  <w:r>
                    <w:rPr>
                      <w:rFonts w:ascii="仿宋_GB2312" w:hAnsi="仿宋_GB2312" w:cs="仿宋_GB2312" w:eastAsia="仿宋_GB2312"/>
                      <w:sz w:val="21"/>
                    </w:rPr>
                    <w:t>Wi-Fi</w:t>
                  </w:r>
                  <w:r>
                    <w:rPr>
                      <w:rFonts w:ascii="仿宋_GB2312" w:hAnsi="仿宋_GB2312" w:cs="仿宋_GB2312" w:eastAsia="仿宋_GB2312"/>
                      <w:sz w:val="21"/>
                    </w:rPr>
                    <w:t>无线上网连接、</w:t>
                  </w:r>
                  <w:r>
                    <w:rPr>
                      <w:rFonts w:ascii="仿宋_GB2312" w:hAnsi="仿宋_GB2312" w:cs="仿宋_GB2312" w:eastAsia="仿宋_GB2312"/>
                      <w:sz w:val="21"/>
                    </w:rPr>
                    <w:t>AP</w:t>
                  </w:r>
                  <w:r>
                    <w:rPr>
                      <w:rFonts w:ascii="仿宋_GB2312" w:hAnsi="仿宋_GB2312" w:cs="仿宋_GB2312" w:eastAsia="仿宋_GB2312"/>
                      <w:sz w:val="21"/>
                    </w:rPr>
                    <w:t>无线热点发射。</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设备支持蓝牙</w:t>
                  </w:r>
                  <w:r>
                    <w:rPr>
                      <w:rFonts w:ascii="仿宋_GB2312" w:hAnsi="仿宋_GB2312" w:cs="仿宋_GB2312" w:eastAsia="仿宋_GB2312"/>
                      <w:sz w:val="21"/>
                    </w:rPr>
                    <w:t>Bluetooth 5.4</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设备关机状态下，长按电源键进入菜单，可点击屏幕选择故障检测、系统还原功能，系统还原可单独还原</w:t>
                  </w:r>
                  <w:r>
                    <w:rPr>
                      <w:rFonts w:ascii="仿宋_GB2312" w:hAnsi="仿宋_GB2312" w:cs="仿宋_GB2312" w:eastAsia="仿宋_GB2312"/>
                      <w:sz w:val="21"/>
                    </w:rPr>
                    <w:t>PC</w:t>
                  </w:r>
                  <w:r>
                    <w:rPr>
                      <w:rFonts w:ascii="仿宋_GB2312" w:hAnsi="仿宋_GB2312" w:cs="仿宋_GB2312" w:eastAsia="仿宋_GB2312"/>
                      <w:sz w:val="21"/>
                    </w:rPr>
                    <w:t>系统或单独还原设备整机系统。</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设备开机后，可直接进入教学桌面，设置账号的登录及退出，自动获取云端课件，并可进入全部课件列表。</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设备侧边栏菜单支持快捷调节音量、亮度。</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w:t>
                  </w:r>
                  <w:r>
                    <w:rPr>
                      <w:rFonts w:ascii="仿宋_GB2312" w:hAnsi="仿宋_GB2312" w:cs="仿宋_GB2312" w:eastAsia="仿宋_GB2312"/>
                      <w:sz w:val="21"/>
                    </w:rPr>
                    <w:t>算力，可用于</w:t>
                  </w:r>
                  <w:r>
                    <w:rPr>
                      <w:rFonts w:ascii="仿宋_GB2312" w:hAnsi="仿宋_GB2312" w:cs="仿宋_GB2312" w:eastAsia="仿宋_GB2312"/>
                      <w:sz w:val="21"/>
                    </w:rPr>
                    <w:t>AI</w:t>
                  </w:r>
                  <w:r>
                    <w:rPr>
                      <w:rFonts w:ascii="仿宋_GB2312" w:hAnsi="仿宋_GB2312" w:cs="仿宋_GB2312" w:eastAsia="仿宋_GB2312"/>
                      <w:sz w:val="21"/>
                    </w:rPr>
                    <w:t>图像、音频处理。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w:t>
                  </w:r>
                  <w:r>
                    <w:rPr>
                      <w:rFonts w:ascii="仿宋_GB2312" w:hAnsi="仿宋_GB2312" w:cs="仿宋_GB2312" w:eastAsia="仿宋_GB2312"/>
                      <w:sz w:val="21"/>
                    </w:rPr>
                    <w:t>应用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w:t>
                  </w:r>
                  <w:r>
                    <w:rPr>
                      <w:rFonts w:ascii="仿宋_GB2312" w:hAnsi="仿宋_GB2312" w:cs="仿宋_GB2312" w:eastAsia="仿宋_GB2312"/>
                      <w:sz w:val="21"/>
                    </w:rPr>
                    <w:t>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四、电脑配置</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 xml:space="preserve">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设备具备供电保护模块，可检测内置电脑是否插好，如内置电脑未查好情况下，内置电脑无法上电工作。电脑模块支持不断电情况下热插拔，以便快速维护或替换模块。</w:t>
                  </w:r>
                </w:p>
                <w:p>
                  <w:pPr>
                    <w:pStyle w:val="null3"/>
                    <w:jc w:val="both"/>
                  </w:pPr>
                  <w:r>
                    <w:rPr>
                      <w:rFonts w:ascii="仿宋_GB2312" w:hAnsi="仿宋_GB2312" w:cs="仿宋_GB2312" w:eastAsia="仿宋_GB2312"/>
                      <w:sz w:val="21"/>
                    </w:rPr>
                    <w:t>白板软件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w:t>
                  </w:r>
                  <w:r>
                    <w:rPr>
                      <w:rFonts w:ascii="仿宋_GB2312" w:hAnsi="仿宋_GB2312" w:cs="仿宋_GB2312" w:eastAsia="仿宋_GB2312"/>
                      <w:sz w:val="21"/>
                    </w:rPr>
                    <w:t>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2TB</w:t>
                  </w:r>
                  <w:r>
                    <w:rPr>
                      <w:rFonts w:ascii="仿宋_GB2312" w:hAnsi="仿宋_GB2312" w:cs="仿宋_GB2312" w:eastAsia="仿宋_GB2312"/>
                      <w:sz w:val="21"/>
                    </w:rPr>
                    <w:t>的个人云空间。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提供教案模板方便老师编写教案，预置的模板包含表格式、提纲式、集备式、单元设计式等不少于</w:t>
                  </w:r>
                  <w:r>
                    <w:rPr>
                      <w:rFonts w:ascii="仿宋_GB2312" w:hAnsi="仿宋_GB2312" w:cs="仿宋_GB2312" w:eastAsia="仿宋_GB2312"/>
                      <w:sz w:val="21"/>
                    </w:rPr>
                    <w:t>7</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内置图片处理功能，无需借助专业图片处理软件即可对课件内的图片进行快速抠图。</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数学函数公式：支持中英文、数学公式的编辑输入，可快速输入方程组、脱式运算，提供不少于</w:t>
                  </w:r>
                  <w:r>
                    <w:rPr>
                      <w:rFonts w:ascii="仿宋_GB2312" w:hAnsi="仿宋_GB2312" w:cs="仿宋_GB2312" w:eastAsia="仿宋_GB2312"/>
                      <w:sz w:val="21"/>
                    </w:rPr>
                    <w:t>70</w:t>
                  </w:r>
                  <w:r>
                    <w:rPr>
                      <w:rFonts w:ascii="仿宋_GB2312" w:hAnsi="仿宋_GB2312" w:cs="仿宋_GB2312" w:eastAsia="仿宋_GB2312"/>
                      <w:sz w:val="21"/>
                    </w:rPr>
                    <w:t>个数学符号及模板；预置不少于</w:t>
                  </w:r>
                  <w:r>
                    <w:rPr>
                      <w:rFonts w:ascii="仿宋_GB2312" w:hAnsi="仿宋_GB2312" w:cs="仿宋_GB2312" w:eastAsia="仿宋_GB2312"/>
                      <w:sz w:val="21"/>
                    </w:rPr>
                    <w:t>40</w:t>
                  </w:r>
                  <w:r>
                    <w:rPr>
                      <w:rFonts w:ascii="仿宋_GB2312" w:hAnsi="仿宋_GB2312" w:cs="仿宋_GB2312" w:eastAsia="仿宋_GB2312"/>
                      <w:sz w:val="21"/>
                    </w:rPr>
                    <w:t>个常用数学公式，无需编辑一键插入，输入内容可用不同颜色标记及重复编辑。</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数学函数图像：可快速生成包含一次函数一次函数、二次函数、幂函数、指数函数、对数函数、三角函数等图像，也可自定义输入函数表达式生成图像；在同一坐标轴上支持同时绘制</w:t>
                  </w:r>
                  <w:r>
                    <w:rPr>
                      <w:rFonts w:ascii="仿宋_GB2312" w:hAnsi="仿宋_GB2312" w:cs="仿宋_GB2312" w:eastAsia="仿宋_GB2312"/>
                      <w:sz w:val="21"/>
                    </w:rPr>
                    <w:t>6</w:t>
                  </w:r>
                  <w:r>
                    <w:rPr>
                      <w:rFonts w:ascii="仿宋_GB2312" w:hAnsi="仿宋_GB2312" w:cs="仿宋_GB2312" w:eastAsia="仿宋_GB2312"/>
                      <w:sz w:val="21"/>
                    </w:rPr>
                    <w:t>个及以上函数表达式，可显示函数与函数图像彼此相交、函数与坐标轴相交的交点坐标。</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软件内置英文智能语义分析模块，可对英文文本的拼写、句型、语法等进行错误检查，并可一键纠错。</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w:t>
                  </w:r>
                  <w:r>
                    <w:rPr>
                      <w:rFonts w:ascii="仿宋_GB2312" w:hAnsi="仿宋_GB2312" w:cs="仿宋_GB2312" w:eastAsia="仿宋_GB2312"/>
                      <w:sz w:val="21"/>
                    </w:rPr>
                    <w:t>°自由旋转、缩放。太阳系全览模型、行星、卫星使用模型嵌套设计，无需切换界面，可从太阳系逐层定位至卫星；提供丰富的地理教学图集，可查看行星的详细数据信息。</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w:t>
                  </w:r>
                  <w:r>
                    <w:rPr>
                      <w:rFonts w:ascii="仿宋_GB2312" w:hAnsi="仿宋_GB2312" w:cs="仿宋_GB2312" w:eastAsia="仿宋_GB2312"/>
                      <w:sz w:val="21"/>
                    </w:rPr>
                    <w:t>100</w:t>
                  </w:r>
                  <w:r>
                    <w:rPr>
                      <w:rFonts w:ascii="仿宋_GB2312" w:hAnsi="仿宋_GB2312" w:cs="仿宋_GB2312" w:eastAsia="仿宋_GB2312"/>
                      <w:sz w:val="21"/>
                    </w:rPr>
                    <w:t>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提供涵盖语文、数学、英语、物理、化学等学科全部教学章节的不少于</w:t>
                  </w:r>
                  <w:r>
                    <w:rPr>
                      <w:rFonts w:ascii="仿宋_GB2312" w:hAnsi="仿宋_GB2312" w:cs="仿宋_GB2312" w:eastAsia="仿宋_GB2312"/>
                      <w:sz w:val="21"/>
                    </w:rPr>
                    <w:t>100000</w:t>
                  </w:r>
                  <w:r>
                    <w:rPr>
                      <w:rFonts w:ascii="仿宋_GB2312" w:hAnsi="仿宋_GB2312" w:cs="仿宋_GB2312" w:eastAsia="仿宋_GB2312"/>
                      <w:sz w:val="21"/>
                    </w:rPr>
                    <w:t>份的交互式课件。课件支持直接预览并下载，预览时支持拖动课堂活动、形状、几何、文本等元素；下载时课件可同步至教师个人云课件存储空间；课件支持教师在线评分。</w:t>
                  </w:r>
                </w:p>
                <w:p>
                  <w:pPr>
                    <w:pStyle w:val="null3"/>
                    <w:jc w:val="both"/>
                  </w:pPr>
                  <w:r>
                    <w:rPr>
                      <w:rFonts w:ascii="仿宋_GB2312" w:hAnsi="仿宋_GB2312" w:cs="仿宋_GB2312" w:eastAsia="仿宋_GB2312"/>
                      <w:sz w:val="21"/>
                    </w:rPr>
                    <w:t>移动授课</w:t>
                  </w:r>
                </w:p>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9</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p>
                <w:p>
                  <w:pPr>
                    <w:pStyle w:val="null3"/>
                    <w:jc w:val="both"/>
                  </w:pPr>
                  <w:r>
                    <w:rPr>
                      <w:rFonts w:ascii="仿宋_GB2312" w:hAnsi="仿宋_GB2312" w:cs="仿宋_GB2312" w:eastAsia="仿宋_GB2312"/>
                      <w:sz w:val="21"/>
                    </w:rPr>
                    <w:t>教学数据分析管理平台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将信息化教学数据分五个维度进行评估，分别为分别为资源建设、校本研修、校影响力、学情分析及班级氛围，并与全省均值对比，学校信息化教学情况一目了然。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为学校提供教研全流程管理服务，包含教学目标与计划、教学设计、集体备课、听课评课、班级氛围的流程管理和数据分析。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表格，方便整理。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1.采用三折叠开合式托板，展开后托板尺寸≥A4面积。</w:t>
                  </w:r>
                  <w:r>
                    <w:br/>
                  </w:r>
                  <w:r>
                    <w:rPr>
                      <w:rFonts w:ascii="仿宋_GB2312" w:hAnsi="仿宋_GB2312" w:cs="仿宋_GB2312" w:eastAsia="仿宋_GB2312"/>
                      <w:sz w:val="21"/>
                      <w:color w:val="000000"/>
                    </w:rPr>
                    <w:t>2.采用USB高速接口，单根USB线实现供电、高清数据传输需求</w:t>
                  </w:r>
                  <w:r>
                    <w:br/>
                  </w:r>
                  <w:r>
                    <w:rPr>
                      <w:rFonts w:ascii="仿宋_GB2312" w:hAnsi="仿宋_GB2312" w:cs="仿宋_GB2312" w:eastAsia="仿宋_GB2312"/>
                      <w:sz w:val="21"/>
                      <w:color w:val="000000"/>
                    </w:rPr>
                    <w:t>3.采用≥800W像素自动对焦摄像头，可拍摄A4画幅。</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≥IP4X级别。</w:t>
                  </w:r>
                  <w:r>
                    <w:br/>
                  </w:r>
                  <w:r>
                    <w:rPr>
                      <w:rFonts w:ascii="仿宋_GB2312" w:hAnsi="仿宋_GB2312" w:cs="仿宋_GB2312" w:eastAsia="仿宋_GB2312"/>
                      <w:sz w:val="21"/>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5.支持展台画面拍照截图并进行多图预览，可对任一图片进行全屏显示。</w:t>
                  </w:r>
                  <w:r>
                    <w:br/>
                  </w:r>
                  <w:r>
                    <w:rPr>
                      <w:rFonts w:ascii="仿宋_GB2312" w:hAnsi="仿宋_GB2312" w:cs="仿宋_GB2312" w:eastAsia="仿宋_GB2312"/>
                      <w:sz w:val="21"/>
                      <w:color w:val="000000"/>
                    </w:rPr>
                    <w:t>6.可选择图像、文本或动态三种情景模式，适应不同展示内容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教师演示台</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2800*700*850mm(±0.5)。</w:t>
                  </w:r>
                  <w:r>
                    <w:br/>
                  </w:r>
                  <w:r>
                    <w:rPr>
                      <w:rFonts w:ascii="仿宋_GB2312" w:hAnsi="仿宋_GB2312" w:cs="仿宋_GB2312" w:eastAsia="仿宋_GB2312"/>
                      <w:sz w:val="21"/>
                      <w:color w:val="000000"/>
                    </w:rPr>
                    <w:t>1、台面：采用12.7mm(±0.3)实芯理化板制作，周边成型厚度为25.4mm，具有防腐蚀、耐酸碱、耐高温耐磨、耐热、抗老化、无毒、易清洁、耐冲击、抗化学和污染性能。</w:t>
                  </w:r>
                  <w:r>
                    <w:br/>
                  </w:r>
                  <w:r>
                    <w:rPr>
                      <w:rFonts w:ascii="仿宋_GB2312" w:hAnsi="仿宋_GB2312" w:cs="仿宋_GB2312" w:eastAsia="仿宋_GB2312"/>
                      <w:sz w:val="21"/>
                      <w:color w:val="000000"/>
                    </w:rPr>
                    <w:t>2、柜身：主材采用16mm三聚氰胺板；2mmPVC封条，热熔胶封边，耐磨、防水；结构为内槽式铝合金框架结构，立柱横截面尺寸不小于50mm×47mm方型，立柱正面镶嵌有台面同色装饰条,框架的横梁横截面不小于35mm×35mm，铝型材壁厚≥1.0mm。，铝合金框架采用表面环氧树脂静电喷涂,ABS专用连接件连接，组装接缝严密、牢固无松动现象不变型。</w:t>
                  </w:r>
                  <w:r>
                    <w:br/>
                  </w:r>
                  <w:r>
                    <w:rPr>
                      <w:rFonts w:ascii="仿宋_GB2312" w:hAnsi="仿宋_GB2312" w:cs="仿宋_GB2312" w:eastAsia="仿宋_GB2312"/>
                      <w:sz w:val="21"/>
                      <w:color w:val="000000"/>
                    </w:rPr>
                    <w:t>3、连接件：ABS白色连接件组装。</w:t>
                  </w:r>
                  <w:r>
                    <w:br/>
                  </w:r>
                  <w:r>
                    <w:rPr>
                      <w:rFonts w:ascii="仿宋_GB2312" w:hAnsi="仿宋_GB2312" w:cs="仿宋_GB2312" w:eastAsia="仿宋_GB2312"/>
                      <w:sz w:val="21"/>
                      <w:color w:val="000000"/>
                    </w:rPr>
                    <w:t>4、脚垫：ABS工程注塑，高2.5cm。</w:t>
                  </w:r>
                  <w:r>
                    <w:br/>
                  </w:r>
                  <w:r>
                    <w:rPr>
                      <w:rFonts w:ascii="仿宋_GB2312" w:hAnsi="仿宋_GB2312" w:cs="仿宋_GB2312" w:eastAsia="仿宋_GB2312"/>
                      <w:sz w:val="21"/>
                      <w:color w:val="000000"/>
                    </w:rPr>
                    <w:t>5、背板及吊板采用国产高档16mm厚三聚氰胺双面贴面刨花板，其截面由1.5mmPVC高温热熔胶封边.</w:t>
                  </w:r>
                  <w:r>
                    <w:br/>
                  </w:r>
                  <w:r>
                    <w:rPr>
                      <w:rFonts w:ascii="仿宋_GB2312" w:hAnsi="仿宋_GB2312" w:cs="仿宋_GB2312" w:eastAsia="仿宋_GB2312"/>
                      <w:sz w:val="21"/>
                      <w:color w:val="000000"/>
                    </w:rPr>
                    <w:t>6、抽屉轨道采用国产高档优质两节伸缩式滑轨；铰链：采用国产铰链。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需提供整体制造厂商出具的授权证明,要求同一制造厂商只能授权一家公司（手写无效，以打印文本为有效授权）；投标人需提供制造厂商出具GB/T24820-2009实验室家具通用技术标准及GB/T21747-2008教学实验室设备实验台（桌）的安全要求及试验方法检测合格的国家级抽样检测报告复印件，且满足如下要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7-1：台面性能检测：要求台面板满足实验常用试剂： 98%硫酸、37%盐酸、65%硝酸、40%氢氧化钠、四氯化碳、90%乙酸、3%双氧水、硫酸钠饱和液、37%甲醛、苯酚、85%磷酸、48%氢氟酸化学试剂检测24h结果均为无明显变化，耐磨、耐划痕、抗老化、耐龟裂性、耐冷热循环、耐水蒸气、耐干热、抗冲击、耐高温、防静电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7-2：有害物限量：甲醛释放量＜ 1.0mg/L,可溶性铅＜ 6mg/kg，可溶性镉＜ 18mg/kg，可溶性铭＜ 11mg/kg，可溶性汞＜ 2mg/kg）均符合GB/T24820-2009实验室家具通用技术标准及GB/T21747-2008教学实验室设备实验台（桌）的安全要求标准。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7-3：排水管性能：排水管耐冷热温差检测后无裂缝、渗漏水现象均符合GB/T24820-2009实验室家具通用技术标准及GB/T21747-2008教学实验室设备实验台（桌）的安全要求标准。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7-4：多环芳烃检测：16种多环芳烃检测≦6mg/kg，苯并[α]芘检测≦0.6mg/L均符合GB/T24820-2009实验室家具通用技术标准及GB/T21747-2008教学实验室设备实验台（桌）的安全要求标准。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7-5：邻苯二甲酸脂检测：（DBP、BBP、DEHP、DNOP、DINP、DIDP）＜ 1.0mg/L均符合GB/T24820-2009实验室家具通用技术标准及GB/T21747-2008教学实验室设备实验台（桌）的安全要求标准。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7-6：阻燃性：实验室家具台面材料氧指数不小于35符合GB/T24820-2009实验室家具通用技术标准及GB/T21747-2008教学实验室设备实验台（桌）的安全要求标准。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7-7：力学性能：水平静载荷、主桌面垂直静载荷试验、持续垂直静载荷试验、水平耐久性试验、垂直耐久性试验、垂直冲击试验、活动操作跌落试验、独立操作台水平冲击稳定性、独立操作台垂直加载稳定性均符合GB/T24820-2009实验室家具通用技术标准及GB/T21747-2008教学实验室设备实验台（桌）的安全要求标准。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7-7：检测报告需注明本次招标采购项目名称及编号并加盖生产制造厂商公章，检测报告须带CMA、CNAS、CAL标志、带二维码防伪识别报告编号，以辨真伪。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1、新型塑铝结构，整体1200*600*780mm(±0.5)。</w:t>
                  </w:r>
                  <w:r>
                    <w:br/>
                  </w:r>
                  <w:r>
                    <w:rPr>
                      <w:rFonts w:ascii="仿宋_GB2312" w:hAnsi="仿宋_GB2312" w:cs="仿宋_GB2312" w:eastAsia="仿宋_GB2312"/>
                      <w:sz w:val="21"/>
                      <w:color w:val="000000"/>
                    </w:rPr>
                    <w:t>2、台面：采用12.7mm(±0.3)厚实芯理化板，抗静电、耐磨、防火、耐化学腐蚀，经过一次成型技术加工而成。</w:t>
                  </w:r>
                  <w:r>
                    <w:br/>
                  </w:r>
                  <w:r>
                    <w:rPr>
                      <w:rFonts w:ascii="仿宋_GB2312" w:hAnsi="仿宋_GB2312" w:cs="仿宋_GB2312" w:eastAsia="仿宋_GB2312"/>
                      <w:sz w:val="21"/>
                      <w:color w:val="000000"/>
                    </w:rPr>
                    <w:t>3、 侧面采用三段式结构，整体规格：562*770mm，其中上支架尺寸为562*95*58mm,下支架尺寸为562*120*60mm。各部分连接设置专用定位件。</w:t>
                  </w:r>
                  <w:r>
                    <w:br/>
                  </w:r>
                  <w:r>
                    <w:rPr>
                      <w:rFonts w:ascii="仿宋_GB2312" w:hAnsi="仿宋_GB2312" w:cs="仿宋_GB2312" w:eastAsia="仿宋_GB2312"/>
                      <w:sz w:val="21"/>
                      <w:color w:val="000000"/>
                    </w:rPr>
                    <w:t>4.立柱采用菱形八边型结构设计，规格为107*51mm，厚度1.3mm。垂直面与斜面各有四面，正面垂直面与斜面夹角为19度，侧面垂直面与斜面夹角为71度。立柱中间设置凹槽。</w:t>
                  </w:r>
                  <w:r>
                    <w:br/>
                  </w:r>
                  <w:r>
                    <w:rPr>
                      <w:rFonts w:ascii="仿宋_GB2312" w:hAnsi="仿宋_GB2312" w:cs="仿宋_GB2312" w:eastAsia="仿宋_GB2312"/>
                      <w:sz w:val="21"/>
                      <w:color w:val="000000"/>
                    </w:rPr>
                    <w:t>5. 前横梁、中间横梁、后横梁全部采用高强度挤出铝合金模具型材。铝材表面经环氧树脂户外粉末静电喷涂处理。中横梁尺寸为19*18mm。前后横梁尺寸为40*40mm，采用前端半圆弧人体工程学设计，圆弧角度为R30，其厚度为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 中间支撑横梁：采用高强度挤出铝合金模具型材。铝材表面经环氧树脂户外粉末静电喷涂处理。中横梁尺寸为120*12mm，其厚度为1.1mm，4个定位孔采用高强度螺丝与立柱连接。</w:t>
                  </w:r>
                  <w:r>
                    <w:br/>
                  </w:r>
                  <w:r>
                    <w:rPr>
                      <w:rFonts w:ascii="仿宋_GB2312" w:hAnsi="仿宋_GB2312" w:cs="仿宋_GB2312" w:eastAsia="仿宋_GB2312"/>
                      <w:sz w:val="21"/>
                      <w:color w:val="000000"/>
                    </w:rPr>
                    <w:t>8.书包斗：整体尺寸485*260*190mm(±0.5),采用环保型塑料工程一次性注塑成型，底、面部加设经纬加强筋，防止变形弯曲。表面圆角处理。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学生实验台需提供整体实验台制造厂商出具的授权证明,要求同一制造厂商只能授权一家公司（手写无效，以打印文本为有效授权）；投标人需提供制造厂商出具GB/T24820-2009实验室家具通用技术标准及GB/T21747-2008教学实验室设备实验台（桌）的安全要求及试验方法检测合格的国家级整体实验台抽样检测报告复印件，且满足如下要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9-1：台面性能检测：要求台面板满足实验常用试剂： 98%硫酸、37%盐酸、65%硝酸、40%氢氧化钠、四氯化碳、90%乙酸、3%双氧水、硫酸钠饱和液、37%甲醛、苯酚、85%磷酸、48%氢氟酸化学试剂检测24h结果均为无明显变化，耐磨、耐划痕、抗老化、耐龟裂性、耐冷热循环、耐水蒸气、耐干热、抗冲击、耐高温、防静电、耐污染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9-2：提供学生实验台有害物限量检测：甲醛释放量，＜ 0.8mg/L,可溶性铅＜ 10mg/kg，可溶性镉＜ 12mg/kg，可溶性铭＜ 8mg/kg，可溶性汞＜ 7mg/kg均符合GB/T24820-2009实验室家具通用技术标准及GB/T21747-2008教学实验室设备实验台（桌）的安全要求标准。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9-3：排水管性能：排水管耐冷热温差检测后无裂缝、渗漏水现象符合GB/T24820-2009实验室家具通用技术标准及GB/T21747-2008教学实验室设备实验台（桌）的安全要求标准。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9-4：多环芳烃检测：16种多环芳烃检测≦1mg/kg，苯并[α]芘检测≦0.04mg/L均符合GB/T24820-2009实验室家具通用技术标准及GB/T21747-2008教学实验室设备实验台（桌）的安全要求标准。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9-5：邻苯二甲酸脂检测：（DBP、BBP、DEHP、DNOP、DINP、DIDP）＜ 1.0mg/L均符合GB/T24820-2009实验室家具通用技术标准及GB/T21747-2008教学实验室设备实验台（桌）的安全要求标准。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9-6：阻燃性：实验室家具台面材料氧指数不小于35符合GB/T24820-2009实验室家具通用技术标准及GB/T21747-2008教学实验室设备实验台（桌）的安全要求标准。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9-7：力学性能：水平静载荷、主桌面垂直静载荷试验、持续垂直静载荷试验、水平耐久性试验、垂直耐久性试验、垂直冲击试验、活动操作跌落试验、独立操作台水平冲击稳定性、独立操作台垂直加载稳定性均符合GB/T24820-2009实验室家具通用技术标准及GB/T21747-2008教学实验室设备实验台（桌）的安全要求标准。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9-8：抽样检测报告需注明本次招标采购项目名称及编号并加盖生产制造厂商公章，检测报告须带CMA、CNAS、CAL标志、带二维码防伪识别报告编号，以辨真伪。  </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教师总控电源</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1、面板规格420*220MM采用2.5毫米厚绝缘板做衬板，表面贴敷0.3毫米厚PC覆膜。设置漏电保护总开关、220V交流输出选用国标五孔插座。</w:t>
                  </w:r>
                  <w:r>
                    <w:br/>
                  </w:r>
                  <w:r>
                    <w:rPr>
                      <w:rFonts w:ascii="仿宋_GB2312" w:hAnsi="仿宋_GB2312" w:cs="仿宋_GB2312" w:eastAsia="仿宋_GB2312"/>
                      <w:sz w:val="21"/>
                      <w:color w:val="000000"/>
                    </w:rPr>
                    <w:t>2、低压交流电源：0-30V可调，额定电流1.5-3A；轻触按键操作，数字键直接选取电压.数字表显示。</w:t>
                  </w:r>
                  <w:r>
                    <w:br/>
                  </w:r>
                  <w:r>
                    <w:rPr>
                      <w:rFonts w:ascii="仿宋_GB2312" w:hAnsi="仿宋_GB2312" w:cs="仿宋_GB2312" w:eastAsia="仿宋_GB2312"/>
                      <w:sz w:val="21"/>
                      <w:color w:val="000000"/>
                    </w:rPr>
                    <w:t>3、直流稳压电源：0-30v额定电流1.5-3A，调压分辨率为0.1V.；轻触按键操作，数字键直接选取电压.数字表显示。</w:t>
                  </w:r>
                  <w:r>
                    <w:br/>
                  </w:r>
                  <w:r>
                    <w:rPr>
                      <w:rFonts w:ascii="仿宋_GB2312" w:hAnsi="仿宋_GB2312" w:cs="仿宋_GB2312" w:eastAsia="仿宋_GB2312"/>
                      <w:sz w:val="21"/>
                      <w:color w:val="000000"/>
                    </w:rPr>
                    <w:t>4、直流大电流输出：9V／40A；10秒自动断开。LED闪烁计时。</w:t>
                  </w:r>
                  <w:r>
                    <w:br/>
                  </w:r>
                  <w:r>
                    <w:rPr>
                      <w:rFonts w:ascii="仿宋_GB2312" w:hAnsi="仿宋_GB2312" w:cs="仿宋_GB2312" w:eastAsia="仿宋_GB2312"/>
                      <w:sz w:val="21"/>
                      <w:color w:val="000000"/>
                    </w:rPr>
                    <w:t>5.由教师控制学生实验台交流220V电源，每组由轻触覆膜开关控制，开关状态有对应LED显示。共分四组。</w:t>
                  </w:r>
                  <w:r>
                    <w:br/>
                  </w:r>
                  <w:r>
                    <w:rPr>
                      <w:rFonts w:ascii="仿宋_GB2312" w:hAnsi="仿宋_GB2312" w:cs="仿宋_GB2312" w:eastAsia="仿宋_GB2312"/>
                      <w:sz w:val="21"/>
                      <w:color w:val="000000"/>
                    </w:rPr>
                    <w:t>6.学生：A.由教师统一控制学生实验台低压电源，交流每档2V,共15档。学生直流可以在老师给定的低压交流控制范围内微调。B.根据选配的学生电源，教师机应具备锁定功能。锁定后学生不能自行调节，和教师保持同步。</w:t>
                  </w:r>
                  <w:r>
                    <w:br/>
                  </w:r>
                  <w:r>
                    <w:rPr>
                      <w:rFonts w:ascii="仿宋_GB2312" w:hAnsi="仿宋_GB2312" w:cs="仿宋_GB2312" w:eastAsia="仿宋_GB2312"/>
                      <w:sz w:val="21"/>
                      <w:color w:val="000000"/>
                    </w:rPr>
                    <w:t>7.A.设置密码开机定时关机功能。B.密码开机还应设置一组超级密码，以方便忘记密码后能及时找回。</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8.提供制造厂商出具的授权证明,要求同一制造厂商只能授权一家公司（手写无效，以打印文本为有效授权）；投标人需提供制造厂商出具JY/T 0374-2004实验室设备电源系统高低温运行实验、常温性能、安全均抽检合格，抽样检测报告复印件并加盖公章。。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16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1.规格:315*455-510MM;2、凳脚材质：4个凳脚采用≥椭圆管17×34×1.5mm 无缝钢管模具一次成型。螺旋升降式，升降距离为50mm，最高离地距离为500mm。                                                                                                             2、凳面材质：采用聚丙烯共聚级注塑,厚≥6mm。表面细纹咬花，防滑不发光，凳面底部镶嵌4枚铜质螺纹，采用不锈钢螺丝与圆型托盘固定。                                                                             3、脚垫材质：采用PP加耐磨纤维质塑料，实心倒勾式一体射出成型，凳面与凳脚留有一定的空间。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需提供制造厂商出具的授权证明,要求同一制造厂商只能授权一家公司（手写无效，以打印文本为有效授权）；投标人需提供制造厂商出具国家级GB/T3325-2017金属家具通用技术条件和GB28481-2012塑料家具中有害物质限量检测应符合（形状和位置公差、金属件外观、配件外观、金属喷漆（塑）涂层表面理化性能、力学性能要求、有害物质限量（甲醛释放量、可溶性重金属含量4项、邻苯二甲酸酯6项、多环芳烃16种））均抽检合格，抽样检测报告复印件并加盖公章。</w:t>
                  </w:r>
                </w:p>
              </w:tc>
              <w:tc>
                <w:tcPr>
                  <w:tcW w:type="dxa" w:w="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1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500*500*800(±5%)；</w:t>
                  </w:r>
                  <w:r>
                    <w:br/>
                  </w:r>
                  <w:r>
                    <w:rPr>
                      <w:rFonts w:ascii="仿宋_GB2312" w:hAnsi="仿宋_GB2312" w:cs="仿宋_GB2312" w:eastAsia="仿宋_GB2312"/>
                      <w:sz w:val="21"/>
                      <w:color w:val="000000"/>
                    </w:rPr>
                    <w:t>面料：椅背采用优质专用网布，椅座采用混纺麻绒面料覆面，阻燃、抗静电、耐磨损、不起球、不褪色、易清洁、透气性好。高靠背。泡棉：高弹性聚胺脂定型海棉，表面涂有防止老化变形的保护膜。金属脚架，五轮升降转椅，带靠背扶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使用时翻出。使用完毕按回原位。接受教师演示台送来的交流电源。</w:t>
                  </w:r>
                  <w:r>
                    <w:br/>
                  </w:r>
                  <w:r>
                    <w:rPr>
                      <w:rFonts w:ascii="仿宋_GB2312" w:hAnsi="仿宋_GB2312" w:cs="仿宋_GB2312" w:eastAsia="仿宋_GB2312"/>
                      <w:sz w:val="21"/>
                      <w:color w:val="000000"/>
                    </w:rPr>
                    <w:t>2、低压交直流电源：交直流0-24每2V一档由教师统一调节控制。</w:t>
                  </w:r>
                  <w:r>
                    <w:br/>
                  </w:r>
                  <w:r>
                    <w:rPr>
                      <w:rFonts w:ascii="仿宋_GB2312" w:hAnsi="仿宋_GB2312" w:cs="仿宋_GB2312" w:eastAsia="仿宋_GB2312"/>
                      <w:sz w:val="21"/>
                      <w:color w:val="000000"/>
                    </w:rPr>
                    <w:t>3、交流电源：每台配备220V交流输出电源，电源全部由教师台控制。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水路、电路系统</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2.5平方国标线材，根据教学实验标准，连接好教师电源和学生电源正常使用。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 xml:space="preserve">:500×600×820mm(±0.5)，                              </w:t>
                  </w:r>
                  <w:r>
                    <w:br/>
                  </w:r>
                  <w:r>
                    <w:rPr>
                      <w:rFonts w:ascii="仿宋_GB2312" w:hAnsi="仿宋_GB2312" w:cs="仿宋_GB2312" w:eastAsia="仿宋_GB2312"/>
                      <w:sz w:val="21"/>
                      <w:color w:val="000000"/>
                    </w:rPr>
                    <w:t>1、结构特点：整体采用塑料注塑成型，分为滴水架、水槽、柜体、底座等部件组合式结构，水槽为整体式结构外部和水槽一体化注塑成型，台面设有可装紧急洗眼器预留口和洗手液瓶预留口，内部设有一个防溢水口，底部装有注塑成型不锈钢面的出水口，三级滤网。</w:t>
                  </w:r>
                  <w:r>
                    <w:br/>
                  </w:r>
                  <w:r>
                    <w:rPr>
                      <w:rFonts w:ascii="仿宋_GB2312" w:hAnsi="仿宋_GB2312" w:cs="仿宋_GB2312" w:eastAsia="仿宋_GB2312"/>
                      <w:sz w:val="21"/>
                      <w:color w:val="000000"/>
                    </w:rPr>
                    <w:t>2、柜体材料采用环保型工程塑料注塑成型，柜体后面和下柜前面设有两扇检修门，拉门式设计。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投标人需提供制造厂商出具国家级GB/T32487-2016塑料家具通用技术条件和GB28481-2012塑料家具中有害物质限量检测应符合（外观质量要求、形状和位置公差、理化性能、力学性能、冲击强度、甲醛释放量、氯乙烯单体、多溴联苯（PBB）、多溴二苯醚（PBDE）、可溶性重金属含量4项、邻苯二甲酸酯6项、多环芳烃16种））均抽检合格，抽样检测报告复印件并加盖公章。水槽台为了达到耐酸碱的最佳效果需提供制造厂商出具国家级GB/T 11547-2008 塑料 耐液体化学试剂性能的测定不少于19种实验室常规试剂的检测均合格。</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(一年级上册）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具体配置名称如下：塑料花</w:t>
                  </w:r>
                  <w:r>
                    <w:rPr>
                      <w:rFonts w:ascii="仿宋_GB2312" w:hAnsi="仿宋_GB2312" w:cs="仿宋_GB2312" w:eastAsia="仿宋_GB2312"/>
                      <w:sz w:val="21"/>
                      <w:color w:val="000000"/>
                    </w:rPr>
                    <w:t>*3、泡沫块(5*5*5cm)*3、小花盆(7*7*8cm)*3、花盆托盘*3、水培罐*3、浅碟(口径：上10.5cm 下8cm 高：1.85cm)*6、玉米包*3、小麦包*3、油菜籽包*3、稻谷包(10g)*3、向日葵包*3、绿豆包*3、大豆包*3、塑料杯盖(3.25oz)*6、塑料杯(3.25oz)*6、塑料瓶(φ3.2*6(30cc))*8、营养钵*6、通用标签*1、4号自封袋(13*19cm)*1、3号自封袋(10*15cm)*1、菊花图*3、植物图卡*3、分类图卡*3、植物叶图片*3、植物发芽图*3、四季树图片*3、比较纸架*3、纸青蛙折法*3、测量纸带*3、测量车模型*3、彩色卡纸(A4,70g)*6、树叶标本*3、彩纸（方）(手工纸,20*20cm)*15、10号自封袋(25*35cm)*1、叶脉标本(15-18cm  原色)*3、双面胶*1、放大镜(亚克力材质，5X/15X双光)*3、恐龙（1）*1、恐龙（2）*1、恐龙（3）*1、恐龙（4）*1、水彩笔*9、弹跳青蛙(塑料)*6、热敏纸(宽度57mm,直径30mm)*3、学生安全剪刀*3、回形针*1、橡皮擦2(2B)*6、1X9十字轴(60485黑色)*3、木块(2*2*2)*50、透明胶带*3、皮尺(1.5米)*3、塑料直尺(得力6220)*3、皮卷尺(得力8214,1.5米)*1、测量车模型*3、按扣包*1、游标卡尺(塑料 0-150mm)*1、皮卷尺(得力8214,1.5米)*1、折叠直尺(折叠20cm)*1等。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13个实验项目，可完成包括但不限于以下所例举的实验项目：1.我们知道的植物；2.观察一棵植物；3.观察叶；4.这是谁的叶；5.植物是“活”的吗？；6.校园里的植物；7.在观察中比较；8.起点和终点；9.用手来测量；10.用不同的物体来测量；11.用相同的物体来测量；12.做一个测量纸带；13.比较测量和尺子。</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(一年级下册）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具体配置名称如下：玻璃珠</w:t>
                  </w:r>
                  <w:r>
                    <w:rPr>
                      <w:rFonts w:ascii="仿宋_GB2312" w:hAnsi="仿宋_GB2312" w:cs="仿宋_GB2312" w:eastAsia="仿宋_GB2312"/>
                      <w:sz w:val="21"/>
                      <w:color w:val="000000"/>
                    </w:rPr>
                    <w:t>(φ25mm)*3、螺母(M18)*3、乒乓球(彩球 φ40mm)*3、橡皮擦1(4B)*3、泡沫块(3*3*3cm)*3、塑料杯(3oz)*3、木块(3*3*3)*3、白卡纸(9*5.5CM)*3、塑料块(1.5*1.5*1.5cm)*3、橡皮擦2(2B)*3、回形针(得力0018,3#)*80、天平套装*3、纸盒子(认识物体的形状,白卡纸，12×12×3cm)*6、木块包*1、乒乓球包*1、螺母模型包*1、数字贴(不干胶)*3、木块(2*2*2)*3、洗发液*3、塑料瓶(φ3.2*6(30cc))*6、小滴管(2ml加厚)*6、斜面面板(流速板)*3、斜面支架*6、星形瓶*3、心形瓶*3、食盐包*3、红糖包(10g)*3、碎石包(10g)*3、塑料杯(3.25oz)*9、搅拌棒(塑料,20cm)*9、塑料杯(3oz)*12、气球(10寸 2.2g)*6、打气筒(6寸气筒+气针+塑料嘴)*3、保鲜袋(25*35mm)*6、棉签*1、放大镜(5X/15X双光)*3、透明塑料片(85×54mm)*3、棉线包(2米)*1、养虫罐(带盖)(H1，6.8*6.8*4.5cm)*3、手提小桶(PP透明桶300ml)*3、动物图卡*3等。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11个实验项目，可完成包括但不限于以下所例举的实验项目：1.发现物体的特征；2.谁轻谁重；3.认识物体的形状；4.给物体分类；5.观察一瓶水；6.它们去哪儿了；7.认识一袋空气；8.我们知道的动物；9.校园里的动物；10.观察一种动物；11.观察鱼。</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(二年级上册）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具体配置名称如下：小铁铲</w:t>
                  </w:r>
                  <w:r>
                    <w:rPr>
                      <w:rFonts w:ascii="仿宋_GB2312" w:hAnsi="仿宋_GB2312" w:cs="仿宋_GB2312" w:eastAsia="仿宋_GB2312"/>
                      <w:sz w:val="21"/>
                      <w:color w:val="000000"/>
                    </w:rPr>
                    <w:t>*3、黑土(10g)*1、红土(10g)*1、紫土(10g)*1、黄土(10g)*1、青土(10g)*1、透明盒(塑料饲养盒,9*9*4cm)*3、太阳气球(铝膜，45*33cm)*3、大吸管(长度19cm,直径1cm)*3、喂鸟器*1、稻谷包*1、小麦包)*1、回形针(得力0018,3#)*1盒、塑料瓶(φ3.2*6(30cc))*3、塑料杯*3、木块(1.5*1.5*1.5)*3、筷子*3、一次性纸杯*3、白卡纸(9*5.5CM)*3、气球(10寸 2.2g)*3、卵石*3、玻璃珠(φ25mm)*3、小毛巾(10*20cm,抹布)*3、塑料杯(3oz)*3、橡胶手套*3、不锈钢勺*3、陶瓷勺(白色,瓷质)*3、塑料勺*3、木勺*3、不锈钢碗*3、陶瓷碗*3、木碗*3、塑料碗*3、竹片(20.5*2厘米)*12、毛笔*3、墨汁*1、棉线*10、陶泥*1、竹笔(天然竹制,尖头)*3、白纸(14×7cm)*3、订书机(得力0453)*3、油(3g)*3、一次性纸杯*3、瓦楞杯套*3、瓦楞纸(7*10cm)*3、皮尺(1.5米)*3、扭扭棒(48cm)*9、皱纹纸(一开四,约40*25cm)*3、透明胶带*3、学生安全剪刀*3、防水布*3、小滴管(2ml加厚)*3、吸水树脂*1、地球家园卡1*3、地球家园卡2*3、土壤动物图卡*3、方位卡*3、月相图卡*3、月相记录卡*3、天气图*3、天气活动图卡*3、四季短语图卡*3、四季变化图*3、四季转盘*3、植物与生活关系图*3、椅子图卡*3、彩色卡纸(A4,70g)*12、白纸(A5)*3、月相图 *1等。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14个实验项目，可完成包括但不限于以下所例举的实验项目：1.地球家园中有什么；2.土壤—动植物的乐园；3.太阳的位置和方向；4.观察月相；5.各种各样的天气；6.不同的季节；7.做大自然的孩子；8.我们生活的世界；9.不同材料的餐具；10.书的历史；11.神奇的纸；12.椅子不简单；13.做一顶帽子；14科学阅读。</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(二年级下册）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具体配置名称如下：磁铁盒</w:t>
                  </w:r>
                  <w:r>
                    <w:rPr>
                      <w:rFonts w:ascii="仿宋_GB2312" w:hAnsi="仿宋_GB2312" w:cs="仿宋_GB2312" w:eastAsia="仿宋_GB2312"/>
                      <w:sz w:val="21"/>
                      <w:color w:val="000000"/>
                    </w:rPr>
                    <w:t>(4种磁铁)*3、钓鱼竿(塑料)*3、钓鱼玩具(磁力鱼)*12、铜钥匙*3、橡皮筋(中 直径3.5cm)*3、十字沉头自攻螺丝*3、卵石*3、砖块(18*9*4.5mm)*3、马赛克瓷砖*3、木块(1.5*1.5*1.5)*1、白卡纸(9*5.5CM)*3、塑料杯(3oz)*3、回形针(得力0018,3#)*80、丝绸*3、玻璃珠(φ14mm)*3、长尾票夹*3、橡皮擦2(2B)*3、金属小车*3、透明塑料片*3、白卡纸*3、木板*3、热传导金属板(银色)(铝板86*54*0.2银色)*3、丝绸布*3、纸蝴蝶(模切卡纸)*3、棉线(500米)*3、铁粉盒*3、钢珠包*1、磁铁悬挂架*3、圆桶上盖*3、塑料指南针(40mm翻盖指南针)*3、翼型磁针(长14.2cm)*3、滚针(2*28mm)*3、钢针*1、吹塑纸(菱形)*9、塑料盒(8oz)*3、磁力小车*6、旋转架*1、人体器官围裙*1、盲文板(3mm黑色,10*6cm)*3、小滴管(2ml加厚)*3、塑料杯(3oz)*9、酱油(5g)*3、皮肤感觉测试卡*3、仿真水果*3、身高尺*3、人体结构拼图*3、找不同图卡*3、反应测试纸带*3、时间胶囊卡*3、方位图卡*3、测磁力卡*3、时间胶囊封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12个实验项目，可完成包括但不限于以下所例举的实验项目：1.磁铁能吸引什么；2.磁铁怎样吸引物体；3.磁铁的两极；4.磁铁与方向；5.做一个指南针；6.磁极间的相互作用；7.磁铁和我们的生活；8.观察我们的身体；9.通过感官来发现；10.观察与比较；11.测试反应快慢；12.身体的“时间胶囊”。</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(三年级上册）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具体配置名称如下：塑料杯</w:t>
                  </w:r>
                  <w:r>
                    <w:rPr>
                      <w:rFonts w:ascii="仿宋_GB2312" w:hAnsi="仿宋_GB2312" w:cs="仿宋_GB2312" w:eastAsia="仿宋_GB2312"/>
                      <w:sz w:val="21"/>
                      <w:color w:val="000000"/>
                    </w:rPr>
                    <w:t>(3oz)*6、塑料杯盖(3oz)*6、塑料盒(8oz)*3、温度计(红液 0-100℃)*3、温度计(探针式)*3、火柴(10*32*70mm)*3、白蜡烛(16*1.2cm)*3、不锈钢勺*3、塑料试管(18*105mm)*3、多向夹子*3、食盐包*3、冰格袋(PE  25*35cm)*1、搅拌棒(塑料,20cm)*6、橡皮筋(小 直径1.5cm)*6、吸管(塑料吸管，Φ5 *210 mm)*6、塑料试管(18*105mm)*3、橡皮筋(直径1.5cm)*6、塑料杯(3oz)*6、小苏打*3、食盐包*3、定量勺(食盐用)*3、定量勺(小苏打用)*3、量杯(50ml塑料烧杯)*3、塑料杯(3.25oz)*3、粗盐包(1-2块)*3、食盐包*3、沙子包*3、筛子(φ11CM,整套筛网)*3、滤纸(定性滤纸,φ9cm)*9、过滤杯*3、木屑包*3、铁屑包*3、橡皮泥*3、乒乓球(彩球 φ40mm)*3、自封袋(20*28cm)*3、塑料袋(80*50cm厚,双层3丝)*3、气球(10寸 2.2g)*3、打气筒(6寸气筒+气针+塑料嘴)*3、带孔塑料杯(直径52mm)*3、堵帽(φ5.5mm)*3、硅胶管(内4外6)*1、面纸*1、针筒(注射器,20ml)*3、橡胶帽(注射器配堵头,橡胶塞)*3、天平套装*3、充气小球*2、塑料袋(80*50cm薄,双层1.4丝,热气球袋)*6、火柴(10*32*70mm)*3、白蜡烛(16*1.2cm)*3、线香*1、铝箔(10*10CM,锡纸)*3、扁蜡烛(铝壳)*3、室内温度计*3、直型塑料杯(透明刻度杯,直径35mm)*3、橡胶帽*3、小喷壶(φ3.2*11 50ml透明塑料喷雾瓶)*3、红旗*3、风向标*3、彩色卡纸(A4  300g彩色)*3、热气球纸筒*3、风的成因演示盒(大)*3、风的成因演示盒(小)*3、风的成因演示盒(左)*3、风的成因演示盒(右)3、天气符号卡*3、气温计模型*3、云图卡片*3、节气图*3、天气日历*3等。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20个实验项目，可完成包括但不限于以下所例举的实验项目：1.水到哪里去了；2.水沸腾了；3.水结冰了；4.冰融化了；5.一杯水能溶解多少食盐；6.加快溶解；7.混合与分离；8.它们发生了什么变化；9.感受空气；10.空气能占据空间吗；11.压缩空气；12.空气有质量吗？；13.我们来做“热气球”；14.风的成因；15.我们关心天气；16.认识气温计；17.测量降水量18.观测风；19.观测云；20.整理我们的天气日历。</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(三年级下册）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具体配置名称如下：皮尺</w:t>
                  </w:r>
                  <w:r>
                    <w:rPr>
                      <w:rFonts w:ascii="仿宋_GB2312" w:hAnsi="仿宋_GB2312" w:cs="仿宋_GB2312" w:eastAsia="仿宋_GB2312"/>
                      <w:sz w:val="21"/>
                      <w:color w:val="000000"/>
                    </w:rPr>
                    <w:t>(1.5米)*3、指尖陀螺*3、钢直尺*3、磁力小车*3、弹力球(φ2cm)*3、陀螺(木质)*3、红色圆点(圆形自粘纸,不干胶)*1、弹簧玩具(电镀 大笑表情)*1、悠悠球(金属)*1、彩虹圈(塑料玩具)*1、钟摆模型(直径19mm)*1、机械青蛙(金属)*1、自封袋(7*10cm)*1、直线轨道*6、曲线轨道*6、红塑料球(φ2cm)*3、蓝塑料球(φ2cm)*3、斜面面板(流速板)*3、斜面支架*6、木块(2*2*2)*3、多面体(2*2*2)*3、木圆柱(φ2cm*2cm)*3、塑料瓶(φ3.2*6(30cc))*3、电子计时器*3、空心球(φ2cm)*3、泡沫球(白色，φ20mm)*3、过山车*3、养虫罐(带盖)(H1，6.8*6.8*4.5cm)*3、放大镜(5X/15X双光)*3、蚕饲料包(10g)*3、结茧网*3、影子观察器底座(5mm黑色)*3、竹棒(φ5mm，长10cm)*3、手电筒(LED)*3、木圆柱(φ2cm*2cm)*3、塑料盒(8oz)*3、石块包*3、沙子包*3、充气地球仪(充气前16英寸（充气后约30CM)）)*3、船模型卡*3、校园布局图（2）*3、校园布局图（1）*3、校园建筑图卡*3、动物繁殖卡*3、生命周期图卡*3、观察圆纸筒*3、影子观察记录纸*3、月相图卡（4）*3、月相图卡（3）*3、月相图卡（2）*3、月相图卡（1）*3、世界地图*3、海报素材*3、蝴蝶的一生*3、方位图(塑料，80*80cm)*3、透明格子*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21个实验项目，可完成包括但不限于以下所例举的实验项目：1.运动和位置；2.各种各样的运动；3.直线运动和曲线运动；4.物体在斜面上运动；5.比较相同距离内运动的快慢；6.我们的“过山车”；7.迎接蚕宝宝的到来；8.蚕长大了；9.蚕变了新模样；10.茧中钻出了蚕蛾；11.蚕的一生；12.动物的繁殖；13.动物的一生；14.仰望天空；15.阳光下物体的影子；16.影子的秘密；17.月相变化的规律；18.月球—地球的卫星；19.地球的形状；20.地球—水的星球；21.太阳、月球和地球。</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(四年级上册）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具体配置名称如下：鸟笛</w:t>
                  </w:r>
                  <w:r>
                    <w:rPr>
                      <w:rFonts w:ascii="仿宋_GB2312" w:hAnsi="仿宋_GB2312" w:cs="仿宋_GB2312" w:eastAsia="仿宋_GB2312"/>
                      <w:sz w:val="21"/>
                      <w:color w:val="000000"/>
                    </w:rPr>
                    <w:t>(塑料)*3、塑料吉他*1、鼓(4寸手鼓)*3、泡沫球(2号自封袋)*1、教科版共鸣盒(调紧器)*3、橡皮筋(中 直径3.5cm)*6、塑料直尺(得力6220)*3、音叉128HZ*1、一次性纸杯*6、工字钉(得力)*6、棉线(500米)*6、保鲜膜(PVC25cm，300米)*1、沙子包(20g)*3、塑料盒(8oz)*3、听诊器*1、泡沫球(白色，φ20mm)*3、棉线(500米)*6、风铃管(五种)*3、铝片琴(8音阶木制手敲琴)*3、竹棒(φ4mm，长20cm)*3、塑料试管(12*60mm)*9、塑料试管(13*78mm)*9、塑料试管(15*100mm)*9、呼吸模型(膈肌运动模拟器)*3、简易肺活量袋(定制)*3、大吸管(长度19cm,直径1cm)*3、碘伏(尖头小瓶)*1、淀粉包(10g)*3、小滴管(2ml加厚)*6、花生包(2-3颗)*3、油(3g)*3、圆镜*3、硅胶管(内8外10)*1、保鲜袋(25*35mm)*3、运动小车(带螺丝)*3、桌沿定滑轮*3、垫片包(大垫片,10个)*3、回形针(得力0018,3#)*80、桌沿固定夹(透明)*3、棉线(500米)*6、气球(10寸 2.2g)*6、反冲喷嘴(变径接头， 14.2*7.9mm)*3、打气筒(6寸气筒+气针+塑料嘴)*3、气球反冲支架(4.2mm黑色亚克力)*3、橡皮筋(大 直径6cm)*9、圆筒测力计(2.5N)*3、橡皮筋(中 直径3.5cm)*6、竹棒(φ5mm，长10cm)*15、气垫底座*3、斜面面板(斜面面板、流速板)*3、斜面支架*6、木块(3*3*3)*3、气球(10寸 2.2g)*6、吸管（饮料）(弯头彩色塑料吸管，Φ5 *210 mm)*6、大吸管(长度19cm,直径1cm)*3、橡胶车轮*12、滚针(滚针2*80mm)*6、白色卡纸盒(自制小车)*3、透明胶带*1、人体器官拼图*3、食物图卡*3、平衡膳食宝塔*3、牙齿模型卡1*3、牙齿模型卡2*3、牙齿模型卡3*3、自制测力计卡纸*3、10号自封袋(25*35cm)*1、电子计时器*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23个实验项目，可完成包括但不限于以下所例举的实验项目：1.听听声音；2.声音是怎样产生的；3.声音是怎样传播的；4.我们是怎样听到声音的；5.声音的强与弱；6.声音的高与低；7.让弦发出高低不同的声音；8.制作我的小乐器；9.感受我们的呼吸；10.呼吸与健康生活；11.测量肺活量；12.一天的食物；13.食物中的营养；14.营养要均衡；15.食物在口腔里的变化；16.食物在身体里的旅行；17.让小车运动起来；18.用气球驱动小车；19.用橡皮筋驱动小车；20.弹簧测力计；21.运动与摩擦力；22.运动的小车；23.设计制作小车（一）。</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(四年级下册）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具体配置名称如下：蚕豆包</w:t>
                  </w:r>
                  <w:r>
                    <w:rPr>
                      <w:rFonts w:ascii="仿宋_GB2312" w:hAnsi="仿宋_GB2312" w:cs="仿宋_GB2312" w:eastAsia="仿宋_GB2312"/>
                      <w:sz w:val="21"/>
                      <w:color w:val="000000"/>
                    </w:rPr>
                    <w:t>)*3、绿豆包*3、稻谷包*3、小麦包*3、向日葵包*3、塑料杯(3.25oz)*3、放大镜(5X/15X双光)*3、镊子*3、小花盆(7*7*8cm)*3、花盆托盘*3、小铁铲*3、小喷壶(φ3.2*11 50ml透明塑料喷雾瓶)*3、营养钵*6、营养土(200g)*1、凤仙花种子*3、塑料杯(3.25oz)*3、面纸*1、塑料量筒(25ml)*3、油(3g)*3、色素(尖头小瓶)*1、美工刀(得力2050)*3、保鲜袋(25*35mm)*6、扎带*6、带灯放大镜*1、7号电池(7号)*3、带壳花生包(带壳100g)*1、苍耳包*3、蒲公英包*3、棉球包*3、回形针(得力0018,3#)*1盒、橡皮泥*3、尼龙粘条*3、电池盒*2、灯座*1、单刀单掷开关*1、5号电池(5号)*1、双头U形导线(红色)*1、双头U形导线(黑色)*1、灯珠(3.8V 0.5A小电珠E10螺口)*1、导电实验器*3、双头U形导线(红色)*3、双头U形导线(黑色)*3、电路暗盒模块*3、铜片(50×10mm，厚度1mm)*3、铝片(50×10mm，厚度1mm)*3、铁片(50×10mm，厚度1mm)*3、橡胶片(50×10mm，厚度1mm)*3、塑料片(50×10mm，厚度1mm)*3、木块(5*1.5*1cm)*3、图钉*5、回形针(得力0018,3#)*5、红绿灯套材*1、电池盒*3、双面胶*1、5号电池(5号)*3、双头U形导线（黑）(黑色)*3、双头U形导线（红）(红色)*3、单芯导线(24AWG 0.5mm)*3、LED灯珠(φ5mm,红色)*15、岩石标本*3、青土(10g)*1、黄土(10g)*1、黑土(10g)*1、紫土(10g)*1、红土(10g)*1、铁钉(中)(8cm)*3、铜钥匙*3、砂纸(粗)(CW-120)*3、手电筒(LED)*1、7号电池(7号)*1、矿物标本*3、瓷板(5*5cm)*3、塑料盒(小号10格透明PP)*3、通用标签*3、沙子包*3、黏质土*3、塑料盒*3、塑料杯(3oz)*3、搅拌棒(塑料,20cm)*3、定植篮*3、纱布(7*50cm)*3、沙质土*3、壤土*3、黏质土*3、种子贴画样稿*3、彩色卡纸(A4,70g)*6、植物生长变化记录表*3、黑卡纸(A4，100g)*3、植物茎卡片*3、各种花卡片(植物花图卡)*3、果实图卡*3、凤仙花一生图*3、用电安全图*3、房屋电路图*3、土壤动物图卡*3、植物叶图片*3、营养餐设计卡、花的解剖卡 *3等。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24个实验项目，可完成包括但不限于以下所例举的实验项目：1.种子里孕育着新生命；2.种植凤仙花；3.种子长出了根；4.茎和叶；5.凤仙花开花了；6.果实和种子；7.种子的传播；8.凤仙花的一生；9.电和我们的生活；10.点亮小灯泡；11.简易电路；12.电路出故障了；13.里面是怎样连接的；14.导体和绝缘体；15.电路中的开关；16.模拟安装照明电路；17.岩石与土壤的故事；18.认识几种常见的岩石；19.岩石的组成；20.制作岩石和矿物标本；21.岩石、沙和黏土；22.观察土壤；23.比较不同的土壤。</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(五年级上册）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具体配置名称如下：手电筒</w:t>
                  </w:r>
                  <w:r>
                    <w:rPr>
                      <w:rFonts w:ascii="仿宋_GB2312" w:hAnsi="仿宋_GB2312" w:cs="仿宋_GB2312" w:eastAsia="仿宋_GB2312"/>
                      <w:sz w:val="21"/>
                      <w:color w:val="000000"/>
                    </w:rPr>
                    <w:t>(LE)*3、激光笔*3、白蜡烛(16*1.2cm)*3、火柴(10*32*70mm)*3、檀香*1包、透明盒(塑料饲养盒,9*9*4cm)*3、透明塑料片*3、半透明塑料片*3、不透明塑料片*3、竹棒(φ4mm，长20cm)*6、塑料小鱼*3、三棱镜(玻璃)*3、牛顿盘配件)*3、棉线包*3、方镜(铝壳)*3、潜望镜镜片*6、双面胶(一张分4条)*3、潜望镜*1、立体地图(中国)*3、岩石标本*1、橡皮泥*9、小铁铲*3、树脂小房子*3、保鲜袋(25*35mm)*1、土壤包(300g)*1、塑料方盒(17*11.8*3.3cm,430ML)*1、火山爆发实验套装*3、塑料盆(21.5*15.5*5.8)*3、小喷壶(φ3.2*11 50ml透明塑料喷雾瓶)*3、彩砂(70g)*3、土壤包(300g)*1、人工草坪(10*10cm)*3、圭表(立表)(3mm黑色)*3、圭表(圭面)(3mm黑色)*3、日晷(塑料)*1、直型塑料杯(透明刻度杯,直径35mm)*3、硅胶管(内3外5)*1、调节阀*3、电子计时器*3、带孔塑料杯(直径52mm)*3、圆桶上盖*3、沙漏(86*25,红色,30秒)*3、螺母(M18)*6、棉线包*3、身高尺*3、哑铃*1、伸肘和屈肘模型(手,大臂,小臂)*3、硅胶管(内6外8)*2、气阀(单向阀)*3、吹气球*3、一次性纸杯*3、小绒球(直径2cm)*6、光的传播纸屏*3、牛顿盘材料(3组一张)*3、黑卡纸(A4，100g)*3、地形卡片*3、砂纸(粗)(CW-120)*1、潜望镜*3、世界地图*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22个实验项目，可完成包括但不限于以下所例举的实验项目：1.有关光的思考；2.光是怎样传播的；3.光的传播会遇到阻碍吗；4.光的传播方向会发生改变吗；5.认识棱镜；6.光的反射现象；7.制作一个潜望镜；8.地球的表面；9.地球的结构；10.地震的成因及作用；11.火山喷发的成因及作用；12.风的作用；13.水的作用；14.总结我们的认识；15.时间在流逝；16.用水流计时间；17. 我们的水钟；18.机械摆钟；19.摆的快慢；20.制作钟摆；21.我们的身体；22.身体的运动；23.心脏和血液；24.身体的"总指挥"；25.身体的“联络员”。</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(五年级下册）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具体配置名称如下：塑料杯</w:t>
                  </w:r>
                  <w:r>
                    <w:rPr>
                      <w:rFonts w:ascii="仿宋_GB2312" w:hAnsi="仿宋_GB2312" w:cs="仿宋_GB2312" w:eastAsia="仿宋_GB2312"/>
                      <w:sz w:val="21"/>
                      <w:color w:val="000000"/>
                    </w:rPr>
                    <w:t>(3.25oz)*6、塑料杯盖(3.25oz)*6、绿豆包*3、小喷壶(φ3.2*11 50ml透明塑料喷雾瓶)*3、面纸*1、通用标签*1、塑料盒(8oz)*3、黑塑料盒(300ML)*3、养虫罐(带盖)(H1，6.8*6.8*4.5cm)*3、镊子*3、一次性手套*1、透明罐(φ8.5*6.5)*1、砂石*1、塑料盘(绿色 24.5*18.5*2.3cm)*3、独木船(10*2.5cm)*3、船形木板*6、垫片包(大垫片,10个)*1、棉线*1、竹棒(φ4mm，长20cm)*36、小木片(雪糕棒，93*10*2mm)*12、橡皮筋(小 直径1.5cm)*30、螺母(M10)*12、橡皮泥*1、铝箔*1、玻璃珠(φ14mm)*20、制作铝箔船模具(三种:8*2,6*3,4*4)*1、风动力小船*3、蒸汽动力小船*1、地球仪(φ10.5，中文)*1、滴灌器*3、垃圾分类套装*1、温度计(红液 0-100℃)*3、太阳能小车套装*1、抄纸网*3、纸浆*1包、酒精灯三脚架*1、彩色蜡烛*1、石棉网(12.5cm×12.5cm)*1、火柴(10*32*70mm)*1、冰格袋(25*35cm)*1、玻璃烧杯(100mlNO.8202高硼硅)*1、一次性塑料杯*1、玻璃表面皿(60mm)*3、冰格袋(PE  25*35cm)*1、食盐包(50g)*3、塑料试管(15*100mm)*3、多向夹子*6、感温贴纸(24-46℃ 10*70mm)*1、感温粉末*1、铝棒(Φ0.5cm*13cm)*3、圆铁片(φ60×1mm)*3、铭牌立夹*3、白蜂蜡(20克-2号袋)*1、凡士林*1、色素(尖头小瓶)*1、小滴管(2ml加厚)*1、不锈钢勺*3、木勺*3、塑料勺*3、陶瓷杯*1、塑料杯*3、金属杯(50*50mm)*3、小毛巾(10*20cm,抹布)*3、植物生长变化记录表*3、植物与阳光实验盒*3、蚯蚓实验盒(上盖)*3、蚯蚓实验盒(下盖)*3、丹顶鹤保护区图卡*3、四季转盘*3、食物链图卡*6、八大行星图（1）*3、八大行星图（2）*3、环境污染图卡*3、温度变化记录表*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20个实验项目，可完成包括但不限于以下所例举的实验项目：1.种子发芽实验；2.比较种子发芽实验；3.绿豆苗的生长；4.蚯蚓的选择；5.当环境改变了；6.食物链和食物网；7.设计和制作生态瓶；8.船的历史；9.用浮的材料造船；10.用沉的材料造船；11.增加船的载重量；12.给船装上动力；13.地球——宇宙的奇迹；14.我们面临的环境问题；15.珍惜水资源；16.解决垃圾问题；17.合理利用能源；18.让资源再生；19.温度与水的变化；20.水的蒸发和凝结；21.温度不同的物体相互接触；22.热在金属中的传递；23.热在水中的传递；24.哪个传热快；25.做个保温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(六年级上册）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具体配置名称如下：凸透镜</w:t>
                  </w:r>
                  <w:r>
                    <w:rPr>
                      <w:rFonts w:ascii="仿宋_GB2312" w:hAnsi="仿宋_GB2312" w:cs="仿宋_GB2312" w:eastAsia="仿宋_GB2312"/>
                      <w:sz w:val="21"/>
                      <w:color w:val="000000"/>
                    </w:rPr>
                    <w:t>(25mm带边亚克力透镜)*3、放大镜(5X/15X双光)*3、铜线(单芯导线)*1、塑料瓶(φ3.2*6(30cc))*3、凹透镜*3、凸透镜(25mm带边亚克力透镜)*6、显微镜(带灯)*3、载玻片*1、盖玻片(18x18mm)*1、小滴管(2ml加厚)*6、美工刀(得力2050)*3、镊子*3、色素(尖头小瓶)*3、吸水纸*1盒、切片标本(五片装)*1、稻草*1、塑料杯(3oz)*6、塑料杯盖(3oz)*6、面粉*3、酵母粉*3、地球仪(φ10.5，中文)*3、橡皮泥*3、泡沫球(白色，φ30mm)*3、滚针(2*80mm)*3、手电筒(LED)*3、反光圆点*1、圭表(立表)(3mm黑色)*3、圭表(圭面)(3mm黑色)*3、白板笔(黑色(细))*3、圆形盘子(直径15cm)*3、泡沫球(白色，φ30mm)*6、螺丝刀*3、螺丝包(10个自攻螺丝,4种规格)*3、塑料槽(PVC圆弧,长度25cm)*3、斜面面板(斜面面板、流速板)*3、斜面支架*6、木块(3*3*5)*3、圈钩螺丝*3、撬棒(250*20*5mm亚克力)*3、撬棒支点(M5六角螺丝+螺母+内4外6硅胶管2cm)*3、单滑轮(中滑轮)*3、橡胶车轮-大(红色)*12、滚针(95mm)*6、塑料车体*3、学生安全剪刀*3、丝绸*6、彩纸（方）(手工纸,20*20cm)*50、硅胶管(内6外8)*1、活字印刷套材*3、独轮车套件*3、太阳能热水器套装(套装)*3、电池盒*6、5号电池(5号)*6、单芯导线*3、塑料指南针(40mm翻盖指南针)*3、单刀单掷开关*3、灯座*3、灯珠(3.8V 0.5A小电珠E10螺口)*6、双头U形导线(红色)*10、双头U形导线(黑色)*10、铁钉(10cm)*3、垫片包(30个)*3、电动机模型*3、电机(130电机)*3、太阳能电池板(45*45mm)*3、LED灯珠(φ5mm,红色)*3、放大镜观察器*3、微生物卡片*3、八大行星图（1）*3、八大行星图（2）*3、太阳图*3、节气图*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26个实验项目，可完成包括但不限于以下所例举的实验项目：1.放大镜；2.怎样放得更大；3.观察身边微小的物体；4.观察洋葱表皮细胞；5.观察更多的生物细胞；6.观察水中的微小生物；7.微生物与健康；8.我们的地球模型；9.对昼夜现象的初步探究；10.对昼夜现象的进一步探究；11.谁先迎来黎明；12.影长的四季变化；13.地球的公转与四季变化；14.紧密联系的工具和技术；15.斜坡与斜面；16.不简单的杠杆；17.改变运输的车轮；18.灵活巧妙的剪刀；19.推动社会发展的印刷术；20.信息的交流传播；21.各种形式的能量；22.电和磁；23.电能和磁能；24.电磁铁；25.神奇的小电动机；26.能量从哪里来。</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7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(六年级下册）</w:t>
                  </w:r>
                </w:p>
              </w:tc>
              <w:tc>
                <w:tcPr>
                  <w:tcW w:type="dxa" w:w="11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房屋建筑模型</w:t>
                  </w:r>
                  <w:r>
                    <w:rPr>
                      <w:rFonts w:ascii="仿宋_GB2312" w:hAnsi="仿宋_GB2312" w:cs="仿宋_GB2312" w:eastAsia="仿宋_GB2312"/>
                      <w:sz w:val="21"/>
                      <w:color w:val="000000"/>
                    </w:rPr>
                    <w:t>*3、埃菲尔铁塔模型(拼插)*3、拱桥(小)*9、拱桥(大)*6、拱桥1*3、塔台连接件(六通)*150、塔台吸管(20cm)*210、塔台连接件(四通)*24、透明胶带*3、皮尺(1.5米)*3、放大镜(5X/15X双光)*3、麻绳*15、圆镜*3、橡皮泥(150-300g)*1、贝壳包(1个)*3、竹笔(天然竹制,尖头)*3、动物化石(无洞贝)*3、弓石燕*3、木化石*3、树叶标本(银杏叶、枫叶)*3、巴德膜眼镜*3、热敏纸(宽度57mm,直径30mm)*3、手电筒(LED,配7号电池)*3、地球仪(φ10.5，中文)*3、泡沫球(白色，φ20mm)*6、纸片支架(3mm黑色)*3、橡皮泥(150-300g)*6、棉线包(2米)*3、牛顿盘配件(两个为一套)*3、大米*100、液体胶*1、月球仪(Φ8.5cm)*1、一次性塑料杯*18、白糖包(10g)*3、小苏打(25g)*3、食盐包(50g)*3、定量勺(小苏打用)*3、定量勺(食盐用)*3、7号自封袋(17*25cm)*3、小滴管(2ml加厚)*6、贝壳包(1个)*3、白醋(10g/10ml)*3、白蜡烛(16*1.2cm)*3、火柴(10*32*70mm)*3、载玻片*1、不锈钢勺*3、铁钉(10cm)*6、油(3g)*3、色素(尖头小瓶)*3、塑料试管(12*100mm)*9、试管底座(10*10*2cm）*3、矿物标本*3、身高尺*3、塑料杯(3.25oz)*12、小苏打*3、紫甘蓝*1、广泛PH试纸(PH1-14)*1、港珠澳大桥图卡*3、塔图卡*3、植物与环境图*3、塔台招标书*3、塔台图卡*3、植物分类图卡*3、动物分类图卡*3、校园生物分布图*3、植物多样性图卡*3、动物多样性图卡*3、性状图*3、性状卡片*3、化石卡片*3、珍稀动物图卡*3、八大行星图（1）*3、八大行星图（2）*3、日地月纸片*3、旋转星座图*3、星座模型卡*3、牛顿盘材料(3组一张)*3、豌豆的遗传图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21个实验项目，可完成包括但不限于以下所例举的实验项目：1.了解我们的住房；2.认识工程；3.建造塔台；4.设计塔台模型；5.制作塔台模型；6.测试塔台模型；7.校园生物大搜索；8.制作校园生物分布图；9.形形色色的植物；10.多种多样的动物；11.相貌各异的我们；12.古代生物的多样性；13.保护生物多样性；14.太阳系大家庭；15.八颗行星；16.日食；17.认识星座；18.浩瀚的宇宙；19.探索宇宙；20.产生气体的变化；21.发现变化中的新物质；22.变化中伴随的现象；23.地球家园的化学变化；24.生命体中的化学变化；25.美丽的化学变化。</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70"/>
                  <w:gridSpan w:val="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环境提升</w:t>
                  </w:r>
                </w:p>
              </w:tc>
              <w:tc>
                <w:tcPr>
                  <w:tcW w:type="dxa" w:w="1168"/>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拆除原教室隔墙、墙裙、地砖，根据设计图及客户需求进行地面、墙面、顶部的环境提升。</w:t>
                  </w:r>
                </w:p>
              </w:tc>
              <w:tc>
                <w:tcPr>
                  <w:tcW w:type="dxa" w:w="19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44"/>
                  <w:gridSpan w:val="1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小学探究实验室设备</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35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主屏幕采用</w:t>
                  </w:r>
                  <w:r>
                    <w:rPr>
                      <w:rFonts w:ascii="仿宋_GB2312" w:hAnsi="仿宋_GB2312" w:cs="仿宋_GB2312" w:eastAsia="仿宋_GB2312"/>
                      <w:sz w:val="21"/>
                    </w:rPr>
                    <w:t>86</w:t>
                  </w:r>
                  <w:r>
                    <w:rPr>
                      <w:rFonts w:ascii="仿宋_GB2312" w:hAnsi="仿宋_GB2312" w:cs="仿宋_GB2312" w:eastAsia="仿宋_GB2312"/>
                      <w:sz w:val="21"/>
                    </w:rPr>
                    <w:t>英寸超高清</w:t>
                  </w:r>
                  <w:r>
                    <w:rPr>
                      <w:rFonts w:ascii="仿宋_GB2312" w:hAnsi="仿宋_GB2312" w:cs="仿宋_GB2312" w:eastAsia="仿宋_GB2312"/>
                      <w:sz w:val="21"/>
                    </w:rPr>
                    <w:t>LED</w:t>
                  </w:r>
                  <w:r>
                    <w:rPr>
                      <w:rFonts w:ascii="仿宋_GB2312" w:hAnsi="仿宋_GB2312" w:cs="仿宋_GB2312" w:eastAsia="仿宋_GB2312"/>
                      <w:sz w:val="21"/>
                    </w:rPr>
                    <w:t>液晶屏，屏幕分辨率不低于</w:t>
                  </w:r>
                  <w:r>
                    <w:rPr>
                      <w:rFonts w:ascii="仿宋_GB2312" w:hAnsi="仿宋_GB2312" w:cs="仿宋_GB2312" w:eastAsia="仿宋_GB2312"/>
                      <w:sz w:val="21"/>
                    </w:rPr>
                    <w:t>3840*2160</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，主屏具备防眩光效果，主副屏均可以用粉笔书写。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设备能感应并自动调节屏幕亮度，实现在不同光照环境下不同亮度的显示效果。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设备内置</w:t>
                  </w:r>
                  <w:r>
                    <w:rPr>
                      <w:rFonts w:ascii="仿宋_GB2312" w:hAnsi="仿宋_GB2312" w:cs="仿宋_GB2312" w:eastAsia="仿宋_GB2312"/>
                      <w:sz w:val="21"/>
                    </w:rPr>
                    <w:t>2.2</w:t>
                  </w:r>
                  <w:r>
                    <w:rPr>
                      <w:rFonts w:ascii="仿宋_GB2312" w:hAnsi="仿宋_GB2312" w:cs="仿宋_GB2312" w:eastAsia="仿宋_GB2312"/>
                      <w:sz w:val="21"/>
                    </w:rPr>
                    <w:t>声道扬声器，位于整机上边框，顶置发声，≥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10W</w:t>
                  </w:r>
                  <w:r>
                    <w:rPr>
                      <w:rFonts w:ascii="仿宋_GB2312" w:hAnsi="仿宋_GB2312" w:cs="仿宋_GB2312" w:eastAsia="仿宋_GB2312"/>
                      <w:sz w:val="21"/>
                    </w:rPr>
                    <w:t>前朝向高音扬声器，≥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20W</w:t>
                  </w:r>
                  <w:r>
                    <w:rPr>
                      <w:rFonts w:ascii="仿宋_GB2312" w:hAnsi="仿宋_GB2312" w:cs="仿宋_GB2312" w:eastAsia="仿宋_GB2312"/>
                      <w:sz w:val="21"/>
                    </w:rPr>
                    <w:t>上朝向中低音扬声器</w:t>
                  </w:r>
                  <w:r>
                    <w:rPr>
                      <w:rFonts w:ascii="仿宋_GB2312" w:hAnsi="仿宋_GB2312" w:cs="仿宋_GB2312" w:eastAsia="仿宋_GB2312"/>
                      <w:sz w:val="21"/>
                    </w:rPr>
                    <w:t>2</w:t>
                  </w:r>
                  <w:r>
                    <w:rPr>
                      <w:rFonts w:ascii="仿宋_GB2312" w:hAnsi="仿宋_GB2312" w:cs="仿宋_GB2312" w:eastAsia="仿宋_GB2312"/>
                      <w:sz w:val="21"/>
                    </w:rPr>
                    <w:t>个，额定总功率≥</w:t>
                  </w:r>
                  <w:r>
                    <w:rPr>
                      <w:rFonts w:ascii="仿宋_GB2312" w:hAnsi="仿宋_GB2312" w:cs="仿宋_GB2312" w:eastAsia="仿宋_GB2312"/>
                      <w:sz w:val="21"/>
                    </w:rPr>
                    <w:t>60W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 xml:space="preserve">，高频段调节范围 </w:t>
                  </w:r>
                  <w:r>
                    <w:rPr>
                      <w:rFonts w:ascii="仿宋_GB2312" w:hAnsi="仿宋_GB2312" w:cs="仿宋_GB2312" w:eastAsia="仿宋_GB2312"/>
                      <w:sz w:val="21"/>
                    </w:rPr>
                    <w:t>2KHz</w:t>
                  </w:r>
                  <w:r>
                    <w:rPr>
                      <w:rFonts w:ascii="仿宋_GB2312" w:hAnsi="仿宋_GB2312" w:cs="仿宋_GB2312" w:eastAsia="仿宋_GB2312"/>
                      <w:sz w:val="21"/>
                    </w:rPr>
                    <w:t>～</w:t>
                  </w:r>
                  <w:r>
                    <w:rPr>
                      <w:rFonts w:ascii="仿宋_GB2312" w:hAnsi="仿宋_GB2312" w:cs="仿宋_GB2312" w:eastAsia="仿宋_GB2312"/>
                      <w:sz w:val="21"/>
                    </w:rPr>
                    <w:t>16KHz</w:t>
                  </w:r>
                  <w:r>
                    <w:rPr>
                      <w:rFonts w:ascii="仿宋_GB2312" w:hAnsi="仿宋_GB2312" w:cs="仿宋_GB2312" w:eastAsia="仿宋_GB2312"/>
                      <w:sz w:val="21"/>
                    </w:rPr>
                    <w:t>，分贝显示</w:t>
                  </w:r>
                  <w:r>
                    <w:rPr>
                      <w:rFonts w:ascii="仿宋_GB2312" w:hAnsi="仿宋_GB2312" w:cs="仿宋_GB2312" w:eastAsia="仿宋_GB2312"/>
                      <w:sz w:val="21"/>
                    </w:rPr>
                    <w:t>-10dB</w:t>
                  </w:r>
                  <w:r>
                    <w:rPr>
                      <w:rFonts w:ascii="仿宋_GB2312" w:hAnsi="仿宋_GB2312" w:cs="仿宋_GB2312" w:eastAsia="仿宋_GB2312"/>
                      <w:sz w:val="21"/>
                    </w:rPr>
                    <w:t>～</w:t>
                  </w:r>
                  <w:r>
                    <w:rPr>
                      <w:rFonts w:ascii="仿宋_GB2312" w:hAnsi="仿宋_GB2312" w:cs="仿宋_GB2312" w:eastAsia="仿宋_GB2312"/>
                      <w:sz w:val="21"/>
                    </w:rPr>
                    <w:t xml:space="preserve">10dB </w:t>
                  </w:r>
                  <w:r>
                    <w:rPr>
                      <w:rFonts w:ascii="仿宋_GB2312" w:hAnsi="仿宋_GB2312" w:cs="仿宋_GB2312" w:eastAsia="仿宋_GB2312"/>
                      <w:sz w:val="21"/>
                    </w:rPr>
                    <w:t>调节范围。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设备扬声器在</w:t>
                  </w:r>
                  <w:r>
                    <w:rPr>
                      <w:rFonts w:ascii="仿宋_GB2312" w:hAnsi="仿宋_GB2312" w:cs="仿宋_GB2312" w:eastAsia="仿宋_GB2312"/>
                      <w:sz w:val="21"/>
                    </w:rPr>
                    <w:t>100%</w:t>
                  </w:r>
                  <w:r>
                    <w:rPr>
                      <w:rFonts w:ascii="仿宋_GB2312" w:hAnsi="仿宋_GB2312" w:cs="仿宋_GB2312" w:eastAsia="仿宋_GB2312"/>
                      <w:sz w:val="21"/>
                    </w:rPr>
                    <w:t>音量下，可做到</w:t>
                  </w:r>
                  <w:r>
                    <w:rPr>
                      <w:rFonts w:ascii="仿宋_GB2312" w:hAnsi="仿宋_GB2312" w:cs="仿宋_GB2312" w:eastAsia="仿宋_GB2312"/>
                      <w:sz w:val="21"/>
                    </w:rPr>
                    <w:t>1</w:t>
                  </w:r>
                  <w:r>
                    <w:rPr>
                      <w:rFonts w:ascii="仿宋_GB2312" w:hAnsi="仿宋_GB2312" w:cs="仿宋_GB2312" w:eastAsia="仿宋_GB2312"/>
                      <w:sz w:val="21"/>
                    </w:rPr>
                    <w:t>米处声压级≥</w:t>
                  </w:r>
                  <w:r>
                    <w:rPr>
                      <w:rFonts w:ascii="仿宋_GB2312" w:hAnsi="仿宋_GB2312" w:cs="仿宋_GB2312" w:eastAsia="仿宋_GB2312"/>
                      <w:sz w:val="21"/>
                    </w:rPr>
                    <w:t>87db</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米处声压级≥</w:t>
                  </w:r>
                  <w:r>
                    <w:rPr>
                      <w:rFonts w:ascii="仿宋_GB2312" w:hAnsi="仿宋_GB2312" w:cs="仿宋_GB2312" w:eastAsia="仿宋_GB2312"/>
                      <w:sz w:val="21"/>
                    </w:rPr>
                    <w:t>80dB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设备具备不超过</w:t>
                  </w:r>
                  <w:r>
                    <w:rPr>
                      <w:rFonts w:ascii="仿宋_GB2312" w:hAnsi="仿宋_GB2312" w:cs="仿宋_GB2312" w:eastAsia="仿宋_GB2312"/>
                      <w:sz w:val="21"/>
                    </w:rPr>
                    <w:t>6</w:t>
                  </w:r>
                  <w:r>
                    <w:rPr>
                      <w:rFonts w:ascii="仿宋_GB2312" w:hAnsi="仿宋_GB2312" w:cs="仿宋_GB2312" w:eastAsia="仿宋_GB2312"/>
                      <w:sz w:val="21"/>
                    </w:rPr>
                    <w:t>个前置按键，避免过多按键造成老师操作不便，可设置按键为自定义功能，包括批注、截屏、放大镜、节能模式等。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设备内置非独立外扩展的</w:t>
                  </w:r>
                  <w:r>
                    <w:rPr>
                      <w:rFonts w:ascii="仿宋_GB2312" w:hAnsi="仿宋_GB2312" w:cs="仿宋_GB2312" w:eastAsia="仿宋_GB2312"/>
                      <w:sz w:val="21"/>
                    </w:rPr>
                    <w:t>8</w:t>
                  </w:r>
                  <w:r>
                    <w:rPr>
                      <w:rFonts w:ascii="仿宋_GB2312" w:hAnsi="仿宋_GB2312" w:cs="仿宋_GB2312" w:eastAsia="仿宋_GB2312"/>
                      <w:sz w:val="21"/>
                    </w:rPr>
                    <w:t>阵列麦克风，拾音角度≥</w:t>
                  </w:r>
                  <w:r>
                    <w:rPr>
                      <w:rFonts w:ascii="仿宋_GB2312" w:hAnsi="仿宋_GB2312" w:cs="仿宋_GB2312" w:eastAsia="仿宋_GB2312"/>
                      <w:sz w:val="21"/>
                    </w:rPr>
                    <w:t>180</w:t>
                  </w:r>
                  <w:r>
                    <w:rPr>
                      <w:rFonts w:ascii="仿宋_GB2312" w:hAnsi="仿宋_GB2312" w:cs="仿宋_GB2312" w:eastAsia="仿宋_GB2312"/>
                      <w:sz w:val="21"/>
                    </w:rPr>
                    <w:t>°，拾音距离≥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设备支持色彩空间选择，包含标准和</w:t>
                  </w:r>
                  <w:r>
                    <w:rPr>
                      <w:rFonts w:ascii="仿宋_GB2312" w:hAnsi="仿宋_GB2312" w:cs="仿宋_GB2312" w:eastAsia="仿宋_GB2312"/>
                      <w:sz w:val="21"/>
                    </w:rPr>
                    <w:t>sRGB</w:t>
                  </w:r>
                  <w:r>
                    <w:rPr>
                      <w:rFonts w:ascii="仿宋_GB2312" w:hAnsi="仿宋_GB2312" w:cs="仿宋_GB2312" w:eastAsia="仿宋_GB2312"/>
                      <w:sz w:val="21"/>
                    </w:rPr>
                    <w:t>两种模式，在</w:t>
                  </w:r>
                  <w:r>
                    <w:rPr>
                      <w:rFonts w:ascii="仿宋_GB2312" w:hAnsi="仿宋_GB2312" w:cs="仿宋_GB2312" w:eastAsia="仿宋_GB2312"/>
                      <w:sz w:val="21"/>
                    </w:rPr>
                    <w:t>sRGB</w:t>
                  </w:r>
                  <w:r>
                    <w:rPr>
                      <w:rFonts w:ascii="仿宋_GB2312" w:hAnsi="仿宋_GB2312" w:cs="仿宋_GB2312" w:eastAsia="仿宋_GB2312"/>
                      <w:sz w:val="21"/>
                    </w:rPr>
                    <w:t>模式下可做到高色准△</w:t>
                  </w:r>
                  <w:r>
                    <w:rPr>
                      <w:rFonts w:ascii="仿宋_GB2312" w:hAnsi="仿宋_GB2312" w:cs="仿宋_GB2312" w:eastAsia="仿宋_GB2312"/>
                      <w:sz w:val="21"/>
                    </w:rPr>
                    <w:t>E</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在安卓通道下可根据屏幕内容自动调节画质参数，当出现人物、建筑等元素时，自动调整对比度、饱和度、色调色相值、高光等。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21"/>
                    </w:rPr>
                    <w:t>二、整机功能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设备内置非独立摄像头，采用一体化集成设计，视场角≥</w:t>
                  </w:r>
                  <w:r>
                    <w:rPr>
                      <w:rFonts w:ascii="仿宋_GB2312" w:hAnsi="仿宋_GB2312" w:cs="仿宋_GB2312" w:eastAsia="仿宋_GB2312"/>
                      <w:sz w:val="21"/>
                    </w:rPr>
                    <w:t>140</w:t>
                  </w:r>
                  <w:r>
                    <w:rPr>
                      <w:rFonts w:ascii="仿宋_GB2312" w:hAnsi="仿宋_GB2312" w:cs="仿宋_GB2312" w:eastAsia="仿宋_GB2312"/>
                      <w:sz w:val="21"/>
                    </w:rPr>
                    <w:t>度，可拍摄生成≥</w:t>
                  </w:r>
                  <w:r>
                    <w:rPr>
                      <w:rFonts w:ascii="仿宋_GB2312" w:hAnsi="仿宋_GB2312" w:cs="仿宋_GB2312" w:eastAsia="仿宋_GB2312"/>
                      <w:sz w:val="21"/>
                    </w:rPr>
                    <w:t>1600</w:t>
                  </w:r>
                  <w:r>
                    <w:rPr>
                      <w:rFonts w:ascii="仿宋_GB2312" w:hAnsi="仿宋_GB2312" w:cs="仿宋_GB2312" w:eastAsia="仿宋_GB2312"/>
                      <w:sz w:val="21"/>
                    </w:rPr>
                    <w:t>万像素的照片。</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w:t>
                  </w:r>
                  <w:r>
                    <w:rPr>
                      <w:rFonts w:ascii="仿宋_GB2312" w:hAnsi="仿宋_GB2312" w:cs="仿宋_GB2312" w:eastAsia="仿宋_GB2312"/>
                      <w:sz w:val="21"/>
                    </w:rPr>
                    <w:t>人。且支持通过识别教师人脸进行登录账号。</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摄像头支持环境色温判断，根据环境调节合适的显示图像效果。</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设备支持提笔书写，在</w:t>
                  </w:r>
                  <w:r>
                    <w:rPr>
                      <w:rFonts w:ascii="仿宋_GB2312" w:hAnsi="仿宋_GB2312" w:cs="仿宋_GB2312" w:eastAsia="仿宋_GB2312"/>
                      <w:sz w:val="21"/>
                    </w:rPr>
                    <w:t>Windows</w:t>
                  </w:r>
                  <w:r>
                    <w:rPr>
                      <w:rFonts w:ascii="仿宋_GB2312" w:hAnsi="仿宋_GB2312" w:cs="仿宋_GB2312" w:eastAsia="仿宋_GB2312"/>
                      <w:sz w:val="21"/>
                    </w:rPr>
                    <w:t>系统下，当检测到笔尖接触屏幕时，自动进入书写模式，无需点击任何功能设置。</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设备内置双</w:t>
                  </w:r>
                  <w:r>
                    <w:rPr>
                      <w:rFonts w:ascii="仿宋_GB2312" w:hAnsi="仿宋_GB2312" w:cs="仿宋_GB2312" w:eastAsia="仿宋_GB2312"/>
                      <w:sz w:val="21"/>
                    </w:rPr>
                    <w:t>WiFi6</w:t>
                  </w:r>
                  <w:r>
                    <w:rPr>
                      <w:rFonts w:ascii="仿宋_GB2312" w:hAnsi="仿宋_GB2312" w:cs="仿宋_GB2312" w:eastAsia="仿宋_GB2312"/>
                      <w:sz w:val="21"/>
                    </w:rPr>
                    <w:t>无线网卡，在</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系统下，可实现</w:t>
                  </w:r>
                  <w:r>
                    <w:rPr>
                      <w:rFonts w:ascii="仿宋_GB2312" w:hAnsi="仿宋_GB2312" w:cs="仿宋_GB2312" w:eastAsia="仿宋_GB2312"/>
                      <w:sz w:val="21"/>
                    </w:rPr>
                    <w:t>Wi-Fi</w:t>
                  </w:r>
                  <w:r>
                    <w:rPr>
                      <w:rFonts w:ascii="仿宋_GB2312" w:hAnsi="仿宋_GB2312" w:cs="仿宋_GB2312" w:eastAsia="仿宋_GB2312"/>
                      <w:sz w:val="21"/>
                    </w:rPr>
                    <w:t>无线上网连接、</w:t>
                  </w:r>
                  <w:r>
                    <w:rPr>
                      <w:rFonts w:ascii="仿宋_GB2312" w:hAnsi="仿宋_GB2312" w:cs="仿宋_GB2312" w:eastAsia="仿宋_GB2312"/>
                      <w:sz w:val="21"/>
                    </w:rPr>
                    <w:t>AP</w:t>
                  </w:r>
                  <w:r>
                    <w:rPr>
                      <w:rFonts w:ascii="仿宋_GB2312" w:hAnsi="仿宋_GB2312" w:cs="仿宋_GB2312" w:eastAsia="仿宋_GB2312"/>
                      <w:sz w:val="21"/>
                    </w:rPr>
                    <w:t>无线热点发射。</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设备支持蓝牙</w:t>
                  </w:r>
                  <w:r>
                    <w:rPr>
                      <w:rFonts w:ascii="仿宋_GB2312" w:hAnsi="仿宋_GB2312" w:cs="仿宋_GB2312" w:eastAsia="仿宋_GB2312"/>
                      <w:sz w:val="21"/>
                    </w:rPr>
                    <w:t>Bluetooth 5.4</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设备关机状态下，长按电源键进入菜单，可点击屏幕选择故障检测、系统还原功能，系统还原可单独还原</w:t>
                  </w:r>
                  <w:r>
                    <w:rPr>
                      <w:rFonts w:ascii="仿宋_GB2312" w:hAnsi="仿宋_GB2312" w:cs="仿宋_GB2312" w:eastAsia="仿宋_GB2312"/>
                      <w:sz w:val="21"/>
                    </w:rPr>
                    <w:t>PC</w:t>
                  </w:r>
                  <w:r>
                    <w:rPr>
                      <w:rFonts w:ascii="仿宋_GB2312" w:hAnsi="仿宋_GB2312" w:cs="仿宋_GB2312" w:eastAsia="仿宋_GB2312"/>
                      <w:sz w:val="21"/>
                    </w:rPr>
                    <w:t>系统或单独还原设备整机系统。</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设备开机后，可直接进入教学桌面，设置账号的登录及退出，自动获取云端课件，并可进入全部课件列表。</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设备侧边栏菜单支持快捷调节音量、亮度。</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w:t>
                  </w:r>
                  <w:r>
                    <w:rPr>
                      <w:rFonts w:ascii="仿宋_GB2312" w:hAnsi="仿宋_GB2312" w:cs="仿宋_GB2312" w:eastAsia="仿宋_GB2312"/>
                      <w:sz w:val="21"/>
                    </w:rPr>
                    <w:t>算力，可用于</w:t>
                  </w:r>
                  <w:r>
                    <w:rPr>
                      <w:rFonts w:ascii="仿宋_GB2312" w:hAnsi="仿宋_GB2312" w:cs="仿宋_GB2312" w:eastAsia="仿宋_GB2312"/>
                      <w:sz w:val="21"/>
                    </w:rPr>
                    <w:t>AI</w:t>
                  </w:r>
                  <w:r>
                    <w:rPr>
                      <w:rFonts w:ascii="仿宋_GB2312" w:hAnsi="仿宋_GB2312" w:cs="仿宋_GB2312" w:eastAsia="仿宋_GB2312"/>
                      <w:sz w:val="21"/>
                    </w:rPr>
                    <w:t>图像、音频处理。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w:t>
                  </w:r>
                  <w:r>
                    <w:rPr>
                      <w:rFonts w:ascii="仿宋_GB2312" w:hAnsi="仿宋_GB2312" w:cs="仿宋_GB2312" w:eastAsia="仿宋_GB2312"/>
                      <w:sz w:val="21"/>
                    </w:rPr>
                    <w:t>应用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w:t>
                  </w:r>
                  <w:r>
                    <w:rPr>
                      <w:rFonts w:ascii="仿宋_GB2312" w:hAnsi="仿宋_GB2312" w:cs="仿宋_GB2312" w:eastAsia="仿宋_GB2312"/>
                      <w:sz w:val="21"/>
                    </w:rPr>
                    <w:t>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四、电脑配置</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 xml:space="preserve">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设备具备供电保护模块，可检测内置电脑是否插好，如内置电脑未查好情况下，内置电脑无法上电工作。电脑模块支持不断电情况下热插拔，以便快速维护或替换模块。</w:t>
                  </w:r>
                </w:p>
                <w:p>
                  <w:pPr>
                    <w:pStyle w:val="null3"/>
                    <w:jc w:val="both"/>
                  </w:pPr>
                  <w:r>
                    <w:rPr>
                      <w:rFonts w:ascii="仿宋_GB2312" w:hAnsi="仿宋_GB2312" w:cs="仿宋_GB2312" w:eastAsia="仿宋_GB2312"/>
                      <w:sz w:val="21"/>
                    </w:rPr>
                    <w:t>白板软件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w:t>
                  </w:r>
                  <w:r>
                    <w:rPr>
                      <w:rFonts w:ascii="仿宋_GB2312" w:hAnsi="仿宋_GB2312" w:cs="仿宋_GB2312" w:eastAsia="仿宋_GB2312"/>
                      <w:sz w:val="21"/>
                    </w:rPr>
                    <w:t>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2TB</w:t>
                  </w:r>
                  <w:r>
                    <w:rPr>
                      <w:rFonts w:ascii="仿宋_GB2312" w:hAnsi="仿宋_GB2312" w:cs="仿宋_GB2312" w:eastAsia="仿宋_GB2312"/>
                      <w:sz w:val="21"/>
                    </w:rPr>
                    <w:t>的个人云空间。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提供教案模板方便老师编写教案，预置的模板包含表格式、提纲式、集备式、单元设计式等不少于</w:t>
                  </w:r>
                  <w:r>
                    <w:rPr>
                      <w:rFonts w:ascii="仿宋_GB2312" w:hAnsi="仿宋_GB2312" w:cs="仿宋_GB2312" w:eastAsia="仿宋_GB2312"/>
                      <w:sz w:val="21"/>
                    </w:rPr>
                    <w:t>7</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内置图片处理功能，无需借助专业图片处理软件即可对课件内的图片进行快速抠图。</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数学函数公式：支持中英文、数学公式的编辑输入，可快速输入方程组、脱式运算，提供不少于</w:t>
                  </w:r>
                  <w:r>
                    <w:rPr>
                      <w:rFonts w:ascii="仿宋_GB2312" w:hAnsi="仿宋_GB2312" w:cs="仿宋_GB2312" w:eastAsia="仿宋_GB2312"/>
                      <w:sz w:val="21"/>
                    </w:rPr>
                    <w:t>70</w:t>
                  </w:r>
                  <w:r>
                    <w:rPr>
                      <w:rFonts w:ascii="仿宋_GB2312" w:hAnsi="仿宋_GB2312" w:cs="仿宋_GB2312" w:eastAsia="仿宋_GB2312"/>
                      <w:sz w:val="21"/>
                    </w:rPr>
                    <w:t>个数学符号及模板；预置不少于</w:t>
                  </w:r>
                  <w:r>
                    <w:rPr>
                      <w:rFonts w:ascii="仿宋_GB2312" w:hAnsi="仿宋_GB2312" w:cs="仿宋_GB2312" w:eastAsia="仿宋_GB2312"/>
                      <w:sz w:val="21"/>
                    </w:rPr>
                    <w:t>40</w:t>
                  </w:r>
                  <w:r>
                    <w:rPr>
                      <w:rFonts w:ascii="仿宋_GB2312" w:hAnsi="仿宋_GB2312" w:cs="仿宋_GB2312" w:eastAsia="仿宋_GB2312"/>
                      <w:sz w:val="21"/>
                    </w:rPr>
                    <w:t>个常用数学公式，无需编辑一键插入，输入内容可用不同颜色标记及重复编辑。</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数学函数图像：可快速生成包含一次函数一次函数、二次函数、幂函数、指数函数、对数函数、三角函数等图像，也可自定义输入函数表达式生成图像；在同一坐标轴上支持同时绘制</w:t>
                  </w:r>
                  <w:r>
                    <w:rPr>
                      <w:rFonts w:ascii="仿宋_GB2312" w:hAnsi="仿宋_GB2312" w:cs="仿宋_GB2312" w:eastAsia="仿宋_GB2312"/>
                      <w:sz w:val="21"/>
                    </w:rPr>
                    <w:t>6</w:t>
                  </w:r>
                  <w:r>
                    <w:rPr>
                      <w:rFonts w:ascii="仿宋_GB2312" w:hAnsi="仿宋_GB2312" w:cs="仿宋_GB2312" w:eastAsia="仿宋_GB2312"/>
                      <w:sz w:val="21"/>
                    </w:rPr>
                    <w:t>个及以上函数表达式，可显示函数与函数图像彼此相交、函数与坐标轴相交的交点坐标。</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软件内置英文智能语义分析模块，可对英文文本的拼写、句型、语法等进行错误检查，并可一键纠错。</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w:t>
                  </w:r>
                  <w:r>
                    <w:rPr>
                      <w:rFonts w:ascii="仿宋_GB2312" w:hAnsi="仿宋_GB2312" w:cs="仿宋_GB2312" w:eastAsia="仿宋_GB2312"/>
                      <w:sz w:val="21"/>
                    </w:rPr>
                    <w:t>°自由旋转、缩放。太阳系全览模型、行星、卫星使用模型嵌套设计，无需切换界面，可从太阳系逐层定位至卫星；提供丰富的地理教学图集，可查看行星的详细数据信息。</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w:t>
                  </w:r>
                  <w:r>
                    <w:rPr>
                      <w:rFonts w:ascii="仿宋_GB2312" w:hAnsi="仿宋_GB2312" w:cs="仿宋_GB2312" w:eastAsia="仿宋_GB2312"/>
                      <w:sz w:val="21"/>
                    </w:rPr>
                    <w:t>100</w:t>
                  </w:r>
                  <w:r>
                    <w:rPr>
                      <w:rFonts w:ascii="仿宋_GB2312" w:hAnsi="仿宋_GB2312" w:cs="仿宋_GB2312" w:eastAsia="仿宋_GB2312"/>
                      <w:sz w:val="21"/>
                    </w:rPr>
                    <w:t>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提供涵盖语文、数学、英语、物理、化学等学科全部教学章节的不少于</w:t>
                  </w:r>
                  <w:r>
                    <w:rPr>
                      <w:rFonts w:ascii="仿宋_GB2312" w:hAnsi="仿宋_GB2312" w:cs="仿宋_GB2312" w:eastAsia="仿宋_GB2312"/>
                      <w:sz w:val="21"/>
                    </w:rPr>
                    <w:t>100000</w:t>
                  </w:r>
                  <w:r>
                    <w:rPr>
                      <w:rFonts w:ascii="仿宋_GB2312" w:hAnsi="仿宋_GB2312" w:cs="仿宋_GB2312" w:eastAsia="仿宋_GB2312"/>
                      <w:sz w:val="21"/>
                    </w:rPr>
                    <w:t>份的交互式课件。课件支持直接预览并下载，预览时支持拖动课堂活动、形状、几何、文本等元素；下载时课件可同步至教师个人云课件存储空间；课件支持教师在线评分。</w:t>
                  </w:r>
                </w:p>
                <w:p>
                  <w:pPr>
                    <w:pStyle w:val="null3"/>
                    <w:jc w:val="both"/>
                  </w:pPr>
                  <w:r>
                    <w:rPr>
                      <w:rFonts w:ascii="仿宋_GB2312" w:hAnsi="仿宋_GB2312" w:cs="仿宋_GB2312" w:eastAsia="仿宋_GB2312"/>
                      <w:sz w:val="21"/>
                    </w:rPr>
                    <w:t>移动授课</w:t>
                  </w:r>
                </w:p>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9</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p>
                <w:p>
                  <w:pPr>
                    <w:pStyle w:val="null3"/>
                    <w:jc w:val="both"/>
                  </w:pPr>
                  <w:r>
                    <w:rPr>
                      <w:rFonts w:ascii="仿宋_GB2312" w:hAnsi="仿宋_GB2312" w:cs="仿宋_GB2312" w:eastAsia="仿宋_GB2312"/>
                      <w:sz w:val="21"/>
                    </w:rPr>
                    <w:t>教学数据分析管理平台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将信息化教学数据分五个维度进行评估，分别为分别为资源建设、校本研修、校影响力、学情分析及班级氛围，并与全省均值对比，学校信息化教学情况一目了然。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为学校提供教研全流程管理服务，包含教学目标与计划、教学设计、集体备课、听课评课、班级氛围的流程管理和数据分析。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表格，方便整理。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p>
                  <w:pPr>
                    <w:pStyle w:val="null3"/>
                    <w:jc w:val="left"/>
                  </w:pP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展台</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1.采用三折叠开合式托板，展开后托板尺寸≥A4面积。</w:t>
                  </w:r>
                  <w:r>
                    <w:br/>
                  </w:r>
                  <w:r>
                    <w:rPr>
                      <w:rFonts w:ascii="仿宋_GB2312" w:hAnsi="仿宋_GB2312" w:cs="仿宋_GB2312" w:eastAsia="仿宋_GB2312"/>
                      <w:sz w:val="21"/>
                      <w:color w:val="000000"/>
                    </w:rPr>
                    <w:t>2.采用USB高速接口，单根USB线实现供电、高清数据传输需求</w:t>
                  </w:r>
                  <w:r>
                    <w:br/>
                  </w:r>
                  <w:r>
                    <w:rPr>
                      <w:rFonts w:ascii="仿宋_GB2312" w:hAnsi="仿宋_GB2312" w:cs="仿宋_GB2312" w:eastAsia="仿宋_GB2312"/>
                      <w:sz w:val="21"/>
                      <w:color w:val="000000"/>
                    </w:rPr>
                    <w:t>3.采用≥800W像素自动对焦摄像头，可拍摄A4画幅。</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≥IP4X级别。</w:t>
                  </w:r>
                  <w:r>
                    <w:br/>
                  </w:r>
                  <w:r>
                    <w:rPr>
                      <w:rFonts w:ascii="仿宋_GB2312" w:hAnsi="仿宋_GB2312" w:cs="仿宋_GB2312" w:eastAsia="仿宋_GB2312"/>
                      <w:sz w:val="21"/>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5.支持展台画面拍照截图并进行多图预览，可对任一图片进行全屏显示。</w:t>
                  </w:r>
                  <w:r>
                    <w:br/>
                  </w:r>
                  <w:r>
                    <w:rPr>
                      <w:rFonts w:ascii="仿宋_GB2312" w:hAnsi="仿宋_GB2312" w:cs="仿宋_GB2312" w:eastAsia="仿宋_GB2312"/>
                      <w:sz w:val="21"/>
                      <w:color w:val="000000"/>
                    </w:rPr>
                    <w:t>6.可选择图像、文本或动态三种情景模式，适应不同展示内容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教师演示台</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2800*700*850mm(±0.5)。</w:t>
                  </w:r>
                  <w:r>
                    <w:br/>
                  </w:r>
                  <w:r>
                    <w:rPr>
                      <w:rFonts w:ascii="仿宋_GB2312" w:hAnsi="仿宋_GB2312" w:cs="仿宋_GB2312" w:eastAsia="仿宋_GB2312"/>
                      <w:sz w:val="21"/>
                      <w:color w:val="000000"/>
                    </w:rPr>
                    <w:t>1、台面：采用12.7mm(±0.3)实芯理化板制作，周边成型厚度为25.4mm，具有防腐蚀、耐酸碱、耐高温耐磨、耐热、抗老化、无毒、易清洁、耐冲击、抗化学和污染性能。</w:t>
                  </w:r>
                  <w:r>
                    <w:br/>
                  </w:r>
                  <w:r>
                    <w:rPr>
                      <w:rFonts w:ascii="仿宋_GB2312" w:hAnsi="仿宋_GB2312" w:cs="仿宋_GB2312" w:eastAsia="仿宋_GB2312"/>
                      <w:sz w:val="21"/>
                      <w:color w:val="000000"/>
                    </w:rPr>
                    <w:t>2、柜身：主材采用16mm三聚氰胺板；2mmPVC封条，热熔胶封边，耐磨、防水；结构为内槽式铝合金框架结构，立柱横截面尺寸不小于50mm×47mm方型，立柱正面镶嵌有台面同色装饰条,框架的横梁横截面不小于35mm×35mm，铝型材壁厚≥1.0mm。，铝合金框架采用表面环氧树脂静电喷涂,ABS专用连接件连接，组装接缝严密、牢固无松动现象不变型。</w:t>
                  </w:r>
                  <w:r>
                    <w:br/>
                  </w:r>
                  <w:r>
                    <w:rPr>
                      <w:rFonts w:ascii="仿宋_GB2312" w:hAnsi="仿宋_GB2312" w:cs="仿宋_GB2312" w:eastAsia="仿宋_GB2312"/>
                      <w:sz w:val="21"/>
                      <w:color w:val="000000"/>
                    </w:rPr>
                    <w:t>3、连接件：ABS白色连接件组装。</w:t>
                  </w:r>
                  <w:r>
                    <w:br/>
                  </w:r>
                  <w:r>
                    <w:rPr>
                      <w:rFonts w:ascii="仿宋_GB2312" w:hAnsi="仿宋_GB2312" w:cs="仿宋_GB2312" w:eastAsia="仿宋_GB2312"/>
                      <w:sz w:val="21"/>
                      <w:color w:val="000000"/>
                    </w:rPr>
                    <w:t>4、脚垫：ABS工程注塑，高2.5cm。</w:t>
                  </w:r>
                  <w:r>
                    <w:br/>
                  </w:r>
                  <w:r>
                    <w:rPr>
                      <w:rFonts w:ascii="仿宋_GB2312" w:hAnsi="仿宋_GB2312" w:cs="仿宋_GB2312" w:eastAsia="仿宋_GB2312"/>
                      <w:sz w:val="21"/>
                      <w:color w:val="000000"/>
                    </w:rPr>
                    <w:t>5、背板及吊板采用国产高档16mm厚三聚氰胺双面贴面刨花板，其截面由1.5mmPVC高温热熔胶封边.</w:t>
                  </w:r>
                  <w:r>
                    <w:br/>
                  </w:r>
                  <w:r>
                    <w:rPr>
                      <w:rFonts w:ascii="仿宋_GB2312" w:hAnsi="仿宋_GB2312" w:cs="仿宋_GB2312" w:eastAsia="仿宋_GB2312"/>
                      <w:sz w:val="21"/>
                      <w:color w:val="000000"/>
                    </w:rPr>
                    <w:t>6、抽屉轨道采用国产高档优质两节伸缩式滑轨；铰链：采用国产铰链。</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学生实验桌（六边形）</w:t>
                  </w:r>
                </w:p>
              </w:tc>
              <w:tc>
                <w:tcPr>
                  <w:tcW w:type="dxa" w:w="135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1400*1200*740mm</w:t>
                  </w:r>
                  <w:r>
                    <w:br/>
                  </w:r>
                  <w:r>
                    <w:rPr>
                      <w:rFonts w:ascii="仿宋_GB2312" w:hAnsi="仿宋_GB2312" w:cs="仿宋_GB2312" w:eastAsia="仿宋_GB2312"/>
                      <w:sz w:val="21"/>
                      <w:color w:val="000000"/>
                    </w:rPr>
                    <w:t>台面：采用</w:t>
                  </w:r>
                  <w:r>
                    <w:rPr>
                      <w:rFonts w:ascii="仿宋_GB2312" w:hAnsi="仿宋_GB2312" w:cs="仿宋_GB2312" w:eastAsia="仿宋_GB2312"/>
                      <w:sz w:val="21"/>
                      <w:color w:val="000000"/>
                    </w:rPr>
                    <w:t>12.7mm实心理化板台面。</w:t>
                  </w:r>
                  <w:r>
                    <w:br/>
                  </w:r>
                  <w:r>
                    <w:rPr>
                      <w:rFonts w:ascii="仿宋_GB2312" w:hAnsi="仿宋_GB2312" w:cs="仿宋_GB2312" w:eastAsia="仿宋_GB2312"/>
                      <w:sz w:val="21"/>
                      <w:color w:val="000000"/>
                    </w:rPr>
                    <w:t>台身架构：所有部件采用高分子环保</w:t>
                  </w:r>
                  <w:r>
                    <w:rPr>
                      <w:rFonts w:ascii="仿宋_GB2312" w:hAnsi="仿宋_GB2312" w:cs="仿宋_GB2312" w:eastAsia="仿宋_GB2312"/>
                      <w:sz w:val="21"/>
                      <w:color w:val="000000"/>
                    </w:rPr>
                    <w:t>ABS结构，两个组位之间采用榫卯连接结构。可接触面部件需做圆弧或R角处理。</w:t>
                  </w:r>
                  <w:r>
                    <w:br/>
                  </w:r>
                  <w:r>
                    <w:rPr>
                      <w:rFonts w:ascii="仿宋_GB2312" w:hAnsi="仿宋_GB2312" w:cs="仿宋_GB2312" w:eastAsia="仿宋_GB2312"/>
                      <w:sz w:val="21"/>
                      <w:color w:val="000000"/>
                    </w:rPr>
                    <w:t>台体颜色：采用整体灰白加蓝色门板的组合。</w:t>
                  </w:r>
                  <w:r>
                    <w:br/>
                  </w:r>
                  <w:r>
                    <w:rPr>
                      <w:rFonts w:ascii="仿宋_GB2312" w:hAnsi="仿宋_GB2312" w:cs="仿宋_GB2312" w:eastAsia="仿宋_GB2312"/>
                      <w:sz w:val="21"/>
                      <w:color w:val="000000"/>
                    </w:rPr>
                    <w:t>台体结构：整个台体为六边形，采用环保</w:t>
                  </w:r>
                  <w:r>
                    <w:rPr>
                      <w:rFonts w:ascii="仿宋_GB2312" w:hAnsi="仿宋_GB2312" w:cs="仿宋_GB2312" w:eastAsia="仿宋_GB2312"/>
                      <w:sz w:val="21"/>
                      <w:color w:val="000000"/>
                    </w:rPr>
                    <w:t>ABS材料一次成型。组合台体使用6根长度680mm，宽度50mm的鱼骨状连接件榫卯连接6个长边640mm，短边230mm的梯形桌架，桌架高度735mm，桌体下部宽度49，可接触部位均做了圆弧状处理，下部呈内凹状给学生预留出足够的腿部空间。搭配390mm*310mm的上开门综合使用柜。每张桌体都带有长度575mm，高度140mm，深度30mm的书包斗可供学生存放书包等物品。书包斗的外部设有挂凳口。</w:t>
                  </w:r>
                </w:p>
              </w:tc>
              <w:tc>
                <w:tcPr>
                  <w:tcW w:type="dxa" w:w="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教师总控电源</w:t>
                  </w:r>
                </w:p>
              </w:tc>
              <w:tc>
                <w:tcPr>
                  <w:tcW w:type="dxa" w:w="135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装置在教师演示台，为抽屉式，采用教学安全交流总电源，对学生</w:t>
                  </w:r>
                  <w:r>
                    <w:rPr>
                      <w:rFonts w:ascii="仿宋_GB2312" w:hAnsi="仿宋_GB2312" w:cs="仿宋_GB2312" w:eastAsia="仿宋_GB2312"/>
                      <w:sz w:val="21"/>
                      <w:color w:val="000000"/>
                    </w:rPr>
                    <w:t>220V插座输出进行分组控制，有漏电保护功能、过载保护和复位功能。对学生台分四组控制。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35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1.规格:315*455-510MM;2、凳脚材质：4个凳脚采用≥椭圆管17×34×1.5mm 无缝钢管模具一次成型。螺旋升降式，升降距离为50mm，最高离地距离为500mm。                                                                                                             2、凳面材质：采用聚丙烯共聚级注塑,厚≥6mm。表面细纹咬花，防滑不发光，凳面底部镶嵌4枚铜质螺纹，采用不锈钢螺丝与圆型托盘固定。                                                                             </w:t>
                  </w:r>
                </w:p>
                <w:p>
                  <w:pPr>
                    <w:pStyle w:val="null3"/>
                    <w:jc w:val="both"/>
                  </w:pPr>
                  <w:r>
                    <w:rPr>
                      <w:rFonts w:ascii="仿宋_GB2312" w:hAnsi="仿宋_GB2312" w:cs="仿宋_GB2312" w:eastAsia="仿宋_GB2312"/>
                      <w:sz w:val="21"/>
                      <w:color w:val="000000"/>
                    </w:rPr>
                    <w:t>3、脚垫材质：采用PP加耐磨纤维质塑料，实心倒勾式一体射出成型，凳面与凳脚留有一定的空间。</w:t>
                  </w:r>
                </w:p>
              </w:tc>
              <w:tc>
                <w:tcPr>
                  <w:tcW w:type="dxa" w:w="1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35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500*500*800(±5%)；</w:t>
                  </w:r>
                  <w:r>
                    <w:br/>
                  </w:r>
                  <w:r>
                    <w:rPr>
                      <w:rFonts w:ascii="仿宋_GB2312" w:hAnsi="仿宋_GB2312" w:cs="仿宋_GB2312" w:eastAsia="仿宋_GB2312"/>
                      <w:sz w:val="21"/>
                      <w:color w:val="000000"/>
                    </w:rPr>
                    <w:t>面料：椅背采用优质专用网布，椅座采用混纺麻绒面料覆面，阻燃、抗静电、耐磨损、不起球、不褪色、易清洁、透气性好。高靠背。泡棉：高弹性聚胺脂定型海棉，表面涂有防止老化变形的保护膜。金属脚架，五轮升降转椅，带靠背扶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1、每两个学生中间，配备直流电源盒，接受教师演示台送来的信号控制电源。2、交流电源：每台配备220V交流输出电源，电源全部由教师台控制。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 xml:space="preserve">:500×600×820mm(±0.5)，                              </w:t>
                  </w:r>
                  <w:r>
                    <w:br/>
                  </w:r>
                  <w:r>
                    <w:rPr>
                      <w:rFonts w:ascii="仿宋_GB2312" w:hAnsi="仿宋_GB2312" w:cs="仿宋_GB2312" w:eastAsia="仿宋_GB2312"/>
                      <w:sz w:val="21"/>
                      <w:color w:val="000000"/>
                    </w:rPr>
                    <w:t>1、结构特点：整体采用塑料注塑成型，分为滴水架、水槽、柜体、底座等部件组合式结构，水槽为整体式结构外部和水槽一体化注塑成型，台面设有可装紧急洗眼器预留口和洗手液瓶预留口，内部设有一个防溢水口，底部装有注塑成型不锈钢面的出水口，三级滤网。</w:t>
                  </w:r>
                  <w:r>
                    <w:br/>
                  </w:r>
                  <w:r>
                    <w:rPr>
                      <w:rFonts w:ascii="仿宋_GB2312" w:hAnsi="仿宋_GB2312" w:cs="仿宋_GB2312" w:eastAsia="仿宋_GB2312"/>
                      <w:sz w:val="21"/>
                      <w:color w:val="000000"/>
                    </w:rPr>
                    <w:t>2、柜体材料采用环保型工程塑料注塑成型，柜体后面和下柜前面设有两扇检修门，拉门式设计。</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电路系统</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2.5平方国标线材，根据教学实验标准，连接好教师电源和学生电源正常使用。实验室基础设备安装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折叠梯子</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四步折叠梯子，前腿距</w:t>
                  </w:r>
                  <w:r>
                    <w:rPr>
                      <w:rFonts w:ascii="仿宋_GB2312" w:hAnsi="仿宋_GB2312" w:cs="仿宋_GB2312" w:eastAsia="仿宋_GB2312"/>
                      <w:sz w:val="21"/>
                      <w:color w:val="000000"/>
                    </w:rPr>
                    <w:t>39.5cm；后退距44.5cm；侧边距62cn；踏板间距22cm；使用高度80cm;展开高度120cm；收纳高度128cm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电子显微镜</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1.640倍单目斜筒，单目头可360°旋转。</w:t>
                  </w:r>
                  <w:r>
                    <w:br/>
                  </w:r>
                  <w:r>
                    <w:rPr>
                      <w:rFonts w:ascii="仿宋_GB2312" w:hAnsi="仿宋_GB2312" w:cs="仿宋_GB2312" w:eastAsia="仿宋_GB2312"/>
                      <w:sz w:val="21"/>
                      <w:color w:val="000000"/>
                    </w:rPr>
                    <w:t xml:space="preserve">2.目镜：WF10X，WF16X各1个。   </w:t>
                  </w:r>
                  <w:r>
                    <w:br/>
                  </w:r>
                  <w:r>
                    <w:rPr>
                      <w:rFonts w:ascii="仿宋_GB2312" w:hAnsi="仿宋_GB2312" w:cs="仿宋_GB2312" w:eastAsia="仿宋_GB2312"/>
                      <w:sz w:val="21"/>
                      <w:color w:val="000000"/>
                    </w:rPr>
                    <w:t>3.消色差物镜：4X，10X，40X（弹簧）。</w:t>
                  </w:r>
                  <w:r>
                    <w:br/>
                  </w:r>
                  <w:r>
                    <w:rPr>
                      <w:rFonts w:ascii="仿宋_GB2312" w:hAnsi="仿宋_GB2312" w:cs="仿宋_GB2312" w:eastAsia="仿宋_GB2312"/>
                      <w:sz w:val="21"/>
                      <w:color w:val="000000"/>
                    </w:rPr>
                    <w:t>4.机械筒长：160mm。</w:t>
                  </w:r>
                  <w:r>
                    <w:br/>
                  </w:r>
                  <w:r>
                    <w:rPr>
                      <w:rFonts w:ascii="仿宋_GB2312" w:hAnsi="仿宋_GB2312" w:cs="仿宋_GB2312" w:eastAsia="仿宋_GB2312"/>
                      <w:sz w:val="21"/>
                      <w:color w:val="000000"/>
                    </w:rPr>
                    <w:t>5.调焦：粗调、微调同轴。</w:t>
                  </w:r>
                  <w:r>
                    <w:br/>
                  </w:r>
                  <w:r>
                    <w:rPr>
                      <w:rFonts w:ascii="仿宋_GB2312" w:hAnsi="仿宋_GB2312" w:cs="仿宋_GB2312" w:eastAsia="仿宋_GB2312"/>
                      <w:sz w:val="21"/>
                      <w:color w:val="000000"/>
                    </w:rPr>
                    <w:t>6.电源：110V-220V。</w:t>
                  </w:r>
                  <w:r>
                    <w:br/>
                  </w:r>
                  <w:r>
                    <w:rPr>
                      <w:rFonts w:ascii="仿宋_GB2312" w:hAnsi="仿宋_GB2312" w:cs="仿宋_GB2312" w:eastAsia="仿宋_GB2312"/>
                      <w:sz w:val="21"/>
                      <w:color w:val="000000"/>
                    </w:rPr>
                    <w:t>7.照明：带1W上、下2个LED光源。使用上光源可作解剖镜用，使用下光源可作生物显微镜用，下光源可旋钮调节亮度。</w:t>
                  </w:r>
                  <w:r>
                    <w:br/>
                  </w:r>
                  <w:r>
                    <w:rPr>
                      <w:rFonts w:ascii="仿宋_GB2312" w:hAnsi="仿宋_GB2312" w:cs="仿宋_GB2312" w:eastAsia="仿宋_GB2312"/>
                      <w:sz w:val="21"/>
                      <w:color w:val="000000"/>
                    </w:rPr>
                    <w:t>8.支持充电宝，干电池，适配器。</w:t>
                  </w:r>
                  <w:r>
                    <w:br/>
                  </w:r>
                  <w:r>
                    <w:rPr>
                      <w:rFonts w:ascii="仿宋_GB2312" w:hAnsi="仿宋_GB2312" w:cs="仿宋_GB2312" w:eastAsia="仿宋_GB2312"/>
                      <w:sz w:val="21"/>
                      <w:color w:val="000000"/>
                    </w:rPr>
                    <w:t>9.载物台：单层平台带压片夹。</w:t>
                  </w:r>
                  <w:r>
                    <w:br/>
                  </w:r>
                  <w:r>
                    <w:rPr>
                      <w:rFonts w:ascii="仿宋_GB2312" w:hAnsi="仿宋_GB2312" w:cs="仿宋_GB2312" w:eastAsia="仿宋_GB2312"/>
                      <w:sz w:val="21"/>
                      <w:color w:val="000000"/>
                    </w:rPr>
                    <w:t>10.显微镜弯臂自带提手，提携更方便</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实验室仪器小推车</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1．仪器车外形尺寸：600mm×400mm×800mm。钢管和冷轧板制。</w:t>
                  </w:r>
                  <w:r>
                    <w:br/>
                  </w:r>
                  <w:r>
                    <w:rPr>
                      <w:rFonts w:ascii="仿宋_GB2312" w:hAnsi="仿宋_GB2312" w:cs="仿宋_GB2312" w:eastAsia="仿宋_GB2312"/>
                      <w:sz w:val="21"/>
                      <w:color w:val="000000"/>
                    </w:rPr>
                    <w:t>2．仪器车应分为2层，层间距320mm。</w:t>
                  </w:r>
                  <w:r>
                    <w:br/>
                  </w:r>
                  <w:r>
                    <w:rPr>
                      <w:rFonts w:ascii="仿宋_GB2312" w:hAnsi="仿宋_GB2312" w:cs="仿宋_GB2312" w:eastAsia="仿宋_GB2312"/>
                      <w:sz w:val="21"/>
                      <w:color w:val="000000"/>
                    </w:rPr>
                    <w:t>3．车架用直径Φ19mm、壁厚不小于1mm的钢管制成，高不低于780mm，表面烤白漆。</w:t>
                  </w:r>
                  <w:r>
                    <w:br/>
                  </w:r>
                  <w:r>
                    <w:rPr>
                      <w:rFonts w:ascii="仿宋_GB2312" w:hAnsi="仿宋_GB2312" w:cs="仿宋_GB2312" w:eastAsia="仿宋_GB2312"/>
                      <w:sz w:val="21"/>
                      <w:color w:val="000000"/>
                    </w:rPr>
                    <w:t>4．车架脚安装有Φ49mm、厚20mm转动灵活的万向轮。</w:t>
                  </w:r>
                  <w:r>
                    <w:br/>
                  </w:r>
                  <w:r>
                    <w:rPr>
                      <w:rFonts w:ascii="仿宋_GB2312" w:hAnsi="仿宋_GB2312" w:cs="仿宋_GB2312" w:eastAsia="仿宋_GB2312"/>
                      <w:sz w:val="21"/>
                      <w:color w:val="000000"/>
                    </w:rPr>
                    <w:t>5．车隔板为不薄于1mm的铁板制成，四周为27mm的挡板，表面烤白漆。</w:t>
                  </w:r>
                  <w:r>
                    <w:br/>
                  </w:r>
                  <w:r>
                    <w:rPr>
                      <w:rFonts w:ascii="仿宋_GB2312" w:hAnsi="仿宋_GB2312" w:cs="仿宋_GB2312" w:eastAsia="仿宋_GB2312"/>
                      <w:sz w:val="21"/>
                      <w:color w:val="000000"/>
                    </w:rPr>
                    <w:t>6．整车安装好后应载重50Kg，应运行平稳，不得变形、摇晃、松动。</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三棱镜</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由镜体托架支柱和底座组成。</w:t>
                  </w:r>
                  <w:r>
                    <w:br/>
                  </w:r>
                  <w:r>
                    <w:rPr>
                      <w:rFonts w:ascii="仿宋_GB2312" w:hAnsi="仿宋_GB2312" w:cs="仿宋_GB2312" w:eastAsia="仿宋_GB2312"/>
                      <w:sz w:val="21"/>
                      <w:color w:val="000000"/>
                    </w:rPr>
                    <w:t>1、镜体:玻璃制成。正三棱形，边长25m/m，棱长80±1m/m,相邻两则夹角60±5”，</w:t>
                  </w:r>
                  <w:r>
                    <w:br/>
                  </w:r>
                  <w:r>
                    <w:rPr>
                      <w:rFonts w:ascii="仿宋_GB2312" w:hAnsi="仿宋_GB2312" w:cs="仿宋_GB2312" w:eastAsia="仿宋_GB2312"/>
                      <w:sz w:val="21"/>
                      <w:color w:val="000000"/>
                    </w:rPr>
                    <w:t>2、托架由塑料制成。成U型。</w:t>
                  </w:r>
                  <w:r>
                    <w:br/>
                  </w:r>
                  <w:r>
                    <w:rPr>
                      <w:rFonts w:ascii="仿宋_GB2312" w:hAnsi="仿宋_GB2312" w:cs="仿宋_GB2312" w:eastAsia="仿宋_GB2312"/>
                      <w:sz w:val="21"/>
                      <w:color w:val="000000"/>
                    </w:rPr>
                    <w:t>3、支柱为1.2m/m 塑料制成，上端固定在托架上，下端固定底座上。</w:t>
                  </w:r>
                  <w:r>
                    <w:br/>
                  </w:r>
                  <w:r>
                    <w:rPr>
                      <w:rFonts w:ascii="仿宋_GB2312" w:hAnsi="仿宋_GB2312" w:cs="仿宋_GB2312" w:eastAsia="仿宋_GB2312"/>
                      <w:sz w:val="21"/>
                      <w:color w:val="000000"/>
                    </w:rPr>
                    <w:t>4、底座用塑料制成，三角脚对边为100m/m。</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凹面镜</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1．本仪器由凹面镜、镜框、支架、镜座等组成。</w:t>
                  </w:r>
                  <w:r>
                    <w:br/>
                  </w:r>
                  <w:r>
                    <w:rPr>
                      <w:rFonts w:ascii="仿宋_GB2312" w:hAnsi="仿宋_GB2312" w:cs="仿宋_GB2312" w:eastAsia="仿宋_GB2312"/>
                      <w:sz w:val="21"/>
                      <w:color w:val="000000"/>
                    </w:rPr>
                    <w:t>2．凹面镜的直径为100±2mm。</w:t>
                  </w:r>
                  <w:r>
                    <w:br/>
                  </w:r>
                  <w:r>
                    <w:rPr>
                      <w:rFonts w:ascii="仿宋_GB2312" w:hAnsi="仿宋_GB2312" w:cs="仿宋_GB2312" w:eastAsia="仿宋_GB2312"/>
                      <w:sz w:val="21"/>
                      <w:color w:val="000000"/>
                    </w:rPr>
                    <w:t>3．凹面镜的焦距为65±10mm。</w:t>
                  </w:r>
                  <w:r>
                    <w:br/>
                  </w:r>
                  <w:r>
                    <w:rPr>
                      <w:rFonts w:ascii="仿宋_GB2312" w:hAnsi="仿宋_GB2312" w:cs="仿宋_GB2312" w:eastAsia="仿宋_GB2312"/>
                      <w:sz w:val="21"/>
                      <w:color w:val="000000"/>
                    </w:rPr>
                    <w:t>4．凹面镜的基片采用普通玻璃制成，在距基片中心三分之二半径范围内，不得有目测到的气泡、结石和条纹。</w:t>
                  </w:r>
                  <w:r>
                    <w:br/>
                  </w:r>
                  <w:r>
                    <w:rPr>
                      <w:rFonts w:ascii="仿宋_GB2312" w:hAnsi="仿宋_GB2312" w:cs="仿宋_GB2312" w:eastAsia="仿宋_GB2312"/>
                      <w:sz w:val="21"/>
                      <w:color w:val="000000"/>
                    </w:rPr>
                    <w:t>5．反射膜镀层应均匀，在距中心三分之二半径范围内不得有色斑、擦痕、印迹等疵病，并应有牢固的保护层。</w:t>
                  </w:r>
                  <w:r>
                    <w:br/>
                  </w:r>
                  <w:r>
                    <w:rPr>
                      <w:rFonts w:ascii="仿宋_GB2312" w:hAnsi="仿宋_GB2312" w:cs="仿宋_GB2312" w:eastAsia="仿宋_GB2312"/>
                      <w:sz w:val="21"/>
                      <w:color w:val="000000"/>
                    </w:rPr>
                    <w:t>6．凹面镜对平行于主光轴的光束在焦平面上的光斑直径应不大于6mm。</w:t>
                  </w:r>
                  <w:r>
                    <w:br/>
                  </w:r>
                  <w:r>
                    <w:rPr>
                      <w:rFonts w:ascii="仿宋_GB2312" w:hAnsi="仿宋_GB2312" w:cs="仿宋_GB2312" w:eastAsia="仿宋_GB2312"/>
                      <w:sz w:val="21"/>
                      <w:color w:val="000000"/>
                    </w:rPr>
                    <w:t>7．镜框、支架、镜座均为金属结构，整机应有足够的稳度。</w:t>
                  </w:r>
                  <w:r>
                    <w:br/>
                  </w:r>
                  <w:r>
                    <w:rPr>
                      <w:rFonts w:ascii="仿宋_GB2312" w:hAnsi="仿宋_GB2312" w:cs="仿宋_GB2312" w:eastAsia="仿宋_GB2312"/>
                      <w:sz w:val="21"/>
                      <w:color w:val="000000"/>
                    </w:rPr>
                    <w:t>8．镜面可按需要在任意方向止动，升降范围不小于50mm。</w:t>
                  </w:r>
                  <w:r>
                    <w:br/>
                  </w:r>
                  <w:r>
                    <w:rPr>
                      <w:rFonts w:ascii="仿宋_GB2312" w:hAnsi="仿宋_GB2312" w:cs="仿宋_GB2312" w:eastAsia="仿宋_GB2312"/>
                      <w:sz w:val="21"/>
                      <w:color w:val="000000"/>
                    </w:rPr>
                    <w:t>9．本产品应符合JY138-82《凹凸面镜》的规定。</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1、由光学玻璃凸透镜片、液态硅胶手柄框架组成。整体长度为155mm，镜框直径70mm;2、凸透镜放大倍率:3X，镜片直径60mm;3、透镜应无明显条纹;4、透镜框应能牢靠地夹持透镜，手柄采用人体工程学设备。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室温计</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红液；2．全长：300mm；外径：6±1mm；头：10mm；3．测量范围：0－100℃；最小分度值：1℃；允许误差±1℃；4．玻管要直，不得弯曲，不得崩损缺口，红液不得断线；5．产品应符合《玻璃仪器通用技术要求》；6．要符合技术标准的要求JJG130《温度计》；</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80"/>
                  <w:gridSpan w:val="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平面镜成像实验器</w:t>
                  </w:r>
                </w:p>
              </w:tc>
              <w:tc>
                <w:tcPr>
                  <w:tcW w:type="dxa" w:w="135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1.由平面镜1个、平面镜支架1对、支架2个组成;</w:t>
                  </w:r>
                  <w:r>
                    <w:br/>
                  </w:r>
                  <w:r>
                    <w:rPr>
                      <w:rFonts w:ascii="仿宋_GB2312" w:hAnsi="仿宋_GB2312" w:cs="仿宋_GB2312" w:eastAsia="仿宋_GB2312"/>
                      <w:sz w:val="21"/>
                      <w:color w:val="000000"/>
                    </w:rPr>
                    <w:t>2.平面镜尺寸:≥150X100 mm，厚度5≥ mm</w:t>
                  </w:r>
                </w:p>
              </w:tc>
              <w:tc>
                <w:tcPr>
                  <w:tcW w:type="dxa" w:w="190"/>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7"/>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80"/>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(一年级上册）</w:t>
                  </w:r>
                </w:p>
              </w:tc>
              <w:tc>
                <w:tcPr>
                  <w:tcW w:type="dxa" w:w="135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具体配置名称如下：塑料花</w:t>
                  </w:r>
                  <w:r>
                    <w:rPr>
                      <w:rFonts w:ascii="仿宋_GB2312" w:hAnsi="仿宋_GB2312" w:cs="仿宋_GB2312" w:eastAsia="仿宋_GB2312"/>
                      <w:sz w:val="21"/>
                      <w:color w:val="000000"/>
                    </w:rPr>
                    <w:t>*3、泡沫块(5*5*5cm)*3、小花盆(7*7*8cm)*3、花盆托盘*3、水培罐*3、浅碟(口径：上10.5cm 下8cm 高：1.85cm)*6、玉米包*3、小麦包*3、油菜籽包*3、稻谷包(10g)*3、向日葵包*3、绿豆包*3、大豆包*3、塑料杯盖(3.25oz)*6、塑料杯(3.25oz)*6、塑料瓶(φ3.2*6(30cc))*8、营养钵*6、通用标签*1、4号自封袋(13*19cm)*1、3号自封袋(10*15cm)*1、菊花图*3、植物图卡*3、分类图卡*3、植物叶图片*3、植物发芽图*3、四季树图片*3、比较纸架*3、纸青蛙折法*3、测量纸带*3、测量车模型*3、彩色卡纸(A4,70g)*6、树叶标本*3、彩纸（方）(手工纸,20*20cm)*15、10号自封袋(25*35cm)*1、叶脉标本(15-18cm  原色)*3、双面胶*1、放大镜(亚克力材质，5X/15X双光)*3、恐龙（1）*1、恐龙（2）*1、恐龙（3）*1、恐龙（4）*1、水彩笔*9、弹跳青蛙(塑料)*6、热敏纸(宽度57mm,直径30mm)*3、学生安全剪刀*3、回形针*1、橡皮擦2(2B)*6、1X9十字轴(60485黑色)*3、木块(2*2*2)*50、透明胶带*3、皮尺(1.5米)*3、塑料直尺(得力6220)*3、皮卷尺(得力8214,1.5米)*1、测量车模型*3、按扣包*1、游标卡尺(塑料 0-150mm)*1、皮卷尺(得力8214,1.5米)*1、折叠直尺(折叠20cm)*1等。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13个实验项目，可完成包括但不限于以下所例举的实验项目：1.我们知道的植物；2.观察一棵植物；3.观察叶；4.这是谁的叶；5.植物是“活”的吗？；6.校园里的植物；7.在观察中比较；8.起点和终点；9.用手来测量；10.用不同的物体来测量；11.用相同的物体来测量；12.做一个测量纸带；13.比较测量和尺子。</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(一年级下册）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具体配置名称如下：玻璃珠</w:t>
                  </w:r>
                  <w:r>
                    <w:rPr>
                      <w:rFonts w:ascii="仿宋_GB2312" w:hAnsi="仿宋_GB2312" w:cs="仿宋_GB2312" w:eastAsia="仿宋_GB2312"/>
                      <w:sz w:val="21"/>
                      <w:color w:val="000000"/>
                    </w:rPr>
                    <w:t>(φ25mm)*3、螺母(M18)*3、乒乓球(彩球 φ40mm)*3、橡皮擦1(4B)*3、泡沫块(3*3*3cm)*3、塑料杯(3oz)*3、木块(3*3*3)*3、白卡纸(9*5.5CM)*3、塑料块(1.5*1.5*1.5cm)*3、橡皮擦2(2B)*3、回形针(得力0018,3#)*80、天平套装*3、纸盒子(认识物体的形状,白卡纸，12×12×3cm)*6、木块包*1、乒乓球包*1、螺母模型包*1、数字贴(不干胶)*3、木块(2*2*2)*3、洗发液*3、塑料瓶(φ3.2*6(30cc))*6、小滴管(2ml加厚)*6、斜面面板(流速板)*3、斜面支架*6、星形瓶*3、心形瓶*3、食盐包*3、红糖包(10g)*3、碎石包(10g)*3、塑料杯(3.25oz)*9、搅拌棒(塑料,20cm)*9、塑料杯(3oz)*12、气球(10寸 2.2g)*6、打气筒(6寸气筒+气针+塑料嘴)*3、保鲜袋(25*35mm)*6、棉签*1、放大镜(5X/15X双光)*3、透明塑料片(85×54mm)*3、棉线包(2米)*1、养虫罐(带盖)(H1，6.8*6.8*4.5cm)*3、手提小桶(PP透明桶300ml)*3、动物图卡*3等。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11个实验项目，可完成包括但不限于以下所例举的实验项目：1.发现物体的特征；2.谁轻谁重；3.认识物体的形状；4.给物体分类；5.观察一瓶水；6.它们去哪儿了；7.认识一袋空气；8.我们知道的动物；9.校园里的动物；10.观察一种动物；11.观察鱼。</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(二年级上册）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具体配置名称如下：小铁铲</w:t>
                  </w:r>
                  <w:r>
                    <w:rPr>
                      <w:rFonts w:ascii="仿宋_GB2312" w:hAnsi="仿宋_GB2312" w:cs="仿宋_GB2312" w:eastAsia="仿宋_GB2312"/>
                      <w:sz w:val="21"/>
                      <w:color w:val="000000"/>
                    </w:rPr>
                    <w:t>*3、黑土(10g)*1、红土(10g)*1、紫土(10g)*1、黄土(10g)*1、青土(10g)*1、透明盒(塑料饲养盒,9*9*4cm)*3、太阳气球(铝膜，45*33cm)*3、大吸管(长度19cm,直径1cm)*3、喂鸟器*1、稻谷包*1、小麦包)*1、回形针(得力0018,3#)*1盒、塑料瓶(φ3.2*6(30cc))*3、塑料杯*3、木块(1.5*1.5*1.5)*3、筷子*3、一次性纸杯*3、白卡纸(9*5.5CM)*3、气球(10寸 2.2g)*3、卵石*3、玻璃珠(φ25mm)*3、小毛巾(10*20cm,抹布)*3、塑料杯(3oz)*3、橡胶手套*3、不锈钢勺*3、陶瓷勺(白色,瓷质)*3、塑料勺*3、木勺*3、不锈钢碗*3、陶瓷碗*3、木碗*3、塑料碗*3、竹片(20.5*2厘米)*12、毛笔*3、墨汁*1、棉线*10、陶泥*1、竹笔(天然竹制,尖头)*3、白纸(14×7cm)*3、订书机(得力0453)*3、油(3g)*3、一次性纸杯*3、瓦楞杯套*3、瓦楞纸(7*10cm)*3、皮尺(1.5米)*3、扭扭棒(48cm)*9、皱纹纸(一开四,约40*25cm)*3、透明胶带*3、学生安全剪刀*3、防水布*3、小滴管(2ml加厚)*3、吸水树脂*1、地球家园卡1*3、地球家园卡2*3、土壤动物图卡*3、方位卡*3、月相图卡*3、月相记录卡*3、天气图*3、天气活动图卡*3、四季短语图卡*3、四季变化图*3、四季转盘*3、植物与生活关系图*3、椅子图卡*3、彩色卡纸(A4,70g)*12、白纸(A5)*3、月相图 *1等。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14个实验项目，可完成包括但不限于以下所例举的实验项目：1.地球家园中有什么；2.土壤—动植物的乐园；3.太阳的位置和方向；4.观察月相；5.各种各样的天气；6.不同的季节；7.做大自然的孩子；8.我们生活的世界；9.不同材料的餐具；10.书的历史；11.神奇的纸；12.椅子不简单；13.做一顶帽子；14科学阅读。</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(二年级下册）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具体配置名称如下：磁铁盒</w:t>
                  </w:r>
                  <w:r>
                    <w:rPr>
                      <w:rFonts w:ascii="仿宋_GB2312" w:hAnsi="仿宋_GB2312" w:cs="仿宋_GB2312" w:eastAsia="仿宋_GB2312"/>
                      <w:sz w:val="21"/>
                      <w:color w:val="000000"/>
                    </w:rPr>
                    <w:t>(4种磁铁)*3、钓鱼竿(塑料)*3、钓鱼玩具(磁力鱼)*12、铜钥匙*3、橡皮筋(中 直径3.5cm)*3、十字沉头自攻螺丝*3、卵石*3、砖块(18*9*4.5mm)*3、马赛克瓷砖*3、木块(1.5*1.5*1.5)*1、白卡纸(9*5.5CM)*3、塑料杯(3oz)*3、回形针(得力0018,3#)*80、丝绸*3、玻璃珠(φ14mm)*3、长尾票夹*3、橡皮擦2(2B)*3、金属小车*3、透明塑料片*3、白卡纸*3、木板*3、热传导金属板(银色)(铝板86*54*0.2银色)*3、丝绸布*3、纸蝴蝶(模切卡纸)*3、棉线(500米)*3、铁粉盒*3、钢珠包*1、磁铁悬挂架*3、圆桶上盖*3、塑料指南针(40mm翻盖指南针)*3、翼型磁针(长14.2cm)*3、滚针(2*28mm)*3、钢针*1、吹塑纸(菱形)*9、塑料盒(8oz)*3、磁力小车*6、旋转架*1、人体器官围裙*1、盲文板(3mm黑色,10*6cm)*3、小滴管(2ml加厚)*3、塑料杯(3oz)*9、酱油(5g)*3、皮肤感觉测试卡*3、仿真水果*3、身高尺*3、人体结构拼图*3、找不同图卡*3、反应测试纸带*3、时间胶囊卡*3、方位图卡*3、测磁力卡*3、时间胶囊封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12个实验项目，可完成包括但不限于以下所例举的实验项目：1.磁铁能吸引什么；2.磁铁怎样吸引物体；3.磁铁的两极；4.磁铁与方向；5.做一个指南针；6.磁极间的相互作用；7.磁铁和我们的生活；8.观察我们的身体；9.通过感官来发现；10.观察与比较；11.测试反应快慢；12.身体的“时间胶囊”。</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(三年级上册）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具体配置名称如下：塑料杯</w:t>
                  </w:r>
                  <w:r>
                    <w:rPr>
                      <w:rFonts w:ascii="仿宋_GB2312" w:hAnsi="仿宋_GB2312" w:cs="仿宋_GB2312" w:eastAsia="仿宋_GB2312"/>
                      <w:sz w:val="21"/>
                      <w:color w:val="000000"/>
                    </w:rPr>
                    <w:t>(3oz)*6、塑料杯盖(3oz)*6、塑料盒(8oz)*3、温度计(红液 0-100℃)*3、温度计(探针式)*3、火柴(10*32*70mm)*3、白蜡烛(16*1.2cm)*3、不锈钢勺*3、塑料试管(18*105mm)*3、多向夹子*3、食盐包*3、冰格袋(PE  25*35cm)*1、搅拌棒(塑料,20cm)*6、橡皮筋(小 直径1.5cm)*6、吸管(塑料吸管，Φ5 *210 mm)*6、塑料试管(18*105mm)*3、橡皮筋(直径1.5cm)*6、塑料杯(3oz)*6、小苏打*3、食盐包*3、定量勺(食盐用)*3、定量勺(小苏打用)*3、量杯(50ml塑料烧杯)*3、塑料杯(3.25oz)*3、粗盐包(1-2块)*3、食盐包*3、沙子包*3、筛子(φ11CM,整套筛网)*3、滤纸(定性滤纸,φ9cm)*9、过滤杯*3、木屑包*3、铁屑包*3、橡皮泥*3、乒乓球(彩球 φ40mm)*3、自封袋(20*28cm)*3、塑料袋(80*50cm厚,双层3丝)*3、气球(10寸 2.2g)*3、打气筒(6寸气筒+气针+塑料嘴)*3、带孔塑料杯(直径52mm)*3、堵帽(φ5.5mm)*3、硅胶管(内4外6)*1、面纸*1、针筒(注射器,20ml)*3、橡胶帽(注射器配堵头,橡胶塞)*3、天平套装*3、充气小球*2、塑料袋(80*50cm薄,双层1.4丝,热气球袋)*6、火柴(10*32*70mm)*3、白蜡烛(16*1.2cm)*3、线香*1、铝箔(10*10CM,锡纸)*3、扁蜡烛(铝壳)*3、室内温度计*3、直型塑料杯(透明刻度杯,直径35mm)*3、橡胶帽*3、小喷壶(φ3.2*11 50ml透明塑料喷雾瓶)*3、红旗*3、风向标*3、彩色卡纸(A4  300g彩色)*3、热气球纸筒*3、风的成因演示盒(大)*3、风的成因演示盒(小)*3、风的成因演示盒(左)*3、风的成因演示盒(右)3、天气符号卡*3、气温计模型*3、云图卡片*3、节气图*3、天气日历*3等。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20个实验项目，可完成包括但不限于以下所例举的实验项目：1.水到哪里去了；2.水沸腾了；3.水结冰了；4.冰融化了；5.一杯水能溶解多少食盐；6.加快溶解；7.混合与分离；8.它们发生了什么变化；9.感受空气；10.空气能占据空间吗；11.压缩空气；12.空气有质量吗？；13.我们来做“热气球”；14.风的成因；15.我们关心天气；16.认识气温计；17.测量降水量18.观测风；19.观测云；20.整理我们的天气日历。</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(三年级下册）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具体配置名称如下：皮尺</w:t>
                  </w:r>
                  <w:r>
                    <w:rPr>
                      <w:rFonts w:ascii="仿宋_GB2312" w:hAnsi="仿宋_GB2312" w:cs="仿宋_GB2312" w:eastAsia="仿宋_GB2312"/>
                      <w:sz w:val="21"/>
                      <w:color w:val="000000"/>
                    </w:rPr>
                    <w:t>(1.5米)*3、指尖陀螺*3、钢直尺*3、磁力小车*3、弹力球(φ2cm)*3、陀螺(木质)*3、红色圆点(圆形自粘纸,不干胶)*1、弹簧玩具(电镀 大笑表情)*1、悠悠球(金属)*1、彩虹圈(塑料玩具)*1、钟摆模型(直径19mm)*1、机械青蛙(金属)*1、自封袋(7*10cm)*1、直线轨道*6、曲线轨道*6、红塑料球(φ2cm)*3、蓝塑料球(φ2cm)*3、斜面面板(流速板)*3、斜面支架*6、木块(2*2*2)*3、多面体(2*2*2)*3、木圆柱(φ2cm*2cm)*3、塑料瓶(φ3.2*6(30cc))*3、电子计时器*3、空心球(φ2cm)*3、泡沫球(白色，φ20mm)*3、过山车*3、养虫罐(带盖)(H1，6.8*6.8*4.5cm)*3、放大镜(5X/15X双光)*3、蚕饲料包(10g)*3、结茧网*3、影子观察器底座(5mm黑色)*3、竹棒(φ5mm，长10cm)*3、手电筒(LED)*3、木圆柱(φ2cm*2cm)*3、塑料盒(8oz)*3、石块包*3、沙子包*3、充气地球仪(充气前16英寸（充气后约30CM)）)*3、船模型卡*3、校园布局图（2）*3、校园布局图（1）*3、校园建筑图卡*3、动物繁殖卡*3、生命周期图卡*3、观察圆纸筒*3、影子观察记录纸*3、月相图卡（4）*3、月相图卡（3）*3、月相图卡（2）*3、月相图卡（1）*3、世界地图*3、海报素材*3、蝴蝶的一生*3、方位图(塑料，80*80cm)*3、透明格子*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21个实验项目，可完成包括但不限于以下所例举的实验项目：1.运动和位置；2.各种各样的运动；3.直线运动和曲线运动；4.物体在斜面上运动；5.比较相同距离内运动的快慢；6.我们的“过山车”；7.迎接蚕宝宝的到来；8.蚕长大了；9.蚕变了新模样；10.茧中钻出了蚕蛾；11.蚕的一生；12.动物的繁殖；13.动物的一生；14.仰望天空；15.阳光下物体的影子；16.影子的秘密；17.月相变化的规律；18.月球—地球的卫星；19.地球的形状；20.地球—水的星球；21.太阳、月球和地球。</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(四年级上册）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具体配置名称如下：鸟笛</w:t>
                  </w:r>
                  <w:r>
                    <w:rPr>
                      <w:rFonts w:ascii="仿宋_GB2312" w:hAnsi="仿宋_GB2312" w:cs="仿宋_GB2312" w:eastAsia="仿宋_GB2312"/>
                      <w:sz w:val="21"/>
                      <w:color w:val="000000"/>
                    </w:rPr>
                    <w:t>(塑料)*3、塑料吉他*1、鼓(4寸手鼓)*3、泡沫球(2号自封袋)*1、教科版共鸣盒(调紧器)*3、橡皮筋(中 直径3.5cm)*6、塑料直尺(得力6220)*3、音叉128HZ*1、一次性纸杯*6、工字钉(得力)*6、棉线(500米)*6、保鲜膜(PVC25cm，300米)*1、沙子包(20g)*3、塑料盒(8oz)*3、听诊器*1、泡沫球(白色，φ20mm)*3、棉线(500米)*6、风铃管(五种)*3、铝片琴(8音阶木制手敲琴)*3、竹棒(φ4mm，长20cm)*3、塑料试管(12*60mm)*9、塑料试管(13*78mm)*9、塑料试管(15*100mm)*9、呼吸模型(膈肌运动模拟器)*3、简易肺活量袋(定制)*3、大吸管(长度19cm,直径1cm)*3、碘伏(尖头小瓶)*1、淀粉包(10g)*3、小滴管(2ml加厚)*6、花生包(2-3颗)*3、油(3g)*3、圆镜*3、硅胶管(内8外10)*1、保鲜袋(25*35mm)*3、运动小车(带螺丝)*3、桌沿定滑轮*3、垫片包(大垫片,10个)*3、回形针(得力0018,3#)*80、桌沿固定夹(透明)*3、棉线(500米)*6、气球(10寸 2.2g)*6、反冲喷嘴(变径接头， 14.2*7.9mm)*3、打气筒(6寸气筒+气针+塑料嘴)*3、气球反冲支架(4.2mm黑色亚克力)*3、橡皮筋(大 直径6cm)*9、圆筒测力计(2.5N)*3、橡皮筋(中 直径3.5cm)*6、竹棒(φ5mm，长10cm)*15、气垫底座*3、斜面面板(斜面面板、流速板)*3、斜面支架*6、木块(3*3*3)*3、气球(10寸 2.2g)*6、吸管（饮料）(弯头彩色塑料吸管，Φ5 *210 mm)*6、大吸管(长度19cm,直径1cm)*3、橡胶车轮*12、滚针(滚针2*80mm)*6、白色卡纸盒(自制小车)*3、透明胶带*1、人体器官拼图*3、食物图卡*3、平衡膳食宝塔*3、牙齿模型卡1*3、牙齿模型卡2*3、牙齿模型卡3*3、自制测力计卡纸*3、10号自封袋(25*35cm)*1、电子计时器*1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23个实验项目，可完成包括但不限于以下所例举的实验项目：1.听听声音；2.声音是怎样产生的；3.声音是怎样传播的；4.我们是怎样听到声音的；5.声音的强与弱；6.声音的高与低；7.让弦发出高低不同的声音；8.制作我的小乐器；9.感受我们的呼吸；10.呼吸与健康生活；11.测量肺活量；12.一天的食物；13.食物中的营养；14.营养要均衡；15.食物在口腔里的变化；16.食物在身体里的旅行；17.让小车运动起来；18.用气球驱动小车；19.用橡皮筋驱动小车；20.弹簧测力计；21.运动与摩擦力；22.运动的小车；23.设计制作小车（一）。</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(四年级下册）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具体配置名称如下：蚕豆包</w:t>
                  </w:r>
                  <w:r>
                    <w:rPr>
                      <w:rFonts w:ascii="仿宋_GB2312" w:hAnsi="仿宋_GB2312" w:cs="仿宋_GB2312" w:eastAsia="仿宋_GB2312"/>
                      <w:sz w:val="21"/>
                      <w:color w:val="000000"/>
                    </w:rPr>
                    <w:t>)*3、绿豆包*3、稻谷包*3、小麦包*3、向日葵包*3、塑料杯(3.25oz)*3、放大镜(5X/15X双光)*3、镊子*3、小花盆(7*7*8cm)*3、花盆托盘*3、小铁铲*3、小喷壶(φ3.2*11 50ml透明塑料喷雾瓶)*3、营养钵*6、营养土(200g)*1、凤仙花种子*3、塑料杯(3.25oz)*3、面纸*1、塑料量筒(25ml)*3、油(3g)*3、色素(尖头小瓶)*1、美工刀(得力2050)*3、保鲜袋(25*35mm)*6、扎带*6、带灯放大镜*1、7号电池(7号)*3、带壳花生包(带壳100g)*1、苍耳包*3、蒲公英包*3、棉球包*3、回形针(得力0018,3#)*1盒、橡皮泥*3、尼龙粘条*3、电池盒*2、灯座*1、单刀单掷开关*1、5号电池(5号)*1、双头U形导线(红色)*1、双头U形导线(黑色)*1、灯珠(3.8V 0.5A小电珠E10螺口)*1、导电实验器*3、双头U形导线(红色)*3、双头U形导线(黑色)*3、电路暗盒模块*3、铜片(50×10mm，厚度1mm)*3、铝片(50×10mm，厚度1mm)*3、铁片(50×10mm，厚度1mm)*3、橡胶片(50×10mm，厚度1mm)*3、塑料片(50×10mm，厚度1mm)*3、木块(5*1.5*1cm)*3、图钉*5、回形针(得力0018,3#)*5、红绿灯套材*1、电池盒*3、双面胶*1、5号电池(5号)*3、双头U形导线（黑）(黑色)*3、双头U形导线（红）(红色)*3、单芯导线(24AWG 0.5mm)*3、LED灯珠(φ5mm,红色)*15、岩石标本*3、青土(10g)*1、黄土(10g)*1、黑土(10g)*1、紫土(10g)*1、红土(10g)*1、铁钉(中)(8cm)*3、铜钥匙*3、砂纸(粗)(CW-120)*3、手电筒(LED)*1、7号电池(7号)*1、矿物标本*3、瓷板(5*5cm)*3、塑料盒(小号10格透明PP)*3、通用标签*3、沙子包*3、黏质土*3、塑料盒*3、塑料杯(3oz)*3、搅拌棒(塑料,20cm)*3、定植篮*3、纱布(7*50cm)*3、沙质土*3、壤土*3、黏质土*3、种子贴画样稿*3、彩色卡纸(A4,70g)*6、植物生长变化记录表*3、黑卡纸(A4，100g)*3、植物茎卡片*3、各种花卡片(植物花图卡)*3、果实图卡*3、凤仙花一生图*3、用电安全图*3、房屋电路图*3、土壤动物图卡*3、植物叶图片*3、营养餐设计卡、花的解剖卡 *3等。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24个实验项目，可完成包括但不限于以下所例举的实验项目：1.种子里孕育着新生命；2.种植凤仙花；3.种子长出了根；4.茎和叶；5.凤仙花开花了；6.果实和种子；7.种子的传播；8.凤仙花的一生；9.电和我们的生活；10.点亮小灯泡；11.简易电路；12.电路出故障了；13.里面是怎样连接的；14.导体和绝缘体；15.电路中的开关；16.模拟安装照明电路；17.岩石与土壤的故事；18.认识几种常见的岩石；19.岩石的组成；20.制作岩石和矿物标本；21.岩石、沙和黏土；22.观察土壤；23.比较不同的土壤。</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(五年级上册）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具体配置名称如下：手电筒</w:t>
                  </w:r>
                  <w:r>
                    <w:rPr>
                      <w:rFonts w:ascii="仿宋_GB2312" w:hAnsi="仿宋_GB2312" w:cs="仿宋_GB2312" w:eastAsia="仿宋_GB2312"/>
                      <w:sz w:val="21"/>
                      <w:color w:val="000000"/>
                    </w:rPr>
                    <w:t>(LE)*3、激光笔*3、白蜡烛(16*1.2cm)*3、火柴(10*32*70mm)*3、檀香*1包、透明盒(塑料饲养盒,9*9*4cm)*3、透明塑料片*3、半透明塑料片*3、不透明塑料片*3、竹棒(φ4mm，长20cm)*6、塑料小鱼*3、三棱镜(玻璃)*3、牛顿盘配件)*3、棉线包*3、方镜(铝壳)*3、潜望镜镜片*6、双面胶(一张分4条)*3、潜望镜*1、立体地图(中国)*3、岩石标本*1、橡皮泥*9、小铁铲*3、树脂小房子*3、保鲜袋(25*35mm)*1、土壤包(300g)*1、塑料方盒(17*11.8*3.3cm,430ML)*1、火山爆发实验套装*3、塑料盆(21.5*15.5*5.8)*3、小喷壶(φ3.2*11 50ml透明塑料喷雾瓶)*3、彩砂(70g)*3、土壤包(300g)*1、人工草坪(10*10cm)*3、圭表(立表)(3mm黑色)*3、圭表(圭面)(3mm黑色)*3、日晷(塑料)*1、直型塑料杯(透明刻度杯,直径35mm)*3、硅胶管(内3外5)*1、调节阀*3、电子计时器*3、带孔塑料杯(直径52mm)*3、圆桶上盖*3、沙漏(86*25,红色,30秒)*3、螺母(M18)*6、棉线包*3、身高尺*3、哑铃*1、伸肘和屈肘模型(手,大臂,小臂)*3、硅胶管(内6外8)*2、气阀(单向阀)*3、吹气球*3、一次性纸杯*3、小绒球(直径2cm)*6、光的传播纸屏*3、牛顿盘材料(3组一张)*3、黑卡纸(A4，100g)*3、地形卡片*3、砂纸(粗)(CW-120)*1、潜望镜*3、世界地图*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22个实验项目，可完成包括但不限于以下所例举的实验项目：1.有关光的思考；2.光是怎样传播的；3.光的传播会遇到阻碍吗；4.光的传播方向会发生改变吗；5.认识棱镜；6.光的反射现象；7.制作一个潜望镜；8.地球的表面；9.地球的结构；10.地震的成因及作用；11.火山喷发的成因及作用；12.风的作用；13.水的作用；14.总结我们的认识；15.时间在流逝；16.用水流计时间；17. 我们的水钟；18.机械摆钟；19.摆的快慢；20.制作钟摆；21.我们的身体；22.身体的运动；23.心脏和血液；24.身体的"总指挥"；25.身体的“联络员”。</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(五年级下册）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具体配置名称如下：塑料杯</w:t>
                  </w:r>
                  <w:r>
                    <w:rPr>
                      <w:rFonts w:ascii="仿宋_GB2312" w:hAnsi="仿宋_GB2312" w:cs="仿宋_GB2312" w:eastAsia="仿宋_GB2312"/>
                      <w:sz w:val="21"/>
                      <w:color w:val="000000"/>
                    </w:rPr>
                    <w:t>(3.25oz)*6、塑料杯盖(3.25oz)*6、绿豆包*3、小喷壶(φ3.2*11 50ml透明塑料喷雾瓶)*3、面纸*1、通用标签*1、塑料盒(8oz)*3、黑塑料盒(300ML)*3、养虫罐(带盖)(H1，6.8*6.8*4.5cm)*3、镊子*3、一次性手套*1、透明罐(φ8.5*6.5)*1、砂石*1、塑料盘(绿色 24.5*18.5*2.3cm)*3、独木船(10*2.5cm)*3、船形木板*6、垫片包(大垫片,10个)*1、棉线*1、竹棒(φ4mm，长20cm)*36、小木片(雪糕棒，93*10*2mm)*12、橡皮筋(小 直径1.5cm)*30、螺母(M10)*12、橡皮泥*1、铝箔*1、玻璃珠(φ14mm)*20、制作铝箔船模具(三种:8*2,6*3,4*4)*1、风动力小船*3、蒸汽动力小船*1、地球仪(φ10.5，中文)*1、滴灌器*3、垃圾分类套装*1、温度计(红液 0-100℃)*3、太阳能小车套装*1、抄纸网*3、纸浆*1包、酒精灯三脚架*1、彩色蜡烛*1、石棉网(12.5cm×12.5cm)*1、火柴(10*32*70mm)*1、冰格袋(25*35cm)*1、玻璃烧杯(100mlNO.8202高硼硅)*1、一次性塑料杯*1、玻璃表面皿(60mm)*3、冰格袋(PE  25*35cm)*1、食盐包(50g)*3、塑料试管(15*100mm)*3、多向夹子*6、感温贴纸(24-46℃ 10*70mm)*1、感温粉末*1、铝棒(Φ0.5cm*13cm)*3、圆铁片(φ60×1mm)*3、铭牌立夹*3、白蜂蜡(20克-2号袋)*1、凡士林*1、色素(尖头小瓶)*1、小滴管(2ml加厚)*1、不锈钢勺*3、木勺*3、塑料勺*3、陶瓷杯*1、塑料杯*3、金属杯(50*50mm)*3、小毛巾(10*20cm,抹布)*3、植物生长变化记录表*3、植物与阳光实验盒*3、蚯蚓实验盒(上盖)*3、蚯蚓实验盒(下盖)*3、丹顶鹤保护区图卡*3、四季转盘*3、食物链图卡*6、八大行星图（1）*3、八大行星图（2）*3、环境污染图卡*3、温度变化记录表*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20个实验项目，可完成包括但不限于以下所例举的实验项目：1.种子发芽实验；2.比较种子发芽实验；3.绿豆苗的生长；4.蚯蚓的选择；5.当环境改变了；6.食物链和食物网；7.设计和制作生态瓶；8.船的历史；9.用浮的材料造船；10.用沉的材料造船；11.增加船的载重量；12.给船装上动力；13.地球——宇宙的奇迹；14.我们面临的环境问题；15.珍惜水资源；16.解决垃圾问题；17.合理利用能源；18.让资源再生；19.温度与水的变化；20.水的蒸发和凝结；21.温度不同的物体相互接触；22.热在金属中的传递；23.热在水中的传递；24.哪个传热快；25.做个保温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(六年级上册）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具体配置名称如下：凸透镜</w:t>
                  </w:r>
                  <w:r>
                    <w:rPr>
                      <w:rFonts w:ascii="仿宋_GB2312" w:hAnsi="仿宋_GB2312" w:cs="仿宋_GB2312" w:eastAsia="仿宋_GB2312"/>
                      <w:sz w:val="21"/>
                      <w:color w:val="000000"/>
                    </w:rPr>
                    <w:t>(25mm带边亚克力透镜)*3、放大镜(5X/15X双光)*3、铜线(单芯导线)*1、塑料瓶(φ3.2*6(30cc))*3、凹透镜*3、凸透镜(25mm带边亚克力透镜)*6、显微镜(带灯)*3、载玻片*1、盖玻片(18x18mm)*1、小滴管(2ml加厚)*6、美工刀(得力2050)*3、镊子*3、色素(尖头小瓶)*3、吸水纸*1盒、切片标本(五片装)*1、稻草*1、塑料杯(3oz)*6、塑料杯盖(3oz)*6、面粉*3、酵母粉*3、地球仪(φ10.5，中文)*3、橡皮泥*3、泡沫球(白色，φ30mm)*3、滚针(2*80mm)*3、手电筒(LED)*3、反光圆点*1、圭表(立表)(3mm黑色)*3、圭表(圭面)(3mm黑色)*3、白板笔(黑色(细))*3、圆形盘子(直径15cm)*3、泡沫球(白色，φ30mm)*6、螺丝刀*3、螺丝包(10个自攻螺丝,4种规格)*3、塑料槽(PVC圆弧,长度25cm)*3、斜面面板(斜面面板、流速板)*3、斜面支架*6、木块(3*3*5)*3、圈钩螺丝*3、撬棒(250*20*5mm亚克力)*3、撬棒支点(M5六角螺丝+螺母+内4外6硅胶管2cm)*3、单滑轮(中滑轮)*3、橡胶车轮-大(红色)*12、滚针(95mm)*6、塑料车体*3、学生安全剪刀*3、丝绸*6、彩纸（方）(手工纸,20*20cm)*50、硅胶管(内6外8)*1、活字印刷套材*3、独轮车套件*3、太阳能热水器套装(套装)*3、电池盒*6、5号电池(5号)*6、单芯导线*3、塑料指南针(40mm翻盖指南针)*3、单刀单掷开关*3、灯座*3、灯珠(3.8V 0.5A小电珠E10螺口)*6、双头U形导线(红色)*10、双头U形导线(黑色)*10、铁钉(10cm)*3、垫片包(30个)*3、电动机模型*3、电机(130电机)*3、太阳能电池板(45*45mm)*3、LED灯珠(φ5mm,红色)*3、放大镜观察器*3、微生物卡片*3、八大行星图（1）*3、八大行星图（2）*3、太阳图*3、节气图*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26个实验项目，可完成包括但不限于以下所例举的实验项目：1.放大镜；2.怎样放得更大；3.观察身边微小的物体；4.观察洋葱表皮细胞；5.观察更多的生物细胞；6.观察水中的微小生物；7.微生物与健康；8.我们的地球模型；9.对昼夜现象的初步探究；10.对昼夜现象的进一步探究；11.谁先迎来黎明；12.影长的四季变化；13.地球的公转与四季变化；14.紧密联系的工具和技术；15.斜坡与斜面；16.不简单的杠杆；17.改变运输的车轮；18.灵活巧妙的剪刀；19.推动社会发展的印刷术；20.信息的交流传播；21.各种形式的能量；22.电和磁；23.电能和磁能；24.电磁铁；25.神奇的小电动机；26.能量从哪里来。</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小学《科学》年级式实验材料箱</w:t>
                  </w:r>
                  <w:r>
                    <w:rPr>
                      <w:rFonts w:ascii="仿宋_GB2312" w:hAnsi="仿宋_GB2312" w:cs="仿宋_GB2312" w:eastAsia="仿宋_GB2312"/>
                      <w:sz w:val="21"/>
                      <w:color w:val="000000"/>
                    </w:rPr>
                    <w:t>(六年级下册）</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一、实验箱规格描述</w:t>
                  </w:r>
                  <w:r>
                    <w:br/>
                  </w:r>
                  <w:r>
                    <w:rPr>
                      <w:rFonts w:ascii="仿宋_GB2312" w:hAnsi="仿宋_GB2312" w:cs="仿宋_GB2312" w:eastAsia="仿宋_GB2312"/>
                      <w:sz w:val="21"/>
                      <w:color w:val="000000"/>
                    </w:rPr>
                    <w:t>规格尺寸：箱体</w:t>
                  </w:r>
                  <w:r>
                    <w:rPr>
                      <w:rFonts w:ascii="仿宋_GB2312" w:hAnsi="仿宋_GB2312" w:cs="仿宋_GB2312" w:eastAsia="仿宋_GB2312"/>
                      <w:sz w:val="21"/>
                      <w:color w:val="000000"/>
                    </w:rPr>
                    <w:t>≥470×360×210mm，壁厚≥3mm；手提翻盖式；箱体底部横竖各四条井字型加强筋设计，井字形支撑加强结构厚度≥2.5mm；箱盖≥470×360×40mm，厚度≥2.3mm，箱盖背面为井字型加强筋设计，井字形支撑加强结构厚度≥2.5mm，背面设有卡片槽；箱盖拉手≥381×135×25mm；旋转锁机构：≥115×65×12mm；箱体顶部及旋盖上有方向指示标识，箱盖把手周围斜切面过渡平滑，箱盖背面设有装箱清单卡片槽；使用PVC背胶印刷全套（正面3张，左右侧边各1张，3种尺寸规格，共5张）铭牌。</w:t>
                  </w:r>
                  <w:r>
                    <w:br/>
                  </w:r>
                  <w:r>
                    <w:rPr>
                      <w:rFonts w:ascii="仿宋_GB2312" w:hAnsi="仿宋_GB2312" w:cs="仿宋_GB2312" w:eastAsia="仿宋_GB2312"/>
                      <w:sz w:val="21"/>
                      <w:color w:val="000000"/>
                    </w:rPr>
                    <w:t>箱体内部结构：箱体背部为蜂巢式加强筋，符合加强筋设计原理，增强产品的结构性。珍珠棉隔离填充材料，每种实验器材有相对应插槽，每种实验器材独立内嵌式放置；</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ABS阻燃性材料一次成型，磨抗压，抗氧化功能强，长期使用也不会产生开裂现象；最大承重60公斤；</w:t>
                  </w:r>
                  <w:r>
                    <w:br/>
                  </w:r>
                  <w:r>
                    <w:rPr>
                      <w:rFonts w:ascii="仿宋_GB2312" w:hAnsi="仿宋_GB2312" w:cs="仿宋_GB2312" w:eastAsia="仿宋_GB2312"/>
                      <w:sz w:val="21"/>
                      <w:color w:val="000000"/>
                    </w:rPr>
                    <w:t>功能：多个堆叠摆放，实验箱组合设有旋转倒扣装置，旋扣式机构锁合，通过旋转机构转动，可以与下方的箱体形成一个整体，可使上下实验箱体互相之间锁止，结构强度支持可达</w:t>
                  </w:r>
                  <w:r>
                    <w:rPr>
                      <w:rFonts w:ascii="仿宋_GB2312" w:hAnsi="仿宋_GB2312" w:cs="仿宋_GB2312" w:eastAsia="仿宋_GB2312"/>
                      <w:sz w:val="21"/>
                      <w:color w:val="000000"/>
                    </w:rPr>
                    <w:t>5-8层高可倚靠实验室墙边落地摆放，可存放于实验台面或实验台储物柜，还可收纳到仪器柜。</w:t>
                  </w:r>
                  <w:r>
                    <w:br/>
                  </w:r>
                  <w:r>
                    <w:rPr>
                      <w:rFonts w:ascii="仿宋_GB2312" w:hAnsi="仿宋_GB2312" w:cs="仿宋_GB2312" w:eastAsia="仿宋_GB2312"/>
                      <w:sz w:val="21"/>
                      <w:color w:val="000000"/>
                    </w:rPr>
                    <w:t>二、主要配置及用材：</w:t>
                  </w:r>
                  <w:r>
                    <w:br/>
                  </w:r>
                  <w:r>
                    <w:rPr>
                      <w:rFonts w:ascii="仿宋_GB2312" w:hAnsi="仿宋_GB2312" w:cs="仿宋_GB2312" w:eastAsia="仿宋_GB2312"/>
                      <w:sz w:val="21"/>
                      <w:color w:val="000000"/>
                    </w:rPr>
                    <w:t>房屋建筑模型</w:t>
                  </w:r>
                  <w:r>
                    <w:rPr>
                      <w:rFonts w:ascii="仿宋_GB2312" w:hAnsi="仿宋_GB2312" w:cs="仿宋_GB2312" w:eastAsia="仿宋_GB2312"/>
                      <w:sz w:val="21"/>
                      <w:color w:val="000000"/>
                    </w:rPr>
                    <w:t>*3、埃菲尔铁塔模型(拼插)*3、拱桥(小)*9、拱桥(大)*6、拱桥1*3、塔台连接件(六通)*150、塔台吸管(20cm)*210、塔台连接件(四通)*24、透明胶带*3、皮尺(1.5米)*3、放大镜(5X/15X双光)*3、麻绳*15、圆镜*3、橡皮泥(150-300g)*1、贝壳包(1个)*3、竹笔(天然竹制,尖头)*3、动物化石(无洞贝)*3、弓石燕*3、木化石*3、树叶标本(银杏叶、枫叶)*3、巴德膜眼镜*3、热敏纸(宽度57mm,直径30mm)*3、手电筒(LED,配7号电池)*3、地球仪(φ10.5，中文)*3、泡沫球(白色，φ20mm)*6、纸片支架(3mm黑色)*3、橡皮泥(150-300g)*6、棉线包(2米)*3、牛顿盘配件(两个为一套)*3、大米*100、液体胶*1、月球仪(Φ8.5cm)*1、一次性塑料杯*18、白糖包(10g)*3、小苏打(25g)*3、食盐包(50g)*3、定量勺(小苏打用)*3、定量勺(食盐用)*3、7号自封袋(17*25cm)*3、小滴管(2ml加厚)*6、贝壳包(1个)*3、白醋(10g/10ml)*3、白蜡烛(16*1.2cm)*3、火柴(10*32*70mm)*3、载玻片*1、不锈钢勺*3、铁钉(10cm)*6、油(3g)*3、色素(尖头小瓶)*3、塑料试管(12*100mm)*9、试管底座(10*10*2cm）*3、矿物标本*3、身高尺*3、塑料杯(3.25oz)*12、小苏打*3、紫甘蓝*1、广泛PH试纸(PH1-14)*1、港珠澳大桥图卡*3、塔图卡*3、植物与环境图*3、塔台招标书*3、塔台图卡*3、植物分类图卡*3、动物分类图卡*3、校园生物分布图*3、植物多样性图卡*3、动物多样性图卡*3、性状图*3、性状卡片*3、化石卡片*3、珍稀动物图卡*3、八大行星图（1）*3、八大行星图（2）*3、日地月纸片*3、旋转星座图*3、星座模型卡*3、牛顿盘材料(3组一张)*3、豌豆的遗传图卡*3等。</w:t>
                  </w:r>
                  <w:r>
                    <w:br/>
                  </w:r>
                  <w:r>
                    <w:rPr>
                      <w:rFonts w:ascii="仿宋_GB2312" w:hAnsi="仿宋_GB2312" w:cs="仿宋_GB2312" w:eastAsia="仿宋_GB2312"/>
                      <w:sz w:val="21"/>
                      <w:color w:val="000000"/>
                    </w:rPr>
                    <w:t>三、功能描述：</w:t>
                  </w:r>
                  <w:r>
                    <w:br/>
                  </w:r>
                  <w:r>
                    <w:rPr>
                      <w:rFonts w:ascii="仿宋_GB2312" w:hAnsi="仿宋_GB2312" w:cs="仿宋_GB2312" w:eastAsia="仿宋_GB2312"/>
                      <w:sz w:val="21"/>
                      <w:color w:val="000000"/>
                    </w:rPr>
                    <w:t>本实验材料箱可完成不少于</w:t>
                  </w:r>
                  <w:r>
                    <w:rPr>
                      <w:rFonts w:ascii="仿宋_GB2312" w:hAnsi="仿宋_GB2312" w:cs="仿宋_GB2312" w:eastAsia="仿宋_GB2312"/>
                      <w:sz w:val="21"/>
                      <w:color w:val="000000"/>
                    </w:rPr>
                    <w:t>21个实验项目，可完成包括但不限于以下所例举的实验项目：1.了解我们的住房；2.认识工程；3.建造塔台；4.设计塔台模型；5.制作塔台模型；6.测试塔台模型；7.校园生物大搜索；8.制作校园生物分布图；9.形形色色的植物；10.多种多样的动物；11.相貌各异的我们；12.古代生物的多样性；13.保护生物多样性；14.太阳系大家庭；15.八颗行星；16.日食；17.认识星座；18.浩瀚的宇宙；19.探索宇宙；20.产生气体的变化；21.发现变化中的新物质；22.变化中伴随的现象；23.地球家园的化学变化；24.生命体中的化学变化；25.美丽的化学变化。</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环境提升</w:t>
                  </w:r>
                </w:p>
              </w:tc>
              <w:tc>
                <w:tcPr>
                  <w:tcW w:type="dxa" w:w="135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拆除原教室隔墙、墙裙、地砖，根据设计图及客户需求进行地面、墙面、顶部的环境提升。</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366"/>
                  <w:gridSpan w:val="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小学劳技教室</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66"/>
                  <w:gridSpan w:val="14"/>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一、设备课程类</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智慧黑板</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设备采用全金属外壳，三拼接平面一体化设计，背板采用金属材质，有效屏蔽内部电路器件辐射，主副屏过渡平滑，中间无单独边框阻隔。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主屏幕采用</w:t>
                  </w:r>
                  <w:r>
                    <w:rPr>
                      <w:rFonts w:ascii="仿宋_GB2312" w:hAnsi="仿宋_GB2312" w:cs="仿宋_GB2312" w:eastAsia="仿宋_GB2312"/>
                      <w:sz w:val="21"/>
                    </w:rPr>
                    <w:t>86</w:t>
                  </w:r>
                  <w:r>
                    <w:rPr>
                      <w:rFonts w:ascii="仿宋_GB2312" w:hAnsi="仿宋_GB2312" w:cs="仿宋_GB2312" w:eastAsia="仿宋_GB2312"/>
                      <w:sz w:val="21"/>
                    </w:rPr>
                    <w:t>英寸超高清</w:t>
                  </w:r>
                  <w:r>
                    <w:rPr>
                      <w:rFonts w:ascii="仿宋_GB2312" w:hAnsi="仿宋_GB2312" w:cs="仿宋_GB2312" w:eastAsia="仿宋_GB2312"/>
                      <w:sz w:val="21"/>
                    </w:rPr>
                    <w:t>LED</w:t>
                  </w:r>
                  <w:r>
                    <w:rPr>
                      <w:rFonts w:ascii="仿宋_GB2312" w:hAnsi="仿宋_GB2312" w:cs="仿宋_GB2312" w:eastAsia="仿宋_GB2312"/>
                      <w:sz w:val="21"/>
                    </w:rPr>
                    <w:t>液晶屏，屏幕分辨率不低于</w:t>
                  </w:r>
                  <w:r>
                    <w:rPr>
                      <w:rFonts w:ascii="仿宋_GB2312" w:hAnsi="仿宋_GB2312" w:cs="仿宋_GB2312" w:eastAsia="仿宋_GB2312"/>
                      <w:sz w:val="21"/>
                    </w:rPr>
                    <w:t>3840*2160</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，主屏具备防眩光效果，主副屏均可以用粉笔书写。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支持在</w:t>
                  </w:r>
                  <w:r>
                    <w:rPr>
                      <w:rFonts w:ascii="仿宋_GB2312" w:hAnsi="仿宋_GB2312" w:cs="仿宋_GB2312" w:eastAsia="仿宋_GB2312"/>
                      <w:sz w:val="21"/>
                    </w:rPr>
                    <w:t>Windows</w:t>
                  </w:r>
                  <w:r>
                    <w:rPr>
                      <w:rFonts w:ascii="仿宋_GB2312" w:hAnsi="仿宋_GB2312" w:cs="仿宋_GB2312" w:eastAsia="仿宋_GB2312"/>
                      <w:sz w:val="21"/>
                    </w:rPr>
                    <w:t>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设备能感应并自动调节屏幕亮度，实现在不同光照环境下不同亮度的显示效果。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设备内置</w:t>
                  </w:r>
                  <w:r>
                    <w:rPr>
                      <w:rFonts w:ascii="仿宋_GB2312" w:hAnsi="仿宋_GB2312" w:cs="仿宋_GB2312" w:eastAsia="仿宋_GB2312"/>
                      <w:sz w:val="21"/>
                    </w:rPr>
                    <w:t>2.2</w:t>
                  </w:r>
                  <w:r>
                    <w:rPr>
                      <w:rFonts w:ascii="仿宋_GB2312" w:hAnsi="仿宋_GB2312" w:cs="仿宋_GB2312" w:eastAsia="仿宋_GB2312"/>
                      <w:sz w:val="21"/>
                    </w:rPr>
                    <w:t>声道扬声器，位于整机上边框，顶置发声，≥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10W</w:t>
                  </w:r>
                  <w:r>
                    <w:rPr>
                      <w:rFonts w:ascii="仿宋_GB2312" w:hAnsi="仿宋_GB2312" w:cs="仿宋_GB2312" w:eastAsia="仿宋_GB2312"/>
                      <w:sz w:val="21"/>
                    </w:rPr>
                    <w:t>前朝向高音扬声器，≥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20W</w:t>
                  </w:r>
                  <w:r>
                    <w:rPr>
                      <w:rFonts w:ascii="仿宋_GB2312" w:hAnsi="仿宋_GB2312" w:cs="仿宋_GB2312" w:eastAsia="仿宋_GB2312"/>
                      <w:sz w:val="21"/>
                    </w:rPr>
                    <w:t>上朝向中低音扬声器</w:t>
                  </w:r>
                  <w:r>
                    <w:rPr>
                      <w:rFonts w:ascii="仿宋_GB2312" w:hAnsi="仿宋_GB2312" w:cs="仿宋_GB2312" w:eastAsia="仿宋_GB2312"/>
                      <w:sz w:val="21"/>
                    </w:rPr>
                    <w:t>2</w:t>
                  </w:r>
                  <w:r>
                    <w:rPr>
                      <w:rFonts w:ascii="仿宋_GB2312" w:hAnsi="仿宋_GB2312" w:cs="仿宋_GB2312" w:eastAsia="仿宋_GB2312"/>
                      <w:sz w:val="21"/>
                    </w:rPr>
                    <w:t>个，额定总功率≥</w:t>
                  </w:r>
                  <w:r>
                    <w:rPr>
                      <w:rFonts w:ascii="仿宋_GB2312" w:hAnsi="仿宋_GB2312" w:cs="仿宋_GB2312" w:eastAsia="仿宋_GB2312"/>
                      <w:sz w:val="21"/>
                    </w:rPr>
                    <w:t>60W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设备可设置高级音效，可在左右声道平衡显示范围中更改；中低频段调节范围</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 xml:space="preserve">，高频段调节范围 </w:t>
                  </w:r>
                  <w:r>
                    <w:rPr>
                      <w:rFonts w:ascii="仿宋_GB2312" w:hAnsi="仿宋_GB2312" w:cs="仿宋_GB2312" w:eastAsia="仿宋_GB2312"/>
                      <w:sz w:val="21"/>
                    </w:rPr>
                    <w:t>2KHz</w:t>
                  </w:r>
                  <w:r>
                    <w:rPr>
                      <w:rFonts w:ascii="仿宋_GB2312" w:hAnsi="仿宋_GB2312" w:cs="仿宋_GB2312" w:eastAsia="仿宋_GB2312"/>
                      <w:sz w:val="21"/>
                    </w:rPr>
                    <w:t>～</w:t>
                  </w:r>
                  <w:r>
                    <w:rPr>
                      <w:rFonts w:ascii="仿宋_GB2312" w:hAnsi="仿宋_GB2312" w:cs="仿宋_GB2312" w:eastAsia="仿宋_GB2312"/>
                      <w:sz w:val="21"/>
                    </w:rPr>
                    <w:t>16KHz</w:t>
                  </w:r>
                  <w:r>
                    <w:rPr>
                      <w:rFonts w:ascii="仿宋_GB2312" w:hAnsi="仿宋_GB2312" w:cs="仿宋_GB2312" w:eastAsia="仿宋_GB2312"/>
                      <w:sz w:val="21"/>
                    </w:rPr>
                    <w:t>，分贝显示</w:t>
                  </w:r>
                  <w:r>
                    <w:rPr>
                      <w:rFonts w:ascii="仿宋_GB2312" w:hAnsi="仿宋_GB2312" w:cs="仿宋_GB2312" w:eastAsia="仿宋_GB2312"/>
                      <w:sz w:val="21"/>
                    </w:rPr>
                    <w:t>-10dB</w:t>
                  </w:r>
                  <w:r>
                    <w:rPr>
                      <w:rFonts w:ascii="仿宋_GB2312" w:hAnsi="仿宋_GB2312" w:cs="仿宋_GB2312" w:eastAsia="仿宋_GB2312"/>
                      <w:sz w:val="21"/>
                    </w:rPr>
                    <w:t>～</w:t>
                  </w:r>
                  <w:r>
                    <w:rPr>
                      <w:rFonts w:ascii="仿宋_GB2312" w:hAnsi="仿宋_GB2312" w:cs="仿宋_GB2312" w:eastAsia="仿宋_GB2312"/>
                      <w:sz w:val="21"/>
                    </w:rPr>
                    <w:t xml:space="preserve">10dB </w:t>
                  </w:r>
                  <w:r>
                    <w:rPr>
                      <w:rFonts w:ascii="仿宋_GB2312" w:hAnsi="仿宋_GB2312" w:cs="仿宋_GB2312" w:eastAsia="仿宋_GB2312"/>
                      <w:sz w:val="21"/>
                    </w:rPr>
                    <w:t>调节范围。</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设备扬声器在</w:t>
                  </w:r>
                  <w:r>
                    <w:rPr>
                      <w:rFonts w:ascii="仿宋_GB2312" w:hAnsi="仿宋_GB2312" w:cs="仿宋_GB2312" w:eastAsia="仿宋_GB2312"/>
                      <w:sz w:val="21"/>
                    </w:rPr>
                    <w:t>100%</w:t>
                  </w:r>
                  <w:r>
                    <w:rPr>
                      <w:rFonts w:ascii="仿宋_GB2312" w:hAnsi="仿宋_GB2312" w:cs="仿宋_GB2312" w:eastAsia="仿宋_GB2312"/>
                      <w:sz w:val="21"/>
                    </w:rPr>
                    <w:t>音量下，可做到</w:t>
                  </w:r>
                  <w:r>
                    <w:rPr>
                      <w:rFonts w:ascii="仿宋_GB2312" w:hAnsi="仿宋_GB2312" w:cs="仿宋_GB2312" w:eastAsia="仿宋_GB2312"/>
                      <w:sz w:val="21"/>
                    </w:rPr>
                    <w:t>1</w:t>
                  </w:r>
                  <w:r>
                    <w:rPr>
                      <w:rFonts w:ascii="仿宋_GB2312" w:hAnsi="仿宋_GB2312" w:cs="仿宋_GB2312" w:eastAsia="仿宋_GB2312"/>
                      <w:sz w:val="21"/>
                    </w:rPr>
                    <w:t>米处声压级≥</w:t>
                  </w:r>
                  <w:r>
                    <w:rPr>
                      <w:rFonts w:ascii="仿宋_GB2312" w:hAnsi="仿宋_GB2312" w:cs="仿宋_GB2312" w:eastAsia="仿宋_GB2312"/>
                      <w:sz w:val="21"/>
                    </w:rPr>
                    <w:t>87db</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米处声压级≥</w:t>
                  </w:r>
                  <w:r>
                    <w:rPr>
                      <w:rFonts w:ascii="仿宋_GB2312" w:hAnsi="仿宋_GB2312" w:cs="仿宋_GB2312" w:eastAsia="仿宋_GB2312"/>
                      <w:sz w:val="21"/>
                    </w:rPr>
                    <w:t>80dB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设备具备不超过</w:t>
                  </w:r>
                  <w:r>
                    <w:rPr>
                      <w:rFonts w:ascii="仿宋_GB2312" w:hAnsi="仿宋_GB2312" w:cs="仿宋_GB2312" w:eastAsia="仿宋_GB2312"/>
                      <w:sz w:val="21"/>
                    </w:rPr>
                    <w:t>6</w:t>
                  </w:r>
                  <w:r>
                    <w:rPr>
                      <w:rFonts w:ascii="仿宋_GB2312" w:hAnsi="仿宋_GB2312" w:cs="仿宋_GB2312" w:eastAsia="仿宋_GB2312"/>
                      <w:sz w:val="21"/>
                    </w:rPr>
                    <w:t>个前置按键，避免过多按键造成老师操作不便，可设置按键为自定义功能，包括批注、截屏、放大镜、节能模式等。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设备内置非独立外扩展的</w:t>
                  </w:r>
                  <w:r>
                    <w:rPr>
                      <w:rFonts w:ascii="仿宋_GB2312" w:hAnsi="仿宋_GB2312" w:cs="仿宋_GB2312" w:eastAsia="仿宋_GB2312"/>
                      <w:sz w:val="21"/>
                    </w:rPr>
                    <w:t>8</w:t>
                  </w:r>
                  <w:r>
                    <w:rPr>
                      <w:rFonts w:ascii="仿宋_GB2312" w:hAnsi="仿宋_GB2312" w:cs="仿宋_GB2312" w:eastAsia="仿宋_GB2312"/>
                      <w:sz w:val="21"/>
                    </w:rPr>
                    <w:t>阵列麦克风，拾音角度≥</w:t>
                  </w:r>
                  <w:r>
                    <w:rPr>
                      <w:rFonts w:ascii="仿宋_GB2312" w:hAnsi="仿宋_GB2312" w:cs="仿宋_GB2312" w:eastAsia="仿宋_GB2312"/>
                      <w:sz w:val="21"/>
                    </w:rPr>
                    <w:t>180</w:t>
                  </w:r>
                  <w:r>
                    <w:rPr>
                      <w:rFonts w:ascii="仿宋_GB2312" w:hAnsi="仿宋_GB2312" w:cs="仿宋_GB2312" w:eastAsia="仿宋_GB2312"/>
                      <w:sz w:val="21"/>
                    </w:rPr>
                    <w:t>°，拾音距离≥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设备支持色彩空间选择，包含标准和</w:t>
                  </w:r>
                  <w:r>
                    <w:rPr>
                      <w:rFonts w:ascii="仿宋_GB2312" w:hAnsi="仿宋_GB2312" w:cs="仿宋_GB2312" w:eastAsia="仿宋_GB2312"/>
                      <w:sz w:val="21"/>
                    </w:rPr>
                    <w:t>sRGB</w:t>
                  </w:r>
                  <w:r>
                    <w:rPr>
                      <w:rFonts w:ascii="仿宋_GB2312" w:hAnsi="仿宋_GB2312" w:cs="仿宋_GB2312" w:eastAsia="仿宋_GB2312"/>
                      <w:sz w:val="21"/>
                    </w:rPr>
                    <w:t>两种模式，在</w:t>
                  </w:r>
                  <w:r>
                    <w:rPr>
                      <w:rFonts w:ascii="仿宋_GB2312" w:hAnsi="仿宋_GB2312" w:cs="仿宋_GB2312" w:eastAsia="仿宋_GB2312"/>
                      <w:sz w:val="21"/>
                    </w:rPr>
                    <w:t>sRGB</w:t>
                  </w:r>
                  <w:r>
                    <w:rPr>
                      <w:rFonts w:ascii="仿宋_GB2312" w:hAnsi="仿宋_GB2312" w:cs="仿宋_GB2312" w:eastAsia="仿宋_GB2312"/>
                      <w:sz w:val="21"/>
                    </w:rPr>
                    <w:t>模式下可做到高色准△</w:t>
                  </w:r>
                  <w:r>
                    <w:rPr>
                      <w:rFonts w:ascii="仿宋_GB2312" w:hAnsi="仿宋_GB2312" w:cs="仿宋_GB2312" w:eastAsia="仿宋_GB2312"/>
                      <w:sz w:val="21"/>
                    </w:rPr>
                    <w:t>E</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支持自定义图像设置，可对屏幕色温、图像亮度、亮度范围、对比度等进行设置。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在安卓通道下可根据屏幕内容自动调节画质参数，当出现人物、建筑等元素时，自动调整对比度、饱和度、色调色相值、高光等。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21"/>
                    </w:rPr>
                    <w:t>二、整机功能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设备内置非独立摄像头，采用一体化集成设计，视场角≥</w:t>
                  </w:r>
                  <w:r>
                    <w:rPr>
                      <w:rFonts w:ascii="仿宋_GB2312" w:hAnsi="仿宋_GB2312" w:cs="仿宋_GB2312" w:eastAsia="仿宋_GB2312"/>
                      <w:sz w:val="21"/>
                    </w:rPr>
                    <w:t>140</w:t>
                  </w:r>
                  <w:r>
                    <w:rPr>
                      <w:rFonts w:ascii="仿宋_GB2312" w:hAnsi="仿宋_GB2312" w:cs="仿宋_GB2312" w:eastAsia="仿宋_GB2312"/>
                      <w:sz w:val="21"/>
                    </w:rPr>
                    <w:t>度，可拍摄生成≥</w:t>
                  </w:r>
                  <w:r>
                    <w:rPr>
                      <w:rFonts w:ascii="仿宋_GB2312" w:hAnsi="仿宋_GB2312" w:cs="仿宋_GB2312" w:eastAsia="仿宋_GB2312"/>
                      <w:sz w:val="21"/>
                    </w:rPr>
                    <w:t>1600</w:t>
                  </w:r>
                  <w:r>
                    <w:rPr>
                      <w:rFonts w:ascii="仿宋_GB2312" w:hAnsi="仿宋_GB2312" w:cs="仿宋_GB2312" w:eastAsia="仿宋_GB2312"/>
                      <w:sz w:val="21"/>
                    </w:rPr>
                    <w:t>万像素的照片。</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摄像头支持人脸识别，可识别所有学生，显示标记，然后随机抽选，同时显示标记不少于</w:t>
                  </w:r>
                  <w:r>
                    <w:rPr>
                      <w:rFonts w:ascii="仿宋_GB2312" w:hAnsi="仿宋_GB2312" w:cs="仿宋_GB2312" w:eastAsia="仿宋_GB2312"/>
                      <w:sz w:val="21"/>
                    </w:rPr>
                    <w:t>55</w:t>
                  </w:r>
                  <w:r>
                    <w:rPr>
                      <w:rFonts w:ascii="仿宋_GB2312" w:hAnsi="仿宋_GB2312" w:cs="仿宋_GB2312" w:eastAsia="仿宋_GB2312"/>
                      <w:sz w:val="21"/>
                    </w:rPr>
                    <w:t>人。且支持通过识别教师人脸进行登录账号。</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摄像头支持环境色温判断，根据环境调节合适的显示图像效果。</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设备支持提笔书写，在</w:t>
                  </w:r>
                  <w:r>
                    <w:rPr>
                      <w:rFonts w:ascii="仿宋_GB2312" w:hAnsi="仿宋_GB2312" w:cs="仿宋_GB2312" w:eastAsia="仿宋_GB2312"/>
                      <w:sz w:val="21"/>
                    </w:rPr>
                    <w:t>Windows</w:t>
                  </w:r>
                  <w:r>
                    <w:rPr>
                      <w:rFonts w:ascii="仿宋_GB2312" w:hAnsi="仿宋_GB2312" w:cs="仿宋_GB2312" w:eastAsia="仿宋_GB2312"/>
                      <w:sz w:val="21"/>
                    </w:rPr>
                    <w:t>系统下，当检测到笔尖接触屏幕时，自动进入书写模式，无需点击任何功能设置。</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设备内置双</w:t>
                  </w:r>
                  <w:r>
                    <w:rPr>
                      <w:rFonts w:ascii="仿宋_GB2312" w:hAnsi="仿宋_GB2312" w:cs="仿宋_GB2312" w:eastAsia="仿宋_GB2312"/>
                      <w:sz w:val="21"/>
                    </w:rPr>
                    <w:t>WiFi6</w:t>
                  </w:r>
                  <w:r>
                    <w:rPr>
                      <w:rFonts w:ascii="仿宋_GB2312" w:hAnsi="仿宋_GB2312" w:cs="仿宋_GB2312" w:eastAsia="仿宋_GB2312"/>
                      <w:sz w:val="21"/>
                    </w:rPr>
                    <w:t>无线网卡，在</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系统下，可实现</w:t>
                  </w:r>
                  <w:r>
                    <w:rPr>
                      <w:rFonts w:ascii="仿宋_GB2312" w:hAnsi="仿宋_GB2312" w:cs="仿宋_GB2312" w:eastAsia="仿宋_GB2312"/>
                      <w:sz w:val="21"/>
                    </w:rPr>
                    <w:t>Wi-Fi</w:t>
                  </w:r>
                  <w:r>
                    <w:rPr>
                      <w:rFonts w:ascii="仿宋_GB2312" w:hAnsi="仿宋_GB2312" w:cs="仿宋_GB2312" w:eastAsia="仿宋_GB2312"/>
                      <w:sz w:val="21"/>
                    </w:rPr>
                    <w:t>无线上网连接、</w:t>
                  </w:r>
                  <w:r>
                    <w:rPr>
                      <w:rFonts w:ascii="仿宋_GB2312" w:hAnsi="仿宋_GB2312" w:cs="仿宋_GB2312" w:eastAsia="仿宋_GB2312"/>
                      <w:sz w:val="21"/>
                    </w:rPr>
                    <w:t>AP</w:t>
                  </w:r>
                  <w:r>
                    <w:rPr>
                      <w:rFonts w:ascii="仿宋_GB2312" w:hAnsi="仿宋_GB2312" w:cs="仿宋_GB2312" w:eastAsia="仿宋_GB2312"/>
                      <w:sz w:val="21"/>
                    </w:rPr>
                    <w:t>无线热点发射。</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设备支持蓝牙</w:t>
                  </w:r>
                  <w:r>
                    <w:rPr>
                      <w:rFonts w:ascii="仿宋_GB2312" w:hAnsi="仿宋_GB2312" w:cs="仿宋_GB2312" w:eastAsia="仿宋_GB2312"/>
                      <w:sz w:val="21"/>
                    </w:rPr>
                    <w:t>Bluetooth 5.4</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设备关机状态下，长按电源键进入菜单，可点击屏幕选择故障检测、系统还原功能，系统还原可单独还原</w:t>
                  </w:r>
                  <w:r>
                    <w:rPr>
                      <w:rFonts w:ascii="仿宋_GB2312" w:hAnsi="仿宋_GB2312" w:cs="仿宋_GB2312" w:eastAsia="仿宋_GB2312"/>
                      <w:sz w:val="21"/>
                    </w:rPr>
                    <w:t>PC</w:t>
                  </w:r>
                  <w:r>
                    <w:rPr>
                      <w:rFonts w:ascii="仿宋_GB2312" w:hAnsi="仿宋_GB2312" w:cs="仿宋_GB2312" w:eastAsia="仿宋_GB2312"/>
                      <w:sz w:val="21"/>
                    </w:rPr>
                    <w:t>系统或单独还原设备整机系统。</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设备全通道侧边栏可以展示学校名称、班级、场地信息等内容。</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设备开机后，可直接进入教学桌面，设置账号的登录及退出，自动获取云端课件，并可进入全部课件列表。</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设备侧边栏菜单支持快捷调节音量、亮度。</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安卓系统版本不低于</w:t>
                  </w:r>
                  <w:r>
                    <w:rPr>
                      <w:rFonts w:ascii="仿宋_GB2312" w:hAnsi="仿宋_GB2312" w:cs="仿宋_GB2312" w:eastAsia="仿宋_GB2312"/>
                      <w:sz w:val="21"/>
                    </w:rPr>
                    <w:t>Android 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整机嵌入式芯片内置不低于</w:t>
                  </w:r>
                  <w:r>
                    <w:rPr>
                      <w:rFonts w:ascii="仿宋_GB2312" w:hAnsi="仿宋_GB2312" w:cs="仿宋_GB2312" w:eastAsia="仿宋_GB2312"/>
                      <w:sz w:val="21"/>
                    </w:rPr>
                    <w:t>2TOPS AI</w:t>
                  </w:r>
                  <w:r>
                    <w:rPr>
                      <w:rFonts w:ascii="仿宋_GB2312" w:hAnsi="仿宋_GB2312" w:cs="仿宋_GB2312" w:eastAsia="仿宋_GB2312"/>
                      <w:sz w:val="21"/>
                    </w:rPr>
                    <w:t>算力，可用于</w:t>
                  </w:r>
                  <w:r>
                    <w:rPr>
                      <w:rFonts w:ascii="仿宋_GB2312" w:hAnsi="仿宋_GB2312" w:cs="仿宋_GB2312" w:eastAsia="仿宋_GB2312"/>
                      <w:sz w:val="21"/>
                    </w:rPr>
                    <w:t>AI</w:t>
                  </w:r>
                  <w:r>
                    <w:rPr>
                      <w:rFonts w:ascii="仿宋_GB2312" w:hAnsi="仿宋_GB2312" w:cs="仿宋_GB2312" w:eastAsia="仿宋_GB2312"/>
                      <w:sz w:val="21"/>
                    </w:rPr>
                    <w:t>图像、音频处理。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w:t>
                  </w:r>
                  <w:r>
                    <w:rPr>
                      <w:rFonts w:ascii="仿宋_GB2312" w:hAnsi="仿宋_GB2312" w:cs="仿宋_GB2312" w:eastAsia="仿宋_GB2312"/>
                      <w:sz w:val="21"/>
                    </w:rPr>
                    <w:t>应用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w:t>
                  </w:r>
                  <w:r>
                    <w:rPr>
                      <w:rFonts w:ascii="仿宋_GB2312" w:hAnsi="仿宋_GB2312" w:cs="仿宋_GB2312" w:eastAsia="仿宋_GB2312"/>
                      <w:sz w:val="21"/>
                    </w:rPr>
                    <w:t>音频检测算法监测教室中学生音量大小，当学生音量大于阈值时，屏幕自动弹窗提醒进行自习纪律干预。</w:t>
                  </w:r>
                </w:p>
                <w:p>
                  <w:pPr>
                    <w:pStyle w:val="null3"/>
                    <w:jc w:val="both"/>
                  </w:pPr>
                  <w:r>
                    <w:rPr>
                      <w:rFonts w:ascii="仿宋_GB2312" w:hAnsi="仿宋_GB2312" w:cs="仿宋_GB2312" w:eastAsia="仿宋_GB2312"/>
                      <w:sz w:val="21"/>
                    </w:rPr>
                    <w:t>四、电脑配置</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 xml:space="preserve">酷睿 </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设备具备供电保护模块，可检测内置电脑是否插好，如内置电脑未查好情况下，内置电脑无法上电工作。电脑模块支持不断电情况下热插拔，以便快速维护或替换模块。</w:t>
                  </w:r>
                </w:p>
                <w:p>
                  <w:pPr>
                    <w:pStyle w:val="null3"/>
                    <w:jc w:val="both"/>
                  </w:pPr>
                  <w:r>
                    <w:rPr>
                      <w:rFonts w:ascii="仿宋_GB2312" w:hAnsi="仿宋_GB2312" w:cs="仿宋_GB2312" w:eastAsia="仿宋_GB2312"/>
                      <w:sz w:val="21"/>
                    </w:rPr>
                    <w:t>白板软件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支持个人账号注册登录使用，也可通过</w:t>
                  </w:r>
                  <w:r>
                    <w:rPr>
                      <w:rFonts w:ascii="仿宋_GB2312" w:hAnsi="仿宋_GB2312" w:cs="仿宋_GB2312" w:eastAsia="仿宋_GB2312"/>
                      <w:sz w:val="21"/>
                    </w:rPr>
                    <w:t>USB key</w:t>
                  </w:r>
                  <w:r>
                    <w:rPr>
                      <w:rFonts w:ascii="仿宋_GB2312" w:hAnsi="仿宋_GB2312" w:cs="仿宋_GB2312" w:eastAsia="仿宋_GB2312"/>
                      <w:sz w:val="21"/>
                    </w:rPr>
                    <w:t>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2TB</w:t>
                  </w:r>
                  <w:r>
                    <w:rPr>
                      <w:rFonts w:ascii="仿宋_GB2312" w:hAnsi="仿宋_GB2312" w:cs="仿宋_GB2312" w:eastAsia="仿宋_GB2312"/>
                      <w:sz w:val="21"/>
                    </w:rPr>
                    <w:t>的个人云空间。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研讨发起人在研讨过程中可发起在线视频在线研讨，构建线上同步研讨，研讨内容自动形成视频记录，可以自动生成视频回放字幕，对研讨的关键词和对话进行提炼。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提供教案模板方便老师编写教案，预置的模板包含表格式、提纲式、集备式、单元设计式等不少于</w:t>
                  </w:r>
                  <w:r>
                    <w:rPr>
                      <w:rFonts w:ascii="仿宋_GB2312" w:hAnsi="仿宋_GB2312" w:cs="仿宋_GB2312" w:eastAsia="仿宋_GB2312"/>
                      <w:sz w:val="21"/>
                    </w:rPr>
                    <w:t>7</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内置图片处理功能，无需借助专业图片处理软件即可对课件内的图片进行快速抠图。</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支持将互动课件导出为</w:t>
                  </w:r>
                  <w:r>
                    <w:rPr>
                      <w:rFonts w:ascii="仿宋_GB2312" w:hAnsi="仿宋_GB2312" w:cs="仿宋_GB2312" w:eastAsia="仿宋_GB2312"/>
                      <w:sz w:val="21"/>
                    </w:rPr>
                    <w:t>pptx</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或</w:t>
                  </w:r>
                  <w:r>
                    <w:rPr>
                      <w:rFonts w:ascii="仿宋_GB2312" w:hAnsi="仿宋_GB2312" w:cs="仿宋_GB2312" w:eastAsia="仿宋_GB2312"/>
                      <w:sz w:val="21"/>
                    </w:rPr>
                    <w:t>web</w:t>
                  </w:r>
                  <w:r>
                    <w:rPr>
                      <w:rFonts w:ascii="仿宋_GB2312" w:hAnsi="仿宋_GB2312" w:cs="仿宋_GB2312" w:eastAsia="仿宋_GB2312"/>
                      <w:sz w:val="21"/>
                    </w:rPr>
                    <w:t>链接，在多终端（包含</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、安卓、国产操作系统等）可再次编辑。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数学函数公式：支持中英文、数学公式的编辑输入，可快速输入方程组、脱式运算，提供不少于</w:t>
                  </w:r>
                  <w:r>
                    <w:rPr>
                      <w:rFonts w:ascii="仿宋_GB2312" w:hAnsi="仿宋_GB2312" w:cs="仿宋_GB2312" w:eastAsia="仿宋_GB2312"/>
                      <w:sz w:val="21"/>
                    </w:rPr>
                    <w:t>70</w:t>
                  </w:r>
                  <w:r>
                    <w:rPr>
                      <w:rFonts w:ascii="仿宋_GB2312" w:hAnsi="仿宋_GB2312" w:cs="仿宋_GB2312" w:eastAsia="仿宋_GB2312"/>
                      <w:sz w:val="21"/>
                    </w:rPr>
                    <w:t>个数学符号及模板；预置不少于</w:t>
                  </w:r>
                  <w:r>
                    <w:rPr>
                      <w:rFonts w:ascii="仿宋_GB2312" w:hAnsi="仿宋_GB2312" w:cs="仿宋_GB2312" w:eastAsia="仿宋_GB2312"/>
                      <w:sz w:val="21"/>
                    </w:rPr>
                    <w:t>40</w:t>
                  </w:r>
                  <w:r>
                    <w:rPr>
                      <w:rFonts w:ascii="仿宋_GB2312" w:hAnsi="仿宋_GB2312" w:cs="仿宋_GB2312" w:eastAsia="仿宋_GB2312"/>
                      <w:sz w:val="21"/>
                    </w:rPr>
                    <w:t>个常用数学公式，无需编辑一键插入，输入内容可用不同颜色标记及重复编辑。</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数学函数图像：可快速生成包含一次函数一次函数、二次函数、幂函数、指数函数、对数函数、三角函数等图像，也可自定义输入函数表达式生成图像；在同一坐标轴上支持同时绘制</w:t>
                  </w:r>
                  <w:r>
                    <w:rPr>
                      <w:rFonts w:ascii="仿宋_GB2312" w:hAnsi="仿宋_GB2312" w:cs="仿宋_GB2312" w:eastAsia="仿宋_GB2312"/>
                      <w:sz w:val="21"/>
                    </w:rPr>
                    <w:t>6</w:t>
                  </w:r>
                  <w:r>
                    <w:rPr>
                      <w:rFonts w:ascii="仿宋_GB2312" w:hAnsi="仿宋_GB2312" w:cs="仿宋_GB2312" w:eastAsia="仿宋_GB2312"/>
                      <w:sz w:val="21"/>
                    </w:rPr>
                    <w:t>个及以上函数表达式，可显示函数与函数图像彼此相交、函数与坐标轴相交的交点坐标。</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软件内置英文智能语义分析模块，可对英文文本的拼写、句型、语法等进行错误检查，并可一键纠错。</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提供三维立体星球模型，内含太阳系全览模型、行星模型、卫星模型，支持</w:t>
                  </w:r>
                  <w:r>
                    <w:rPr>
                      <w:rFonts w:ascii="仿宋_GB2312" w:hAnsi="仿宋_GB2312" w:cs="仿宋_GB2312" w:eastAsia="仿宋_GB2312"/>
                      <w:sz w:val="21"/>
                    </w:rPr>
                    <w:t>360</w:t>
                  </w:r>
                  <w:r>
                    <w:rPr>
                      <w:rFonts w:ascii="仿宋_GB2312" w:hAnsi="仿宋_GB2312" w:cs="仿宋_GB2312" w:eastAsia="仿宋_GB2312"/>
                      <w:sz w:val="21"/>
                    </w:rPr>
                    <w:t>°自由旋转、缩放。太阳系全览模型、行星、卫星使用模型嵌套设计，无需切换界面，可从太阳系逐层定位至卫星；提供丰富的地理教学图集，可查看行星的详细数据信息。</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w:t>
                  </w:r>
                  <w:r>
                    <w:rPr>
                      <w:rFonts w:ascii="仿宋_GB2312" w:hAnsi="仿宋_GB2312" w:cs="仿宋_GB2312" w:eastAsia="仿宋_GB2312"/>
                      <w:sz w:val="21"/>
                    </w:rPr>
                    <w:t>100</w:t>
                  </w:r>
                  <w:r>
                    <w:rPr>
                      <w:rFonts w:ascii="仿宋_GB2312" w:hAnsi="仿宋_GB2312" w:cs="仿宋_GB2312" w:eastAsia="仿宋_GB2312"/>
                      <w:sz w:val="21"/>
                    </w:rPr>
                    <w:t>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提供涵盖语文、数学、英语、物理、化学等学科全部教学章节的不少于</w:t>
                  </w:r>
                  <w:r>
                    <w:rPr>
                      <w:rFonts w:ascii="仿宋_GB2312" w:hAnsi="仿宋_GB2312" w:cs="仿宋_GB2312" w:eastAsia="仿宋_GB2312"/>
                      <w:sz w:val="21"/>
                    </w:rPr>
                    <w:t>100000</w:t>
                  </w:r>
                  <w:r>
                    <w:rPr>
                      <w:rFonts w:ascii="仿宋_GB2312" w:hAnsi="仿宋_GB2312" w:cs="仿宋_GB2312" w:eastAsia="仿宋_GB2312"/>
                      <w:sz w:val="21"/>
                    </w:rPr>
                    <w:t>份的交互式课件。课件支持直接预览并下载，预览时支持拖动课堂活动、形状、几何、文本等元素；下载时课件可同步至教师个人云课件存储空间；课件支持教师在线评分。</w:t>
                  </w:r>
                </w:p>
                <w:p>
                  <w:pPr>
                    <w:pStyle w:val="null3"/>
                    <w:jc w:val="both"/>
                  </w:pPr>
                  <w:r>
                    <w:rPr>
                      <w:rFonts w:ascii="仿宋_GB2312" w:hAnsi="仿宋_GB2312" w:cs="仿宋_GB2312" w:eastAsia="仿宋_GB2312"/>
                      <w:sz w:val="21"/>
                    </w:rPr>
                    <w:t>移动授课</w:t>
                  </w:r>
                </w:p>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教学系统为教师提供对应的移动应用平台，实现备授课过程多终端多场景一体化。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支持移动端对授课端远程实时同步书写擦除，提供不少于</w:t>
                  </w:r>
                  <w:r>
                    <w:rPr>
                      <w:rFonts w:ascii="仿宋_GB2312" w:hAnsi="仿宋_GB2312" w:cs="仿宋_GB2312" w:eastAsia="仿宋_GB2312"/>
                      <w:sz w:val="21"/>
                    </w:rPr>
                    <w:t>3</w:t>
                  </w:r>
                  <w:r>
                    <w:rPr>
                      <w:rFonts w:ascii="仿宋_GB2312" w:hAnsi="仿宋_GB2312" w:cs="仿宋_GB2312" w:eastAsia="仿宋_GB2312"/>
                      <w:sz w:val="21"/>
                    </w:rPr>
                    <w:t>种笔触粗细和</w:t>
                  </w:r>
                  <w:r>
                    <w:rPr>
                      <w:rFonts w:ascii="仿宋_GB2312" w:hAnsi="仿宋_GB2312" w:cs="仿宋_GB2312" w:eastAsia="仿宋_GB2312"/>
                      <w:sz w:val="21"/>
                    </w:rPr>
                    <w:t>5</w:t>
                  </w:r>
                  <w:r>
                    <w:rPr>
                      <w:rFonts w:ascii="仿宋_GB2312" w:hAnsi="仿宋_GB2312" w:cs="仿宋_GB2312" w:eastAsia="仿宋_GB2312"/>
                      <w:sz w:val="21"/>
                    </w:rPr>
                    <w:t>种笔迹颜色，支持一键清除书写内容。</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支持调用移动端摄像头拍摄照片并直接插入课件，提供文档、普通和彩图</w:t>
                  </w:r>
                  <w:r>
                    <w:rPr>
                      <w:rFonts w:ascii="仿宋_GB2312" w:hAnsi="仿宋_GB2312" w:cs="仿宋_GB2312" w:eastAsia="仿宋_GB2312"/>
                      <w:sz w:val="21"/>
                    </w:rPr>
                    <w:t>3</w:t>
                  </w:r>
                  <w:r>
                    <w:rPr>
                      <w:rFonts w:ascii="仿宋_GB2312" w:hAnsi="仿宋_GB2312" w:cs="仿宋_GB2312" w:eastAsia="仿宋_GB2312"/>
                      <w:sz w:val="21"/>
                    </w:rPr>
                    <w:t>种拍照模式，适用于不同教学场景。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支持上传移动端本地图片，并发上传数量不少于</w:t>
                  </w:r>
                  <w:r>
                    <w:rPr>
                      <w:rFonts w:ascii="仿宋_GB2312" w:hAnsi="仿宋_GB2312" w:cs="仿宋_GB2312" w:eastAsia="仿宋_GB2312"/>
                      <w:sz w:val="21"/>
                    </w:rPr>
                    <w:t>9</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p>
                <w:p>
                  <w:pPr>
                    <w:pStyle w:val="null3"/>
                    <w:jc w:val="both"/>
                  </w:pPr>
                  <w:r>
                    <w:rPr>
                      <w:rFonts w:ascii="仿宋_GB2312" w:hAnsi="仿宋_GB2312" w:cs="仿宋_GB2312" w:eastAsia="仿宋_GB2312"/>
                      <w:sz w:val="21"/>
                    </w:rPr>
                    <w:t>教学数据分析管理平台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等多种不同的操作系统上通过网页浏览器登陆进行操作，可统计全校教师软件活跃数据、学生点评及课件上传等数据。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将信息化教学数据分五个维度进行评估，分别为分别为资源建设、校本研修、校影响力、学情分析及班级氛围，并与全省均值对比，学校信息化教学情况一目了然。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教研结构：支持管理者按照学段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年级快速创建教师的教研组织结构，方便教师信息的分类管理。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为学校提供教研全流程管理服务，包含教学目标与计划、教学设计、集体备课、听课评课、班级氛围的流程管理和数据分析。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表格，方便整理。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展台</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1.采用三折叠开合式托板，展开后托板尺寸≥A4面积，收起时小巧不占空间，高效利用挂墙面积。</w:t>
                  </w:r>
                  <w:r>
                    <w:br/>
                  </w:r>
                  <w:r>
                    <w:rPr>
                      <w:rFonts w:ascii="仿宋_GB2312" w:hAnsi="仿宋_GB2312" w:cs="仿宋_GB2312" w:eastAsia="仿宋_GB2312"/>
                      <w:sz w:val="22"/>
                      <w:color w:val="000000"/>
                    </w:rPr>
                    <w:t>2.采用USB高速接口，单根USB线实现供电、高清数据传输需求</w:t>
                  </w:r>
                  <w:r>
                    <w:br/>
                  </w:r>
                  <w:r>
                    <w:rPr>
                      <w:rFonts w:ascii="仿宋_GB2312" w:hAnsi="仿宋_GB2312" w:cs="仿宋_GB2312" w:eastAsia="仿宋_GB2312"/>
                      <w:sz w:val="22"/>
                      <w:color w:val="000000"/>
                    </w:rPr>
                    <w:t>3.采用800W像素自动对焦摄像头，可拍摄A4画幅。</w:t>
                  </w:r>
                  <w:r>
                    <w:br/>
                  </w:r>
                  <w:r>
                    <w:rPr>
                      <w:rFonts w:ascii="仿宋_GB2312" w:hAnsi="仿宋_GB2312" w:cs="仿宋_GB2312" w:eastAsia="仿宋_GB2312"/>
                      <w:sz w:val="22"/>
                      <w:color w:val="000000"/>
                    </w:rPr>
                    <w:t>外壳在摄像头部分带保护镜片密封，防止灰尘沾染摄像头，防护等级达到</w:t>
                  </w:r>
                  <w:r>
                    <w:rPr>
                      <w:rFonts w:ascii="仿宋_GB2312" w:hAnsi="仿宋_GB2312" w:cs="仿宋_GB2312" w:eastAsia="仿宋_GB2312"/>
                      <w:sz w:val="22"/>
                      <w:color w:val="000000"/>
                    </w:rPr>
                    <w:t>IP4X级别。</w:t>
                  </w:r>
                  <w:r>
                    <w:br/>
                  </w:r>
                  <w:r>
                    <w:rPr>
                      <w:rFonts w:ascii="仿宋_GB2312" w:hAnsi="仿宋_GB2312" w:cs="仿宋_GB2312" w:eastAsia="仿宋_GB2312"/>
                      <w:sz w:val="22"/>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2"/>
                      <w:color w:val="000000"/>
                    </w:rPr>
                    <w:t>5.支持展台画面拍照截图并进行多图预览，可对任一图片进行全屏显示。</w:t>
                  </w:r>
                  <w:r>
                    <w:br/>
                  </w:r>
                  <w:r>
                    <w:rPr>
                      <w:rFonts w:ascii="仿宋_GB2312" w:hAnsi="仿宋_GB2312" w:cs="仿宋_GB2312" w:eastAsia="仿宋_GB2312"/>
                      <w:sz w:val="22"/>
                      <w:color w:val="000000"/>
                    </w:rPr>
                    <w:t>6.可选择图像、文本或动态三种情景模式，适应不同展示内容</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基础耗材包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提供最原始的材料，通过前面的系统学习动手制作后，发挥学生的想象力及创造力，发现身边的事和物、或者一张照片，就可以开始进行创造了，相比</w:t>
                  </w:r>
                  <w:r>
                    <w:rPr>
                      <w:rFonts w:ascii="仿宋_GB2312" w:hAnsi="仿宋_GB2312" w:cs="仿宋_GB2312" w:eastAsia="仿宋_GB2312"/>
                      <w:sz w:val="22"/>
                      <w:color w:val="000000"/>
                    </w:rPr>
                    <w:t>3D打印或者编程XX，小机床上手更容易，出作品更快捷。</w:t>
                  </w:r>
                  <w:r>
                    <w:br/>
                  </w:r>
                  <w:r>
                    <w:rPr>
                      <w:rFonts w:ascii="仿宋_GB2312" w:hAnsi="仿宋_GB2312" w:cs="仿宋_GB2312" w:eastAsia="仿宋_GB2312"/>
                      <w:sz w:val="22"/>
                      <w:color w:val="000000"/>
                    </w:rPr>
                    <w:t>1、12生肖冲压模型套装，1套*24片木板组成。</w:t>
                  </w:r>
                  <w:r>
                    <w:br/>
                  </w:r>
                  <w:r>
                    <w:rPr>
                      <w:rFonts w:ascii="仿宋_GB2312" w:hAnsi="仿宋_GB2312" w:cs="仿宋_GB2312" w:eastAsia="仿宋_GB2312"/>
                      <w:sz w:val="22"/>
                      <w:color w:val="000000"/>
                    </w:rPr>
                    <w:t>2、12张木板</w:t>
                  </w:r>
                  <w:r>
                    <w:br/>
                  </w:r>
                  <w:r>
                    <w:rPr>
                      <w:rFonts w:ascii="仿宋_GB2312" w:hAnsi="仿宋_GB2312" w:cs="仿宋_GB2312" w:eastAsia="仿宋_GB2312"/>
                      <w:sz w:val="22"/>
                      <w:color w:val="000000"/>
                    </w:rPr>
                    <w:t>3、木棒15*100mm/50根 ,表面抛光处理没有毛刺，不扎手；</w:t>
                  </w:r>
                  <w:r>
                    <w:br/>
                  </w:r>
                  <w:r>
                    <w:rPr>
                      <w:rFonts w:ascii="仿宋_GB2312" w:hAnsi="仿宋_GB2312" w:cs="仿宋_GB2312" w:eastAsia="仿宋_GB2312"/>
                      <w:sz w:val="22"/>
                      <w:color w:val="000000"/>
                    </w:rPr>
                    <w:t>4、木棒25*100mm/50根 ,表面抛光处理没有毛刺，不扎手；</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榫卯系列课程</w:t>
                  </w:r>
                  <w:r>
                    <w:rPr>
                      <w:rFonts w:ascii="仿宋_GB2312" w:hAnsi="仿宋_GB2312" w:cs="仿宋_GB2312" w:eastAsia="仿宋_GB2312"/>
                      <w:sz w:val="22"/>
                      <w:color w:val="000000"/>
                    </w:rPr>
                    <w:t>——石碾</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桌面微型机床的应用课程</w:t>
                  </w:r>
                  <w:r>
                    <w:br/>
                  </w:r>
                  <w:r>
                    <w:rPr>
                      <w:rFonts w:ascii="仿宋_GB2312" w:hAnsi="仿宋_GB2312" w:cs="仿宋_GB2312" w:eastAsia="仿宋_GB2312"/>
                      <w:sz w:val="22"/>
                      <w:color w:val="000000"/>
                    </w:rPr>
                    <w:t>提供图纸及原材料，结合课程的的讲解数据，使用微型机床和手工工具（可配合激光雕刻机）进行加工。作品尺寸：</w:t>
                  </w:r>
                  <w:r>
                    <w:rPr>
                      <w:rFonts w:ascii="仿宋_GB2312" w:hAnsi="仿宋_GB2312" w:cs="仿宋_GB2312" w:eastAsia="仿宋_GB2312"/>
                      <w:sz w:val="22"/>
                      <w:color w:val="000000"/>
                    </w:rPr>
                    <w:t>≥300mm。</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榫卯系列课程</w:t>
                  </w:r>
                  <w:r>
                    <w:rPr>
                      <w:rFonts w:ascii="仿宋_GB2312" w:hAnsi="仿宋_GB2312" w:cs="仿宋_GB2312" w:eastAsia="仿宋_GB2312"/>
                      <w:sz w:val="22"/>
                      <w:color w:val="000000"/>
                    </w:rPr>
                    <w:t>——双塔斜拉桥</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桌面微型机床的应用课程</w:t>
                  </w:r>
                  <w:r>
                    <w:br/>
                  </w:r>
                  <w:r>
                    <w:rPr>
                      <w:rFonts w:ascii="仿宋_GB2312" w:hAnsi="仿宋_GB2312" w:cs="仿宋_GB2312" w:eastAsia="仿宋_GB2312"/>
                      <w:sz w:val="22"/>
                      <w:color w:val="000000"/>
                    </w:rPr>
                    <w:t>提供图纸及原材料，结合课程的的讲解数据，使用微型机床和手工工具进行加工。作品尺寸：长</w:t>
                  </w:r>
                  <w:r>
                    <w:rPr>
                      <w:rFonts w:ascii="仿宋_GB2312" w:hAnsi="仿宋_GB2312" w:cs="仿宋_GB2312" w:eastAsia="仿宋_GB2312"/>
                      <w:sz w:val="22"/>
                      <w:color w:val="000000"/>
                    </w:rPr>
                    <w:t>600mm宽100mm高200mm±3%。</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三年级（上）材料包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浙江省教育出版社出版的《木艺教程》三年级</w:t>
                  </w:r>
                  <w:r>
                    <w:br/>
                  </w:r>
                  <w:r>
                    <w:rPr>
                      <w:rFonts w:ascii="仿宋_GB2312" w:hAnsi="仿宋_GB2312" w:cs="仿宋_GB2312" w:eastAsia="仿宋_GB2312"/>
                      <w:sz w:val="22"/>
                      <w:color w:val="000000"/>
                    </w:rPr>
                    <w:t>课程体系：三阶三类，从基础认知、根据课程制作，到创意设计和制作，由易到难进阶。</w:t>
                  </w:r>
                  <w:r>
                    <w:br/>
                  </w:r>
                  <w:r>
                    <w:rPr>
                      <w:rFonts w:ascii="仿宋_GB2312" w:hAnsi="仿宋_GB2312" w:cs="仿宋_GB2312" w:eastAsia="仿宋_GB2312"/>
                      <w:sz w:val="22"/>
                      <w:color w:val="000000"/>
                    </w:rPr>
                    <w:t>三阶：根据青少年的年龄特点</w:t>
                  </w:r>
                  <w:r>
                    <w:rPr>
                      <w:rFonts w:ascii="仿宋_GB2312" w:hAnsi="仿宋_GB2312" w:cs="仿宋_GB2312" w:eastAsia="仿宋_GB2312"/>
                      <w:sz w:val="22"/>
                      <w:color w:val="000000"/>
                    </w:rPr>
                    <w:t>xx、小肌肉运动能力、思维能力、组织能力等，在工具适用范围、木料选择、课程难度等方面进行课程的匹配性设计。</w:t>
                  </w:r>
                  <w:r>
                    <w:br/>
                  </w:r>
                  <w:r>
                    <w:rPr>
                      <w:rFonts w:ascii="仿宋_GB2312" w:hAnsi="仿宋_GB2312" w:cs="仿宋_GB2312" w:eastAsia="仿宋_GB2312"/>
                      <w:sz w:val="22"/>
                      <w:color w:val="000000"/>
                    </w:rPr>
                    <w:t>三类：基础课程类</w:t>
                  </w:r>
                  <w:r>
                    <w:rPr>
                      <w:rFonts w:ascii="仿宋_GB2312" w:hAnsi="仿宋_GB2312" w:cs="仿宋_GB2312" w:eastAsia="仿宋_GB2312"/>
                      <w:sz w:val="22"/>
                      <w:color w:val="000000"/>
                    </w:rPr>
                    <w:t>4节；定向课程类12节；创客课程类4节。</w:t>
                  </w:r>
                  <w:r>
                    <w:br/>
                  </w:r>
                  <w:r>
                    <w:rPr>
                      <w:rFonts w:ascii="仿宋_GB2312" w:hAnsi="仿宋_GB2312" w:cs="仿宋_GB2312" w:eastAsia="仿宋_GB2312"/>
                      <w:sz w:val="22"/>
                      <w:color w:val="000000"/>
                    </w:rPr>
                    <w:t>课程目录：</w:t>
                  </w:r>
                  <w:r>
                    <w:br/>
                  </w:r>
                  <w:r>
                    <w:rPr>
                      <w:rFonts w:ascii="仿宋_GB2312" w:hAnsi="仿宋_GB2312" w:cs="仿宋_GB2312" w:eastAsia="仿宋_GB2312"/>
                      <w:sz w:val="22"/>
                      <w:color w:val="000000"/>
                    </w:rPr>
                    <w:t>第一节</w:t>
                  </w:r>
                  <w:r>
                    <w:rPr>
                      <w:rFonts w:ascii="仿宋_GB2312" w:hAnsi="仿宋_GB2312" w:cs="仿宋_GB2312" w:eastAsia="仿宋_GB2312"/>
                      <w:sz w:val="22"/>
                      <w:color w:val="000000"/>
                    </w:rPr>
                    <w:t>木艺安全（基础）</w:t>
                  </w:r>
                  <w:r>
                    <w:br/>
                  </w:r>
                  <w:r>
                    <w:rPr>
                      <w:rFonts w:ascii="仿宋_GB2312" w:hAnsi="仿宋_GB2312" w:cs="仿宋_GB2312" w:eastAsia="仿宋_GB2312"/>
                      <w:sz w:val="22"/>
                      <w:color w:val="000000"/>
                    </w:rPr>
                    <w:t>第二节</w:t>
                  </w:r>
                  <w:r>
                    <w:rPr>
                      <w:rFonts w:ascii="仿宋_GB2312" w:hAnsi="仿宋_GB2312" w:cs="仿宋_GB2312" w:eastAsia="仿宋_GB2312"/>
                      <w:sz w:val="22"/>
                      <w:color w:val="000000"/>
                    </w:rPr>
                    <w:t>认识红木</w:t>
                  </w:r>
                  <w:r>
                    <w:br/>
                  </w:r>
                  <w:r>
                    <w:rPr>
                      <w:rFonts w:ascii="仿宋_GB2312" w:hAnsi="仿宋_GB2312" w:cs="仿宋_GB2312" w:eastAsia="仿宋_GB2312"/>
                      <w:sz w:val="22"/>
                      <w:color w:val="000000"/>
                    </w:rPr>
                    <w:t>第三节</w:t>
                  </w:r>
                  <w:r>
                    <w:rPr>
                      <w:rFonts w:ascii="仿宋_GB2312" w:hAnsi="仿宋_GB2312" w:cs="仿宋_GB2312" w:eastAsia="仿宋_GB2312"/>
                      <w:sz w:val="22"/>
                      <w:color w:val="000000"/>
                    </w:rPr>
                    <w:t>台灯（定向）</w:t>
                  </w:r>
                  <w:r>
                    <w:br/>
                  </w:r>
                  <w:r>
                    <w:rPr>
                      <w:rFonts w:ascii="仿宋_GB2312" w:hAnsi="仿宋_GB2312" w:cs="仿宋_GB2312" w:eastAsia="仿宋_GB2312"/>
                      <w:sz w:val="22"/>
                      <w:color w:val="000000"/>
                    </w:rPr>
                    <w:t>第四节</w:t>
                  </w:r>
                  <w:r>
                    <w:rPr>
                      <w:rFonts w:ascii="仿宋_GB2312" w:hAnsi="仿宋_GB2312" w:cs="仿宋_GB2312" w:eastAsia="仿宋_GB2312"/>
                      <w:sz w:val="22"/>
                      <w:color w:val="000000"/>
                    </w:rPr>
                    <w:t>投石机</w:t>
                  </w:r>
                  <w:r>
                    <w:br/>
                  </w:r>
                  <w:r>
                    <w:rPr>
                      <w:rFonts w:ascii="仿宋_GB2312" w:hAnsi="仿宋_GB2312" w:cs="仿宋_GB2312" w:eastAsia="仿宋_GB2312"/>
                      <w:sz w:val="22"/>
                      <w:color w:val="000000"/>
                    </w:rPr>
                    <w:t>第五节</w:t>
                  </w:r>
                  <w:r>
                    <w:rPr>
                      <w:rFonts w:ascii="仿宋_GB2312" w:hAnsi="仿宋_GB2312" w:cs="仿宋_GB2312" w:eastAsia="仿宋_GB2312"/>
                      <w:sz w:val="22"/>
                      <w:color w:val="000000"/>
                    </w:rPr>
                    <w:t>小椅子</w:t>
                  </w:r>
                  <w:r>
                    <w:br/>
                  </w:r>
                  <w:r>
                    <w:rPr>
                      <w:rFonts w:ascii="仿宋_GB2312" w:hAnsi="仿宋_GB2312" w:cs="仿宋_GB2312" w:eastAsia="仿宋_GB2312"/>
                      <w:sz w:val="22"/>
                      <w:color w:val="000000"/>
                    </w:rPr>
                    <w:t>第六节</w:t>
                  </w:r>
                  <w:r>
                    <w:rPr>
                      <w:rFonts w:ascii="仿宋_GB2312" w:hAnsi="仿宋_GB2312" w:cs="仿宋_GB2312" w:eastAsia="仿宋_GB2312"/>
                      <w:sz w:val="22"/>
                      <w:color w:val="000000"/>
                    </w:rPr>
                    <w:t>指南针</w:t>
                  </w:r>
                  <w:r>
                    <w:br/>
                  </w:r>
                  <w:r>
                    <w:rPr>
                      <w:rFonts w:ascii="仿宋_GB2312" w:hAnsi="仿宋_GB2312" w:cs="仿宋_GB2312" w:eastAsia="仿宋_GB2312"/>
                      <w:sz w:val="22"/>
                      <w:color w:val="000000"/>
                    </w:rPr>
                    <w:t>第七节</w:t>
                  </w:r>
                  <w:r>
                    <w:rPr>
                      <w:rFonts w:ascii="仿宋_GB2312" w:hAnsi="仿宋_GB2312" w:cs="仿宋_GB2312" w:eastAsia="仿宋_GB2312"/>
                      <w:sz w:val="22"/>
                      <w:color w:val="000000"/>
                    </w:rPr>
                    <w:t>裁纸刀</w:t>
                  </w:r>
                  <w:r>
                    <w:br/>
                  </w:r>
                  <w:r>
                    <w:rPr>
                      <w:rFonts w:ascii="仿宋_GB2312" w:hAnsi="仿宋_GB2312" w:cs="仿宋_GB2312" w:eastAsia="仿宋_GB2312"/>
                      <w:sz w:val="22"/>
                      <w:color w:val="000000"/>
                    </w:rPr>
                    <w:t>第八节</w:t>
                  </w:r>
                  <w:r>
                    <w:rPr>
                      <w:rFonts w:ascii="仿宋_GB2312" w:hAnsi="仿宋_GB2312" w:cs="仿宋_GB2312" w:eastAsia="仿宋_GB2312"/>
                      <w:sz w:val="22"/>
                      <w:color w:val="000000"/>
                    </w:rPr>
                    <w:t>机器人纸巾盒</w:t>
                  </w:r>
                  <w:r>
                    <w:br/>
                  </w:r>
                  <w:r>
                    <w:rPr>
                      <w:rFonts w:ascii="仿宋_GB2312" w:hAnsi="仿宋_GB2312" w:cs="仿宋_GB2312" w:eastAsia="仿宋_GB2312"/>
                      <w:sz w:val="22"/>
                      <w:color w:val="000000"/>
                    </w:rPr>
                    <w:t>第九节</w:t>
                  </w:r>
                  <w:r>
                    <w:rPr>
                      <w:rFonts w:ascii="仿宋_GB2312" w:hAnsi="仿宋_GB2312" w:cs="仿宋_GB2312" w:eastAsia="仿宋_GB2312"/>
                      <w:sz w:val="22"/>
                      <w:color w:val="000000"/>
                    </w:rPr>
                    <w:t>创意小松树</w:t>
                  </w:r>
                  <w:r>
                    <w:br/>
                  </w:r>
                  <w:r>
                    <w:rPr>
                      <w:rFonts w:ascii="仿宋_GB2312" w:hAnsi="仿宋_GB2312" w:cs="仿宋_GB2312" w:eastAsia="仿宋_GB2312"/>
                      <w:sz w:val="22"/>
                      <w:color w:val="000000"/>
                    </w:rPr>
                    <w:t>第十节</w:t>
                  </w:r>
                  <w:r>
                    <w:rPr>
                      <w:rFonts w:ascii="仿宋_GB2312" w:hAnsi="仿宋_GB2312" w:cs="仿宋_GB2312" w:eastAsia="仿宋_GB2312"/>
                      <w:sz w:val="22"/>
                      <w:color w:val="000000"/>
                    </w:rPr>
                    <w:t>刨花灯</w:t>
                  </w:r>
                  <w:r>
                    <w:br/>
                  </w:r>
                  <w:r>
                    <w:rPr>
                      <w:rFonts w:ascii="仿宋_GB2312" w:hAnsi="仿宋_GB2312" w:cs="仿宋_GB2312" w:eastAsia="仿宋_GB2312"/>
                      <w:sz w:val="22"/>
                      <w:color w:val="000000"/>
                    </w:rPr>
                    <w:t>第十一节</w:t>
                  </w:r>
                  <w:r>
                    <w:rPr>
                      <w:rFonts w:ascii="仿宋_GB2312" w:hAnsi="仿宋_GB2312" w:cs="仿宋_GB2312" w:eastAsia="仿宋_GB2312"/>
                      <w:sz w:val="22"/>
                      <w:color w:val="000000"/>
                    </w:rPr>
                    <w:t>创意留言板（创客）</w:t>
                  </w:r>
                  <w:r>
                    <w:br/>
                  </w:r>
                  <w:r>
                    <w:rPr>
                      <w:rFonts w:ascii="仿宋_GB2312" w:hAnsi="仿宋_GB2312" w:cs="仿宋_GB2312" w:eastAsia="仿宋_GB2312"/>
                      <w:sz w:val="22"/>
                      <w:color w:val="000000"/>
                    </w:rPr>
                    <w:t>第十二节</w:t>
                  </w:r>
                  <w:r>
                    <w:rPr>
                      <w:rFonts w:ascii="仿宋_GB2312" w:hAnsi="仿宋_GB2312" w:cs="仿宋_GB2312" w:eastAsia="仿宋_GB2312"/>
                      <w:sz w:val="22"/>
                      <w:color w:val="000000"/>
                    </w:rPr>
                    <w:t>创意挂件</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三年级（下）材料包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浙江省教育出版社出版的《木艺教程》三年级</w:t>
                  </w:r>
                  <w:r>
                    <w:br/>
                  </w:r>
                  <w:r>
                    <w:rPr>
                      <w:rFonts w:ascii="仿宋_GB2312" w:hAnsi="仿宋_GB2312" w:cs="仿宋_GB2312" w:eastAsia="仿宋_GB2312"/>
                      <w:sz w:val="22"/>
                      <w:color w:val="000000"/>
                    </w:rPr>
                    <w:t>课程体系：三阶三类，从基础认知、根据课程制作，到创意设计和制作，由易到难进阶。</w:t>
                  </w:r>
                  <w:r>
                    <w:br/>
                  </w:r>
                  <w:r>
                    <w:rPr>
                      <w:rFonts w:ascii="仿宋_GB2312" w:hAnsi="仿宋_GB2312" w:cs="仿宋_GB2312" w:eastAsia="仿宋_GB2312"/>
                      <w:sz w:val="22"/>
                      <w:color w:val="000000"/>
                    </w:rPr>
                    <w:t>三阶：根据青少年的年龄特点</w:t>
                  </w:r>
                  <w:r>
                    <w:rPr>
                      <w:rFonts w:ascii="仿宋_GB2312" w:hAnsi="仿宋_GB2312" w:cs="仿宋_GB2312" w:eastAsia="仿宋_GB2312"/>
                      <w:sz w:val="22"/>
                      <w:color w:val="000000"/>
                    </w:rPr>
                    <w:t>xx、小肌肉运动能力、思维能力、组织能力等，在工具适用范围、木料选择、课程难度等方面进行课程的匹配性设计。</w:t>
                  </w:r>
                  <w:r>
                    <w:br/>
                  </w:r>
                  <w:r>
                    <w:rPr>
                      <w:rFonts w:ascii="仿宋_GB2312" w:hAnsi="仿宋_GB2312" w:cs="仿宋_GB2312" w:eastAsia="仿宋_GB2312"/>
                      <w:sz w:val="22"/>
                      <w:color w:val="000000"/>
                    </w:rPr>
                    <w:t>三类：基础课程类</w:t>
                  </w:r>
                  <w:r>
                    <w:rPr>
                      <w:rFonts w:ascii="仿宋_GB2312" w:hAnsi="仿宋_GB2312" w:cs="仿宋_GB2312" w:eastAsia="仿宋_GB2312"/>
                      <w:sz w:val="22"/>
                      <w:color w:val="000000"/>
                    </w:rPr>
                    <w:t>4节；定向课程类12节；创客课程类4节。</w:t>
                  </w:r>
                  <w:r>
                    <w:br/>
                  </w:r>
                  <w:r>
                    <w:rPr>
                      <w:rFonts w:ascii="仿宋_GB2312" w:hAnsi="仿宋_GB2312" w:cs="仿宋_GB2312" w:eastAsia="仿宋_GB2312"/>
                      <w:sz w:val="22"/>
                      <w:color w:val="000000"/>
                    </w:rPr>
                    <w:t>课程目录：</w:t>
                  </w:r>
                  <w:r>
                    <w:br/>
                  </w:r>
                  <w:r>
                    <w:rPr>
                      <w:rFonts w:ascii="仿宋_GB2312" w:hAnsi="仿宋_GB2312" w:cs="仿宋_GB2312" w:eastAsia="仿宋_GB2312"/>
                      <w:sz w:val="22"/>
                      <w:color w:val="000000"/>
                    </w:rPr>
                    <w:t>第一节</w:t>
                  </w:r>
                  <w:r>
                    <w:rPr>
                      <w:rFonts w:ascii="仿宋_GB2312" w:hAnsi="仿宋_GB2312" w:cs="仿宋_GB2312" w:eastAsia="仿宋_GB2312"/>
                      <w:sz w:val="22"/>
                      <w:color w:val="000000"/>
                    </w:rPr>
                    <w:t>木艺中的智慧（基础）</w:t>
                  </w:r>
                  <w:r>
                    <w:br/>
                  </w:r>
                  <w:r>
                    <w:rPr>
                      <w:rFonts w:ascii="仿宋_GB2312" w:hAnsi="仿宋_GB2312" w:cs="仿宋_GB2312" w:eastAsia="仿宋_GB2312"/>
                      <w:sz w:val="22"/>
                      <w:color w:val="000000"/>
                    </w:rPr>
                    <w:t>第二节</w:t>
                  </w:r>
                  <w:r>
                    <w:rPr>
                      <w:rFonts w:ascii="仿宋_GB2312" w:hAnsi="仿宋_GB2312" w:cs="仿宋_GB2312" w:eastAsia="仿宋_GB2312"/>
                      <w:sz w:val="22"/>
                      <w:color w:val="000000"/>
                    </w:rPr>
                    <w:t>认识中国传统木工工具</w:t>
                  </w:r>
                  <w:r>
                    <w:br/>
                  </w:r>
                  <w:r>
                    <w:rPr>
                      <w:rFonts w:ascii="仿宋_GB2312" w:hAnsi="仿宋_GB2312" w:cs="仿宋_GB2312" w:eastAsia="仿宋_GB2312"/>
                      <w:sz w:val="22"/>
                      <w:color w:val="000000"/>
                    </w:rPr>
                    <w:t>第三节</w:t>
                  </w:r>
                  <w:r>
                    <w:rPr>
                      <w:rFonts w:ascii="仿宋_GB2312" w:hAnsi="仿宋_GB2312" w:cs="仿宋_GB2312" w:eastAsia="仿宋_GB2312"/>
                      <w:sz w:val="22"/>
                      <w:color w:val="000000"/>
                    </w:rPr>
                    <w:t>潜望镜（定向）</w:t>
                  </w:r>
                  <w:r>
                    <w:br/>
                  </w:r>
                  <w:r>
                    <w:rPr>
                      <w:rFonts w:ascii="仿宋_GB2312" w:hAnsi="仿宋_GB2312" w:cs="仿宋_GB2312" w:eastAsia="仿宋_GB2312"/>
                      <w:sz w:val="22"/>
                      <w:color w:val="000000"/>
                    </w:rPr>
                    <w:t>第四节</w:t>
                  </w:r>
                  <w:r>
                    <w:rPr>
                      <w:rFonts w:ascii="仿宋_GB2312" w:hAnsi="仿宋_GB2312" w:cs="仿宋_GB2312" w:eastAsia="仿宋_GB2312"/>
                      <w:sz w:val="22"/>
                      <w:color w:val="000000"/>
                    </w:rPr>
                    <w:t>相框</w:t>
                  </w:r>
                  <w:r>
                    <w:br/>
                  </w:r>
                  <w:r>
                    <w:rPr>
                      <w:rFonts w:ascii="仿宋_GB2312" w:hAnsi="仿宋_GB2312" w:cs="仿宋_GB2312" w:eastAsia="仿宋_GB2312"/>
                      <w:sz w:val="22"/>
                      <w:color w:val="000000"/>
                    </w:rPr>
                    <w:t>第五节</w:t>
                  </w:r>
                  <w:r>
                    <w:rPr>
                      <w:rFonts w:ascii="仿宋_GB2312" w:hAnsi="仿宋_GB2312" w:cs="仿宋_GB2312" w:eastAsia="仿宋_GB2312"/>
                      <w:sz w:val="22"/>
                      <w:color w:val="000000"/>
                    </w:rPr>
                    <w:t>秋千椅</w:t>
                  </w:r>
                  <w:r>
                    <w:br/>
                  </w:r>
                  <w:r>
                    <w:rPr>
                      <w:rFonts w:ascii="仿宋_GB2312" w:hAnsi="仿宋_GB2312" w:cs="仿宋_GB2312" w:eastAsia="仿宋_GB2312"/>
                      <w:sz w:val="22"/>
                      <w:color w:val="000000"/>
                    </w:rPr>
                    <w:t>第六节</w:t>
                  </w:r>
                  <w:r>
                    <w:rPr>
                      <w:rFonts w:ascii="仿宋_GB2312" w:hAnsi="仿宋_GB2312" w:cs="仿宋_GB2312" w:eastAsia="仿宋_GB2312"/>
                      <w:sz w:val="22"/>
                      <w:color w:val="000000"/>
                    </w:rPr>
                    <w:t>滑板车</w:t>
                  </w:r>
                  <w:r>
                    <w:br/>
                  </w:r>
                  <w:r>
                    <w:rPr>
                      <w:rFonts w:ascii="仿宋_GB2312" w:hAnsi="仿宋_GB2312" w:cs="仿宋_GB2312" w:eastAsia="仿宋_GB2312"/>
                      <w:sz w:val="22"/>
                      <w:color w:val="000000"/>
                    </w:rPr>
                    <w:t>第七节</w:t>
                  </w:r>
                  <w:r>
                    <w:rPr>
                      <w:rFonts w:ascii="仿宋_GB2312" w:hAnsi="仿宋_GB2312" w:cs="仿宋_GB2312" w:eastAsia="仿宋_GB2312"/>
                      <w:sz w:val="22"/>
                      <w:color w:val="000000"/>
                    </w:rPr>
                    <w:t>会发声的蝉</w:t>
                  </w:r>
                  <w:r>
                    <w:br/>
                  </w:r>
                  <w:r>
                    <w:rPr>
                      <w:rFonts w:ascii="仿宋_GB2312" w:hAnsi="仿宋_GB2312" w:cs="仿宋_GB2312" w:eastAsia="仿宋_GB2312"/>
                      <w:sz w:val="22"/>
                      <w:color w:val="000000"/>
                    </w:rPr>
                    <w:t>第八节</w:t>
                  </w:r>
                  <w:r>
                    <w:rPr>
                      <w:rFonts w:ascii="仿宋_GB2312" w:hAnsi="仿宋_GB2312" w:cs="仿宋_GB2312" w:eastAsia="仿宋_GB2312"/>
                      <w:sz w:val="22"/>
                      <w:color w:val="000000"/>
                    </w:rPr>
                    <w:t>小床</w:t>
                  </w:r>
                  <w:r>
                    <w:br/>
                  </w:r>
                  <w:r>
                    <w:rPr>
                      <w:rFonts w:ascii="仿宋_GB2312" w:hAnsi="仿宋_GB2312" w:cs="仿宋_GB2312" w:eastAsia="仿宋_GB2312"/>
                      <w:sz w:val="22"/>
                      <w:color w:val="000000"/>
                    </w:rPr>
                    <w:t>第九节</w:t>
                  </w:r>
                  <w:r>
                    <w:rPr>
                      <w:rFonts w:ascii="仿宋_GB2312" w:hAnsi="仿宋_GB2312" w:cs="仿宋_GB2312" w:eastAsia="仿宋_GB2312"/>
                      <w:sz w:val="22"/>
                      <w:color w:val="000000"/>
                    </w:rPr>
                    <w:t>风向标</w:t>
                  </w:r>
                  <w:r>
                    <w:br/>
                  </w:r>
                  <w:r>
                    <w:rPr>
                      <w:rFonts w:ascii="仿宋_GB2312" w:hAnsi="仿宋_GB2312" w:cs="仿宋_GB2312" w:eastAsia="仿宋_GB2312"/>
                      <w:sz w:val="22"/>
                      <w:color w:val="000000"/>
                    </w:rPr>
                    <w:t>第十节</w:t>
                  </w:r>
                  <w:r>
                    <w:rPr>
                      <w:rFonts w:ascii="仿宋_GB2312" w:hAnsi="仿宋_GB2312" w:cs="仿宋_GB2312" w:eastAsia="仿宋_GB2312"/>
                      <w:sz w:val="22"/>
                      <w:color w:val="000000"/>
                    </w:rPr>
                    <w:t>干栏式建筑</w:t>
                  </w:r>
                  <w:r>
                    <w:br/>
                  </w:r>
                  <w:r>
                    <w:rPr>
                      <w:rFonts w:ascii="仿宋_GB2312" w:hAnsi="仿宋_GB2312" w:cs="仿宋_GB2312" w:eastAsia="仿宋_GB2312"/>
                      <w:sz w:val="22"/>
                      <w:color w:val="000000"/>
                    </w:rPr>
                    <w:t>第十一节</w:t>
                  </w:r>
                  <w:r>
                    <w:rPr>
                      <w:rFonts w:ascii="仿宋_GB2312" w:hAnsi="仿宋_GB2312" w:cs="仿宋_GB2312" w:eastAsia="仿宋_GB2312"/>
                      <w:sz w:val="22"/>
                      <w:color w:val="000000"/>
                    </w:rPr>
                    <w:t>拨浪鼓（创客）</w:t>
                  </w:r>
                  <w:r>
                    <w:br/>
                  </w:r>
                  <w:r>
                    <w:rPr>
                      <w:rFonts w:ascii="仿宋_GB2312" w:hAnsi="仿宋_GB2312" w:cs="仿宋_GB2312" w:eastAsia="仿宋_GB2312"/>
                      <w:sz w:val="22"/>
                      <w:color w:val="000000"/>
                    </w:rPr>
                    <w:t>第十二节</w:t>
                  </w:r>
                  <w:r>
                    <w:rPr>
                      <w:rFonts w:ascii="仿宋_GB2312" w:hAnsi="仿宋_GB2312" w:cs="仿宋_GB2312" w:eastAsia="仿宋_GB2312"/>
                      <w:sz w:val="22"/>
                      <w:color w:val="000000"/>
                    </w:rPr>
                    <w:t>中式花窗</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四年级（上）材料包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浙江省教育出版社出版的《木艺教程》四年级</w:t>
                  </w:r>
                  <w:r>
                    <w:br/>
                  </w:r>
                  <w:r>
                    <w:rPr>
                      <w:rFonts w:ascii="仿宋_GB2312" w:hAnsi="仿宋_GB2312" w:cs="仿宋_GB2312" w:eastAsia="仿宋_GB2312"/>
                      <w:sz w:val="22"/>
                      <w:color w:val="000000"/>
                    </w:rPr>
                    <w:t>课程体系：三阶三类，从基础认知、根据课程制作，到创意设计和制作，由易到难进阶。</w:t>
                  </w:r>
                  <w:r>
                    <w:br/>
                  </w:r>
                  <w:r>
                    <w:rPr>
                      <w:rFonts w:ascii="仿宋_GB2312" w:hAnsi="仿宋_GB2312" w:cs="仿宋_GB2312" w:eastAsia="仿宋_GB2312"/>
                      <w:sz w:val="22"/>
                      <w:color w:val="000000"/>
                    </w:rPr>
                    <w:t>三阶：根据青少年的年龄特点</w:t>
                  </w:r>
                  <w:r>
                    <w:rPr>
                      <w:rFonts w:ascii="仿宋_GB2312" w:hAnsi="仿宋_GB2312" w:cs="仿宋_GB2312" w:eastAsia="仿宋_GB2312"/>
                      <w:sz w:val="22"/>
                      <w:color w:val="000000"/>
                    </w:rPr>
                    <w:t>xx、小肌肉运动能力、思维能力、组织能力等，在工具适用范围、木料选择、课程难度等方面进行课程的匹配性设计。</w:t>
                  </w:r>
                  <w:r>
                    <w:br/>
                  </w:r>
                  <w:r>
                    <w:rPr>
                      <w:rFonts w:ascii="仿宋_GB2312" w:hAnsi="仿宋_GB2312" w:cs="仿宋_GB2312" w:eastAsia="仿宋_GB2312"/>
                      <w:sz w:val="22"/>
                      <w:color w:val="000000"/>
                    </w:rPr>
                    <w:t>三类：基础课程类</w:t>
                  </w:r>
                  <w:r>
                    <w:rPr>
                      <w:rFonts w:ascii="仿宋_GB2312" w:hAnsi="仿宋_GB2312" w:cs="仿宋_GB2312" w:eastAsia="仿宋_GB2312"/>
                      <w:sz w:val="22"/>
                      <w:color w:val="000000"/>
                    </w:rPr>
                    <w:t>4节；定向课程类12节；创客课程类4节。</w:t>
                  </w:r>
                  <w:r>
                    <w:br/>
                  </w:r>
                  <w:r>
                    <w:rPr>
                      <w:rFonts w:ascii="仿宋_GB2312" w:hAnsi="仿宋_GB2312" w:cs="仿宋_GB2312" w:eastAsia="仿宋_GB2312"/>
                      <w:sz w:val="22"/>
                      <w:color w:val="000000"/>
                    </w:rPr>
                    <w:t>课程目录：</w:t>
                  </w:r>
                  <w:r>
                    <w:br/>
                  </w:r>
                  <w:r>
                    <w:rPr>
                      <w:rFonts w:ascii="仿宋_GB2312" w:hAnsi="仿宋_GB2312" w:cs="仿宋_GB2312" w:eastAsia="仿宋_GB2312"/>
                      <w:sz w:val="22"/>
                      <w:color w:val="000000"/>
                    </w:rPr>
                    <w:t>第一节</w:t>
                  </w:r>
                  <w:r>
                    <w:rPr>
                      <w:rFonts w:ascii="仿宋_GB2312" w:hAnsi="仿宋_GB2312" w:cs="仿宋_GB2312" w:eastAsia="仿宋_GB2312"/>
                      <w:sz w:val="22"/>
                      <w:color w:val="000000"/>
                    </w:rPr>
                    <w:t>木艺安全（基础）</w:t>
                  </w:r>
                  <w:r>
                    <w:br/>
                  </w:r>
                  <w:r>
                    <w:rPr>
                      <w:rFonts w:ascii="仿宋_GB2312" w:hAnsi="仿宋_GB2312" w:cs="仿宋_GB2312" w:eastAsia="仿宋_GB2312"/>
                      <w:sz w:val="22"/>
                      <w:color w:val="000000"/>
                    </w:rPr>
                    <w:t>第二节</w:t>
                  </w:r>
                  <w:r>
                    <w:rPr>
                      <w:rFonts w:ascii="仿宋_GB2312" w:hAnsi="仿宋_GB2312" w:cs="仿宋_GB2312" w:eastAsia="仿宋_GB2312"/>
                      <w:sz w:val="22"/>
                      <w:color w:val="000000"/>
                    </w:rPr>
                    <w:t>中国古典家具</w:t>
                  </w:r>
                  <w:r>
                    <w:br/>
                  </w:r>
                  <w:r>
                    <w:rPr>
                      <w:rFonts w:ascii="仿宋_GB2312" w:hAnsi="仿宋_GB2312" w:cs="仿宋_GB2312" w:eastAsia="仿宋_GB2312"/>
                      <w:sz w:val="22"/>
                      <w:color w:val="000000"/>
                    </w:rPr>
                    <w:t>第三节</w:t>
                  </w:r>
                  <w:r>
                    <w:rPr>
                      <w:rFonts w:ascii="仿宋_GB2312" w:hAnsi="仿宋_GB2312" w:cs="仿宋_GB2312" w:eastAsia="仿宋_GB2312"/>
                      <w:sz w:val="22"/>
                      <w:color w:val="000000"/>
                    </w:rPr>
                    <w:t>拉哨（定向）</w:t>
                  </w:r>
                  <w:r>
                    <w:br/>
                  </w:r>
                  <w:r>
                    <w:rPr>
                      <w:rFonts w:ascii="仿宋_GB2312" w:hAnsi="仿宋_GB2312" w:cs="仿宋_GB2312" w:eastAsia="仿宋_GB2312"/>
                      <w:sz w:val="22"/>
                      <w:color w:val="000000"/>
                    </w:rPr>
                    <w:t>第四节</w:t>
                  </w:r>
                  <w:r>
                    <w:rPr>
                      <w:rFonts w:ascii="仿宋_GB2312" w:hAnsi="仿宋_GB2312" w:cs="仿宋_GB2312" w:eastAsia="仿宋_GB2312"/>
                      <w:sz w:val="22"/>
                      <w:color w:val="000000"/>
                    </w:rPr>
                    <w:t>双杠运动员</w:t>
                  </w:r>
                  <w:r>
                    <w:br/>
                  </w:r>
                  <w:r>
                    <w:rPr>
                      <w:rFonts w:ascii="仿宋_GB2312" w:hAnsi="仿宋_GB2312" w:cs="仿宋_GB2312" w:eastAsia="仿宋_GB2312"/>
                      <w:sz w:val="22"/>
                      <w:color w:val="000000"/>
                    </w:rPr>
                    <w:t>第五节</w:t>
                  </w:r>
                  <w:r>
                    <w:rPr>
                      <w:rFonts w:ascii="仿宋_GB2312" w:hAnsi="仿宋_GB2312" w:cs="仿宋_GB2312" w:eastAsia="仿宋_GB2312"/>
                      <w:sz w:val="22"/>
                      <w:color w:val="000000"/>
                    </w:rPr>
                    <w:t>传统小花灯</w:t>
                  </w:r>
                  <w:r>
                    <w:br/>
                  </w:r>
                  <w:r>
                    <w:rPr>
                      <w:rFonts w:ascii="仿宋_GB2312" w:hAnsi="仿宋_GB2312" w:cs="仿宋_GB2312" w:eastAsia="仿宋_GB2312"/>
                      <w:sz w:val="22"/>
                      <w:color w:val="000000"/>
                    </w:rPr>
                    <w:t>第六节</w:t>
                  </w:r>
                  <w:r>
                    <w:rPr>
                      <w:rFonts w:ascii="仿宋_GB2312" w:hAnsi="仿宋_GB2312" w:cs="仿宋_GB2312" w:eastAsia="仿宋_GB2312"/>
                      <w:sz w:val="22"/>
                      <w:color w:val="000000"/>
                    </w:rPr>
                    <w:t>手推车花盆</w:t>
                  </w:r>
                  <w:r>
                    <w:br/>
                  </w:r>
                  <w:r>
                    <w:rPr>
                      <w:rFonts w:ascii="仿宋_GB2312" w:hAnsi="仿宋_GB2312" w:cs="仿宋_GB2312" w:eastAsia="仿宋_GB2312"/>
                      <w:sz w:val="22"/>
                      <w:color w:val="000000"/>
                    </w:rPr>
                    <w:t>第七节</w:t>
                  </w:r>
                  <w:r>
                    <w:rPr>
                      <w:rFonts w:ascii="仿宋_GB2312" w:hAnsi="仿宋_GB2312" w:cs="仿宋_GB2312" w:eastAsia="仿宋_GB2312"/>
                      <w:sz w:val="22"/>
                      <w:color w:val="000000"/>
                    </w:rPr>
                    <w:t>密码储蓄罐</w:t>
                  </w:r>
                  <w:r>
                    <w:br/>
                  </w:r>
                  <w:r>
                    <w:rPr>
                      <w:rFonts w:ascii="仿宋_GB2312" w:hAnsi="仿宋_GB2312" w:cs="仿宋_GB2312" w:eastAsia="仿宋_GB2312"/>
                      <w:sz w:val="22"/>
                      <w:color w:val="000000"/>
                    </w:rPr>
                    <w:t>第八节</w:t>
                  </w:r>
                  <w:r>
                    <w:rPr>
                      <w:rFonts w:ascii="仿宋_GB2312" w:hAnsi="仿宋_GB2312" w:cs="仿宋_GB2312" w:eastAsia="仿宋_GB2312"/>
                      <w:sz w:val="22"/>
                      <w:color w:val="000000"/>
                    </w:rPr>
                    <w:t>轿子</w:t>
                  </w:r>
                  <w:r>
                    <w:br/>
                  </w:r>
                  <w:r>
                    <w:rPr>
                      <w:rFonts w:ascii="仿宋_GB2312" w:hAnsi="仿宋_GB2312" w:cs="仿宋_GB2312" w:eastAsia="仿宋_GB2312"/>
                      <w:sz w:val="22"/>
                      <w:color w:val="000000"/>
                    </w:rPr>
                    <w:t>第九节</w:t>
                  </w:r>
                  <w:r>
                    <w:rPr>
                      <w:rFonts w:ascii="仿宋_GB2312" w:hAnsi="仿宋_GB2312" w:cs="仿宋_GB2312" w:eastAsia="仿宋_GB2312"/>
                      <w:sz w:val="22"/>
                      <w:color w:val="000000"/>
                    </w:rPr>
                    <w:t>中国传统食盒</w:t>
                  </w:r>
                  <w:r>
                    <w:br/>
                  </w:r>
                  <w:r>
                    <w:rPr>
                      <w:rFonts w:ascii="仿宋_GB2312" w:hAnsi="仿宋_GB2312" w:cs="仿宋_GB2312" w:eastAsia="仿宋_GB2312"/>
                      <w:sz w:val="22"/>
                      <w:color w:val="000000"/>
                    </w:rPr>
                    <w:t>第十节</w:t>
                  </w:r>
                  <w:r>
                    <w:rPr>
                      <w:rFonts w:ascii="仿宋_GB2312" w:hAnsi="仿宋_GB2312" w:cs="仿宋_GB2312" w:eastAsia="仿宋_GB2312"/>
                      <w:sz w:val="22"/>
                      <w:color w:val="000000"/>
                    </w:rPr>
                    <w:t>碾子</w:t>
                  </w:r>
                  <w:r>
                    <w:br/>
                  </w:r>
                  <w:r>
                    <w:rPr>
                      <w:rFonts w:ascii="仿宋_GB2312" w:hAnsi="仿宋_GB2312" w:cs="仿宋_GB2312" w:eastAsia="仿宋_GB2312"/>
                      <w:sz w:val="22"/>
                      <w:color w:val="000000"/>
                    </w:rPr>
                    <w:t>第十一节</w:t>
                  </w:r>
                  <w:r>
                    <w:rPr>
                      <w:rFonts w:ascii="仿宋_GB2312" w:hAnsi="仿宋_GB2312" w:cs="仿宋_GB2312" w:eastAsia="仿宋_GB2312"/>
                      <w:sz w:val="22"/>
                      <w:color w:val="000000"/>
                    </w:rPr>
                    <w:t>迷宫（创客）</w:t>
                  </w:r>
                  <w:r>
                    <w:br/>
                  </w:r>
                  <w:r>
                    <w:rPr>
                      <w:rFonts w:ascii="仿宋_GB2312" w:hAnsi="仿宋_GB2312" w:cs="仿宋_GB2312" w:eastAsia="仿宋_GB2312"/>
                      <w:sz w:val="22"/>
                      <w:color w:val="000000"/>
                    </w:rPr>
                    <w:t>第十二节</w:t>
                  </w:r>
                  <w:r>
                    <w:rPr>
                      <w:rFonts w:ascii="仿宋_GB2312" w:hAnsi="仿宋_GB2312" w:cs="仿宋_GB2312" w:eastAsia="仿宋_GB2312"/>
                      <w:sz w:val="22"/>
                      <w:color w:val="000000"/>
                    </w:rPr>
                    <w:t>小凉亭</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四年级（下）材料包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浙江省教育出版社出版的《木艺教程》四年级</w:t>
                  </w:r>
                  <w:r>
                    <w:br/>
                  </w:r>
                  <w:r>
                    <w:rPr>
                      <w:rFonts w:ascii="仿宋_GB2312" w:hAnsi="仿宋_GB2312" w:cs="仿宋_GB2312" w:eastAsia="仿宋_GB2312"/>
                      <w:sz w:val="22"/>
                      <w:color w:val="000000"/>
                    </w:rPr>
                    <w:t>课程体系：三阶三类，从基础认知、根据课程制作，到创意设计和制作，由易到难进阶。</w:t>
                  </w:r>
                  <w:r>
                    <w:br/>
                  </w:r>
                  <w:r>
                    <w:rPr>
                      <w:rFonts w:ascii="仿宋_GB2312" w:hAnsi="仿宋_GB2312" w:cs="仿宋_GB2312" w:eastAsia="仿宋_GB2312"/>
                      <w:sz w:val="22"/>
                      <w:color w:val="000000"/>
                    </w:rPr>
                    <w:t>三阶：根据青少年的年龄特点</w:t>
                  </w:r>
                  <w:r>
                    <w:rPr>
                      <w:rFonts w:ascii="仿宋_GB2312" w:hAnsi="仿宋_GB2312" w:cs="仿宋_GB2312" w:eastAsia="仿宋_GB2312"/>
                      <w:sz w:val="22"/>
                      <w:color w:val="000000"/>
                    </w:rPr>
                    <w:t>xx、小肌肉运动能力、思维能力、组织能力等，在工具适用范围、木料选择、课程难度等方面进行课程的匹配性设计。</w:t>
                  </w:r>
                  <w:r>
                    <w:br/>
                  </w:r>
                  <w:r>
                    <w:rPr>
                      <w:rFonts w:ascii="仿宋_GB2312" w:hAnsi="仿宋_GB2312" w:cs="仿宋_GB2312" w:eastAsia="仿宋_GB2312"/>
                      <w:sz w:val="22"/>
                      <w:color w:val="000000"/>
                    </w:rPr>
                    <w:t>三类：基础课程类</w:t>
                  </w:r>
                  <w:r>
                    <w:rPr>
                      <w:rFonts w:ascii="仿宋_GB2312" w:hAnsi="仿宋_GB2312" w:cs="仿宋_GB2312" w:eastAsia="仿宋_GB2312"/>
                      <w:sz w:val="22"/>
                      <w:color w:val="000000"/>
                    </w:rPr>
                    <w:t>4节；定向课程类12节；创客课程类4节。</w:t>
                  </w:r>
                  <w:r>
                    <w:br/>
                  </w:r>
                  <w:r>
                    <w:rPr>
                      <w:rFonts w:ascii="仿宋_GB2312" w:hAnsi="仿宋_GB2312" w:cs="仿宋_GB2312" w:eastAsia="仿宋_GB2312"/>
                      <w:sz w:val="22"/>
                      <w:color w:val="000000"/>
                    </w:rPr>
                    <w:t>课程目录：</w:t>
                  </w:r>
                  <w:r>
                    <w:br/>
                  </w:r>
                  <w:r>
                    <w:rPr>
                      <w:rFonts w:ascii="仿宋_GB2312" w:hAnsi="仿宋_GB2312" w:cs="仿宋_GB2312" w:eastAsia="仿宋_GB2312"/>
                      <w:sz w:val="22"/>
                      <w:color w:val="000000"/>
                    </w:rPr>
                    <w:t>第一节</w:t>
                  </w:r>
                  <w:r>
                    <w:rPr>
                      <w:rFonts w:ascii="仿宋_GB2312" w:hAnsi="仿宋_GB2312" w:cs="仿宋_GB2312" w:eastAsia="仿宋_GB2312"/>
                      <w:sz w:val="22"/>
                      <w:color w:val="000000"/>
                    </w:rPr>
                    <w:t>木雕简介（基础）</w:t>
                  </w:r>
                  <w:r>
                    <w:br/>
                  </w:r>
                  <w:r>
                    <w:rPr>
                      <w:rFonts w:ascii="仿宋_GB2312" w:hAnsi="仿宋_GB2312" w:cs="仿宋_GB2312" w:eastAsia="仿宋_GB2312"/>
                      <w:sz w:val="22"/>
                      <w:color w:val="000000"/>
                    </w:rPr>
                    <w:t>第二节</w:t>
                  </w:r>
                  <w:r>
                    <w:rPr>
                      <w:rFonts w:ascii="仿宋_GB2312" w:hAnsi="仿宋_GB2312" w:cs="仿宋_GB2312" w:eastAsia="仿宋_GB2312"/>
                      <w:sz w:val="22"/>
                      <w:color w:val="000000"/>
                    </w:rPr>
                    <w:t>藻井</w:t>
                  </w:r>
                  <w:r>
                    <w:br/>
                  </w:r>
                  <w:r>
                    <w:rPr>
                      <w:rFonts w:ascii="仿宋_GB2312" w:hAnsi="仿宋_GB2312" w:cs="仿宋_GB2312" w:eastAsia="仿宋_GB2312"/>
                      <w:sz w:val="22"/>
                      <w:color w:val="000000"/>
                    </w:rPr>
                    <w:t>第三节</w:t>
                  </w:r>
                  <w:r>
                    <w:rPr>
                      <w:rFonts w:ascii="仿宋_GB2312" w:hAnsi="仿宋_GB2312" w:cs="仿宋_GB2312" w:eastAsia="仿宋_GB2312"/>
                      <w:sz w:val="22"/>
                      <w:color w:val="000000"/>
                    </w:rPr>
                    <w:t>织布机（定向）</w:t>
                  </w:r>
                  <w:r>
                    <w:br/>
                  </w:r>
                  <w:r>
                    <w:rPr>
                      <w:rFonts w:ascii="仿宋_GB2312" w:hAnsi="仿宋_GB2312" w:cs="仿宋_GB2312" w:eastAsia="仿宋_GB2312"/>
                      <w:sz w:val="22"/>
                      <w:color w:val="000000"/>
                    </w:rPr>
                    <w:t>第四节</w:t>
                  </w:r>
                  <w:r>
                    <w:rPr>
                      <w:rFonts w:ascii="仿宋_GB2312" w:hAnsi="仿宋_GB2312" w:cs="仿宋_GB2312" w:eastAsia="仿宋_GB2312"/>
                      <w:sz w:val="22"/>
                      <w:color w:val="000000"/>
                    </w:rPr>
                    <w:t>五音小木琴</w:t>
                  </w:r>
                  <w:r>
                    <w:br/>
                  </w:r>
                  <w:r>
                    <w:rPr>
                      <w:rFonts w:ascii="仿宋_GB2312" w:hAnsi="仿宋_GB2312" w:cs="仿宋_GB2312" w:eastAsia="仿宋_GB2312"/>
                      <w:sz w:val="22"/>
                      <w:color w:val="000000"/>
                    </w:rPr>
                    <w:t>第五节</w:t>
                  </w:r>
                  <w:r>
                    <w:rPr>
                      <w:rFonts w:ascii="仿宋_GB2312" w:hAnsi="仿宋_GB2312" w:cs="仿宋_GB2312" w:eastAsia="仿宋_GB2312"/>
                      <w:sz w:val="22"/>
                      <w:color w:val="000000"/>
                    </w:rPr>
                    <w:t>木头机器人</w:t>
                  </w:r>
                  <w:r>
                    <w:br/>
                  </w:r>
                  <w:r>
                    <w:rPr>
                      <w:rFonts w:ascii="仿宋_GB2312" w:hAnsi="仿宋_GB2312" w:cs="仿宋_GB2312" w:eastAsia="仿宋_GB2312"/>
                      <w:sz w:val="22"/>
                      <w:color w:val="000000"/>
                    </w:rPr>
                    <w:t>第六节</w:t>
                  </w:r>
                  <w:r>
                    <w:rPr>
                      <w:rFonts w:ascii="仿宋_GB2312" w:hAnsi="仿宋_GB2312" w:cs="仿宋_GB2312" w:eastAsia="仿宋_GB2312"/>
                      <w:sz w:val="22"/>
                      <w:color w:val="000000"/>
                    </w:rPr>
                    <w:t>排车</w:t>
                  </w:r>
                  <w:r>
                    <w:br/>
                  </w:r>
                  <w:r>
                    <w:rPr>
                      <w:rFonts w:ascii="仿宋_GB2312" w:hAnsi="仿宋_GB2312" w:cs="仿宋_GB2312" w:eastAsia="仿宋_GB2312"/>
                      <w:sz w:val="22"/>
                      <w:color w:val="000000"/>
                    </w:rPr>
                    <w:t>第七节</w:t>
                  </w:r>
                  <w:r>
                    <w:rPr>
                      <w:rFonts w:ascii="仿宋_GB2312" w:hAnsi="仿宋_GB2312" w:cs="仿宋_GB2312" w:eastAsia="仿宋_GB2312"/>
                      <w:sz w:val="22"/>
                      <w:color w:val="000000"/>
                    </w:rPr>
                    <w:t>弹力小跑车</w:t>
                  </w:r>
                  <w:r>
                    <w:br/>
                  </w:r>
                  <w:r>
                    <w:rPr>
                      <w:rFonts w:ascii="仿宋_GB2312" w:hAnsi="仿宋_GB2312" w:cs="仿宋_GB2312" w:eastAsia="仿宋_GB2312"/>
                      <w:sz w:val="22"/>
                      <w:color w:val="000000"/>
                    </w:rPr>
                    <w:t>第八节</w:t>
                  </w:r>
                  <w:r>
                    <w:rPr>
                      <w:rFonts w:ascii="仿宋_GB2312" w:hAnsi="仿宋_GB2312" w:cs="仿宋_GB2312" w:eastAsia="仿宋_GB2312"/>
                      <w:sz w:val="22"/>
                      <w:color w:val="000000"/>
                    </w:rPr>
                    <w:t>辘轳井</w:t>
                  </w:r>
                  <w:r>
                    <w:br/>
                  </w:r>
                  <w:r>
                    <w:rPr>
                      <w:rFonts w:ascii="仿宋_GB2312" w:hAnsi="仿宋_GB2312" w:cs="仿宋_GB2312" w:eastAsia="仿宋_GB2312"/>
                      <w:sz w:val="22"/>
                      <w:color w:val="000000"/>
                    </w:rPr>
                    <w:t>第九节</w:t>
                  </w:r>
                  <w:r>
                    <w:rPr>
                      <w:rFonts w:ascii="仿宋_GB2312" w:hAnsi="仿宋_GB2312" w:cs="仿宋_GB2312" w:eastAsia="仿宋_GB2312"/>
                      <w:sz w:val="22"/>
                      <w:color w:val="000000"/>
                    </w:rPr>
                    <w:t>博古架</w:t>
                  </w:r>
                  <w:r>
                    <w:br/>
                  </w:r>
                  <w:r>
                    <w:rPr>
                      <w:rFonts w:ascii="仿宋_GB2312" w:hAnsi="仿宋_GB2312" w:cs="仿宋_GB2312" w:eastAsia="仿宋_GB2312"/>
                      <w:sz w:val="22"/>
                      <w:color w:val="000000"/>
                    </w:rPr>
                    <w:t>第十节</w:t>
                  </w:r>
                  <w:r>
                    <w:rPr>
                      <w:rFonts w:ascii="仿宋_GB2312" w:hAnsi="仿宋_GB2312" w:cs="仿宋_GB2312" w:eastAsia="仿宋_GB2312"/>
                      <w:sz w:val="22"/>
                      <w:color w:val="000000"/>
                    </w:rPr>
                    <w:t>蒸笼</w:t>
                  </w:r>
                  <w:r>
                    <w:br/>
                  </w:r>
                  <w:r>
                    <w:rPr>
                      <w:rFonts w:ascii="仿宋_GB2312" w:hAnsi="仿宋_GB2312" w:cs="仿宋_GB2312" w:eastAsia="仿宋_GB2312"/>
                      <w:sz w:val="22"/>
                      <w:color w:val="000000"/>
                    </w:rPr>
                    <w:t>第十一节</w:t>
                  </w:r>
                  <w:r>
                    <w:rPr>
                      <w:rFonts w:ascii="仿宋_GB2312" w:hAnsi="仿宋_GB2312" w:cs="仿宋_GB2312" w:eastAsia="仿宋_GB2312"/>
                      <w:sz w:val="22"/>
                      <w:color w:val="000000"/>
                    </w:rPr>
                    <w:t>鲁班锁（创客）</w:t>
                  </w:r>
                  <w:r>
                    <w:br/>
                  </w:r>
                  <w:r>
                    <w:rPr>
                      <w:rFonts w:ascii="仿宋_GB2312" w:hAnsi="仿宋_GB2312" w:cs="仿宋_GB2312" w:eastAsia="仿宋_GB2312"/>
                      <w:sz w:val="22"/>
                      <w:color w:val="000000"/>
                    </w:rPr>
                    <w:t>第十二节</w:t>
                  </w:r>
                  <w:r>
                    <w:rPr>
                      <w:rFonts w:ascii="仿宋_GB2312" w:hAnsi="仿宋_GB2312" w:cs="仿宋_GB2312" w:eastAsia="仿宋_GB2312"/>
                      <w:sz w:val="22"/>
                      <w:color w:val="000000"/>
                    </w:rPr>
                    <w:t>手链</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木艺加工</w:t>
                  </w:r>
                  <w:r>
                    <w:br/>
                  </w:r>
                  <w:r>
                    <w:rPr>
                      <w:rFonts w:ascii="仿宋_GB2312" w:hAnsi="仿宋_GB2312" w:cs="仿宋_GB2312" w:eastAsia="仿宋_GB2312"/>
                      <w:sz w:val="22"/>
                      <w:color w:val="000000"/>
                    </w:rPr>
                    <w:t>工具套装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木艺工具套装：</w:t>
                  </w:r>
                  <w:r>
                    <w:br/>
                  </w:r>
                  <w:r>
                    <w:rPr>
                      <w:rFonts w:ascii="仿宋_GB2312" w:hAnsi="仿宋_GB2312" w:cs="仿宋_GB2312" w:eastAsia="仿宋_GB2312"/>
                      <w:sz w:val="22"/>
                      <w:color w:val="000000"/>
                    </w:rPr>
                    <w:t>收纳工具箱</w:t>
                  </w:r>
                  <w:r>
                    <w:rPr>
                      <w:rFonts w:ascii="仿宋_GB2312" w:hAnsi="仿宋_GB2312" w:cs="仿宋_GB2312" w:eastAsia="仿宋_GB2312"/>
                      <w:sz w:val="22"/>
                      <w:color w:val="000000"/>
                    </w:rPr>
                    <w:t>1个，台虎钳*1，手锯*1（额外配备用锯条），羊角锤*1，木锤*1，三角尺*1，砂纸*10张，卷尺*1，木工铅笔*5，雕刻刀*1套，什锦锉刀*1套，大号毛刷*1，胶水*1，G夹*1。</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防护套装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学生专用防护套装</w:t>
                  </w:r>
                  <w:r>
                    <w:br/>
                  </w:r>
                  <w:r>
                    <w:rPr>
                      <w:rFonts w:ascii="仿宋_GB2312" w:hAnsi="仿宋_GB2312" w:cs="仿宋_GB2312" w:eastAsia="仿宋_GB2312"/>
                      <w:sz w:val="22"/>
                      <w:color w:val="000000"/>
                    </w:rPr>
                    <w:t>1、围裙</w:t>
                  </w:r>
                  <w:r>
                    <w:br/>
                  </w:r>
                  <w:r>
                    <w:rPr>
                      <w:rFonts w:ascii="仿宋_GB2312" w:hAnsi="仿宋_GB2312" w:cs="仿宋_GB2312" w:eastAsia="仿宋_GB2312"/>
                      <w:sz w:val="22"/>
                      <w:color w:val="000000"/>
                    </w:rPr>
                    <w:t>2、防护眼镜</w:t>
                  </w:r>
                  <w:r>
                    <w:br/>
                  </w:r>
                  <w:r>
                    <w:rPr>
                      <w:rFonts w:ascii="仿宋_GB2312" w:hAnsi="仿宋_GB2312" w:cs="仿宋_GB2312" w:eastAsia="仿宋_GB2312"/>
                      <w:sz w:val="22"/>
                      <w:color w:val="000000"/>
                    </w:rPr>
                    <w:t>3、防割手套</w:t>
                  </w:r>
                  <w:r>
                    <w:br/>
                  </w:r>
                  <w:r>
                    <w:rPr>
                      <w:rFonts w:ascii="仿宋_GB2312" w:hAnsi="仿宋_GB2312" w:cs="仿宋_GB2312" w:eastAsia="仿宋_GB2312"/>
                      <w:sz w:val="22"/>
                      <w:color w:val="000000"/>
                    </w:rPr>
                    <w:t>4、口罩</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机床材料包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包含微型机床易损件材料包及部分配件</w:t>
                  </w:r>
                  <w:r>
                    <w:br/>
                  </w:r>
                  <w:r>
                    <w:rPr>
                      <w:rFonts w:ascii="仿宋_GB2312" w:hAnsi="仿宋_GB2312" w:cs="仿宋_GB2312" w:eastAsia="仿宋_GB2312"/>
                      <w:sz w:val="22"/>
                      <w:color w:val="000000"/>
                    </w:rPr>
                    <w:t>1、锯条50根</w:t>
                  </w:r>
                  <w:r>
                    <w:br/>
                  </w:r>
                  <w:r>
                    <w:rPr>
                      <w:rFonts w:ascii="仿宋_GB2312" w:hAnsi="仿宋_GB2312" w:cs="仿宋_GB2312" w:eastAsia="仿宋_GB2312"/>
                      <w:sz w:val="22"/>
                      <w:color w:val="000000"/>
                    </w:rPr>
                    <w:t>2、砂纸50片</w:t>
                  </w:r>
                  <w:r>
                    <w:br/>
                  </w:r>
                  <w:r>
                    <w:rPr>
                      <w:rFonts w:ascii="仿宋_GB2312" w:hAnsi="仿宋_GB2312" w:cs="仿宋_GB2312" w:eastAsia="仿宋_GB2312"/>
                      <w:sz w:val="22"/>
                      <w:color w:val="000000"/>
                    </w:rPr>
                    <w:t>3、钻头20根</w:t>
                  </w:r>
                  <w:r>
                    <w:br/>
                  </w:r>
                  <w:r>
                    <w:rPr>
                      <w:rFonts w:ascii="仿宋_GB2312" w:hAnsi="仿宋_GB2312" w:cs="仿宋_GB2312" w:eastAsia="仿宋_GB2312"/>
                      <w:sz w:val="22"/>
                      <w:color w:val="000000"/>
                    </w:rPr>
                    <w:t>4、手持车刀1把</w:t>
                  </w:r>
                  <w:r>
                    <w:br/>
                  </w:r>
                  <w:r>
                    <w:rPr>
                      <w:rFonts w:ascii="仿宋_GB2312" w:hAnsi="仿宋_GB2312" w:cs="仿宋_GB2312" w:eastAsia="仿宋_GB2312"/>
                      <w:sz w:val="22"/>
                      <w:color w:val="000000"/>
                    </w:rPr>
                    <w:t>5、圆心定位尺5个</w:t>
                  </w:r>
                  <w:r>
                    <w:br/>
                  </w:r>
                  <w:r>
                    <w:rPr>
                      <w:rFonts w:ascii="仿宋_GB2312" w:hAnsi="仿宋_GB2312" w:cs="仿宋_GB2312" w:eastAsia="仿宋_GB2312"/>
                      <w:sz w:val="22"/>
                      <w:color w:val="000000"/>
                    </w:rPr>
                    <w:t>6、车床三抓盘1个（车削夹持工件用，酒杯 加工内圆的必备配件）</w:t>
                  </w:r>
                  <w:r>
                    <w:br/>
                  </w:r>
                  <w:r>
                    <w:rPr>
                      <w:rFonts w:ascii="仿宋_GB2312" w:hAnsi="仿宋_GB2312" w:cs="仿宋_GB2312" w:eastAsia="仿宋_GB2312"/>
                      <w:sz w:val="22"/>
                      <w:color w:val="000000"/>
                    </w:rPr>
                    <w:t>7，锯条固定环（带固定螺丝）</w:t>
                  </w:r>
                  <w:r>
                    <w:br/>
                  </w:r>
                  <w:r>
                    <w:rPr>
                      <w:rFonts w:ascii="仿宋_GB2312" w:hAnsi="仿宋_GB2312" w:cs="仿宋_GB2312" w:eastAsia="仿宋_GB2312"/>
                      <w:sz w:val="22"/>
                      <w:color w:val="000000"/>
                    </w:rPr>
                    <w:t>8，机床备用配件，橡胶垫、工作台固定螺丝、滑块螺母、底座螺丝等等。</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全金属微型机床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磨床</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机床铝合金结构，电机马达箱为一体化全铝合金设计。金属锌合金压铸台面、工作面积为：</w:t>
                  </w:r>
                  <w:r>
                    <w:rPr>
                      <w:rFonts w:ascii="仿宋_GB2312" w:hAnsi="仿宋_GB2312" w:cs="仿宋_GB2312" w:eastAsia="仿宋_GB2312"/>
                      <w:sz w:val="22"/>
                      <w:color w:val="000000"/>
                    </w:rPr>
                    <w:t>131*121*15mm±3mm表面带有废屑槽和2条刻度尺数字标识、模具一次性压铸成型表面镀铬处理。可以用来抛光、打磨, 1、大功率Czh双滚珠轴承马达空载转速：空载7000转/分钟。2、输入电压/电流/功率：12V/4A/48W。3、机床底座黑色ABS材质：320*172*12mm±3mm。是学生做航模等模型的必备工具。</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无极变速砂带机</w:t>
                  </w:r>
                  <w:r>
                    <w:br/>
                  </w:r>
                  <w:r>
                    <w:rPr>
                      <w:rFonts w:ascii="仿宋_GB2312" w:hAnsi="仿宋_GB2312" w:cs="仿宋_GB2312" w:eastAsia="仿宋_GB2312"/>
                      <w:sz w:val="22"/>
                      <w:color w:val="000000"/>
                    </w:rPr>
                    <w:t>（多功能带抛光轮）</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小号重型砂带机。规格尺寸：</w:t>
                  </w:r>
                  <w:r>
                    <w:rPr>
                      <w:rFonts w:ascii="仿宋_GB2312" w:hAnsi="仿宋_GB2312" w:cs="仿宋_GB2312" w:eastAsia="仿宋_GB2312"/>
                      <w:sz w:val="22"/>
                      <w:color w:val="000000"/>
                    </w:rPr>
                    <w:t>≥428mm*388mm*280mm。电机：220V、50Hz、500W，沙盘直径152mm，砂带规格100*914mm，沙盘工作台倾斜范围0-45度，砂带工作台倾斜范围0-45度，沙盘转速1600~1800Rpm，砂带转速5.8m/s，沙盘直接150mm。净重18Kg</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全金属微型机床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金工车床</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机床铝合金结构，电机马达箱为一体化全铝合金设计。机床尾座顶锥采用嵌入全金属一体化机械结构。可加工木板、三合板、软金属</w:t>
                  </w:r>
                  <w:r>
                    <w:rPr>
                      <w:rFonts w:ascii="仿宋_GB2312" w:hAnsi="仿宋_GB2312" w:cs="仿宋_GB2312" w:eastAsia="仿宋_GB2312"/>
                      <w:sz w:val="22"/>
                      <w:color w:val="000000"/>
                    </w:rPr>
                    <w:t>(铝、铜等)、工程塑料。1、大功率Czh双滚珠轴承马达空载转速：空载7000转/分钟。2、输入电压/电流/功率：12V/4A/48W。3、加工材料最大直径：45mm。4、加工材料长度：135mm。5、加工材料：木材、工程塑料。6. 手轮采用镀铬工艺，具有0.02mm精度的刻度线（刻度线为模具一次成型，非粘贴），增加机床加工工件的精确度；7、木车床驱动顶尖使用超强耐磨的工具钢材质（顶尖部位淬火处理，硬度可达56度），直径12mm的5～6齿梅花定心顶尖，不得使用低硬度的锌合金或者普通铁质的三角锥形状的驱动器。8、变压器具有过电流，过压，过热保护。提高学生创造性和动手能力。是学生做航模等模型的必备工具。</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全金属微型机床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弓型臂锯床</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机床铝合金结构经过特殊安全设计</w:t>
                  </w:r>
                  <w:r>
                    <w:rPr>
                      <w:rFonts w:ascii="仿宋_GB2312" w:hAnsi="仿宋_GB2312" w:cs="仿宋_GB2312" w:eastAsia="仿宋_GB2312"/>
                      <w:sz w:val="22"/>
                      <w:color w:val="000000"/>
                    </w:rPr>
                    <w:t>, 锯床须采用卡口式快捷换锯条机械装置，避免传统螺丝顶紧几次使用后出现螺丝和卡具的磨损、打滑、掉锯条的现象，锯条传动箱整体为金属一体化结构，机箱到防护罩。提高使用寿命。在开机时锯齿碰到皮肤不伤手，只会引起轻微的振动。马达箱为一体化全铝合金设计。加工台面为金属锌合金压铸一次成型、工作面积为：131*121*15mm±3mm表面带有废屑槽和2条刻度尺数字标识、模具一次性压铸成型表面镀铬处理。机床辅助装置弓形臂表面带有刻度尺数字标识。模具一次性压铸成型表面镀黑，最大切割进度280mm，压脚前端带滑动轮高度和前后可调节。1、大功率Czh马达空载转速：空载18000转/分钟。2、输入电压/电流/功率：12V/4A/48W。3、变压器具有过电流，过压，过热保护和数字调压等功能。4、机床底座黑色ABS材质一次成型：320*170*12mm±3mm底下安装有橡皮垫。提高学生创造性和动手能力。是学生做航模等模型的必备工具。不允许小铜圈M2.5mm螺丝拧紧锯条以免滑丝造成损坏。</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全金属微型机床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木工车床</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机床铝合金结构，电机马达箱为一体化全铝合金设计机箱到防护罩。机床尾座顶锥采用嵌入全金属一体化机械结构。机床全铝合金结构车刀为高速钢材质可以加工木材和工程塑料等</w:t>
                  </w:r>
                  <w:r>
                    <w:rPr>
                      <w:rFonts w:ascii="仿宋_GB2312" w:hAnsi="仿宋_GB2312" w:cs="仿宋_GB2312" w:eastAsia="仿宋_GB2312"/>
                      <w:sz w:val="22"/>
                      <w:color w:val="000000"/>
                    </w:rPr>
                    <w:t>, 1、大功率Czh双滚珠轴承马达空载转速：空载7000转/分钟。2、输入电压/电流/功率：12V/4A/48W。3、滑块行程：30和50mm。4、最大加工直径正爪13mm、反爪45mm，三爪夹盘夹持直径：正爪13mm 、反爪45mm。5、手轮采用镀铬工艺，具有0.02mm精度的刻度线（刻度线为模具一次成型，非粘贴），增加机床加工工件的精确度。6、提高学生创造性和动手能力。是学生做航模等模型的必备工具。</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全金属微型机床</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钻床</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机床铝合金结构，电机马达箱为一体化全铝合金设计，锌合金压铸台面、工作面积为：</w:t>
                  </w:r>
                  <w:r>
                    <w:rPr>
                      <w:rFonts w:ascii="仿宋_GB2312" w:hAnsi="仿宋_GB2312" w:cs="仿宋_GB2312" w:eastAsia="仿宋_GB2312"/>
                      <w:sz w:val="22"/>
                      <w:color w:val="000000"/>
                    </w:rPr>
                    <w:t>131*121*15mm±3mm表面带有废屑槽和2条刻度尺数字标识、模具一次性压铸成型表面镀铬处理。机床可加工木板、三合板、工程塑料, 1、大功率Czh双滚珠轴承马达空载转速：空载7000转/分钟。2、输入电压/电流/功率：12VDC/4A/48W。3、中轴轨道采用不锈钢304轨道长度200mm，Z轴：60mm。垂直工作行程：50mm。4、三爪钢制卡锁式钻夹头：0.5-6mm直径内不受大小限制。（含扳手钥匙）。5、手轮采用镀铬工艺，具有精度的刻度线（刻度线为模具一次成型，非粘贴），增加机床加工工件的精确度；6、机床底座黑色ABS材质。提高学生创造性和动手能力，是学生做航模等模型的必备工具。</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66"/>
                  <w:gridSpan w:val="1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二、木工专用操作台及工具箱</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教师演示台</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2000*700*850mm(±0.5)。</w:t>
                  </w:r>
                  <w:r>
                    <w:br/>
                  </w:r>
                  <w:r>
                    <w:rPr>
                      <w:rFonts w:ascii="仿宋_GB2312" w:hAnsi="仿宋_GB2312" w:cs="仿宋_GB2312" w:eastAsia="仿宋_GB2312"/>
                      <w:sz w:val="18"/>
                      <w:color w:val="000000"/>
                    </w:rPr>
                    <w:t>1、台面：采用40mm厚实木台面，台面表面清漆处理，具有耐磨、耐压、耐撞击等特点。台面表面铺设透明胶垫，有效保护桌面。</w:t>
                  </w:r>
                  <w:r>
                    <w:br/>
                  </w:r>
                  <w:r>
                    <w:rPr>
                      <w:rFonts w:ascii="仿宋_GB2312" w:hAnsi="仿宋_GB2312" w:cs="仿宋_GB2312" w:eastAsia="仿宋_GB2312"/>
                      <w:sz w:val="18"/>
                      <w:color w:val="000000"/>
                    </w:rPr>
                    <w:t>2、柜身：主材采用16mm三聚氰胺板；2mmPVC封条，热熔胶封边，耐磨、防水；其结构为内槽式铝合金框架结构，立柱横截面尺寸不小于50mm×47mm方型，立柱正面镶嵌有台面同色装饰条,框架的横梁横截面不小于35mm×35mm，铝型材壁厚≥1.0mm。，铝合金框架采用表面环氧树脂静电喷涂,ABS专用连接件连接，组装接缝严密、牢固无松动现象不变型，美观耐用。</w:t>
                  </w:r>
                  <w:r>
                    <w:br/>
                  </w:r>
                  <w:r>
                    <w:rPr>
                      <w:rFonts w:ascii="仿宋_GB2312" w:hAnsi="仿宋_GB2312" w:cs="仿宋_GB2312" w:eastAsia="仿宋_GB2312"/>
                      <w:sz w:val="18"/>
                      <w:color w:val="000000"/>
                    </w:rPr>
                    <w:t>3、连接件：ABS白色连接件组装，牢固可靠。</w:t>
                  </w:r>
                  <w:r>
                    <w:br/>
                  </w:r>
                  <w:r>
                    <w:rPr>
                      <w:rFonts w:ascii="仿宋_GB2312" w:hAnsi="仿宋_GB2312" w:cs="仿宋_GB2312" w:eastAsia="仿宋_GB2312"/>
                      <w:sz w:val="18"/>
                      <w:color w:val="000000"/>
                    </w:rPr>
                    <w:t>4、脚垫：ABS工程注塑，高2.5cm，可有效防止桌身受潮，延长设备使用寿命。</w:t>
                  </w:r>
                  <w:r>
                    <w:br/>
                  </w:r>
                  <w:r>
                    <w:rPr>
                      <w:rFonts w:ascii="仿宋_GB2312" w:hAnsi="仿宋_GB2312" w:cs="仿宋_GB2312" w:eastAsia="仿宋_GB2312"/>
                      <w:sz w:val="18"/>
                      <w:color w:val="000000"/>
                    </w:rPr>
                    <w:t>5、背板及吊板采用国产高档16mm厚三聚氰胺双面贴面刨花板，其截面由1.5mmPVC高温热熔胶封边.</w:t>
                  </w:r>
                  <w:r>
                    <w:br/>
                  </w:r>
                  <w:r>
                    <w:rPr>
                      <w:rFonts w:ascii="仿宋_GB2312" w:hAnsi="仿宋_GB2312" w:cs="仿宋_GB2312" w:eastAsia="仿宋_GB2312"/>
                      <w:sz w:val="18"/>
                      <w:color w:val="000000"/>
                    </w:rPr>
                    <w:t>6、抽屉轨道采用国产高档优质两节伸缩式滑轨；铰链：采用国产高档优质铰链。</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教师用转椅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椅面/椅背选用优质高弹力网布面料；坐垫采用高密度原生海绵填充，使用透气网布进行包裹，具有透气性强，回弹性好，不易变型,不老化，持久耐用等特点，依人体工学设计，使人体各部均匀受力，让您在工作更加轻松自如；</w:t>
                  </w:r>
                  <w:r>
                    <w:br/>
                  </w:r>
                  <w:r>
                    <w:rPr>
                      <w:rFonts w:ascii="仿宋_GB2312" w:hAnsi="仿宋_GB2312" w:cs="仿宋_GB2312" w:eastAsia="仿宋_GB2312"/>
                      <w:sz w:val="18"/>
                      <w:color w:val="000000"/>
                    </w:rPr>
                    <w:t>2脚架及椅轮：下脚架采取五爪设计，使用全新料尼龙材质；椅轮采用PU外包裹尼龙轮，移动顺畅、静音、耐用。</w:t>
                  </w:r>
                  <w:r>
                    <w:br/>
                  </w:r>
                  <w:r>
                    <w:rPr>
                      <w:rFonts w:ascii="仿宋_GB2312" w:hAnsi="仿宋_GB2312" w:cs="仿宋_GB2312" w:eastAsia="仿宋_GB2312"/>
                      <w:sz w:val="18"/>
                      <w:color w:val="000000"/>
                    </w:rPr>
                    <w:t>3.配件：采用优质螺丝五金配件，防震动及防松脱，让椅子的安全性能更加可靠。</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教师总控台电源装置</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装置在教师演示台，为抽屉式，采用教学安全交流总电源，对学生</w:t>
                  </w:r>
                  <w:r>
                    <w:rPr>
                      <w:rFonts w:ascii="仿宋_GB2312" w:hAnsi="仿宋_GB2312" w:cs="仿宋_GB2312" w:eastAsia="仿宋_GB2312"/>
                      <w:sz w:val="20"/>
                      <w:color w:val="000000"/>
                    </w:rPr>
                    <w:t>220V插座输出进行分组控制，有漏电保护功能、过载保护和复位功能。对学生台分四组控制。</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木工桌</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2000*1200*780mm</w:t>
                  </w:r>
                  <w:r>
                    <w:br/>
                  </w:r>
                  <w:r>
                    <w:rPr>
                      <w:rFonts w:ascii="仿宋_GB2312" w:hAnsi="仿宋_GB2312" w:cs="仿宋_GB2312" w:eastAsia="仿宋_GB2312"/>
                      <w:sz w:val="22"/>
                      <w:color w:val="000000"/>
                    </w:rPr>
                    <w:t>1、台面：25mm厚实木颗粒板；</w:t>
                  </w:r>
                  <w:r>
                    <w:br/>
                  </w:r>
                  <w:r>
                    <w:rPr>
                      <w:rFonts w:ascii="仿宋_GB2312" w:hAnsi="仿宋_GB2312" w:cs="仿宋_GB2312" w:eastAsia="仿宋_GB2312"/>
                      <w:sz w:val="22"/>
                      <w:color w:val="000000"/>
                    </w:rPr>
                    <w:t>2.台体框架：采用优质冷轧钢制作，框架的立柱为50mm×50mm×1.2mm方形管，框架的横梁为40mm×25mm×1.2mm方管，</w:t>
                  </w:r>
                  <w:r>
                    <w:br/>
                  </w:r>
                  <w:r>
                    <w:rPr>
                      <w:rFonts w:ascii="仿宋_GB2312" w:hAnsi="仿宋_GB2312" w:cs="仿宋_GB2312" w:eastAsia="仿宋_GB2312"/>
                      <w:sz w:val="22"/>
                      <w:color w:val="000000"/>
                    </w:rPr>
                    <w:t>3.台身：采用基材16mm厚聚木屑三聚氰胺双面板经后成型加工，截面采用2mm厚塑制优质封边条机械封边。配置储物柜。</w:t>
                  </w:r>
                  <w:r>
                    <w:br/>
                  </w:r>
                  <w:r>
                    <w:rPr>
                      <w:rFonts w:ascii="仿宋_GB2312" w:hAnsi="仿宋_GB2312" w:cs="仿宋_GB2312" w:eastAsia="仿宋_GB2312"/>
                      <w:sz w:val="22"/>
                      <w:color w:val="000000"/>
                    </w:rPr>
                    <w:t>4.桌脚：采用ABS工程塑料一次注塑成型的脚垫；</w:t>
                  </w:r>
                  <w:r>
                    <w:br/>
                  </w:r>
                  <w:r>
                    <w:rPr>
                      <w:rFonts w:ascii="仿宋_GB2312" w:hAnsi="仿宋_GB2312" w:cs="仿宋_GB2312" w:eastAsia="仿宋_GB2312"/>
                      <w:sz w:val="22"/>
                      <w:color w:val="000000"/>
                    </w:rPr>
                    <w:t>5.柜门铰链：采用优质不锈钢定位铰链，铰链的壁厚不小于1.5mm，安全、牢固、防腐、耐用；</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学生凳</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1、规格：330*240*440mm。</w:t>
                  </w:r>
                  <w:r>
                    <w:br/>
                  </w:r>
                  <w:r>
                    <w:rPr>
                      <w:rFonts w:ascii="仿宋_GB2312" w:hAnsi="仿宋_GB2312" w:cs="仿宋_GB2312" w:eastAsia="仿宋_GB2312"/>
                      <w:sz w:val="22"/>
                      <w:color w:val="000000"/>
                    </w:rPr>
                    <w:t>2、结构：钢木结构，实木凳面，钢制凳架。</w:t>
                  </w:r>
                  <w:r>
                    <w:br/>
                  </w:r>
                  <w:r>
                    <w:rPr>
                      <w:rFonts w:ascii="仿宋_GB2312" w:hAnsi="仿宋_GB2312" w:cs="仿宋_GB2312" w:eastAsia="仿宋_GB2312"/>
                      <w:sz w:val="22"/>
                      <w:color w:val="000000"/>
                    </w:rPr>
                    <w:t>3、材质：凳面为24mm厚实木板，凳腿为25方管，壁厚1.2mm，凳撑为20方管，壁厚1.0mm。</w:t>
                  </w:r>
                  <w:r>
                    <w:br/>
                  </w:r>
                  <w:r>
                    <w:rPr>
                      <w:rFonts w:ascii="仿宋_GB2312" w:hAnsi="仿宋_GB2312" w:cs="仿宋_GB2312" w:eastAsia="仿宋_GB2312"/>
                      <w:sz w:val="22"/>
                      <w:color w:val="000000"/>
                    </w:rPr>
                    <w:t>4、性能：凳面采用环保水性漆处理，环保安全；所用方管均应经酸洗磷化处理后，用优质环保亚光粉粉沫静电喷塑，焊接口均匀，结构坚固、耐用。</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收纳筐</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材质：铁艺、仿竹木</w:t>
                  </w:r>
                  <w:r>
                    <w:rPr>
                      <w:rFonts w:ascii="仿宋_GB2312" w:hAnsi="仿宋_GB2312" w:cs="仿宋_GB2312" w:eastAsia="仿宋_GB2312"/>
                      <w:sz w:val="22"/>
                      <w:color w:val="000000"/>
                    </w:rPr>
                    <w:t>pp</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26*17*8cm</w:t>
                  </w:r>
                  <w:r>
                    <w:br/>
                  </w:r>
                  <w:r>
                    <w:rPr>
                      <w:rFonts w:ascii="仿宋_GB2312" w:hAnsi="仿宋_GB2312" w:cs="仿宋_GB2312" w:eastAsia="仿宋_GB2312"/>
                      <w:sz w:val="22"/>
                      <w:color w:val="000000"/>
                    </w:rPr>
                    <w:t>用途：用于木艺教室的工具、材料收纳</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收纳筐（大）</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材质：铁艺、仿竹木</w:t>
                  </w:r>
                  <w:r>
                    <w:rPr>
                      <w:rFonts w:ascii="仿宋_GB2312" w:hAnsi="仿宋_GB2312" w:cs="仿宋_GB2312" w:eastAsia="仿宋_GB2312"/>
                      <w:sz w:val="22"/>
                      <w:color w:val="000000"/>
                    </w:rPr>
                    <w:t>pp</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34*26*16cm</w:t>
                  </w:r>
                  <w:r>
                    <w:br/>
                  </w:r>
                  <w:r>
                    <w:rPr>
                      <w:rFonts w:ascii="仿宋_GB2312" w:hAnsi="仿宋_GB2312" w:cs="仿宋_GB2312" w:eastAsia="仿宋_GB2312"/>
                      <w:sz w:val="22"/>
                      <w:color w:val="000000"/>
                    </w:rPr>
                    <w:t>用途：用于木艺教室的工具、材料收纳</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金工工具箱</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专用配套工具箱</w:t>
                  </w:r>
                  <w:r>
                    <w:rPr>
                      <w:rFonts w:ascii="仿宋_GB2312" w:hAnsi="仿宋_GB2312" w:cs="仿宋_GB2312" w:eastAsia="仿宋_GB2312"/>
                      <w:sz w:val="22"/>
                      <w:color w:val="000000"/>
                    </w:rPr>
                    <w:t>55件套，含26种必备常用工具，方便使用和管理。工具包括：钢丝钳，1把，7"，45#钢；尖嘴钳，1把，6"，45#钢；钢直尺，1把，300mm钢直尺；扁锉刀，1把，200mm尖头；半圆锉刀，1把，200mm半圆；三角锉，1把，200mm三角；圆锉刀，1把，200mm圆锉；划针，1把，200mm；划线规，1把，150mm划规；样冲，1把，GP100C-2ΦD2mm，L100mm；什锦锉，6件/套（轴承钢，半圆锉、三角锉、方锉、圆锉、尖头扁锉、齐头扁锉）；钳工锤，1把，300g木柄；圆头锤，1把</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木工工具箱</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专用配套工具箱</w:t>
                  </w:r>
                  <w:r>
                    <w:rPr>
                      <w:rFonts w:ascii="仿宋_GB2312" w:hAnsi="仿宋_GB2312" w:cs="仿宋_GB2312" w:eastAsia="仿宋_GB2312"/>
                      <w:sz w:val="22"/>
                      <w:color w:val="000000"/>
                    </w:rPr>
                    <w:t>20件套，含18种必备常用工具，方便使用和管理。工具包括：木工凿子，1把，3/4”；美工刀，1把，包胶；木工锉，1把，8"半圆；剪刀，1把，多用；羊角锤，1把，0.5KG木柄；鸟刨，1把；手推刨，1把；钢角尺，1把，300mm；螺丝刀，1把，6*125+-铬钒钢，芝麻柄；老虎钳，1把，8"黄黑双色柄；卷尺，1把，3m*12.5mm；G形夹，1把，3"；有机玻璃钩刀，1把，钩刀带两把刀片；木工鸡尾锯，1把，锰钢三面齿，磨齿锯；木工铅笔，1支；小水平尺，1把</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电工工具箱</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专用配套工具箱</w:t>
                  </w:r>
                  <w:r>
                    <w:rPr>
                      <w:rFonts w:ascii="仿宋_GB2312" w:hAnsi="仿宋_GB2312" w:cs="仿宋_GB2312" w:eastAsia="仿宋_GB2312"/>
                      <w:sz w:val="22"/>
                      <w:color w:val="000000"/>
                    </w:rPr>
                    <w:t>34件套，含22种必备常用工具，方便使用和管理。工具包括：电工胶布，1卷，5mPVC电工胶布；芝麻柄螺丝批，2把，6*100mmPH2# 十字一字各一支；芝麻柄螺丝批，2把，5*75mmPH1#，十字一字各一支；芝麻柄螺丝批，2把，3*150mmPH0# 十字一字各一支；钢卷尺，1把，3m*12.5mm公制白色涂脂尺带；吸锡器，1个，铝塑吸锡泵；剥线钳，1把，磨齿剥线钳、剥线经0.6-2.6mm、后面切线功能；刷子，1把，软毛刷；焊锡丝，1卷，1.0mm FLNX 2.0%；小钢锯，1把，配一根锯条；测电笔，1支，氖管；活动扳手，1把，8”；羊角锤，1把，0.25KG钢管柄；钢丝钳，1把，7”；尖嘴钳，1把，6"；斜口钳，1把，7" ；数显万用表，1台，DT830B数字；精密螺丝批，6把/套，PH00 PH0 -3.0 -2.0 -1.2；电烙铁，1把，220V50Hz60W；美工刀，1把，单发包胶；烙铁架，1付。</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12"/>
                  <w:gridSpan w:val="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000000"/>
                    </w:rPr>
                    <w:t>三、传统木工工具类、手工工具类</w:t>
                  </w:r>
                </w:p>
              </w:tc>
              <w:tc>
                <w:tcPr>
                  <w:tcW w:type="dxa" w:w="285"/>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白乳胶</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PVAC</w:t>
                  </w:r>
                  <w:r>
                    <w:br/>
                  </w:r>
                  <w:r>
                    <w:rPr>
                      <w:rFonts w:ascii="仿宋_GB2312" w:hAnsi="仿宋_GB2312" w:cs="仿宋_GB2312" w:eastAsia="仿宋_GB2312"/>
                      <w:sz w:val="22"/>
                      <w:color w:val="000000"/>
                    </w:rPr>
                    <w:t>净含量：</w:t>
                  </w:r>
                  <w:r>
                    <w:rPr>
                      <w:rFonts w:ascii="仿宋_GB2312" w:hAnsi="仿宋_GB2312" w:cs="仿宋_GB2312" w:eastAsia="仿宋_GB2312"/>
                      <w:sz w:val="22"/>
                      <w:color w:val="000000"/>
                    </w:rPr>
                    <w:t>≤40ml</w:t>
                  </w:r>
                  <w:r>
                    <w:br/>
                  </w:r>
                  <w:r>
                    <w:rPr>
                      <w:rFonts w:ascii="仿宋_GB2312" w:hAnsi="仿宋_GB2312" w:cs="仿宋_GB2312" w:eastAsia="仿宋_GB2312"/>
                      <w:sz w:val="22"/>
                      <w:color w:val="000000"/>
                    </w:rPr>
                    <w:t>旋转开启瓶盖，操作简单便捷，可控出胶量，满足不同用胶需求，水溶性白胶可水洗，粘性强，适用多种材质</w:t>
                  </w:r>
                  <w:r>
                    <w:br/>
                  </w:r>
                  <w:r>
                    <w:rPr>
                      <w:rFonts w:ascii="仿宋_GB2312" w:hAnsi="仿宋_GB2312" w:cs="仿宋_GB2312" w:eastAsia="仿宋_GB2312"/>
                      <w:sz w:val="22"/>
                      <w:color w:val="000000"/>
                    </w:rPr>
                    <w:t>用途：作品黏贴固定</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钢直尺</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材质：不锈钢</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60cm不锈钢</w:t>
                  </w:r>
                  <w:r>
                    <w:br/>
                  </w:r>
                  <w:r>
                    <w:rPr>
                      <w:rFonts w:ascii="仿宋_GB2312" w:hAnsi="仿宋_GB2312" w:cs="仿宋_GB2312" w:eastAsia="仿宋_GB2312"/>
                      <w:sz w:val="22"/>
                      <w:color w:val="000000"/>
                    </w:rPr>
                    <w:t>用途：用于木艺创作制造过程中的尺寸测量，提高工件加工精度</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直角尺</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材质：不锈钢</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300*137*29mm</w:t>
                  </w:r>
                  <w:r>
                    <w:br/>
                  </w:r>
                  <w:r>
                    <w:rPr>
                      <w:rFonts w:ascii="仿宋_GB2312" w:hAnsi="仿宋_GB2312" w:cs="仿宋_GB2312" w:eastAsia="仿宋_GB2312"/>
                      <w:sz w:val="22"/>
                      <w:color w:val="000000"/>
                    </w:rPr>
                    <w:t>用途：用于木艺创作制造过程中的尺寸测量，提高工件加工精度</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小木尺</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 xml:space="preserve">;21*16cm，包含等腰三角尺、勾股三角尺、量角器，原木材质，卡通造型。 </w:t>
                  </w:r>
                  <w:r>
                    <w:br/>
                  </w:r>
                  <w:r>
                    <w:rPr>
                      <w:rFonts w:ascii="仿宋_GB2312" w:hAnsi="仿宋_GB2312" w:cs="仿宋_GB2312" w:eastAsia="仿宋_GB2312"/>
                      <w:sz w:val="22"/>
                      <w:color w:val="000000"/>
                    </w:rPr>
                    <w:t>用途：用于木艺创作制造过程中的尺寸测量，提高工件加工精度</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橡胶锤</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橡胶锤</w:t>
                  </w:r>
                  <w:r>
                    <w:rPr>
                      <w:rFonts w:ascii="仿宋_GB2312" w:hAnsi="仿宋_GB2312" w:cs="仿宋_GB2312" w:eastAsia="仿宋_GB2312"/>
                      <w:sz w:val="22"/>
                      <w:color w:val="000000"/>
                    </w:rPr>
                    <w:t>I型</w:t>
                  </w:r>
                  <w:r>
                    <w:br/>
                  </w:r>
                  <w:r>
                    <w:rPr>
                      <w:rFonts w:ascii="仿宋_GB2312" w:hAnsi="仿宋_GB2312" w:cs="仿宋_GB2312" w:eastAsia="仿宋_GB2312"/>
                      <w:sz w:val="22"/>
                      <w:color w:val="000000"/>
                    </w:rPr>
                    <w:t>材质：实木、橡胶</w:t>
                  </w:r>
                  <w:r>
                    <w:br/>
                  </w:r>
                  <w:r>
                    <w:rPr>
                      <w:rFonts w:ascii="仿宋_GB2312" w:hAnsi="仿宋_GB2312" w:cs="仿宋_GB2312" w:eastAsia="仿宋_GB2312"/>
                      <w:sz w:val="22"/>
                      <w:color w:val="000000"/>
                    </w:rPr>
                    <w:t>尺寸：长度</w:t>
                  </w:r>
                  <w:r>
                    <w:rPr>
                      <w:rFonts w:ascii="仿宋_GB2312" w:hAnsi="仿宋_GB2312" w:cs="仿宋_GB2312" w:eastAsia="仿宋_GB2312"/>
                      <w:sz w:val="22"/>
                      <w:color w:val="000000"/>
                    </w:rPr>
                    <w:t>280mm，锤头直径48mm,长79mm</w:t>
                  </w:r>
                  <w:r>
                    <w:br/>
                  </w:r>
                  <w:r>
                    <w:rPr>
                      <w:rFonts w:ascii="仿宋_GB2312" w:hAnsi="仿宋_GB2312" w:cs="仿宋_GB2312" w:eastAsia="仿宋_GB2312"/>
                      <w:sz w:val="22"/>
                      <w:color w:val="000000"/>
                    </w:rPr>
                    <w:t>用途：多功能橡胶锤，木工辅助工具，用于木艺作品安装等，敲击时不会在木头上留下印记</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砂纸</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干膜砂纸</w:t>
                  </w:r>
                  <w:r>
                    <w:rPr>
                      <w:rFonts w:ascii="仿宋_GB2312" w:hAnsi="仿宋_GB2312" w:cs="仿宋_GB2312" w:eastAsia="仿宋_GB2312"/>
                      <w:sz w:val="22"/>
                      <w:color w:val="000000"/>
                    </w:rPr>
                    <w:t>120#，</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200*290mm</w:t>
                  </w:r>
                  <w:r>
                    <w:br/>
                  </w:r>
                  <w:r>
                    <w:rPr>
                      <w:rFonts w:ascii="仿宋_GB2312" w:hAnsi="仿宋_GB2312" w:cs="仿宋_GB2312" w:eastAsia="仿宋_GB2312"/>
                      <w:sz w:val="22"/>
                      <w:color w:val="000000"/>
                    </w:rPr>
                    <w:t>用途：对木艺创作制造过程中的工件进行打磨去毛刺，提高作品表面光滑度和质感</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砂纸</w:t>
                  </w:r>
                  <w:r>
                    <w:rPr>
                      <w:rFonts w:ascii="仿宋_GB2312" w:hAnsi="仿宋_GB2312" w:cs="仿宋_GB2312" w:eastAsia="仿宋_GB2312"/>
                      <w:sz w:val="22"/>
                      <w:color w:val="000000"/>
                    </w:rPr>
                    <w:t>2</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干膜砂纸</w:t>
                  </w:r>
                  <w:r>
                    <w:rPr>
                      <w:rFonts w:ascii="仿宋_GB2312" w:hAnsi="仿宋_GB2312" w:cs="仿宋_GB2312" w:eastAsia="仿宋_GB2312"/>
                      <w:sz w:val="22"/>
                      <w:color w:val="000000"/>
                    </w:rPr>
                    <w:t>320#，</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200*290mm</w:t>
                  </w:r>
                  <w:r>
                    <w:br/>
                  </w:r>
                  <w:r>
                    <w:rPr>
                      <w:rFonts w:ascii="仿宋_GB2312" w:hAnsi="仿宋_GB2312" w:cs="仿宋_GB2312" w:eastAsia="仿宋_GB2312"/>
                      <w:sz w:val="22"/>
                      <w:color w:val="000000"/>
                    </w:rPr>
                    <w:t>用途：对木艺创作制造过程中的工件进行打磨去毛刺，提高作品表面光滑度和质感</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木工笔</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材质：木、铅芯</w:t>
                  </w:r>
                  <w:r>
                    <w:br/>
                  </w:r>
                  <w:r>
                    <w:rPr>
                      <w:rFonts w:ascii="仿宋_GB2312" w:hAnsi="仿宋_GB2312" w:cs="仿宋_GB2312" w:eastAsia="仿宋_GB2312"/>
                      <w:sz w:val="22"/>
                      <w:color w:val="000000"/>
                    </w:rPr>
                    <w:t>长</w:t>
                  </w:r>
                  <w:r>
                    <w:rPr>
                      <w:rFonts w:ascii="仿宋_GB2312" w:hAnsi="仿宋_GB2312" w:cs="仿宋_GB2312" w:eastAsia="仿宋_GB2312"/>
                      <w:sz w:val="22"/>
                      <w:color w:val="000000"/>
                    </w:rPr>
                    <w:t>17.5cm，红杆黑芯，椭圆形截面，专业级木工铅笔。</w:t>
                  </w:r>
                  <w:r>
                    <w:br/>
                  </w:r>
                  <w:r>
                    <w:rPr>
                      <w:rFonts w:ascii="仿宋_GB2312" w:hAnsi="仿宋_GB2312" w:cs="仿宋_GB2312" w:eastAsia="仿宋_GB2312"/>
                      <w:sz w:val="22"/>
                      <w:color w:val="000000"/>
                    </w:rPr>
                    <w:t>用途：用于木艺加工过程中表面进行标记，提高制作精度</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老虎钳</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材质：金属、包胶</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6寸钢丝钳，多功能</w:t>
                  </w:r>
                  <w:r>
                    <w:br/>
                  </w:r>
                  <w:r>
                    <w:rPr>
                      <w:rFonts w:ascii="仿宋_GB2312" w:hAnsi="仿宋_GB2312" w:cs="仿宋_GB2312" w:eastAsia="仿宋_GB2312"/>
                      <w:sz w:val="22"/>
                      <w:color w:val="000000"/>
                    </w:rPr>
                    <w:t>用途：夹持固定工件、拧螺丝、剪线材等手工处理任务</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尖嘴钳</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材质：金属、包胶</w:t>
                  </w:r>
                  <w:r>
                    <w:br/>
                  </w:r>
                  <w:r>
                    <w:rPr>
                      <w:rFonts w:ascii="仿宋_GB2312" w:hAnsi="仿宋_GB2312" w:cs="仿宋_GB2312" w:eastAsia="仿宋_GB2312"/>
                      <w:sz w:val="22"/>
                      <w:color w:val="000000"/>
                    </w:rPr>
                    <w:t>6寸尖嘴钳，双色胶柄</w:t>
                  </w:r>
                  <w:r>
                    <w:br/>
                  </w:r>
                  <w:r>
                    <w:rPr>
                      <w:rFonts w:ascii="仿宋_GB2312" w:hAnsi="仿宋_GB2312" w:cs="仿宋_GB2312" w:eastAsia="仿宋_GB2312"/>
                      <w:sz w:val="22"/>
                      <w:color w:val="000000"/>
                    </w:rPr>
                    <w:t>用途：夹持固定工件、拧螺丝、剪线材等手工处理任务</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剪线钳</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材质：金属、包胶</w:t>
                  </w:r>
                  <w:r>
                    <w:br/>
                  </w:r>
                  <w:r>
                    <w:rPr>
                      <w:rFonts w:ascii="仿宋_GB2312" w:hAnsi="仿宋_GB2312" w:cs="仿宋_GB2312" w:eastAsia="仿宋_GB2312"/>
                      <w:sz w:val="22"/>
                      <w:color w:val="000000"/>
                    </w:rPr>
                    <w:t>磨砂脚钉水口钳，</w:t>
                  </w:r>
                  <w:r>
                    <w:rPr>
                      <w:rFonts w:ascii="仿宋_GB2312" w:hAnsi="仿宋_GB2312" w:cs="仿宋_GB2312" w:eastAsia="仿宋_GB2312"/>
                      <w:sz w:val="22"/>
                      <w:color w:val="000000"/>
                    </w:rPr>
                    <w:t>6寸</w:t>
                  </w:r>
                  <w:r>
                    <w:br/>
                  </w:r>
                  <w:r>
                    <w:rPr>
                      <w:rFonts w:ascii="仿宋_GB2312" w:hAnsi="仿宋_GB2312" w:cs="仿宋_GB2312" w:eastAsia="仿宋_GB2312"/>
                      <w:sz w:val="22"/>
                      <w:color w:val="000000"/>
                    </w:rPr>
                    <w:t>用途：剪线材等手工处理任务</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毛刷</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材质：木质、塑料、金属</w:t>
                  </w:r>
                  <w:r>
                    <w:br/>
                  </w:r>
                  <w:r>
                    <w:rPr>
                      <w:rFonts w:ascii="仿宋_GB2312" w:hAnsi="仿宋_GB2312" w:cs="仿宋_GB2312" w:eastAsia="仿宋_GB2312"/>
                      <w:sz w:val="22"/>
                      <w:color w:val="000000"/>
                    </w:rPr>
                    <w:t>尺寸：宽</w:t>
                  </w:r>
                  <w:r>
                    <w:rPr>
                      <w:rFonts w:ascii="仿宋_GB2312" w:hAnsi="仿宋_GB2312" w:cs="仿宋_GB2312" w:eastAsia="仿宋_GB2312"/>
                      <w:sz w:val="22"/>
                      <w:color w:val="000000"/>
                    </w:rPr>
                    <w:t>3、5、10cm的毛刷各1把，用于制作完成后的桌面清洁。</w:t>
                  </w:r>
                  <w:r>
                    <w:br/>
                  </w:r>
                  <w:r>
                    <w:rPr>
                      <w:rFonts w:ascii="仿宋_GB2312" w:hAnsi="仿宋_GB2312" w:cs="仿宋_GB2312" w:eastAsia="仿宋_GB2312"/>
                      <w:sz w:val="22"/>
                      <w:color w:val="000000"/>
                    </w:rPr>
                    <w:t>用途：用于加工前后工件的表面、及场地灰尘的清理</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剪刀</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手工剪刀</w:t>
                  </w:r>
                  <w:r>
                    <w:br/>
                  </w:r>
                  <w:r>
                    <w:rPr>
                      <w:rFonts w:ascii="仿宋_GB2312" w:hAnsi="仿宋_GB2312" w:cs="仿宋_GB2312" w:eastAsia="仿宋_GB2312"/>
                      <w:sz w:val="22"/>
                      <w:color w:val="000000"/>
                    </w:rPr>
                    <w:t>材质：金属</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≥长200mm</w:t>
                  </w:r>
                  <w:r>
                    <w:br/>
                  </w:r>
                  <w:r>
                    <w:rPr>
                      <w:rFonts w:ascii="仿宋_GB2312" w:hAnsi="仿宋_GB2312" w:cs="仿宋_GB2312" w:eastAsia="仿宋_GB2312"/>
                      <w:sz w:val="22"/>
                      <w:color w:val="000000"/>
                    </w:rPr>
                    <w:t>用途：裁剪工具</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9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美工刀</w:t>
                  </w:r>
                </w:p>
              </w:tc>
              <w:tc>
                <w:tcPr>
                  <w:tcW w:type="dxa" w:w="1263"/>
                  <w:gridSpan w:val="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手工制作美工刀</w:t>
                  </w:r>
                  <w:r>
                    <w:br/>
                  </w:r>
                  <w:r>
                    <w:rPr>
                      <w:rFonts w:ascii="仿宋_GB2312" w:hAnsi="仿宋_GB2312" w:cs="仿宋_GB2312" w:eastAsia="仿宋_GB2312"/>
                      <w:sz w:val="22"/>
                      <w:color w:val="000000"/>
                    </w:rPr>
                    <w:t>材质：金属</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≥长200mm</w:t>
                  </w:r>
                  <w:r>
                    <w:br/>
                  </w:r>
                  <w:r>
                    <w:rPr>
                      <w:rFonts w:ascii="仿宋_GB2312" w:hAnsi="仿宋_GB2312" w:cs="仿宋_GB2312" w:eastAsia="仿宋_GB2312"/>
                      <w:sz w:val="22"/>
                      <w:color w:val="000000"/>
                    </w:rPr>
                    <w:t>用途：切削工具</w:t>
                  </w:r>
                </w:p>
              </w:tc>
              <w:tc>
                <w:tcPr>
                  <w:tcW w:type="dxa" w:w="285"/>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66"/>
                  <w:gridSpan w:val="14"/>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000000"/>
                    </w:rPr>
                    <w:t>四、夹具类</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A字夹</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强力木工</w:t>
                  </w:r>
                  <w:r>
                    <w:rPr>
                      <w:rFonts w:ascii="仿宋_GB2312" w:hAnsi="仿宋_GB2312" w:cs="仿宋_GB2312" w:eastAsia="仿宋_GB2312"/>
                      <w:sz w:val="22"/>
                      <w:color w:val="000000"/>
                    </w:rPr>
                    <w:t>A字夹3寸</w:t>
                  </w:r>
                  <w:r>
                    <w:br/>
                  </w:r>
                  <w:r>
                    <w:rPr>
                      <w:rFonts w:ascii="仿宋_GB2312" w:hAnsi="仿宋_GB2312" w:cs="仿宋_GB2312" w:eastAsia="仿宋_GB2312"/>
                      <w:sz w:val="22"/>
                      <w:color w:val="000000"/>
                    </w:rPr>
                    <w:t>材质：工程塑料、金属</w:t>
                  </w:r>
                  <w:r>
                    <w:br/>
                  </w:r>
                  <w:r>
                    <w:rPr>
                      <w:rFonts w:ascii="仿宋_GB2312" w:hAnsi="仿宋_GB2312" w:cs="仿宋_GB2312" w:eastAsia="仿宋_GB2312"/>
                      <w:sz w:val="22"/>
                      <w:color w:val="000000"/>
                    </w:rPr>
                    <w:t>尺寸：长</w:t>
                  </w:r>
                  <w:r>
                    <w:rPr>
                      <w:rFonts w:ascii="仿宋_GB2312" w:hAnsi="仿宋_GB2312" w:cs="仿宋_GB2312" w:eastAsia="仿宋_GB2312"/>
                      <w:sz w:val="22"/>
                      <w:color w:val="000000"/>
                    </w:rPr>
                    <w:t>95mm，高74mm，喉深43mm，开口36mm</w:t>
                  </w:r>
                  <w:r>
                    <w:br/>
                  </w:r>
                  <w:r>
                    <w:rPr>
                      <w:rFonts w:ascii="仿宋_GB2312" w:hAnsi="仿宋_GB2312" w:cs="仿宋_GB2312" w:eastAsia="仿宋_GB2312"/>
                      <w:sz w:val="22"/>
                      <w:color w:val="000000"/>
                    </w:rPr>
                    <w:t>描述：可夹持不规则物品，夹持稳定，不脱落，硬度高韧性好，轻便耐用，钢制弹簧，强力强劲反复不变形，使用寿命长，软胶夹头设计，交口采用交叉防滑槽，可活动防护夹头，可保护被夹物体表面不被磨损</w:t>
                  </w:r>
                  <w:r>
                    <w:br/>
                  </w:r>
                  <w:r>
                    <w:rPr>
                      <w:rFonts w:ascii="仿宋_GB2312" w:hAnsi="仿宋_GB2312" w:cs="仿宋_GB2312" w:eastAsia="仿宋_GB2312"/>
                      <w:sz w:val="22"/>
                      <w:color w:val="000000"/>
                    </w:rPr>
                    <w:t>用途：用于固定</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木工直角夹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木工直角夹</w:t>
                  </w:r>
                  <w:r>
                    <w:rPr>
                      <w:rFonts w:ascii="仿宋_GB2312" w:hAnsi="仿宋_GB2312" w:cs="仿宋_GB2312" w:eastAsia="仿宋_GB2312"/>
                      <w:sz w:val="22"/>
                      <w:color w:val="000000"/>
                    </w:rPr>
                    <w:t>4件套</w:t>
                  </w:r>
                  <w:r>
                    <w:br/>
                  </w:r>
                  <w:r>
                    <w:rPr>
                      <w:rFonts w:ascii="仿宋_GB2312" w:hAnsi="仿宋_GB2312" w:cs="仿宋_GB2312" w:eastAsia="仿宋_GB2312"/>
                      <w:sz w:val="22"/>
                      <w:color w:val="000000"/>
                    </w:rPr>
                    <w:t>材质：高品质工程塑料、金属</w:t>
                  </w:r>
                  <w:r>
                    <w:br/>
                  </w:r>
                  <w:r>
                    <w:rPr>
                      <w:rFonts w:ascii="仿宋_GB2312" w:hAnsi="仿宋_GB2312" w:cs="仿宋_GB2312" w:eastAsia="仿宋_GB2312"/>
                      <w:sz w:val="22"/>
                      <w:color w:val="000000"/>
                    </w:rPr>
                    <w:t>尺寸：夹持范围</w:t>
                  </w:r>
                  <w:r>
                    <w:rPr>
                      <w:rFonts w:ascii="仿宋_GB2312" w:hAnsi="仿宋_GB2312" w:cs="仿宋_GB2312" w:eastAsia="仿宋_GB2312"/>
                      <w:sz w:val="22"/>
                      <w:color w:val="000000"/>
                    </w:rPr>
                    <w:t>5-22mm  重量54g</w:t>
                  </w:r>
                  <w:r>
                    <w:br/>
                  </w:r>
                  <w:r>
                    <w:rPr>
                      <w:rFonts w:ascii="仿宋_GB2312" w:hAnsi="仿宋_GB2312" w:cs="仿宋_GB2312" w:eastAsia="仿宋_GB2312"/>
                      <w:sz w:val="22"/>
                      <w:color w:val="000000"/>
                    </w:rPr>
                    <w:t>描述：可夹持不规则物品，夹持稳定，不脱落，硬度高韧性好，轻便耐用，钢制弹簧，强力强劲反复不变形，使用寿命长，软胶夹头设计，交口采用交叉防滑槽，可活动防护夹头，可保护被夹物体表面不被磨损</w:t>
                  </w:r>
                  <w:r>
                    <w:br/>
                  </w:r>
                  <w:r>
                    <w:rPr>
                      <w:rFonts w:ascii="仿宋_GB2312" w:hAnsi="仿宋_GB2312" w:cs="仿宋_GB2312" w:eastAsia="仿宋_GB2312"/>
                      <w:sz w:val="22"/>
                      <w:color w:val="000000"/>
                    </w:rPr>
                    <w:t>用途：用于直角固定</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材质：铸铁、防锈漆</w:t>
                  </w:r>
                  <w:r>
                    <w:br/>
                  </w:r>
                  <w:r>
                    <w:rPr>
                      <w:rFonts w:ascii="仿宋_GB2312" w:hAnsi="仿宋_GB2312" w:cs="仿宋_GB2312" w:eastAsia="仿宋_GB2312"/>
                      <w:sz w:val="22"/>
                      <w:color w:val="000000"/>
                    </w:rPr>
                    <w:t>3寸夹持范围82mm，重量0.42kg</w:t>
                  </w:r>
                  <w:r>
                    <w:br/>
                  </w:r>
                  <w:r>
                    <w:rPr>
                      <w:rFonts w:ascii="仿宋_GB2312" w:hAnsi="仿宋_GB2312" w:cs="仿宋_GB2312" w:eastAsia="仿宋_GB2312"/>
                      <w:sz w:val="22"/>
                      <w:color w:val="000000"/>
                    </w:rPr>
                    <w:t>用途：用于夹持或固定工件，提供加工效率，或环创展示等</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12"/>
                  <w:gridSpan w:val="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000000"/>
                    </w:rPr>
                    <w:t>五、电动工具类</w:t>
                  </w:r>
                </w:p>
              </w:tc>
              <w:tc>
                <w:tcPr>
                  <w:tcW w:type="dxa" w:w="285"/>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热熔胶枪无线</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详细配置参数：功率</w:t>
                  </w:r>
                  <w:r>
                    <w:rPr>
                      <w:rFonts w:ascii="仿宋_GB2312" w:hAnsi="仿宋_GB2312" w:cs="仿宋_GB2312" w:eastAsia="仿宋_GB2312"/>
                      <w:sz w:val="22"/>
                      <w:color w:val="000000"/>
                    </w:rPr>
                    <w:t>15-80W，线长140cm，枪口直径2.5mm，预热1-3分钟；可充电</w:t>
                  </w:r>
                  <w:r>
                    <w:br/>
                  </w:r>
                  <w:r>
                    <w:rPr>
                      <w:rFonts w:ascii="仿宋_GB2312" w:hAnsi="仿宋_GB2312" w:cs="仿宋_GB2312" w:eastAsia="仿宋_GB2312"/>
                      <w:sz w:val="22"/>
                      <w:color w:val="000000"/>
                    </w:rPr>
                    <w:t>用途：用于加工制作过程中工件的粘贴组合</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胶棒</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与充电热熔枪匹配的</w:t>
                  </w:r>
                  <w:r>
                    <w:br/>
                  </w:r>
                  <w:r>
                    <w:rPr>
                      <w:rFonts w:ascii="仿宋_GB2312" w:hAnsi="仿宋_GB2312" w:cs="仿宋_GB2312" w:eastAsia="仿宋_GB2312"/>
                      <w:sz w:val="22"/>
                      <w:color w:val="000000"/>
                    </w:rPr>
                    <w:t>型号：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热熔胶枪专用胶棒</w:t>
                  </w:r>
                  <w:r>
                    <w:br/>
                  </w:r>
                  <w:r>
                    <w:rPr>
                      <w:rFonts w:ascii="仿宋_GB2312" w:hAnsi="仿宋_GB2312" w:cs="仿宋_GB2312" w:eastAsia="仿宋_GB2312"/>
                      <w:sz w:val="22"/>
                      <w:color w:val="000000"/>
                    </w:rPr>
                    <w:t>热熔胶枪专用胶棒</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吸尘器</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材质：塑料、金属</w:t>
                  </w:r>
                  <w:r>
                    <w:br/>
                  </w:r>
                  <w:r>
                    <w:rPr>
                      <w:rFonts w:ascii="仿宋_GB2312" w:hAnsi="仿宋_GB2312" w:cs="仿宋_GB2312" w:eastAsia="仿宋_GB2312"/>
                      <w:sz w:val="22"/>
                      <w:color w:val="000000"/>
                    </w:rPr>
                    <w:t>大功率静音吸尘器，配备不同的吸头，用于加工后的桌面清理。</w:t>
                  </w:r>
                  <w:r>
                    <w:br/>
                  </w:r>
                  <w:r>
                    <w:rPr>
                      <w:rFonts w:ascii="仿宋_GB2312" w:hAnsi="仿宋_GB2312" w:cs="仿宋_GB2312" w:eastAsia="仿宋_GB2312"/>
                      <w:sz w:val="22"/>
                      <w:color w:val="000000"/>
                    </w:rPr>
                    <w:t>标配：立式吸尘器</w:t>
                  </w:r>
                  <w:r>
                    <w:rPr>
                      <w:rFonts w:ascii="仿宋_GB2312" w:hAnsi="仿宋_GB2312" w:cs="仿宋_GB2312" w:eastAsia="仿宋_GB2312"/>
                      <w:sz w:val="22"/>
                      <w:color w:val="000000"/>
                    </w:rPr>
                    <w:t>1台，标牌1个，说明书1本，合格证1张</w:t>
                  </w:r>
                  <w:r>
                    <w:br/>
                  </w:r>
                  <w:r>
                    <w:rPr>
                      <w:rFonts w:ascii="仿宋_GB2312" w:hAnsi="仿宋_GB2312" w:cs="仿宋_GB2312" w:eastAsia="仿宋_GB2312"/>
                      <w:sz w:val="22"/>
                      <w:color w:val="000000"/>
                    </w:rPr>
                    <w:t>用途：用于加工完成后的场地清理</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912"/>
                  <w:gridSpan w:val="1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六、环创类</w:t>
                  </w:r>
                </w:p>
              </w:tc>
              <w:tc>
                <w:tcPr>
                  <w:tcW w:type="dxa" w:w="285"/>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《木工雕刻全书》</w:t>
                  </w:r>
                  <w:r>
                    <w:br/>
                  </w:r>
                  <w:r>
                    <w:rPr>
                      <w:rFonts w:ascii="仿宋_GB2312" w:hAnsi="仿宋_GB2312" w:cs="仿宋_GB2312" w:eastAsia="仿宋_GB2312"/>
                      <w:sz w:val="22"/>
                      <w:color w:val="000000"/>
                    </w:rPr>
                    <w:t>《木工基础》</w:t>
                  </w:r>
                  <w:r>
                    <w:br/>
                  </w:r>
                  <w:r>
                    <w:rPr>
                      <w:rFonts w:ascii="仿宋_GB2312" w:hAnsi="仿宋_GB2312" w:cs="仿宋_GB2312" w:eastAsia="仿宋_GB2312"/>
                      <w:sz w:val="22"/>
                      <w:color w:val="000000"/>
                    </w:rPr>
                    <w:t>《木旋全书》</w:t>
                  </w:r>
                  <w:r>
                    <w:br/>
                  </w:r>
                  <w:r>
                    <w:rPr>
                      <w:rFonts w:ascii="仿宋_GB2312" w:hAnsi="仿宋_GB2312" w:cs="仿宋_GB2312" w:eastAsia="仿宋_GB2312"/>
                      <w:sz w:val="22"/>
                      <w:color w:val="000000"/>
                    </w:rPr>
                    <w:t>《木工手工基础》</w:t>
                  </w:r>
                </w:p>
              </w:tc>
              <w:tc>
                <w:tcPr>
                  <w:tcW w:type="dxa" w:w="126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材质：铜版纸</w:t>
                  </w:r>
                  <w:r>
                    <w:br/>
                  </w:r>
                  <w:r>
                    <w:rPr>
                      <w:rFonts w:ascii="仿宋_GB2312" w:hAnsi="仿宋_GB2312" w:cs="仿宋_GB2312" w:eastAsia="仿宋_GB2312"/>
                      <w:sz w:val="22"/>
                      <w:color w:val="000000"/>
                    </w:rPr>
                    <w:t>开数：</w:t>
                  </w:r>
                  <w:r>
                    <w:rPr>
                      <w:rFonts w:ascii="仿宋_GB2312" w:hAnsi="仿宋_GB2312" w:cs="仿宋_GB2312" w:eastAsia="仿宋_GB2312"/>
                      <w:sz w:val="22"/>
                      <w:color w:val="000000"/>
                    </w:rPr>
                    <w:t>16开</w:t>
                  </w:r>
                  <w:r>
                    <w:br/>
                  </w:r>
                  <w:r>
                    <w:rPr>
                      <w:rFonts w:ascii="仿宋_GB2312" w:hAnsi="仿宋_GB2312" w:cs="仿宋_GB2312" w:eastAsia="仿宋_GB2312"/>
                      <w:sz w:val="22"/>
                      <w:color w:val="000000"/>
                    </w:rPr>
                    <w:t>用途：工具用书</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本</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木工坊门牌</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29*13cm，木工坊门牌，实木+激光雕刻</w:t>
                  </w:r>
                  <w:r>
                    <w:br/>
                  </w:r>
                  <w:r>
                    <w:rPr>
                      <w:rFonts w:ascii="仿宋_GB2312" w:hAnsi="仿宋_GB2312" w:cs="仿宋_GB2312" w:eastAsia="仿宋_GB2312"/>
                      <w:sz w:val="22"/>
                      <w:color w:val="000000"/>
                    </w:rPr>
                    <w:t>用途：增强空间展示效果，</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榫卯斗拱模型</w:t>
                  </w:r>
                  <w:r>
                    <w:rPr>
                      <w:rFonts w:ascii="仿宋_GB2312" w:hAnsi="仿宋_GB2312" w:cs="仿宋_GB2312" w:eastAsia="仿宋_GB2312"/>
                      <w:sz w:val="22"/>
                      <w:color w:val="000000"/>
                    </w:rPr>
                    <w:t>3件套</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材质：实木。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≥南禅寺柱头斗拱长170mm宽120mm高250mm，故宫三彩120mm宽130mm高130mm，故宫五彩斗拱长140mm宽120mm高370mm</w:t>
                  </w:r>
                  <w:r>
                    <w:br/>
                  </w:r>
                  <w:r>
                    <w:rPr>
                      <w:rFonts w:ascii="仿宋_GB2312" w:hAnsi="仿宋_GB2312" w:cs="仿宋_GB2312" w:eastAsia="仿宋_GB2312"/>
                      <w:sz w:val="22"/>
                      <w:color w:val="000000"/>
                    </w:rPr>
                    <w:t>标配：</w:t>
                  </w:r>
                  <w:r>
                    <w:rPr>
                      <w:rFonts w:ascii="仿宋_GB2312" w:hAnsi="仿宋_GB2312" w:cs="仿宋_GB2312" w:eastAsia="仿宋_GB2312"/>
                      <w:sz w:val="22"/>
                      <w:color w:val="000000"/>
                    </w:rPr>
                    <w:t>3个/套。</w:t>
                  </w:r>
                  <w:r>
                    <w:br/>
                  </w:r>
                  <w:r>
                    <w:rPr>
                      <w:rFonts w:ascii="仿宋_GB2312" w:hAnsi="仿宋_GB2312" w:cs="仿宋_GB2312" w:eastAsia="仿宋_GB2312"/>
                      <w:sz w:val="22"/>
                      <w:color w:val="000000"/>
                    </w:rPr>
                    <w:t>用途：可拆卸拼装，环创。</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木工成品套装</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古代农耕器具套装</w:t>
                  </w:r>
                  <w:r>
                    <w:br/>
                  </w: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描述：包含碾子、圆磨、小翻斗、大排车、拐磨、小船、小推车、播种机、纺车、犁。</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尺寸：松木方</w:t>
                  </w:r>
                  <w:r>
                    <w:rPr>
                      <w:rFonts w:ascii="仿宋_GB2312" w:hAnsi="仿宋_GB2312" w:cs="仿宋_GB2312" w:eastAsia="仿宋_GB2312"/>
                      <w:sz w:val="22"/>
                      <w:color w:val="000000"/>
                    </w:rPr>
                    <w:t>3*3cm，长度10cm，刨子专用，需要木工桌上的台钳配合使用。</w:t>
                  </w:r>
                  <w:r>
                    <w:br/>
                  </w:r>
                  <w:r>
                    <w:rPr>
                      <w:rFonts w:ascii="仿宋_GB2312" w:hAnsi="仿宋_GB2312" w:cs="仿宋_GB2312" w:eastAsia="仿宋_GB2312"/>
                      <w:sz w:val="22"/>
                      <w:color w:val="000000"/>
                    </w:rPr>
                    <w:t>用途：制作练习辅料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尺寸：松木方</w:t>
                  </w:r>
                  <w:r>
                    <w:rPr>
                      <w:rFonts w:ascii="仿宋_GB2312" w:hAnsi="仿宋_GB2312" w:cs="仿宋_GB2312" w:eastAsia="仿宋_GB2312"/>
                      <w:sz w:val="22"/>
                      <w:color w:val="000000"/>
                    </w:rPr>
                    <w:t>4*4cm，长度10cm，刨子专用，需要木工桌上的台钳配合使用。</w:t>
                  </w:r>
                  <w:r>
                    <w:br/>
                  </w:r>
                  <w:r>
                    <w:rPr>
                      <w:rFonts w:ascii="仿宋_GB2312" w:hAnsi="仿宋_GB2312" w:cs="仿宋_GB2312" w:eastAsia="仿宋_GB2312"/>
                      <w:sz w:val="22"/>
                      <w:color w:val="000000"/>
                    </w:rPr>
                    <w:t>用途：制作练习辅料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尺寸：松木方</w:t>
                  </w:r>
                  <w:r>
                    <w:rPr>
                      <w:rFonts w:ascii="仿宋_GB2312" w:hAnsi="仿宋_GB2312" w:cs="仿宋_GB2312" w:eastAsia="仿宋_GB2312"/>
                      <w:sz w:val="22"/>
                      <w:color w:val="000000"/>
                    </w:rPr>
                    <w:t>4*4cm，长度30cm，刨子专用，需要木工桌上的台钳配合使用。</w:t>
                  </w:r>
                  <w:r>
                    <w:br/>
                  </w:r>
                  <w:r>
                    <w:rPr>
                      <w:rFonts w:ascii="仿宋_GB2312" w:hAnsi="仿宋_GB2312" w:cs="仿宋_GB2312" w:eastAsia="仿宋_GB2312"/>
                      <w:sz w:val="22"/>
                      <w:color w:val="000000"/>
                    </w:rPr>
                    <w:t>用途：制作练习辅料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木方</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尺寸：松木方</w:t>
                  </w:r>
                  <w:r>
                    <w:rPr>
                      <w:rFonts w:ascii="仿宋_GB2312" w:hAnsi="仿宋_GB2312" w:cs="仿宋_GB2312" w:eastAsia="仿宋_GB2312"/>
                      <w:sz w:val="22"/>
                      <w:color w:val="000000"/>
                    </w:rPr>
                    <w:t>5*5cm，长度30cm，刨子专用，需要木工桌上的台钳配合使用。</w:t>
                  </w:r>
                  <w:r>
                    <w:br/>
                  </w:r>
                  <w:r>
                    <w:rPr>
                      <w:rFonts w:ascii="仿宋_GB2312" w:hAnsi="仿宋_GB2312" w:cs="仿宋_GB2312" w:eastAsia="仿宋_GB2312"/>
                      <w:sz w:val="22"/>
                      <w:color w:val="000000"/>
                    </w:rPr>
                    <w:t>用途：制作练习辅料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瓦楞纸</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瓦楞纸</w:t>
                  </w:r>
                  <w:r>
                    <w:rPr>
                      <w:rFonts w:ascii="仿宋_GB2312" w:hAnsi="仿宋_GB2312" w:cs="仿宋_GB2312" w:eastAsia="仿宋_GB2312"/>
                      <w:sz w:val="22"/>
                      <w:color w:val="000000"/>
                    </w:rPr>
                    <w:t>3层</w:t>
                  </w:r>
                  <w:r>
                    <w:br/>
                  </w:r>
                  <w:r>
                    <w:br/>
                  </w:r>
                  <w:r>
                    <w:rPr>
                      <w:rFonts w:ascii="仿宋_GB2312" w:hAnsi="仿宋_GB2312" w:cs="仿宋_GB2312" w:eastAsia="仿宋_GB2312"/>
                      <w:sz w:val="22"/>
                      <w:color w:val="000000"/>
                    </w:rPr>
                    <w:t>材质：纸</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30*21cm，厚3mm，10片/包</w:t>
                  </w:r>
                  <w:r>
                    <w:br/>
                  </w:r>
                  <w:r>
                    <w:rPr>
                      <w:rFonts w:ascii="仿宋_GB2312" w:hAnsi="仿宋_GB2312" w:cs="仿宋_GB2312" w:eastAsia="仿宋_GB2312"/>
                      <w:sz w:val="22"/>
                      <w:color w:val="000000"/>
                    </w:rPr>
                    <w:t>用途：基础练习辅料、锯床切割</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瓦楞纸</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瓦楞纸</w:t>
                  </w:r>
                  <w:r>
                    <w:rPr>
                      <w:rFonts w:ascii="仿宋_GB2312" w:hAnsi="仿宋_GB2312" w:cs="仿宋_GB2312" w:eastAsia="仿宋_GB2312"/>
                      <w:sz w:val="22"/>
                      <w:color w:val="000000"/>
                    </w:rPr>
                    <w:t>5层</w:t>
                  </w:r>
                  <w:r>
                    <w:br/>
                  </w:r>
                  <w:r>
                    <w:br/>
                  </w:r>
                  <w:r>
                    <w:rPr>
                      <w:rFonts w:ascii="仿宋_GB2312" w:hAnsi="仿宋_GB2312" w:cs="仿宋_GB2312" w:eastAsia="仿宋_GB2312"/>
                      <w:sz w:val="22"/>
                      <w:color w:val="000000"/>
                    </w:rPr>
                    <w:t>材质：纸</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30*21cm，厚6mm，10片/包</w:t>
                  </w:r>
                  <w:r>
                    <w:br/>
                  </w:r>
                  <w:r>
                    <w:rPr>
                      <w:rFonts w:ascii="仿宋_GB2312" w:hAnsi="仿宋_GB2312" w:cs="仿宋_GB2312" w:eastAsia="仿宋_GB2312"/>
                      <w:sz w:val="22"/>
                      <w:color w:val="000000"/>
                    </w:rPr>
                    <w:t>用途：基础练习辅料、锯床切割</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牛皮纸</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材质：纸</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A4大小250g，50张/包</w:t>
                  </w:r>
                  <w:r>
                    <w:br/>
                  </w:r>
                  <w:r>
                    <w:rPr>
                      <w:rFonts w:ascii="仿宋_GB2312" w:hAnsi="仿宋_GB2312" w:cs="仿宋_GB2312" w:eastAsia="仿宋_GB2312"/>
                      <w:sz w:val="22"/>
                      <w:color w:val="000000"/>
                    </w:rPr>
                    <w:t>用途：基础练习辅料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木板</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榉木板</w:t>
                  </w:r>
                  <w:r>
                    <w:br/>
                  </w: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100*100*3mm</w:t>
                  </w:r>
                  <w:r>
                    <w:br/>
                  </w:r>
                  <w:r>
                    <w:rPr>
                      <w:rFonts w:ascii="仿宋_GB2312" w:hAnsi="仿宋_GB2312" w:cs="仿宋_GB2312" w:eastAsia="仿宋_GB2312"/>
                      <w:sz w:val="22"/>
                      <w:color w:val="000000"/>
                    </w:rPr>
                    <w:t>用途：基础练习辅料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整理箱</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收纳尺寸：长</w:t>
                  </w:r>
                  <w:r>
                    <w:rPr>
                      <w:rFonts w:ascii="仿宋_GB2312" w:hAnsi="仿宋_GB2312" w:cs="仿宋_GB2312" w:eastAsia="仿宋_GB2312"/>
                      <w:sz w:val="22"/>
                      <w:color w:val="000000"/>
                    </w:rPr>
                    <w:t>43宽29.5高23</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木板</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榉木板</w:t>
                  </w:r>
                  <w:r>
                    <w:br/>
                  </w: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400*400*3mm</w:t>
                  </w:r>
                  <w:r>
                    <w:br/>
                  </w:r>
                  <w:r>
                    <w:rPr>
                      <w:rFonts w:ascii="仿宋_GB2312" w:hAnsi="仿宋_GB2312" w:cs="仿宋_GB2312" w:eastAsia="仿宋_GB2312"/>
                      <w:sz w:val="22"/>
                      <w:color w:val="000000"/>
                    </w:rPr>
                    <w:t>用途：基础练习辅料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木板</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榉木板</w:t>
                  </w:r>
                  <w:r>
                    <w:br/>
                  </w:r>
                  <w:r>
                    <w:rPr>
                      <w:rFonts w:ascii="仿宋_GB2312" w:hAnsi="仿宋_GB2312" w:cs="仿宋_GB2312" w:eastAsia="仿宋_GB2312"/>
                      <w:sz w:val="22"/>
                      <w:color w:val="000000"/>
                    </w:rPr>
                    <w:t>材质：木质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1000*1000*5mm</w:t>
                  </w:r>
                  <w:r>
                    <w:br/>
                  </w:r>
                  <w:r>
                    <w:rPr>
                      <w:rFonts w:ascii="仿宋_GB2312" w:hAnsi="仿宋_GB2312" w:cs="仿宋_GB2312" w:eastAsia="仿宋_GB2312"/>
                      <w:sz w:val="22"/>
                      <w:color w:val="000000"/>
                    </w:rPr>
                    <w:t>用途：基础练习辅料</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9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柜子</w:t>
                  </w:r>
                </w:p>
              </w:tc>
              <w:tc>
                <w:tcPr>
                  <w:tcW w:type="dxa" w:w="1263"/>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根据设计图合客户需求定制柜子</w:t>
                  </w:r>
                </w:p>
              </w:tc>
              <w:tc>
                <w:tcPr>
                  <w:tcW w:type="dxa" w:w="285"/>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1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5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氛围装饰</w:t>
                  </w:r>
                </w:p>
              </w:tc>
              <w:tc>
                <w:tcPr>
                  <w:tcW w:type="dxa" w:w="126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拆除原教室隔墙、墙裙、地砖，根据设计图及客户需求进行地面、墙面、顶部的环境提升。</w:t>
                  </w:r>
                </w:p>
              </w:tc>
              <w:tc>
                <w:tcPr>
                  <w:tcW w:type="dxa" w:w="2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78"/>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标的名称：大雁塔小学校园基础网络及无线网络提升改造、采购智能AI广播和户外音响系统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核心产品：核心交换机，数据中心交换机，Ac无线控制器</w:t>
            </w:r>
          </w:p>
          <w:tbl>
            <w:tblPr>
              <w:tblInd w:type="dxa" w:w="90"/>
              <w:tblBorders>
                <w:top w:val="none" w:color="000000" w:sz="4"/>
                <w:left w:val="none" w:color="000000" w:sz="4"/>
                <w:bottom w:val="none" w:color="000000" w:sz="4"/>
                <w:right w:val="none" w:color="000000" w:sz="4"/>
                <w:insideH w:val="none"/>
                <w:insideV w:val="none"/>
              </w:tblBorders>
            </w:tblPr>
            <w:tblGrid>
              <w:gridCol w:w="59"/>
              <w:gridCol w:w="217"/>
              <w:gridCol w:w="2063"/>
              <w:gridCol w:w="92"/>
              <w:gridCol w:w="111"/>
            </w:tblGrid>
            <w:tr>
              <w:tc>
                <w:tcPr>
                  <w:tcW w:type="dxa" w:w="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2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参数配置</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21"/>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核心交换机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1、业务槽位≥6个，交换槽位≥2个，独立主控槽位≥2个，电源槽位数≥4个，风扇插槽≥2个。</w:t>
                  </w:r>
                  <w:r>
                    <w:br/>
                  </w:r>
                  <w:r>
                    <w:rPr>
                      <w:rFonts w:ascii="仿宋_GB2312" w:hAnsi="仿宋_GB2312" w:cs="仿宋_GB2312" w:eastAsia="仿宋_GB2312"/>
                      <w:sz w:val="22"/>
                    </w:rPr>
                    <w:t>2、交换容量≥400 Tbps，包转发率≥72000 Mpps。</w:t>
                  </w:r>
                  <w:r>
                    <w:br/>
                  </w:r>
                  <w:r>
                    <w:rPr>
                      <w:rFonts w:ascii="仿宋_GB2312" w:hAnsi="仿宋_GB2312" w:cs="仿宋_GB2312" w:eastAsia="仿宋_GB2312"/>
                      <w:sz w:val="22"/>
                    </w:rPr>
                    <w:t>3、支持静态路由、RIP、ISIS、RIPng和BGP、OSPF、OSPFv3、BGP4+等动态路由协议。</w:t>
                  </w:r>
                  <w:r>
                    <w:br/>
                  </w:r>
                  <w:r>
                    <w:rPr>
                      <w:rFonts w:ascii="仿宋_GB2312" w:hAnsi="仿宋_GB2312" w:cs="仿宋_GB2312" w:eastAsia="仿宋_GB2312"/>
                      <w:sz w:val="22"/>
                    </w:rPr>
                    <w:t>4、支持BFD for VRRP/Static/RIP/OSPF/ISIS等。支持MPLS基本功能MPLS L3 VPN。支持PIM-SM、PIM-DM等三层组播协议。持手工隧道、支持ISATAP、支持6to4隧道，支持IPV4/IPV6双栈功能。</w:t>
                  </w:r>
                  <w:r>
                    <w:br/>
                  </w:r>
                  <w:r>
                    <w:rPr>
                      <w:rFonts w:ascii="仿宋_GB2312" w:hAnsi="仿宋_GB2312" w:cs="仿宋_GB2312" w:eastAsia="仿宋_GB2312"/>
                      <w:sz w:val="22"/>
                    </w:rPr>
                    <w:t>5、支持CPU 保护功能，如ICMP Flood拦截、SYN Flood攻击拦截等，CPU根据不同协议进行限速保护。</w:t>
                  </w:r>
                  <w:r>
                    <w:br/>
                  </w:r>
                  <w:r>
                    <w:rPr>
                      <w:rFonts w:ascii="仿宋_GB2312" w:hAnsi="仿宋_GB2312" w:cs="仿宋_GB2312" w:eastAsia="仿宋_GB2312"/>
                      <w:sz w:val="22"/>
                    </w:rPr>
                    <w:t>6、设备实配OpenFlow 1.3，Netconf 功能等功能；支持SDN功能，支持SDN控制器的统一管理。</w:t>
                  </w:r>
                  <w:r>
                    <w:br/>
                  </w:r>
                  <w:r>
                    <w:rPr>
                      <w:rFonts w:ascii="仿宋_GB2312" w:hAnsi="仿宋_GB2312" w:cs="仿宋_GB2312" w:eastAsia="仿宋_GB2312"/>
                      <w:sz w:val="22"/>
                    </w:rPr>
                    <w:t>7、出厂实配二层TRILL、三层TRILL；VXLAN二层网关、三层网关等功能。</w:t>
                  </w:r>
                  <w:r>
                    <w:br/>
                  </w:r>
                  <w:r>
                    <w:rPr>
                      <w:rFonts w:ascii="仿宋_GB2312" w:hAnsi="仿宋_GB2312" w:cs="仿宋_GB2312" w:eastAsia="仿宋_GB2312"/>
                      <w:sz w:val="22"/>
                    </w:rPr>
                    <w:t>8、支持SHELL、SNMP V1/V2/V3、Telnet、Rlogin、FTP、TFTP、EEP等管理方式。</w:t>
                  </w:r>
                  <w:r>
                    <w:br/>
                  </w:r>
                  <w:r>
                    <w:rPr>
                      <w:rFonts w:ascii="仿宋_GB2312" w:hAnsi="仿宋_GB2312" w:cs="仿宋_GB2312" w:eastAsia="仿宋_GB2312"/>
                      <w:sz w:val="22"/>
                    </w:rPr>
                    <w:t>9、配置要求：冗余主控、冗余交换网板、</w:t>
                  </w:r>
                  <w:r>
                    <w:rPr>
                      <w:rFonts w:ascii="仿宋_GB2312" w:hAnsi="仿宋_GB2312" w:cs="仿宋_GB2312" w:eastAsia="仿宋_GB2312"/>
                      <w:sz w:val="22"/>
                    </w:rPr>
                    <w:t>满</w:t>
                  </w:r>
                  <w:r>
                    <w:rPr>
                      <w:rFonts w:ascii="仿宋_GB2312" w:hAnsi="仿宋_GB2312" w:cs="仿宋_GB2312" w:eastAsia="仿宋_GB2312"/>
                      <w:sz w:val="22"/>
                    </w:rPr>
                    <w:t>配电源</w:t>
                  </w:r>
                  <w:r>
                    <w:rPr>
                      <w:rFonts w:ascii="仿宋_GB2312" w:hAnsi="仿宋_GB2312" w:cs="仿宋_GB2312" w:eastAsia="仿宋_GB2312"/>
                      <w:sz w:val="22"/>
                    </w:rPr>
                    <w:t>和</w:t>
                  </w:r>
                  <w:r>
                    <w:rPr>
                      <w:rFonts w:ascii="仿宋_GB2312" w:hAnsi="仿宋_GB2312" w:cs="仿宋_GB2312" w:eastAsia="仿宋_GB2312"/>
                      <w:sz w:val="22"/>
                    </w:rPr>
                    <w:t>风扇、</w:t>
                  </w:r>
                  <w:r>
                    <w:rPr>
                      <w:rFonts w:ascii="仿宋_GB2312" w:hAnsi="仿宋_GB2312" w:cs="仿宋_GB2312" w:eastAsia="仿宋_GB2312"/>
                      <w:sz w:val="22"/>
                    </w:rPr>
                    <w:t>≥32万兆光口、≥8个40G万兆光口。</w:t>
                  </w:r>
                  <w:r>
                    <w:br/>
                  </w:r>
                  <w:r>
                    <w:rPr>
                      <w:rFonts w:ascii="仿宋_GB2312" w:hAnsi="仿宋_GB2312" w:cs="仿宋_GB2312" w:eastAsia="仿宋_GB2312"/>
                      <w:sz w:val="22"/>
                    </w:rPr>
                    <w:t>10、设备提供原厂5年质保，提供工信部要求电信设备进网许可证。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数据中心交换机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1、设备配置千兆电接口≥24个，万兆SFP+光接口≥18个，25G SFP28接口≥8个，模块化设备电源≥2个。</w:t>
                  </w:r>
                  <w:r>
                    <w:br/>
                  </w:r>
                  <w:r>
                    <w:rPr>
                      <w:rFonts w:ascii="仿宋_GB2312" w:hAnsi="仿宋_GB2312" w:cs="仿宋_GB2312" w:eastAsia="仿宋_GB2312"/>
                      <w:sz w:val="22"/>
                    </w:rPr>
                    <w:t>2、交换容量≥2.56Tbps/25.6Tbps，包转发率≥1620Mpps。</w:t>
                  </w:r>
                  <w:r>
                    <w:br/>
                  </w:r>
                  <w:r>
                    <w:rPr>
                      <w:rFonts w:ascii="仿宋_GB2312" w:hAnsi="仿宋_GB2312" w:cs="仿宋_GB2312" w:eastAsia="仿宋_GB2312"/>
                      <w:sz w:val="22"/>
                    </w:rPr>
                    <w:t>3、支持静态路由、RIPng和RIP、ISIS、BGP、OSPF、OSPFv3、BGP4+等动态路由协议。</w:t>
                  </w:r>
                  <w:r>
                    <w:br/>
                  </w:r>
                  <w:r>
                    <w:rPr>
                      <w:rFonts w:ascii="仿宋_GB2312" w:hAnsi="仿宋_GB2312" w:cs="仿宋_GB2312" w:eastAsia="仿宋_GB2312"/>
                      <w:sz w:val="22"/>
                    </w:rPr>
                    <w:t>4、支持BFD for VRRP/Static/RIP/OSPF/ISIS等。支持MPLS基本功能MPLS L3 VPN。支持PIM-SM、PIM-DM等三层组播协议。持手工隧道、支持ISATAP、支持6to4隧道，支持IPV4/IPV6双栈功能。</w:t>
                  </w:r>
                  <w:r>
                    <w:br/>
                  </w:r>
                  <w:r>
                    <w:rPr>
                      <w:rFonts w:ascii="仿宋_GB2312" w:hAnsi="仿宋_GB2312" w:cs="仿宋_GB2312" w:eastAsia="仿宋_GB2312"/>
                      <w:sz w:val="22"/>
                    </w:rPr>
                    <w:t>5、支持SDN功能，需要支持Openflow1.3协议，支持Netconf协议，支持SDN控制器的统一管理。</w:t>
                  </w:r>
                  <w:r>
                    <w:br/>
                  </w:r>
                  <w:r>
                    <w:rPr>
                      <w:rFonts w:ascii="仿宋_GB2312" w:hAnsi="仿宋_GB2312" w:cs="仿宋_GB2312" w:eastAsia="仿宋_GB2312"/>
                      <w:sz w:val="22"/>
                    </w:rPr>
                    <w:t>6、支持并出厂实配二层TRILL、三层TRILL；VXLAN二层网关、三层网关等相关功能。</w:t>
                  </w:r>
                  <w:r>
                    <w:br/>
                  </w:r>
                  <w:r>
                    <w:rPr>
                      <w:rFonts w:ascii="仿宋_GB2312" w:hAnsi="仿宋_GB2312" w:cs="仿宋_GB2312" w:eastAsia="仿宋_GB2312"/>
                      <w:sz w:val="22"/>
                    </w:rPr>
                    <w:t>7、支持SHELL、SNMP V1/V2/V3、Telnet、Rlogin、FTP、TFTP等管理方式。</w:t>
                  </w:r>
                  <w:r>
                    <w:br/>
                  </w:r>
                  <w:r>
                    <w:rPr>
                      <w:rFonts w:ascii="仿宋_GB2312" w:hAnsi="仿宋_GB2312" w:cs="仿宋_GB2312" w:eastAsia="仿宋_GB2312"/>
                      <w:sz w:val="22"/>
                    </w:rPr>
                    <w:t>8、支持手机APP管理，可通过手机APP实现开局部署、监控设备关键性能指标（内存利用率、CPU利用率、端口协商速率、上联口速率等）、整网拓扑可视化、防环路/防私接/VALN配置等配置下发、端口管理等功能。</w:t>
                  </w:r>
                  <w:r>
                    <w:br/>
                  </w:r>
                  <w:r>
                    <w:rPr>
                      <w:rFonts w:ascii="仿宋_GB2312" w:hAnsi="仿宋_GB2312" w:cs="仿宋_GB2312" w:eastAsia="仿宋_GB2312"/>
                      <w:sz w:val="22"/>
                    </w:rPr>
                    <w:t>9、设备提供原厂5年质保，提供工信部要求电信设备进网许可证。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48口接入接入交换机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1、设备千兆电口≥24个， SFP+万兆光口≥6个，USB配置接口≥1，Console配置口≥1，电源≥2。</w:t>
                  </w:r>
                  <w:r>
                    <w:br/>
                  </w:r>
                  <w:r>
                    <w:rPr>
                      <w:rFonts w:ascii="仿宋_GB2312" w:hAnsi="仿宋_GB2312" w:cs="仿宋_GB2312" w:eastAsia="仿宋_GB2312"/>
                      <w:sz w:val="22"/>
                    </w:rPr>
                    <w:t>2、交换容量≥1.36Tbps/13.6Tbps，包转发率≥576Mpps。</w:t>
                  </w:r>
                  <w:r>
                    <w:br/>
                  </w:r>
                  <w:r>
                    <w:rPr>
                      <w:rFonts w:ascii="仿宋_GB2312" w:hAnsi="仿宋_GB2312" w:cs="仿宋_GB2312" w:eastAsia="仿宋_GB2312"/>
                      <w:sz w:val="22"/>
                    </w:rPr>
                    <w:t>3、支持静态路由、RIP、ISIS、RIPng和BGP4+、OSPFv3、BGP、OSPF等动态路由协议。</w:t>
                  </w:r>
                  <w:r>
                    <w:br/>
                  </w:r>
                  <w:r>
                    <w:rPr>
                      <w:rFonts w:ascii="仿宋_GB2312" w:hAnsi="仿宋_GB2312" w:cs="仿宋_GB2312" w:eastAsia="仿宋_GB2312"/>
                      <w:sz w:val="22"/>
                    </w:rPr>
                    <w:t>4、支持BFD for VRRP/Static/RIP/OSPF/ISIS等。支持IPV6，支持IGMP、IGMP Snooping；支持PIM-SM、PIM-DM等三层组播协议。持手工隧道、支持ISATAP、支持6to4隧道，支持IPV4/IPV6双栈功能。</w:t>
                  </w:r>
                  <w:r>
                    <w:br/>
                  </w:r>
                  <w:r>
                    <w:rPr>
                      <w:rFonts w:ascii="仿宋_GB2312" w:hAnsi="仿宋_GB2312" w:cs="仿宋_GB2312" w:eastAsia="仿宋_GB2312"/>
                      <w:sz w:val="22"/>
                    </w:rPr>
                    <w:t>5、支持SDN功能，支持SDN控制器的统一管理；支持ZTP,可实现零配置，零IP开局。</w:t>
                  </w:r>
                  <w:r>
                    <w:br/>
                  </w:r>
                  <w:r>
                    <w:rPr>
                      <w:rFonts w:ascii="仿宋_GB2312" w:hAnsi="仿宋_GB2312" w:cs="仿宋_GB2312" w:eastAsia="仿宋_GB2312"/>
                      <w:sz w:val="22"/>
                    </w:rPr>
                    <w:t>6、支持Console口登录管理、HTTP、Telnet（VTY）远程管理、WEB管理、SSH管理、SNMP V1/V2/V3、RMON 1/2/3/9、SYSLOG、DDMI、广播风暴显示。</w:t>
                  </w:r>
                  <w:r>
                    <w:br/>
                  </w:r>
                  <w:r>
                    <w:rPr>
                      <w:rFonts w:ascii="仿宋_GB2312" w:hAnsi="仿宋_GB2312" w:cs="仿宋_GB2312" w:eastAsia="仿宋_GB2312"/>
                      <w:sz w:val="22"/>
                    </w:rPr>
                    <w:t>7、支持远程运维平台管理，设备可通过运维平台实现远程访问设备WEB管理界面。同时为保证远程访问设备WEB的安全性，要求远程访问隧道基于HTTPS。</w:t>
                  </w:r>
                  <w:r>
                    <w:br/>
                  </w:r>
                  <w:r>
                    <w:rPr>
                      <w:rFonts w:ascii="仿宋_GB2312" w:hAnsi="仿宋_GB2312" w:cs="仿宋_GB2312" w:eastAsia="仿宋_GB2312"/>
                      <w:sz w:val="22"/>
                    </w:rPr>
                    <w:t>8、支持手机APP管理，可通过手机APP实现开局部署、监控设备关键性能指标（内存利用率、CPU利用率、端口协商速率、上联口速率等）、整网拓扑可视化、防环路/防私接/VALN配置等配置下发、端口管理等功能。</w:t>
                  </w:r>
                  <w:r>
                    <w:br/>
                  </w:r>
                  <w:r>
                    <w:rPr>
                      <w:rFonts w:ascii="仿宋_GB2312" w:hAnsi="仿宋_GB2312" w:cs="仿宋_GB2312" w:eastAsia="仿宋_GB2312"/>
                      <w:sz w:val="22"/>
                    </w:rPr>
                    <w:t>9、设备提供原厂5年质保，提供工信部要求电信设备进网许可证。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24口接入交换机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1、设备千兆电口≥24个， SFP+万兆光口≥6个，USB配置接口≥1，Console配置口≥1，电源≥2。</w:t>
                  </w:r>
                  <w:r>
                    <w:br/>
                  </w:r>
                  <w:r>
                    <w:rPr>
                      <w:rFonts w:ascii="仿宋_GB2312" w:hAnsi="仿宋_GB2312" w:cs="仿宋_GB2312" w:eastAsia="仿宋_GB2312"/>
                      <w:sz w:val="22"/>
                    </w:rPr>
                    <w:t>2、交换容量≥1.36Tbps/13.6Tbps，包转发率≥576Mpps。</w:t>
                  </w:r>
                  <w:r>
                    <w:br/>
                  </w:r>
                  <w:r>
                    <w:rPr>
                      <w:rFonts w:ascii="仿宋_GB2312" w:hAnsi="仿宋_GB2312" w:cs="仿宋_GB2312" w:eastAsia="仿宋_GB2312"/>
                      <w:sz w:val="22"/>
                    </w:rPr>
                    <w:t>3、支持静态路由、RIP、ISIS、RIPng和BGP4+、OSPFv3、BGP、OSPF等动态路由协议。</w:t>
                  </w:r>
                  <w:r>
                    <w:br/>
                  </w:r>
                  <w:r>
                    <w:rPr>
                      <w:rFonts w:ascii="仿宋_GB2312" w:hAnsi="仿宋_GB2312" w:cs="仿宋_GB2312" w:eastAsia="仿宋_GB2312"/>
                      <w:sz w:val="22"/>
                    </w:rPr>
                    <w:t>4、支持BFD for VRRP/Static/RIP/OSPF/ISIS等。支持IPV6，支持IGMP、IGMP Snooping；支持PIM-SM、PIM-DM等三层组播协议。持手工隧道、支持ISATAP、支持6to4隧道，支持IPV4/IPV6双栈功能。</w:t>
                  </w:r>
                  <w:r>
                    <w:br/>
                  </w:r>
                  <w:r>
                    <w:rPr>
                      <w:rFonts w:ascii="仿宋_GB2312" w:hAnsi="仿宋_GB2312" w:cs="仿宋_GB2312" w:eastAsia="仿宋_GB2312"/>
                      <w:sz w:val="22"/>
                    </w:rPr>
                    <w:t>5、支持SDN功能，支持SDN控制器的统一管理；支持ZTP,可实现零配置，零IP开局。</w:t>
                  </w:r>
                  <w:r>
                    <w:br/>
                  </w:r>
                  <w:r>
                    <w:rPr>
                      <w:rFonts w:ascii="仿宋_GB2312" w:hAnsi="仿宋_GB2312" w:cs="仿宋_GB2312" w:eastAsia="仿宋_GB2312"/>
                      <w:sz w:val="22"/>
                    </w:rPr>
                    <w:t>6、支持Console口登录管理、HTTP、Telnet（VTY）远程管理、WEB管理、SSH管理、SNMP V1/V2/V3、RMON 1/2/3/9、SYSLOG、DDMI、广播风暴显示。</w:t>
                  </w:r>
                  <w:r>
                    <w:br/>
                  </w:r>
                  <w:r>
                    <w:rPr>
                      <w:rFonts w:ascii="仿宋_GB2312" w:hAnsi="仿宋_GB2312" w:cs="仿宋_GB2312" w:eastAsia="仿宋_GB2312"/>
                      <w:sz w:val="22"/>
                    </w:rPr>
                    <w:t>7、支持远程运维平台管理，设备可通过运维平台实现远程访问设备WEB管理界面。同时为保证远程访问设备WEB的安全性，要求远程访问隧道基于HTTPS。</w:t>
                  </w:r>
                  <w:r>
                    <w:br/>
                  </w:r>
                  <w:r>
                    <w:rPr>
                      <w:rFonts w:ascii="仿宋_GB2312" w:hAnsi="仿宋_GB2312" w:cs="仿宋_GB2312" w:eastAsia="仿宋_GB2312"/>
                      <w:sz w:val="22"/>
                    </w:rPr>
                    <w:t>8、支持手机APP管理，可通过手机APP实现开局部署、监控设备关键性能指标（内存利用率、CPU利用率、端口协商速率、上联口速率等）、整网拓扑可视化、防环路/防私接/VALN配置等配置下发、端口管理等功能。</w:t>
                  </w:r>
                  <w:r>
                    <w:br/>
                  </w:r>
                  <w:r>
                    <w:rPr>
                      <w:rFonts w:ascii="仿宋_GB2312" w:hAnsi="仿宋_GB2312" w:cs="仿宋_GB2312" w:eastAsia="仿宋_GB2312"/>
                      <w:sz w:val="22"/>
                    </w:rPr>
                    <w:t>9、原厂5年质保，提供工信部要求电信设备进网许可证。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POE交换机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1、要求设备≥24个千兆电口，≥4个万兆 SFP+光口，交流电源，支持POE/POE+，整机POE输出功率≥380W。</w:t>
                  </w:r>
                  <w:r>
                    <w:br/>
                  </w:r>
                  <w:r>
                    <w:rPr>
                      <w:rFonts w:ascii="仿宋_GB2312" w:hAnsi="仿宋_GB2312" w:cs="仿宋_GB2312" w:eastAsia="仿宋_GB2312"/>
                      <w:sz w:val="22"/>
                    </w:rPr>
                    <w:t>2、交换容量交换容量≥792Gbps/7.92Tbps，包转发率≥222Mpps。</w:t>
                  </w:r>
                  <w:r>
                    <w:br/>
                  </w:r>
                  <w:r>
                    <w:rPr>
                      <w:rFonts w:ascii="仿宋_GB2312" w:hAnsi="仿宋_GB2312" w:cs="仿宋_GB2312" w:eastAsia="仿宋_GB2312"/>
                      <w:sz w:val="22"/>
                    </w:rPr>
                    <w:t>3、支持DHCP SERVER,支持静态路由、RIPV1/V2、OSPF动态路由；支持IGMP、IGMP Snooping。</w:t>
                  </w:r>
                  <w:r>
                    <w:br/>
                  </w:r>
                  <w:r>
                    <w:rPr>
                      <w:rFonts w:ascii="仿宋_GB2312" w:hAnsi="仿宋_GB2312" w:cs="仿宋_GB2312" w:eastAsia="仿宋_GB2312"/>
                      <w:sz w:val="22"/>
                    </w:rPr>
                    <w:t>4、支持安全审计功能，提供安全日志、操作日志。</w:t>
                  </w:r>
                  <w:r>
                    <w:br/>
                  </w:r>
                  <w:r>
                    <w:rPr>
                      <w:rFonts w:ascii="仿宋_GB2312" w:hAnsi="仿宋_GB2312" w:cs="仿宋_GB2312" w:eastAsia="仿宋_GB2312"/>
                      <w:sz w:val="22"/>
                    </w:rPr>
                    <w:t>5、设备支持SDN功能，需要支持Netconf协议，支持SDN控制器的统一管理。</w:t>
                  </w:r>
                  <w:r>
                    <w:br/>
                  </w:r>
                  <w:r>
                    <w:rPr>
                      <w:rFonts w:ascii="仿宋_GB2312" w:hAnsi="仿宋_GB2312" w:cs="仿宋_GB2312" w:eastAsia="仿宋_GB2312"/>
                      <w:sz w:val="22"/>
                    </w:rPr>
                    <w:t>6、支持环网G.8032协议，支持U盘开局,可实现零配置，零IP开局。</w:t>
                  </w:r>
                  <w:r>
                    <w:br/>
                  </w:r>
                  <w:r>
                    <w:rPr>
                      <w:rFonts w:ascii="仿宋_GB2312" w:hAnsi="仿宋_GB2312" w:cs="仿宋_GB2312" w:eastAsia="仿宋_GB2312"/>
                      <w:sz w:val="22"/>
                    </w:rPr>
                    <w:t>7、支持Console口登录管理、HTTP、Telnet（VTY）远程管理、WEB管理、SSH管理、SNMP V1/V2/V3、RMON 1/2/3/9、SYSLOG、DDMI、广播风暴显示。</w:t>
                  </w:r>
                  <w:r>
                    <w:br/>
                  </w:r>
                  <w:r>
                    <w:rPr>
                      <w:rFonts w:ascii="仿宋_GB2312" w:hAnsi="仿宋_GB2312" w:cs="仿宋_GB2312" w:eastAsia="仿宋_GB2312"/>
                      <w:sz w:val="22"/>
                    </w:rPr>
                    <w:t>8、支持远程运维平台管理，设备可通过运维平台实现远程访问设备WEB管理界面。同时为保证远程访问设备WEB的安全性，要求远程访问隧道基于HTTPS。</w:t>
                  </w:r>
                  <w:r>
                    <w:br/>
                  </w:r>
                  <w:r>
                    <w:rPr>
                      <w:rFonts w:ascii="仿宋_GB2312" w:hAnsi="仿宋_GB2312" w:cs="仿宋_GB2312" w:eastAsia="仿宋_GB2312"/>
                      <w:sz w:val="22"/>
                    </w:rPr>
                    <w:t>9、支持手机APP管理，可通过手机APP实现开局部署、监控设备关键性能指标（内存利用率、CPU利用率、端口协商速率、上联口速率等）、整网拓扑可视化、防环路/防私接/VALN配置等配置下发、端口管理等功能。</w:t>
                  </w:r>
                  <w:r>
                    <w:br/>
                  </w:r>
                  <w:r>
                    <w:rPr>
                      <w:rFonts w:ascii="仿宋_GB2312" w:hAnsi="仿宋_GB2312" w:cs="仿宋_GB2312" w:eastAsia="仿宋_GB2312"/>
                      <w:sz w:val="22"/>
                    </w:rPr>
                    <w:t>10、原厂5年质保，提供工信部要求电信设备进网许可证。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AC</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1、设备≥8个25G SFP28接口，≥12个千兆电接口，≥1个USB口，≥1个RJ45配置口，≥1个管理口，≥2个模块化电源。</w:t>
                  </w:r>
                  <w:r>
                    <w:br/>
                  </w:r>
                  <w:r>
                    <w:rPr>
                      <w:rFonts w:ascii="仿宋_GB2312" w:hAnsi="仿宋_GB2312" w:cs="仿宋_GB2312" w:eastAsia="仿宋_GB2312"/>
                      <w:sz w:val="22"/>
                    </w:rPr>
                    <w:t>2、无线控制器最大管理≥832个AP，本次实配可管理AP数量≥512个。</w:t>
                  </w:r>
                  <w:r>
                    <w:br/>
                  </w:r>
                  <w:r>
                    <w:rPr>
                      <w:rFonts w:ascii="仿宋_GB2312" w:hAnsi="仿宋_GB2312" w:cs="仿宋_GB2312" w:eastAsia="仿宋_GB2312"/>
                      <w:sz w:val="22"/>
                    </w:rPr>
                    <w:t>3、AP和AC之间支持L2/L3层网络拓扑，支持AP逃生。</w:t>
                  </w:r>
                  <w:r>
                    <w:br/>
                  </w:r>
                  <w:r>
                    <w:rPr>
                      <w:rFonts w:ascii="仿宋_GB2312" w:hAnsi="仿宋_GB2312" w:cs="仿宋_GB2312" w:eastAsia="仿宋_GB2312"/>
                      <w:sz w:val="22"/>
                    </w:rPr>
                    <w:t>4、QoS支持基于AP的带宽限速，支持基于WLAN的带宽限速，支持无线终端的Qos控制（实现终端带宽限速），支持接口带宽和用户带宽限制。</w:t>
                  </w:r>
                  <w:r>
                    <w:br/>
                  </w:r>
                  <w:r>
                    <w:rPr>
                      <w:rFonts w:ascii="仿宋_GB2312" w:hAnsi="仿宋_GB2312" w:cs="仿宋_GB2312" w:eastAsia="仿宋_GB2312"/>
                      <w:sz w:val="22"/>
                    </w:rPr>
                    <w:t>5、支持用户管理，支持基于SSID的二层隔离，支持基于AP用户数限制和基于SSID用户数限制，支持基于接入用户数的射频间负载均衡和用户弱信号下线，可查看用户协商速率、认证结果、在线时间、wifi协商模式和禁止用户接入；支持多SSID，支持隐藏SSID。</w:t>
                  </w:r>
                  <w:r>
                    <w:br/>
                  </w:r>
                  <w:r>
                    <w:rPr>
                      <w:rFonts w:ascii="仿宋_GB2312" w:hAnsi="仿宋_GB2312" w:cs="仿宋_GB2312" w:eastAsia="仿宋_GB2312"/>
                      <w:sz w:val="22"/>
                    </w:rPr>
                    <w:t>6、射频管理，支持手动设置发射功率、自动设置工作信道和雷达规避。</w:t>
                  </w:r>
                  <w:r>
                    <w:br/>
                  </w:r>
                  <w:r>
                    <w:rPr>
                      <w:rFonts w:ascii="仿宋_GB2312" w:hAnsi="仿宋_GB2312" w:cs="仿宋_GB2312" w:eastAsia="仿宋_GB2312"/>
                      <w:sz w:val="22"/>
                    </w:rPr>
                    <w:t>7、设备管理，设备支持零配置开局，支持配置向导；支持云管平台管理，可实现设备远程管理、设备远程升级，设备告警通知等功能，支持微信小程序、APP管理。</w:t>
                  </w:r>
                  <w:r>
                    <w:br/>
                  </w:r>
                  <w:r>
                    <w:rPr>
                      <w:rFonts w:ascii="仿宋_GB2312" w:hAnsi="仿宋_GB2312" w:cs="仿宋_GB2312" w:eastAsia="仿宋_GB2312"/>
                      <w:sz w:val="22"/>
                    </w:rPr>
                    <w:t>8、支持应用/URL 识别与控制，支持ACL 访问控制，支持针对内容过滤，如关键字、邮件、文件类型等，支持应用审计、IPv4/IPV6攻击黑名单；支持接口流量过滤，WAN口默认禁ping。</w:t>
                  </w:r>
                  <w:r>
                    <w:br/>
                  </w:r>
                  <w:r>
                    <w:rPr>
                      <w:rFonts w:ascii="仿宋_GB2312" w:hAnsi="仿宋_GB2312" w:cs="仿宋_GB2312" w:eastAsia="仿宋_GB2312"/>
                      <w:sz w:val="22"/>
                    </w:rPr>
                    <w:t>9、设备提供原厂5年质保，提供工信部要求电信设备进网许可证。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吸顶</w:t>
                  </w:r>
                  <w:r>
                    <w:rPr>
                      <w:rFonts w:ascii="仿宋_GB2312" w:hAnsi="仿宋_GB2312" w:cs="仿宋_GB2312" w:eastAsia="仿宋_GB2312"/>
                      <w:sz w:val="22"/>
                    </w:rPr>
                    <w:t>AP</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1、吸顶型，支持1个10/100/1000Base-T以太网口和1个10/100/1000/2500M Base-T以太网口，支持PoE供电和本地48V电源适配器供电，支持1个USB接口；无线协议支持802.11a/b/g/n/ac/ax，2.4G+5G+5G三射频，整机最大接入速率≥5400Mbps；</w:t>
                  </w:r>
                  <w:r>
                    <w:br/>
                  </w:r>
                  <w:r>
                    <w:rPr>
                      <w:rFonts w:ascii="仿宋_GB2312" w:hAnsi="仿宋_GB2312" w:cs="仿宋_GB2312" w:eastAsia="仿宋_GB2312"/>
                      <w:sz w:val="22"/>
                    </w:rPr>
                    <w:t>2、支持基于终端数或流量的智能负载均衡，支持基于SSID的用户数限制，支持基于射频卡的用户数限制，支持弱信号下线和禁止接入。</w:t>
                  </w:r>
                  <w:r>
                    <w:br/>
                  </w:r>
                  <w:r>
                    <w:rPr>
                      <w:rFonts w:ascii="仿宋_GB2312" w:hAnsi="仿宋_GB2312" w:cs="仿宋_GB2312" w:eastAsia="仿宋_GB2312"/>
                      <w:sz w:val="22"/>
                    </w:rPr>
                    <w:t>3、支持多种安全功能，支持用户二层隔离（同AP同SSID），支持基于AP、SSID、终端QoS带宽控制策略，支持基于全局和SSID的黑名单，支持AP逃生。</w:t>
                  </w:r>
                  <w:r>
                    <w:br/>
                  </w:r>
                  <w:r>
                    <w:rPr>
                      <w:rFonts w:ascii="仿宋_GB2312" w:hAnsi="仿宋_GB2312" w:cs="仿宋_GB2312" w:eastAsia="仿宋_GB2312"/>
                      <w:sz w:val="22"/>
                    </w:rPr>
                    <w:t>4、支持IPv6基本协议。，支持静态IP地址或DHCP获取，支持VLAN透传，能同时透传tag和untag报文，</w:t>
                  </w:r>
                  <w:r>
                    <w:br/>
                  </w:r>
                  <w:r>
                    <w:rPr>
                      <w:rFonts w:ascii="仿宋_GB2312" w:hAnsi="仿宋_GB2312" w:cs="仿宋_GB2312" w:eastAsia="仿宋_GB2312"/>
                      <w:sz w:val="22"/>
                    </w:rPr>
                    <w:t>5、支持Web管理，AP设备应支持软件版本升级功能，可通过本地和远程进行。</w:t>
                  </w:r>
                  <w:r>
                    <w:br/>
                  </w:r>
                  <w:r>
                    <w:rPr>
                      <w:rFonts w:ascii="仿宋_GB2312" w:hAnsi="仿宋_GB2312" w:cs="仿宋_GB2312" w:eastAsia="仿宋_GB2312"/>
                      <w:sz w:val="22"/>
                    </w:rPr>
                    <w:t>6、AP支持云管平台管理，可通过云管平台进行设备重启、升级等操作。</w:t>
                  </w:r>
                  <w:r>
                    <w:br/>
                  </w:r>
                  <w:r>
                    <w:rPr>
                      <w:rFonts w:ascii="仿宋_GB2312" w:hAnsi="仿宋_GB2312" w:cs="仿宋_GB2312" w:eastAsia="仿宋_GB2312"/>
                      <w:sz w:val="22"/>
                    </w:rPr>
                    <w:t>7、设备提供原厂5年质保。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面板</w:t>
                  </w:r>
                  <w:r>
                    <w:rPr>
                      <w:rFonts w:ascii="仿宋_GB2312" w:hAnsi="仿宋_GB2312" w:cs="仿宋_GB2312" w:eastAsia="仿宋_GB2312"/>
                      <w:sz w:val="22"/>
                    </w:rPr>
                    <w:t>AP</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1、入墙式86面板，设备支持2个10/100/1000Base-T以太网口，设备支持802.11a/b/g/n/ac/ax标准，整机≥2976Mbps。</w:t>
                  </w:r>
                  <w:r>
                    <w:br/>
                  </w:r>
                  <w:r>
                    <w:rPr>
                      <w:rFonts w:ascii="仿宋_GB2312" w:hAnsi="仿宋_GB2312" w:cs="仿宋_GB2312" w:eastAsia="仿宋_GB2312"/>
                      <w:sz w:val="22"/>
                    </w:rPr>
                    <w:t>2、支持SSID隐藏，支持二层漫游，支持AP定时重启，支持SSID≥8个，支持每个SSID可配置单独的认证方式、加密机制，VLAN属性，弱信号下线和禁止接入。</w:t>
                  </w:r>
                  <w:r>
                    <w:br/>
                  </w:r>
                  <w:r>
                    <w:rPr>
                      <w:rFonts w:ascii="仿宋_GB2312" w:hAnsi="仿宋_GB2312" w:cs="仿宋_GB2312" w:eastAsia="仿宋_GB2312"/>
                      <w:sz w:val="22"/>
                    </w:rPr>
                    <w:t>3、支持基于终端数或流量的智能负载均衡，支持基于SSID的用户数限制支持基于射频卡的用户数限制。</w:t>
                  </w:r>
                  <w:r>
                    <w:br/>
                  </w:r>
                  <w:r>
                    <w:rPr>
                      <w:rFonts w:ascii="仿宋_GB2312" w:hAnsi="仿宋_GB2312" w:cs="仿宋_GB2312" w:eastAsia="仿宋_GB2312"/>
                      <w:sz w:val="22"/>
                    </w:rPr>
                    <w:t>4、支持多种安全功能，支持用户二层隔离（同AP同SSID），支持基于AP、SSID、终端QoS带宽控制策略，支持基于全局和SSID的黑名单，支持AP逃生。</w:t>
                  </w:r>
                  <w:r>
                    <w:br/>
                  </w:r>
                  <w:r>
                    <w:rPr>
                      <w:rFonts w:ascii="仿宋_GB2312" w:hAnsi="仿宋_GB2312" w:cs="仿宋_GB2312" w:eastAsia="仿宋_GB2312"/>
                      <w:sz w:val="22"/>
                    </w:rPr>
                    <w:t>5、支持IPv6基本协议，支持静态IP地址或DHCP获取，支持VLAN透传，能同时透传tag和untag报文，</w:t>
                  </w:r>
                  <w:r>
                    <w:br/>
                  </w:r>
                  <w:r>
                    <w:rPr>
                      <w:rFonts w:ascii="仿宋_GB2312" w:hAnsi="仿宋_GB2312" w:cs="仿宋_GB2312" w:eastAsia="仿宋_GB2312"/>
                      <w:sz w:val="22"/>
                    </w:rPr>
                    <w:t>6、支持Web管理，AP设备应支持软件版本升级功能，可通过本地和远程进行。</w:t>
                  </w:r>
                  <w:r>
                    <w:br/>
                  </w:r>
                  <w:r>
                    <w:rPr>
                      <w:rFonts w:ascii="仿宋_GB2312" w:hAnsi="仿宋_GB2312" w:cs="仿宋_GB2312" w:eastAsia="仿宋_GB2312"/>
                      <w:sz w:val="22"/>
                    </w:rPr>
                    <w:t>7、AP支持云管平台管理，可通过云管平台进行设备重启、升级等操作。</w:t>
                  </w:r>
                  <w:r>
                    <w:br/>
                  </w:r>
                  <w:r>
                    <w:rPr>
                      <w:rFonts w:ascii="仿宋_GB2312" w:hAnsi="仿宋_GB2312" w:cs="仿宋_GB2312" w:eastAsia="仿宋_GB2312"/>
                      <w:sz w:val="22"/>
                    </w:rPr>
                    <w:t>8、设备提供原厂5年质保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室外</w:t>
                  </w:r>
                  <w:r>
                    <w:rPr>
                      <w:rFonts w:ascii="仿宋_GB2312" w:hAnsi="仿宋_GB2312" w:cs="仿宋_GB2312" w:eastAsia="仿宋_GB2312"/>
                      <w:sz w:val="22"/>
                    </w:rPr>
                    <w:t>AP</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1、室外型无线接入设备，要求支持≥2个10/100/1000Base-T以太网口,≥1个千兆光口，支持802.3at PoE供电，另外其中1个电口支持POE输出，支持提供监控等POE对外供电，支持802.3at PoE供电；</w:t>
                  </w:r>
                  <w:r>
                    <w:br/>
                  </w:r>
                  <w:r>
                    <w:rPr>
                      <w:rFonts w:ascii="仿宋_GB2312" w:hAnsi="仿宋_GB2312" w:cs="仿宋_GB2312" w:eastAsia="仿宋_GB2312"/>
                      <w:sz w:val="22"/>
                    </w:rPr>
                    <w:t>2、设备支持802.11a/b/g/n/ac/ax标准，整机 8 条空间流，整机最大传输速率≥6.5Gbps。</w:t>
                  </w:r>
                  <w:r>
                    <w:br/>
                  </w:r>
                  <w:r>
                    <w:rPr>
                      <w:rFonts w:ascii="仿宋_GB2312" w:hAnsi="仿宋_GB2312" w:cs="仿宋_GB2312" w:eastAsia="仿宋_GB2312"/>
                      <w:sz w:val="22"/>
                    </w:rPr>
                    <w:t>3、支持基于终端数或流量的智能负载均衡，支持基于SSID的用户数限制，支持基于射频卡的用户数限制，支持弱信号下线和禁止接入。</w:t>
                  </w:r>
                  <w:r>
                    <w:br/>
                  </w:r>
                  <w:r>
                    <w:rPr>
                      <w:rFonts w:ascii="仿宋_GB2312" w:hAnsi="仿宋_GB2312" w:cs="仿宋_GB2312" w:eastAsia="仿宋_GB2312"/>
                      <w:sz w:val="22"/>
                    </w:rPr>
                    <w:t>4、支持多种安全功能，支持用户二层隔离（同AP同SSID），支持基于AP、SSID、终端QoS带宽控制策略，支持基于全局和SSID的黑名单，支持AP逃生。</w:t>
                  </w:r>
                  <w:r>
                    <w:br/>
                  </w:r>
                  <w:r>
                    <w:rPr>
                      <w:rFonts w:ascii="仿宋_GB2312" w:hAnsi="仿宋_GB2312" w:cs="仿宋_GB2312" w:eastAsia="仿宋_GB2312"/>
                      <w:sz w:val="22"/>
                    </w:rPr>
                    <w:t>5、设备要求支持桥模式，支持静态IP地址或DHCP获取，支持802.1Q的VLAN，支持VLAN透传，能同时透传tag和untag报文，支持IPv6基本协议。</w:t>
                  </w:r>
                  <w:r>
                    <w:br/>
                  </w:r>
                  <w:r>
                    <w:rPr>
                      <w:rFonts w:ascii="仿宋_GB2312" w:hAnsi="仿宋_GB2312" w:cs="仿宋_GB2312" w:eastAsia="仿宋_GB2312"/>
                      <w:sz w:val="22"/>
                    </w:rPr>
                    <w:t>6、支持Web管理，AP设备应支持软件版本升级功能，可通过本地和远程进行。</w:t>
                  </w:r>
                  <w:r>
                    <w:br/>
                  </w:r>
                  <w:r>
                    <w:rPr>
                      <w:rFonts w:ascii="仿宋_GB2312" w:hAnsi="仿宋_GB2312" w:cs="仿宋_GB2312" w:eastAsia="仿宋_GB2312"/>
                      <w:sz w:val="22"/>
                    </w:rPr>
                    <w:t>7、要求采用防水、防尘、防潮、防雷、阻燃设计，满足IP68防护等级要求，支持宽温工作环境，设备可以在-40℃～70℃的温度区间和0%～100%的湿度区间正常工作。</w:t>
                  </w:r>
                  <w:r>
                    <w:br/>
                  </w:r>
                  <w:r>
                    <w:rPr>
                      <w:rFonts w:ascii="仿宋_GB2312" w:hAnsi="仿宋_GB2312" w:cs="仿宋_GB2312" w:eastAsia="仿宋_GB2312"/>
                      <w:sz w:val="22"/>
                    </w:rPr>
                    <w:t>8、AP支持云管平台管理，可通过云管平台进行设备重启、升级等操作。</w:t>
                  </w:r>
                  <w:r>
                    <w:br/>
                  </w:r>
                  <w:r>
                    <w:rPr>
                      <w:rFonts w:ascii="仿宋_GB2312" w:hAnsi="仿宋_GB2312" w:cs="仿宋_GB2312" w:eastAsia="仿宋_GB2312"/>
                      <w:sz w:val="22"/>
                    </w:rPr>
                    <w:t>9、设备提供原厂5年质保。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光模块</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SFP28光模块_SFP28-M1-L480C8D(RoHS)_25.78Gbps,多模,850nm, LC,VCSEL,70m(OM3),100m(OM4),带DDMI，考虑兼容性，要求与交换机同一品牌，提供原厂5年质保。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光模块</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光模块</w:t>
                  </w:r>
                  <w:r>
                    <w:rPr>
                      <w:rFonts w:ascii="仿宋_GB2312" w:hAnsi="仿宋_GB2312" w:cs="仿宋_GB2312" w:eastAsia="仿宋_GB2312"/>
                      <w:sz w:val="22"/>
                    </w:rPr>
                    <w:t>_EOLP-1396-10-D/TPS-TG10-31DCR/APSP31B33IDL10MP/TR-PX13L-N00(RoHS),10Gbps,单模,1310nm,LC,10Km,带DDMI，考虑兼容性，要求与交换机同一品牌，提供原厂5年质保。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智能运行平台</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全网拓扑快速呈现，网络运行状态一览：利用全网拓扑的整合呈现，快速展示设备状态情况、网络连接情况、设备告警情况，设备基本信息等，做到网络运行情况快速一览，从基础网络层面，保障业务的正常运行。</w:t>
                  </w:r>
                  <w:r>
                    <w:br/>
                  </w:r>
                  <w:r>
                    <w:rPr>
                      <w:rFonts w:ascii="仿宋_GB2312" w:hAnsi="仿宋_GB2312" w:cs="仿宋_GB2312" w:eastAsia="仿宋_GB2312"/>
                      <w:sz w:val="22"/>
                    </w:rPr>
                    <w:t>2、设备基础信息快速呈现，设备详情一键了解：通过拓扑视图，可快速进行设备监控，了解该设备基本信息、接口、告警等信息，快速高效进行设备管理。</w:t>
                  </w:r>
                  <w:r>
                    <w:br/>
                  </w:r>
                  <w:r>
                    <w:rPr>
                      <w:rFonts w:ascii="仿宋_GB2312" w:hAnsi="仿宋_GB2312" w:cs="仿宋_GB2312" w:eastAsia="仿宋_GB2312"/>
                      <w:sz w:val="22"/>
                    </w:rPr>
                    <w:t>3、问题第一时间告警，根源快速定位：结合网管主动轮询、设备被动上报机制，第一时间发现网络故障、即时告警；结合系统问题处理特征库，快速对问题根因进行分析定位，确保快速对问题进行处理。</w:t>
                  </w:r>
                  <w:r>
                    <w:br/>
                  </w:r>
                  <w:r>
                    <w:rPr>
                      <w:rFonts w:ascii="仿宋_GB2312" w:hAnsi="仿宋_GB2312" w:cs="仿宋_GB2312" w:eastAsia="仿宋_GB2312"/>
                      <w:sz w:val="22"/>
                    </w:rPr>
                    <w:t>4、运维管理设备数授权，设备节点授权许可≥200个。</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六类非屏蔽网线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标准：</w:t>
                  </w:r>
                  <w:r>
                    <w:rPr>
                      <w:rFonts w:ascii="仿宋_GB2312" w:hAnsi="仿宋_GB2312" w:cs="仿宋_GB2312" w:eastAsia="仿宋_GB2312"/>
                      <w:sz w:val="22"/>
                    </w:rPr>
                    <w:t>YD/T1019，ANSI∕TIA-568-C.2，ISO/IEC 11801，IEC 61156-5，IEC60332-1-2； 通过标准最高传输频率250MHz测试； 额定传输速率(NVP)：68%； 单根导体直流电阻：≤9.0</w:t>
                  </w:r>
                  <w:r>
                    <w:rPr>
                      <w:rFonts w:ascii="仿宋_GB2312" w:hAnsi="仿宋_GB2312" w:cs="仿宋_GB2312" w:eastAsia="仿宋_GB2312"/>
                      <w:sz w:val="22"/>
                    </w:rPr>
                    <w:t>Ω</w:t>
                  </w:r>
                  <w:r>
                    <w:rPr>
                      <w:rFonts w:ascii="仿宋_GB2312" w:hAnsi="仿宋_GB2312" w:cs="仿宋_GB2312" w:eastAsia="仿宋_GB2312"/>
                      <w:sz w:val="22"/>
                    </w:rPr>
                    <w:t>/100m； 导体：软圆铜线、0.57，绝缘：HDPE，线对：4对； 屏蔽方式：U/UTP，线对采用“十”字骨架隔离； 护套材料：PVC或LSZH或LLDPE或PVC-CM或PVC-CMR，护套外径：6.4±0.3mm； 最小弯曲半径：安装时：8倍电缆外径，安装后：50mm； 温度范围：安装时0℃～+50℃，运行时-20℃～+60℃； 聚乙烯护套采用激光印字。</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面板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面板采用圆角造型设计，信息插座与面板采用</w:t>
                  </w:r>
                  <w:r>
                    <w:rPr>
                      <w:rFonts w:ascii="仿宋_GB2312" w:hAnsi="仿宋_GB2312" w:cs="仿宋_GB2312" w:eastAsia="仿宋_GB2312"/>
                      <w:sz w:val="22"/>
                    </w:rPr>
                    <w:t>90度安装方式； 组合式结构，前后双层面板设计，外形美观，避免固定螺丝孔外露； 风格统一的单口，双口，三口，四口面板均带有弹簧式自动回弹防尘门设计，防止灰尘等异物侵入； 带有标识纸和标识盖，方便维护和使用； 面板尺寸：高度:86×宽度:86mm； 颜色：白色； 材料：ABS</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模块</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标准：</w:t>
                  </w:r>
                  <w:r>
                    <w:rPr>
                      <w:rFonts w:ascii="仿宋_GB2312" w:hAnsi="仿宋_GB2312" w:cs="仿宋_GB2312" w:eastAsia="仿宋_GB2312"/>
                      <w:sz w:val="22"/>
                    </w:rPr>
                    <w:t>YD/T 926.3，ISO/IEC 11801:2008；ANSI/ TIA-568-C.2； 180度设计即可安装在面板上也可安装在配线架上面； IDC 采用45度自锁式结构交叉设计； IDC材料：磷青铜； 金针：磷青铜表面镀金，异形的金针空间排列，有效提升近端串音余量； 防尘盖：透明PC材料； 插头与插座插合次数：≥1000次； 导线端接次数：≥250次； 打线方式： 568A/568B； 卡接导体线径：0.5mm～0.65mm，24AWG~22AWG； 最高传输频率：250MHz； 额定电流：1.5A（20℃）； 工作环境温度：-10℃～+60℃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86底盒</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安装方式：明装；</w:t>
                  </w:r>
                  <w:r>
                    <w:rPr>
                      <w:rFonts w:ascii="仿宋_GB2312" w:hAnsi="仿宋_GB2312" w:cs="仿宋_GB2312" w:eastAsia="仿宋_GB2312"/>
                      <w:sz w:val="22"/>
                    </w:rPr>
                    <w:t>尺寸：高度</w:t>
                  </w:r>
                  <w:r>
                    <w:rPr>
                      <w:rFonts w:ascii="仿宋_GB2312" w:hAnsi="仿宋_GB2312" w:cs="仿宋_GB2312" w:eastAsia="仿宋_GB2312"/>
                      <w:sz w:val="22"/>
                    </w:rPr>
                    <w:t>:86×宽度:86mm； 深度：45mm或55mm； 安装方便，坚固耐用； 颜色：白色； 材料：ABS。</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w:t>
                  </w:r>
                  <w:r>
                    <w:rPr>
                      <w:rFonts w:ascii="仿宋_GB2312" w:hAnsi="仿宋_GB2312" w:cs="仿宋_GB2312" w:eastAsia="仿宋_GB2312"/>
                      <w:sz w:val="22"/>
                    </w:rPr>
                    <w:t>类非屏蔽跳线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长度</w:t>
                  </w:r>
                  <w:r>
                    <w:rPr>
                      <w:rFonts w:ascii="仿宋_GB2312" w:hAnsi="仿宋_GB2312" w:cs="仿宋_GB2312" w:eastAsia="仿宋_GB2312"/>
                      <w:sz w:val="22"/>
                    </w:rPr>
                    <w:t>5</w:t>
                  </w:r>
                  <w:r>
                    <w:rPr>
                      <w:rFonts w:ascii="仿宋_GB2312" w:hAnsi="仿宋_GB2312" w:cs="仿宋_GB2312" w:eastAsia="仿宋_GB2312"/>
                      <w:sz w:val="22"/>
                    </w:rPr>
                    <w:t>米，标准：</w:t>
                  </w:r>
                  <w:r>
                    <w:rPr>
                      <w:rFonts w:ascii="仿宋_GB2312" w:hAnsi="仿宋_GB2312" w:cs="仿宋_GB2312" w:eastAsia="仿宋_GB2312"/>
                      <w:sz w:val="22"/>
                    </w:rPr>
                    <w:t>YD/T 926.3，ISO/IEC 11801，ANSI/TIA - 568-C.2； 原厂成型，100%测试，具有更高的可靠性和传输性能； 多种颜色及1~20米长度可选； 导体: 多股绞合，软圆铜线； 导体线规：24AWG； 屏蔽方式: U/UTP； 护套材料：PVC，护套外径：6.0±0.3mm； 插头: RJ45，8P8C； 塑胶壳：透明聚碳酸酯； 簧片材料：铜表面镀金； 插拔次数：≥1000次； 最高传输频率：250MHz； 工作环境温度：-10℃～+60℃； 符合TIA-EIA-568-C.2-2009标准的单体性能要求并提供第三方检验报告</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光缆</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芯室外单模室外铠装光缆；全截面阻水结构，双面覆膜铝带纵包填充特种油膏；磷化钢丝中心加强构件；聚乙烯护套。产品使用寿命30年以上；敷设方式：架空、管道，工作温度：-40～+70℃；全截面阻水结构，双面覆膜钢带纵包，确保良好的阻水防潮性能；松套管内填充特种油膏，对光纤进行关键性保护；磷化钢丝中心加强构件模量高、耐腐蚀；弯曲半径：静态10倍缆径，动态20倍缆径。</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光纤配件</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单模</w:t>
                  </w:r>
                  <w:r>
                    <w:rPr>
                      <w:rFonts w:ascii="仿宋_GB2312" w:hAnsi="仿宋_GB2312" w:cs="仿宋_GB2312" w:eastAsia="仿宋_GB2312"/>
                      <w:sz w:val="22"/>
                    </w:rPr>
                    <w:t>ODF架(LC)12口 ，（含24根1.5LC单模尾欠+12个法兰)电解板架体，整体静电喷涂； 采用正面进缆，全正面化操做； 安全灵活，可以靠墙或靠背安装，并可大规模并架； 模块化结构，可调节熔接、配线单元组合； 适用于带状和非带状光缆； 卡接式安装 FC、SC、ST 三种适配器；适配器与接续单元正面呈 30°既保证了跳线的弯曲曲率半径，又可 避免激光 灼伤人眼； 可靠的光纤开剥、保护、固定、接地装置； 确保光纤、光缆在任何位置的弯曲曲率半径大于 40mm； 采用多组过纤单元，实现跳线管理的科学化； 、通过各种单元的简单调整，可实现上进缆或下进缆、光纤配线标识清晰。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光纤跳线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双头光纤跳线</w:t>
                  </w:r>
                  <w:r>
                    <w:rPr>
                      <w:rFonts w:ascii="仿宋_GB2312" w:hAnsi="仿宋_GB2312" w:cs="仿宋_GB2312" w:eastAsia="仿宋_GB2312"/>
                      <w:sz w:val="22"/>
                    </w:rPr>
                    <w:t>_S4142-1243(RoHS)_LC/UPC-SC/UPC,单模,9/125</w:t>
                  </w:r>
                  <w:r>
                    <w:rPr>
                      <w:rFonts w:ascii="仿宋_GB2312" w:hAnsi="仿宋_GB2312" w:cs="仿宋_GB2312" w:eastAsia="仿宋_GB2312"/>
                      <w:sz w:val="22"/>
                    </w:rPr>
                    <w:t>μ</w:t>
                  </w:r>
                  <w:r>
                    <w:rPr>
                      <w:rFonts w:ascii="仿宋_GB2312" w:hAnsi="仿宋_GB2312" w:cs="仿宋_GB2312" w:eastAsia="仿宋_GB2312"/>
                      <w:sz w:val="22"/>
                    </w:rPr>
                    <w:t>m,</w:t>
                  </w:r>
                  <w:r>
                    <w:rPr>
                      <w:rFonts w:ascii="仿宋_GB2312" w:hAnsi="仿宋_GB2312" w:cs="仿宋_GB2312" w:eastAsia="仿宋_GB2312"/>
                      <w:sz w:val="22"/>
                    </w:rPr>
                    <w:t>Ф</w:t>
                  </w:r>
                  <w:r>
                    <w:rPr>
                      <w:rFonts w:ascii="仿宋_GB2312" w:hAnsi="仿宋_GB2312" w:cs="仿宋_GB2312" w:eastAsia="仿宋_GB2312"/>
                      <w:sz w:val="22"/>
                    </w:rPr>
                    <w:t>2.0mm,5米,OS1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42U机柜</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600mm*1000mm*2000mm；机柜材质:立梁(方孔条)和横梁均为耐指纹覆铝锌板。主体框架为九折型材，其他为SPCC优质冷轧钢板制做。材科厚度:立梁(方孔条):2.0mm，横梁:1.5mm，其他:1.2mm；承重:额定静载≤1300Kg；防护等级:IP20；柜门通风率:≥75%；表面处理:脱脂、酸洗、磷化、静电喷涂；颜色:(黑色)。</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9U机柜</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600mm*600mm*600mm；机柜材质:立梁(方孔条)和横梁均为耐指纹覆铝锌板。主体框架为九折型材，其他为SPCC优质冷轧钢板制做。材科厚度:立梁(方孔条):2.0mm，横梁:1.5mm，其他:1.2mm;承重:额定静载≤600Kg;防护等级:IP20;柜门通风率:≥75%;表面处理:脱脂、酸洗、磷化、静电喷涂;颜色:(黑色)。</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PDU</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规格：</w:t>
                  </w:r>
                  <w:r>
                    <w:rPr>
                      <w:rFonts w:ascii="仿宋_GB2312" w:hAnsi="仿宋_GB2312" w:cs="仿宋_GB2312" w:eastAsia="仿宋_GB2312"/>
                      <w:sz w:val="22"/>
                    </w:rPr>
                    <w:t>8位10A ，功率≥ 2500W，含防雷模块，线缆长度3米。</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辅材</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桥架安装及布线安装符合国家标准的铜线，负载满足要求，三线分色分类阻燃分离布线；符合国家标准，满足传输要求；电源插座符合国家标准，满足连接需求；符合国家安全标准，所有线路按需加以保护；以上线缆、管材等辅材，所有线路、信息点均有一定编号或颜色标识；综合布线系统的设计工程应符合</w:t>
                  </w:r>
                  <w:r>
                    <w:rPr>
                      <w:rFonts w:ascii="仿宋_GB2312" w:hAnsi="仿宋_GB2312" w:cs="仿宋_GB2312" w:eastAsia="仿宋_GB2312"/>
                      <w:sz w:val="22"/>
                    </w:rPr>
                    <w:t>GB/T 50311－2007《建筑与建筑群综合布线系统工程设计规范》。综合布线系统工程验收应符合GB/T 50312-2007《建筑与建筑群综合布线系统工程验收规范》。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机房环境改造</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1、机房环境改造，包含综合布线、机柜、配电改造、防静电地板、防雷接地、吊顶隔断等。</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网络广播系统主机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.采用不小于15英寸LED液晶显示屏；</w:t>
                  </w:r>
                  <w:r>
                    <w:br/>
                  </w:r>
                  <w:r>
                    <w:rPr>
                      <w:rFonts w:ascii="仿宋_GB2312" w:hAnsi="仿宋_GB2312" w:cs="仿宋_GB2312" w:eastAsia="仿宋_GB2312"/>
                      <w:sz w:val="22"/>
                    </w:rPr>
                    <w:t>2</w:t>
                  </w:r>
                  <w:r>
                    <w:rPr>
                      <w:rFonts w:ascii="仿宋_GB2312" w:hAnsi="仿宋_GB2312" w:cs="仿宋_GB2312" w:eastAsia="仿宋_GB2312"/>
                      <w:sz w:val="22"/>
                    </w:rPr>
                    <w:t>.工业级专用主板，自带开关机设置；</w:t>
                  </w:r>
                  <w:r>
                    <w:br/>
                  </w:r>
                  <w:r>
                    <w:rPr>
                      <w:rFonts w:ascii="仿宋_GB2312" w:hAnsi="仿宋_GB2312" w:cs="仿宋_GB2312" w:eastAsia="仿宋_GB2312"/>
                      <w:sz w:val="22"/>
                    </w:rPr>
                    <w:t>▲3</w:t>
                  </w:r>
                  <w:r>
                    <w:rPr>
                      <w:rFonts w:ascii="仿宋_GB2312" w:hAnsi="仿宋_GB2312" w:cs="仿宋_GB2312" w:eastAsia="仿宋_GB2312"/>
                      <w:sz w:val="22"/>
                    </w:rPr>
                    <w:t>.内置EZ系统调整模式,可对控制主机内嵌核心部件进行温度检测；（投标产品需提供第三方权威检测机构出具的功能性检验报告复印件并加盖厂家公章）</w:t>
                  </w:r>
                  <w:r>
                    <w:br/>
                  </w:r>
                  <w:r>
                    <w:rPr>
                      <w:rFonts w:ascii="仿宋_GB2312" w:hAnsi="仿宋_GB2312" w:cs="仿宋_GB2312" w:eastAsia="仿宋_GB2312"/>
                      <w:sz w:val="22"/>
                    </w:rPr>
                    <w:t>4</w:t>
                  </w:r>
                  <w:r>
                    <w:rPr>
                      <w:rFonts w:ascii="仿宋_GB2312" w:hAnsi="仿宋_GB2312" w:cs="仿宋_GB2312" w:eastAsia="仿宋_GB2312"/>
                      <w:sz w:val="22"/>
                    </w:rPr>
                    <w:t>.内置六核十二线程嵌入式工业级处理器；</w:t>
                  </w:r>
                  <w:r>
                    <w:br/>
                  </w:r>
                  <w:r>
                    <w:rPr>
                      <w:rFonts w:ascii="仿宋_GB2312" w:hAnsi="仿宋_GB2312" w:cs="仿宋_GB2312" w:eastAsia="仿宋_GB2312"/>
                      <w:sz w:val="22"/>
                    </w:rPr>
                    <w:t>5</w:t>
                  </w:r>
                  <w:r>
                    <w:rPr>
                      <w:rFonts w:ascii="仿宋_GB2312" w:hAnsi="仿宋_GB2312" w:cs="仿宋_GB2312" w:eastAsia="仿宋_GB2312"/>
                      <w:sz w:val="22"/>
                    </w:rPr>
                    <w:t>.采用不</w:t>
                  </w:r>
                  <w:r>
                    <w:rPr>
                      <w:rFonts w:ascii="仿宋_GB2312" w:hAnsi="仿宋_GB2312" w:cs="仿宋_GB2312" w:eastAsia="仿宋_GB2312"/>
                      <w:sz w:val="22"/>
                    </w:rPr>
                    <w:t>低</w:t>
                  </w:r>
                  <w:r>
                    <w:rPr>
                      <w:rFonts w:ascii="仿宋_GB2312" w:hAnsi="仿宋_GB2312" w:cs="仿宋_GB2312" w:eastAsia="仿宋_GB2312"/>
                      <w:sz w:val="22"/>
                    </w:rPr>
                    <w:t>于英特尔六核</w:t>
                  </w:r>
                  <w:r>
                    <w:rPr>
                      <w:rFonts w:ascii="仿宋_GB2312" w:hAnsi="仿宋_GB2312" w:cs="仿宋_GB2312" w:eastAsia="仿宋_GB2312"/>
                      <w:sz w:val="22"/>
                    </w:rPr>
                    <w:t>i5-10400F（I5十代）处理器，内置≥120G SSD固态硬盘，内置≥8G内存，可扩展≥64G内存；</w:t>
                  </w:r>
                  <w:r>
                    <w:br/>
                  </w:r>
                  <w:r>
                    <w:rPr>
                      <w:rFonts w:ascii="仿宋_GB2312" w:hAnsi="仿宋_GB2312" w:cs="仿宋_GB2312" w:eastAsia="仿宋_GB2312"/>
                      <w:sz w:val="22"/>
                    </w:rPr>
                    <w:t>▲6</w:t>
                  </w:r>
                  <w:r>
                    <w:rPr>
                      <w:rFonts w:ascii="仿宋_GB2312" w:hAnsi="仿宋_GB2312" w:cs="仿宋_GB2312" w:eastAsia="仿宋_GB2312"/>
                      <w:sz w:val="22"/>
                    </w:rPr>
                    <w:t>.内置电源监视模块，可对控制主机内核心输出电源的电压情况进行监视；（投标产品需提供第三方权威检测机构出具的功能性检验报告复印件并加盖厂家公章）</w:t>
                  </w:r>
                  <w:r>
                    <w:br/>
                  </w:r>
                  <w:r>
                    <w:rPr>
                      <w:rFonts w:ascii="仿宋_GB2312" w:hAnsi="仿宋_GB2312" w:cs="仿宋_GB2312" w:eastAsia="仿宋_GB2312"/>
                      <w:sz w:val="22"/>
                    </w:rPr>
                    <w:t>7</w:t>
                  </w:r>
                  <w:r>
                    <w:rPr>
                      <w:rFonts w:ascii="仿宋_GB2312" w:hAnsi="仿宋_GB2312" w:cs="仿宋_GB2312" w:eastAsia="仿宋_GB2312"/>
                      <w:sz w:val="22"/>
                    </w:rPr>
                    <w:t>.采用高品质7.1声道声卡，具有高保真音频；</w:t>
                  </w:r>
                  <w:r>
                    <w:br/>
                  </w:r>
                  <w:r>
                    <w:rPr>
                      <w:rFonts w:ascii="仿宋_GB2312" w:hAnsi="仿宋_GB2312" w:cs="仿宋_GB2312" w:eastAsia="仿宋_GB2312"/>
                      <w:sz w:val="22"/>
                    </w:rPr>
                    <w:t>▲8</w:t>
                  </w:r>
                  <w:r>
                    <w:rPr>
                      <w:rFonts w:ascii="仿宋_GB2312" w:hAnsi="仿宋_GB2312" w:cs="仿宋_GB2312" w:eastAsia="仿宋_GB2312"/>
                      <w:sz w:val="22"/>
                    </w:rPr>
                    <w:t>.控制主机支持多种APM电源管理模式，支持多种模式唤醒：如铃声唤醒.远程网络唤醒.预约RTC唤醒等模式，实现多种使用环境下不同的操作；（投标产品需提供第三方权威检测机构出具的功能性检验报告复印件并加盖厂家公章）</w:t>
                  </w:r>
                  <w:r>
                    <w:br/>
                  </w:r>
                  <w:r>
                    <w:rPr>
                      <w:rFonts w:ascii="仿宋_GB2312" w:hAnsi="仿宋_GB2312" w:cs="仿宋_GB2312" w:eastAsia="仿宋_GB2312"/>
                      <w:sz w:val="22"/>
                    </w:rPr>
                    <w:t>9</w:t>
                  </w:r>
                  <w:r>
                    <w:rPr>
                      <w:rFonts w:ascii="仿宋_GB2312" w:hAnsi="仿宋_GB2312" w:cs="仿宋_GB2312" w:eastAsia="仿宋_GB2312"/>
                      <w:sz w:val="22"/>
                    </w:rPr>
                    <w:t>.支持DHCP，兼容路由器.交换机.网桥网关.Modem.Intelnet.2G.3G.4G.组播.单播等任意网络结构；</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.内置不少于10级管理等级可选，支持对MP3文件进行增益调节；</w:t>
                  </w:r>
                  <w:r>
                    <w:br/>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.具有不少于1路RJ45网络接口、1路PS/2接口、1路RS232通信串口、1路DVI视频接口、1路HDMI视频接口、1路VGA视频接口、4路USB 2.0、4路USB 3.2接口和3路3.5mm/RCA音频接口；</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网络寻呼对讲话筒</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采用触摸真彩LCD显示屏，内置不少于30个自定义快捷触控呼叫按键，可直接通过中文名称呼叫指定区域；（提供第三方权威检测机构出具的具有CMA、CNAS认证标识的检验报告复印件以证明满足此项参数，并加盖厂家公章）</w:t>
                  </w:r>
                  <w:r>
                    <w:br/>
                  </w:r>
                  <w:r>
                    <w:rPr>
                      <w:rFonts w:ascii="仿宋_GB2312" w:hAnsi="仿宋_GB2312" w:cs="仿宋_GB2312" w:eastAsia="仿宋_GB2312"/>
                      <w:sz w:val="22"/>
                    </w:rPr>
                    <w:t>2.无需在服务器配置地址，可直接在触摸屏上配置IP地址和查看终端状态；</w:t>
                  </w:r>
                  <w:r>
                    <w:br/>
                  </w:r>
                  <w:r>
                    <w:rPr>
                      <w:rFonts w:ascii="仿宋_GB2312" w:hAnsi="仿宋_GB2312" w:cs="仿宋_GB2312" w:eastAsia="仿宋_GB2312"/>
                      <w:sz w:val="22"/>
                    </w:rPr>
                    <w:t>3.拥有全双工双向对讲功能，自带网络回声消除模块,网络延时低于300ms,且具有网络回声啸叫抑制；</w:t>
                  </w:r>
                  <w:r>
                    <w:br/>
                  </w:r>
                  <w:r>
                    <w:rPr>
                      <w:rFonts w:ascii="仿宋_GB2312" w:hAnsi="仿宋_GB2312" w:cs="仿宋_GB2312" w:eastAsia="仿宋_GB2312"/>
                      <w:sz w:val="22"/>
                    </w:rPr>
                    <w:t>4.内置监听功能，终端内置U盘功能，可实现发送到指定终端播放；</w:t>
                  </w:r>
                  <w:r>
                    <w:br/>
                  </w:r>
                  <w:r>
                    <w:rPr>
                      <w:rFonts w:ascii="仿宋_GB2312" w:hAnsi="仿宋_GB2312" w:cs="仿宋_GB2312" w:eastAsia="仿宋_GB2312"/>
                      <w:sz w:val="22"/>
                    </w:rPr>
                    <w:t>▲</w:t>
                  </w:r>
                  <w:r>
                    <w:rPr>
                      <w:rFonts w:ascii="仿宋_GB2312" w:hAnsi="仿宋_GB2312" w:cs="仿宋_GB2312" w:eastAsia="仿宋_GB2312"/>
                      <w:sz w:val="22"/>
                    </w:rPr>
                    <w:t>5.支持求助信号铃声.闪屏提示，一键接受求助.对讲功能，支持多种呼叫策略，包括呼叫等待.呼叫转移.无人接听提醒，支持自动接听.手动接听，支持自定义接听提示音，内置会议调度管理功能，可选择至少4种会议模式；（提供第三方权威检测机构出具的具有CMA、CNAS认证标识的检验报告复印件以证明满足此项参数，并加盖厂家公章）</w:t>
                  </w:r>
                  <w:r>
                    <w:br/>
                  </w:r>
                  <w:r>
                    <w:rPr>
                      <w:rFonts w:ascii="仿宋_GB2312" w:hAnsi="仿宋_GB2312" w:cs="仿宋_GB2312" w:eastAsia="仿宋_GB2312"/>
                      <w:sz w:val="22"/>
                    </w:rPr>
                    <w:t>6.不少于一路音频线路输出，3.5mm的标准音频接口，可连接专用话筒，不少于一路音频线路输入，支持远程点播功能；</w:t>
                  </w:r>
                  <w:r>
                    <w:br/>
                  </w:r>
                  <w:r>
                    <w:rPr>
                      <w:rFonts w:ascii="仿宋_GB2312" w:hAnsi="仿宋_GB2312" w:cs="仿宋_GB2312" w:eastAsia="仿宋_GB2312"/>
                      <w:sz w:val="22"/>
                    </w:rPr>
                    <w:t>7.支持音频采集功能，可将外部音频.话筒输入采集并播放到指定网络终端；</w:t>
                  </w:r>
                  <w:r>
                    <w:br/>
                  </w:r>
                  <w:r>
                    <w:rPr>
                      <w:rFonts w:ascii="仿宋_GB2312" w:hAnsi="仿宋_GB2312" w:cs="仿宋_GB2312" w:eastAsia="仿宋_GB2312"/>
                      <w:sz w:val="22"/>
                    </w:rPr>
                    <w:t>8.支持一键呼叫分区，一键呼叫全区广播；支持直接操作呼叫或对讲任意带拾音功能终端；</w:t>
                  </w:r>
                  <w:r>
                    <w:br/>
                  </w:r>
                  <w:r>
                    <w:rPr>
                      <w:rFonts w:ascii="仿宋_GB2312" w:hAnsi="仿宋_GB2312" w:cs="仿宋_GB2312" w:eastAsia="仿宋_GB2312"/>
                      <w:sz w:val="22"/>
                    </w:rPr>
                    <w:t>9.支持DHCP，兼容路由器.交换机.网桥网关.Modem.Intelnet.2G.3G.4G.组播.单播等任意网络结构；</w:t>
                  </w:r>
                  <w:r>
                    <w:br/>
                  </w:r>
                  <w:r>
                    <w:rPr>
                      <w:rFonts w:ascii="仿宋_GB2312" w:hAnsi="仿宋_GB2312" w:cs="仿宋_GB2312" w:eastAsia="仿宋_GB2312"/>
                      <w:sz w:val="22"/>
                    </w:rPr>
                    <w:t>10.支持远程点播功能，支持1000级自定义音频优先级默音控制。</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16路电源时序器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1.具有≥16路电源输出，单路输出功率达≥10A/220V，电源插座总容量≥6KVA；</w:t>
                  </w:r>
                  <w:r>
                    <w:br/>
                  </w:r>
                  <w:r>
                    <w:rPr>
                      <w:rFonts w:ascii="仿宋_GB2312" w:hAnsi="仿宋_GB2312" w:cs="仿宋_GB2312" w:eastAsia="仿宋_GB2312"/>
                      <w:sz w:val="22"/>
                    </w:rPr>
                    <w:t>2.支持通道电源按照固定顺序进行打开和关闭；</w:t>
                  </w:r>
                  <w:r>
                    <w:br/>
                  </w:r>
                  <w:r>
                    <w:rPr>
                      <w:rFonts w:ascii="仿宋_GB2312" w:hAnsi="仿宋_GB2312" w:cs="仿宋_GB2312" w:eastAsia="仿宋_GB2312"/>
                      <w:sz w:val="22"/>
                    </w:rPr>
                    <w:t>3.具有手动开关，可手动控制电源上断电；</w:t>
                  </w:r>
                  <w:r>
                    <w:br/>
                  </w:r>
                  <w:r>
                    <w:rPr>
                      <w:rFonts w:ascii="仿宋_GB2312" w:hAnsi="仿宋_GB2312" w:cs="仿宋_GB2312" w:eastAsia="仿宋_GB2312"/>
                      <w:sz w:val="22"/>
                    </w:rPr>
                    <w:t>4.具有短路触发和24V触发输入接口，可接短路和24V信号实现自动打开.关闭；</w:t>
                  </w:r>
                  <w:r>
                    <w:br/>
                  </w:r>
                  <w:r>
                    <w:rPr>
                      <w:rFonts w:ascii="仿宋_GB2312" w:hAnsi="仿宋_GB2312" w:cs="仿宋_GB2312" w:eastAsia="仿宋_GB2312"/>
                      <w:sz w:val="22"/>
                    </w:rPr>
                    <w:t>5.具有短路触发和24V触发输出接口，可级联下一台时序器或其它设备。</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网络有源壁挂主音箱</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.采用高速工业级芯片，启动时间≤1秒；</w:t>
                  </w:r>
                  <w:r>
                    <w:br/>
                  </w:r>
                  <w:r>
                    <w:rPr>
                      <w:rFonts w:ascii="仿宋_GB2312" w:hAnsi="仿宋_GB2312" w:cs="仿宋_GB2312" w:eastAsia="仿宋_GB2312"/>
                      <w:sz w:val="22"/>
                    </w:rPr>
                    <w:t>2</w:t>
                  </w:r>
                  <w:r>
                    <w:rPr>
                      <w:rFonts w:ascii="仿宋_GB2312" w:hAnsi="仿宋_GB2312" w:cs="仿宋_GB2312" w:eastAsia="仿宋_GB2312"/>
                      <w:sz w:val="22"/>
                    </w:rPr>
                    <w:t>.内置高保真扬声器和≥2×10W立体声D类功率放大器；</w:t>
                  </w:r>
                  <w:r>
                    <w:br/>
                  </w:r>
                  <w:r>
                    <w:rPr>
                      <w:rFonts w:ascii="仿宋_GB2312" w:hAnsi="仿宋_GB2312" w:cs="仿宋_GB2312" w:eastAsia="仿宋_GB2312"/>
                      <w:sz w:val="22"/>
                    </w:rPr>
                    <w:t>▲3</w:t>
                  </w:r>
                  <w:r>
                    <w:rPr>
                      <w:rFonts w:ascii="仿宋_GB2312" w:hAnsi="仿宋_GB2312" w:cs="仿宋_GB2312" w:eastAsia="仿宋_GB2312"/>
                      <w:sz w:val="22"/>
                    </w:rPr>
                    <w:t>.支持DHCP，兼容路由器.交换机.网桥网关.Modem.Intelnet.2G.3G.4G.组播.单播等任意网络结构；（提供第三方权威检测机构出具的具有CNAS认证标识的检验报告复印件以证明满足此项参数，并加盖厂家公章）</w:t>
                  </w:r>
                  <w:r>
                    <w:br/>
                  </w:r>
                  <w:r>
                    <w:rPr>
                      <w:rFonts w:ascii="仿宋_GB2312" w:hAnsi="仿宋_GB2312" w:cs="仿宋_GB2312" w:eastAsia="仿宋_GB2312"/>
                      <w:sz w:val="22"/>
                    </w:rPr>
                    <w:t>4</w:t>
                  </w:r>
                  <w:r>
                    <w:rPr>
                      <w:rFonts w:ascii="仿宋_GB2312" w:hAnsi="仿宋_GB2312" w:cs="仿宋_GB2312" w:eastAsia="仿宋_GB2312"/>
                      <w:sz w:val="22"/>
                    </w:rPr>
                    <w:t>.支持新配置注册智能语音提示功能；</w:t>
                  </w:r>
                  <w:r>
                    <w:br/>
                  </w:r>
                  <w:r>
                    <w:rPr>
                      <w:rFonts w:ascii="仿宋_GB2312" w:hAnsi="仿宋_GB2312" w:cs="仿宋_GB2312" w:eastAsia="仿宋_GB2312"/>
                      <w:sz w:val="22"/>
                    </w:rPr>
                    <w:t>5</w:t>
                  </w:r>
                  <w:r>
                    <w:rPr>
                      <w:rFonts w:ascii="仿宋_GB2312" w:hAnsi="仿宋_GB2312" w:cs="仿宋_GB2312" w:eastAsia="仿宋_GB2312"/>
                      <w:sz w:val="22"/>
                    </w:rPr>
                    <w:t>.标准RJ45网络接口，有以太网口的地方即可接入，支持跨网段和跨路由；</w:t>
                  </w:r>
                  <w:r>
                    <w:br/>
                  </w:r>
                  <w:r>
                    <w:rPr>
                      <w:rFonts w:ascii="仿宋_GB2312" w:hAnsi="仿宋_GB2312" w:cs="仿宋_GB2312" w:eastAsia="仿宋_GB2312"/>
                      <w:sz w:val="22"/>
                    </w:rPr>
                    <w:t>▲6</w:t>
                  </w:r>
                  <w:r>
                    <w:rPr>
                      <w:rFonts w:ascii="仿宋_GB2312" w:hAnsi="仿宋_GB2312" w:cs="仿宋_GB2312" w:eastAsia="仿宋_GB2312"/>
                      <w:sz w:val="22"/>
                    </w:rPr>
                    <w:t>.不少于1路音频输入.1路音频输出.1路短路输入.1路备份输入.1路功率输出.1路232串口；（提供第三方权威检测机构出具的具有CNAS认证标识的检验报告复印件以证明满足此项参数，并加盖厂家公章）</w:t>
                  </w:r>
                  <w:r>
                    <w:br/>
                  </w:r>
                  <w:r>
                    <w:rPr>
                      <w:rFonts w:ascii="仿宋_GB2312" w:hAnsi="仿宋_GB2312" w:cs="仿宋_GB2312" w:eastAsia="仿宋_GB2312"/>
                      <w:sz w:val="22"/>
                    </w:rPr>
                    <w:t>▲7</w:t>
                  </w:r>
                  <w:r>
                    <w:rPr>
                      <w:rFonts w:ascii="仿宋_GB2312" w:hAnsi="仿宋_GB2312" w:cs="仿宋_GB2312" w:eastAsia="仿宋_GB2312"/>
                      <w:sz w:val="22"/>
                    </w:rPr>
                    <w:t>.支持短路触发功能，接收触发信号可立即对指定终端进行报警播放。（提供第三方权威检测机构出具的具有CNAS认证标识的检验报告复印件以证明满足此项参数，并加盖厂家公章）</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机柜式网络解码终端</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1.≥4.3英寸全彩色触屏显示屏，支持触屏控制，图文显示界面；</w:t>
                  </w:r>
                  <w:r>
                    <w:br/>
                  </w:r>
                  <w:r>
                    <w:rPr>
                      <w:rFonts w:ascii="仿宋_GB2312" w:hAnsi="仿宋_GB2312" w:cs="仿宋_GB2312" w:eastAsia="仿宋_GB2312"/>
                      <w:sz w:val="22"/>
                    </w:rPr>
                    <w:t>2.内置≥1路网络硬件音频解码模块，支持TCP/IP.UDP.IGMP(组播协议)，实现网络化传输16位CD音质的音频信号；</w:t>
                  </w:r>
                  <w:r>
                    <w:br/>
                  </w:r>
                  <w:r>
                    <w:rPr>
                      <w:rFonts w:ascii="仿宋_GB2312" w:hAnsi="仿宋_GB2312" w:cs="仿宋_GB2312" w:eastAsia="仿宋_GB2312"/>
                      <w:sz w:val="22"/>
                    </w:rPr>
                    <w:t>3.支持点播服务器节目内容，实现本地播放；支持U盘功能，可通过触屏可对U盘文件进行本地播放实现本地扩声；</w:t>
                  </w:r>
                  <w:r>
                    <w:br/>
                  </w:r>
                  <w:r>
                    <w:rPr>
                      <w:rFonts w:ascii="仿宋_GB2312" w:hAnsi="仿宋_GB2312" w:cs="仿宋_GB2312" w:eastAsia="仿宋_GB2312"/>
                      <w:sz w:val="22"/>
                    </w:rPr>
                    <w:t>4.≥1路话筒（MIC）输入接口，具有独立的音量和高低音调节电位器控制，支持断网本地寻呼功能；</w:t>
                  </w:r>
                  <w:r>
                    <w:br/>
                  </w:r>
                  <w:r>
                    <w:rPr>
                      <w:rFonts w:ascii="仿宋_GB2312" w:hAnsi="仿宋_GB2312" w:cs="仿宋_GB2312" w:eastAsia="仿宋_GB2312"/>
                      <w:sz w:val="22"/>
                    </w:rPr>
                    <w:t>5.≥4路音频输出接口，可将网络音频和本地音频同步输出到外接设备；</w:t>
                  </w:r>
                  <w:r>
                    <w:br/>
                  </w:r>
                  <w:r>
                    <w:rPr>
                      <w:rFonts w:ascii="仿宋_GB2312" w:hAnsi="仿宋_GB2312" w:cs="仿宋_GB2312" w:eastAsia="仿宋_GB2312"/>
                      <w:sz w:val="22"/>
                    </w:rPr>
                    <w:t>6.内置≥4路智能电源管理，无音乐或呼叫时，自动切断输出座电源，电源最大输出功率≥650W；</w:t>
                  </w:r>
                  <w:r>
                    <w:br/>
                  </w:r>
                  <w:r>
                    <w:rPr>
                      <w:rFonts w:ascii="仿宋_GB2312" w:hAnsi="仿宋_GB2312" w:cs="仿宋_GB2312" w:eastAsia="仿宋_GB2312"/>
                      <w:sz w:val="22"/>
                    </w:rPr>
                    <w:t>7.支持自动/手动强制电源开关按钮；远程网络信号优先，自动强插；</w:t>
                  </w:r>
                  <w:r>
                    <w:br/>
                  </w:r>
                  <w:r>
                    <w:rPr>
                      <w:rFonts w:ascii="仿宋_GB2312" w:hAnsi="仿宋_GB2312" w:cs="仿宋_GB2312" w:eastAsia="仿宋_GB2312"/>
                      <w:sz w:val="22"/>
                    </w:rPr>
                    <w:t>8.可拓展内置网络交换机模块。</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前置放大器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1.具有≥5路话筒（MIC）输入，≥3路标准信号线路（AUX）输入，≥2路紧急线路（EMC）输入；</w:t>
                  </w:r>
                  <w:r>
                    <w:br/>
                  </w:r>
                  <w:r>
                    <w:rPr>
                      <w:rFonts w:ascii="仿宋_GB2312" w:hAnsi="仿宋_GB2312" w:cs="仿宋_GB2312" w:eastAsia="仿宋_GB2312"/>
                      <w:sz w:val="22"/>
                    </w:rPr>
                    <w:t>2.第5个话筒（MIC5）具有最高优先.强行切入优先功能；MIC5和EMC最高优先权限功能可通过拔动开关交替选择；</w:t>
                  </w:r>
                  <w:r>
                    <w:br/>
                  </w:r>
                  <w:r>
                    <w:rPr>
                      <w:rFonts w:ascii="仿宋_GB2312" w:hAnsi="仿宋_GB2312" w:cs="仿宋_GB2312" w:eastAsia="仿宋_GB2312"/>
                      <w:sz w:val="22"/>
                    </w:rPr>
                    <w:t>3.≥2路紧急输入线路具有二级优先，强行切入优先功能；</w:t>
                  </w:r>
                  <w:r>
                    <w:br/>
                  </w:r>
                  <w:r>
                    <w:rPr>
                      <w:rFonts w:ascii="仿宋_GB2312" w:hAnsi="仿宋_GB2312" w:cs="仿宋_GB2312" w:eastAsia="仿宋_GB2312"/>
                      <w:sz w:val="22"/>
                    </w:rPr>
                    <w:t>4.MIC1.2.3.4.5 和2路紧急输入（EMC）通道均附设有线路辅助输入接口功能；</w:t>
                  </w:r>
                  <w:r>
                    <w:br/>
                  </w:r>
                  <w:r>
                    <w:rPr>
                      <w:rFonts w:ascii="仿宋_GB2312" w:hAnsi="仿宋_GB2312" w:cs="仿宋_GB2312" w:eastAsia="仿宋_GB2312"/>
                      <w:sz w:val="22"/>
                    </w:rPr>
                    <w:t>5.具有默音深度调节旋钮和EMC输入增益调节旋钮。</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纯后级广播功放</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1.标准机柜式，专业纯后级功率放大器；</w:t>
                  </w:r>
                  <w:r>
                    <w:br/>
                  </w:r>
                  <w:r>
                    <w:rPr>
                      <w:rFonts w:ascii="仿宋_GB2312" w:hAnsi="仿宋_GB2312" w:cs="仿宋_GB2312" w:eastAsia="仿宋_GB2312"/>
                      <w:sz w:val="22"/>
                    </w:rPr>
                    <w:t>2.≥1路TRS线路输入，≥1路TRS线路级联输出，≥1路XLR线路输入，≥1路XLR线路级联输出；</w:t>
                  </w:r>
                  <w:r>
                    <w:br/>
                  </w:r>
                  <w:r>
                    <w:rPr>
                      <w:rFonts w:ascii="仿宋_GB2312" w:hAnsi="仿宋_GB2312" w:cs="仿宋_GB2312" w:eastAsia="仿宋_GB2312"/>
                      <w:sz w:val="22"/>
                    </w:rPr>
                    <w:t>3.设置有一个总音量调节旋钮，可对音量大小进行调节；</w:t>
                  </w:r>
                  <w:r>
                    <w:br/>
                  </w:r>
                  <w:r>
                    <w:rPr>
                      <w:rFonts w:ascii="仿宋_GB2312" w:hAnsi="仿宋_GB2312" w:cs="仿宋_GB2312" w:eastAsia="仿宋_GB2312"/>
                      <w:sz w:val="22"/>
                    </w:rPr>
                    <w:t>4.具有短路、过载、过热、饱和失真、直流输出、独立的启动保护线路等保护功能；</w:t>
                  </w:r>
                  <w:r>
                    <w:br/>
                  </w:r>
                  <w:r>
                    <w:rPr>
                      <w:rFonts w:ascii="仿宋_GB2312" w:hAnsi="仿宋_GB2312" w:cs="仿宋_GB2312" w:eastAsia="仿宋_GB2312"/>
                      <w:sz w:val="22"/>
                    </w:rPr>
                    <w:t>5.放大电路独特，功率输出稳定、强劲，且负载能力高；                                                                                                                                                                                                   6.带压限电路，可限制输入信号过大，独立的静噪音线路处理。                                                                                                                                                                      7.支持100V、70V定压输出和4-16Ω定阻输出，输出功率≥1500W。</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防水音柱</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1.单元≥8"全频×2+号角高音×1；</w:t>
                  </w:r>
                  <w:r>
                    <w:br/>
                  </w:r>
                  <w:r>
                    <w:rPr>
                      <w:rFonts w:ascii="仿宋_GB2312" w:hAnsi="仿宋_GB2312" w:cs="仿宋_GB2312" w:eastAsia="仿宋_GB2312"/>
                      <w:sz w:val="22"/>
                    </w:rPr>
                    <w:t>2.额定功率≥100W；</w:t>
                  </w:r>
                  <w:r>
                    <w:br/>
                  </w:r>
                  <w:r>
                    <w:rPr>
                      <w:rFonts w:ascii="仿宋_GB2312" w:hAnsi="仿宋_GB2312" w:cs="仿宋_GB2312" w:eastAsia="仿宋_GB2312"/>
                      <w:sz w:val="22"/>
                    </w:rPr>
                    <w:t>3.灵敏度≥92dB；</w:t>
                  </w:r>
                  <w:r>
                    <w:br/>
                  </w:r>
                  <w:r>
                    <w:rPr>
                      <w:rFonts w:ascii="仿宋_GB2312" w:hAnsi="仿宋_GB2312" w:cs="仿宋_GB2312" w:eastAsia="仿宋_GB2312"/>
                      <w:sz w:val="22"/>
                    </w:rPr>
                    <w:t>4.频率响应:80Hz-16KHz；</w:t>
                  </w:r>
                  <w:r>
                    <w:br/>
                  </w:r>
                  <w:r>
                    <w:rPr>
                      <w:rFonts w:ascii="仿宋_GB2312" w:hAnsi="仿宋_GB2312" w:cs="仿宋_GB2312" w:eastAsia="仿宋_GB2312"/>
                      <w:sz w:val="22"/>
                    </w:rPr>
                    <w:t>5.输入电压：70V/100V 。</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一拖二无线手持麦克风</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1.采用ID码导频技术；</w:t>
                  </w:r>
                  <w:r>
                    <w:br/>
                  </w:r>
                  <w:r>
                    <w:rPr>
                      <w:rFonts w:ascii="仿宋_GB2312" w:hAnsi="仿宋_GB2312" w:cs="仿宋_GB2312" w:eastAsia="仿宋_GB2312"/>
                      <w:sz w:val="22"/>
                    </w:rPr>
                    <w:t>2.接收机采用全金属机身，标准1U高度，配置挂耳可安装于标准机柜；</w:t>
                  </w:r>
                  <w:r>
                    <w:br/>
                  </w:r>
                  <w:r>
                    <w:rPr>
                      <w:rFonts w:ascii="仿宋_GB2312" w:hAnsi="仿宋_GB2312" w:cs="仿宋_GB2312" w:eastAsia="仿宋_GB2312"/>
                      <w:sz w:val="22"/>
                    </w:rPr>
                    <w:t>3.接收机采用双通道UHF无线通信，640-690MHz频率范围，每个通道≥500个频点可选，可切换频点总数≥500个；</w:t>
                  </w:r>
                  <w:r>
                    <w:br/>
                  </w:r>
                  <w:r>
                    <w:rPr>
                      <w:rFonts w:ascii="仿宋_GB2312" w:hAnsi="仿宋_GB2312" w:cs="仿宋_GB2312" w:eastAsia="仿宋_GB2312"/>
                      <w:sz w:val="22"/>
                    </w:rPr>
                    <w:t>4.可通过麦克风拨码开关切换麦克风工作频率；</w:t>
                  </w:r>
                  <w:r>
                    <w:br/>
                  </w:r>
                  <w:r>
                    <w:rPr>
                      <w:rFonts w:ascii="仿宋_GB2312" w:hAnsi="仿宋_GB2312" w:cs="仿宋_GB2312" w:eastAsia="仿宋_GB2312"/>
                      <w:sz w:val="22"/>
                    </w:rPr>
                    <w:t>5.主机、麦克风均配备液晶屏幕，可实时反馈系统工作状态，可显示电池电量、信号强度、工作频率；</w:t>
                  </w:r>
                  <w:r>
                    <w:br/>
                  </w:r>
                  <w:r>
                    <w:rPr>
                      <w:rFonts w:ascii="仿宋_GB2312" w:hAnsi="仿宋_GB2312" w:cs="仿宋_GB2312" w:eastAsia="仿宋_GB2312"/>
                      <w:sz w:val="22"/>
                    </w:rPr>
                    <w:t>6.标配不少于：主机*1+手持麦克风*2。</w:t>
                  </w:r>
                  <w:r>
                    <w:br/>
                  </w:r>
                  <w:r>
                    <w:rPr>
                      <w:rFonts w:ascii="仿宋_GB2312" w:hAnsi="仿宋_GB2312" w:cs="仿宋_GB2312" w:eastAsia="仿宋_GB2312"/>
                      <w:sz w:val="22"/>
                    </w:rPr>
                    <w:t>无线手持麦克风：</w:t>
                  </w:r>
                  <w:r>
                    <w:rPr>
                      <w:rFonts w:ascii="仿宋_GB2312" w:hAnsi="仿宋_GB2312" w:cs="仿宋_GB2312" w:eastAsia="仿宋_GB2312"/>
                      <w:sz w:val="22"/>
                    </w:rPr>
                    <w:t xml:space="preserve">                      </w:t>
                  </w:r>
                  <w:r>
                    <w:br/>
                  </w:r>
                  <w:r>
                    <w:rPr>
                      <w:rFonts w:ascii="仿宋_GB2312" w:hAnsi="仿宋_GB2312" w:cs="仿宋_GB2312" w:eastAsia="仿宋_GB2312"/>
                      <w:sz w:val="22"/>
                    </w:rPr>
                    <w:t>1.发射功率≥30mW</w:t>
                  </w:r>
                  <w:r>
                    <w:br/>
                  </w:r>
                  <w:r>
                    <w:rPr>
                      <w:rFonts w:ascii="仿宋_GB2312" w:hAnsi="仿宋_GB2312" w:cs="仿宋_GB2312" w:eastAsia="仿宋_GB2312"/>
                      <w:sz w:val="22"/>
                    </w:rPr>
                    <w:t>2.调制方式：FM</w:t>
                  </w:r>
                  <w:r>
                    <w:br/>
                  </w:r>
                  <w:r>
                    <w:rPr>
                      <w:rFonts w:ascii="仿宋_GB2312" w:hAnsi="仿宋_GB2312" w:cs="仿宋_GB2312" w:eastAsia="仿宋_GB2312"/>
                      <w:sz w:val="22"/>
                    </w:rPr>
                    <w:t>3.最大调制度≥40KHz</w:t>
                  </w:r>
                  <w:r>
                    <w:br/>
                  </w:r>
                  <w:r>
                    <w:rPr>
                      <w:rFonts w:ascii="仿宋_GB2312" w:hAnsi="仿宋_GB2312" w:cs="仿宋_GB2312" w:eastAsia="仿宋_GB2312"/>
                      <w:sz w:val="22"/>
                    </w:rPr>
                    <w:t>4.高次谐波＜-60dB</w:t>
                  </w:r>
                  <w:r>
                    <w:br/>
                  </w:r>
                  <w:r>
                    <w:rPr>
                      <w:rFonts w:ascii="仿宋_GB2312" w:hAnsi="仿宋_GB2312" w:cs="仿宋_GB2312" w:eastAsia="仿宋_GB2312"/>
                      <w:sz w:val="22"/>
                    </w:rPr>
                    <w:t>5</w:t>
                  </w:r>
                  <w:r>
                    <w:rPr>
                      <w:rFonts w:ascii="仿宋_GB2312" w:hAnsi="仿宋_GB2312" w:cs="仿宋_GB2312" w:eastAsia="仿宋_GB2312"/>
                      <w:sz w:val="22"/>
                    </w:rPr>
                    <w:t>.持续使用时间≥8小时</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广播机柜</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1.静态载重能力大于300Kg；</w:t>
                  </w:r>
                  <w:r>
                    <w:br/>
                  </w:r>
                  <w:r>
                    <w:rPr>
                      <w:rFonts w:ascii="仿宋_GB2312" w:hAnsi="仿宋_GB2312" w:cs="仿宋_GB2312" w:eastAsia="仿宋_GB2312"/>
                      <w:sz w:val="22"/>
                    </w:rPr>
                    <w:t>2.尺寸≥600×600×2000mm（W×D×H）。</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音频连接线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1.5米双莲花（公）对莲花（公）音频线</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音频连接线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1.5米3.5mm（耳机插头）转双莲花头（公）音频线。</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光缆</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24芯室外单模室外铠装光缆；全截面阻水结构，双面覆膜铝带纵包填充特种油膏；磷化钢丝中心加强构件；聚乙烯护套。产品使用寿命30年以上；敷设方式：架空、管道，工作温度：-40～+70℃；全截面阻水结构，双面覆膜钢带纵包，确保良好的阻水防潮性能；松套管内填充特种油膏，对光纤进行关键性保护；磷化钢丝中心加强构件模量高、耐腐蚀；弯曲半径：静态10倍缆径，动态20倍缆径。</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600</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光纤配件</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单模</w:t>
                  </w:r>
                  <w:r>
                    <w:rPr>
                      <w:rFonts w:ascii="仿宋_GB2312" w:hAnsi="仿宋_GB2312" w:cs="仿宋_GB2312" w:eastAsia="仿宋_GB2312"/>
                      <w:sz w:val="22"/>
                    </w:rPr>
                    <w:t>ODF架(LC)12口 ，（含24根1.5LC单模尾欠+12个法兰)电解板架体，整体静电喷涂； 采用正面进缆，全正面化操做； 安全灵活，可以靠墙或靠背安装，并可大规模并架； 模块化结构，可调节熔接、配线单元组合； 适用于带状和非带状光缆； 卡接式安装 FC、SC、ST 三种适配器；适配器与接续单元正面呈 30°既保证了跳线的弯曲曲率半径，又可 避免激光 灼伤人眼； 可靠的光纤开剥、保护、固定、接地装置； 确保光纤、光缆在任何位置的弯曲曲率半径大于 40mm； 采用多组过纤单元，实现跳线管理的科学化； 、通过各种单元的简单调整，可实现上进缆或下进缆、光纤配线标识清晰。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音频线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双莲花转</w:t>
                  </w:r>
                  <w:r>
                    <w:rPr>
                      <w:rFonts w:ascii="仿宋_GB2312" w:hAnsi="仿宋_GB2312" w:cs="仿宋_GB2312" w:eastAsia="仿宋_GB2312"/>
                      <w:sz w:val="22"/>
                    </w:rPr>
                    <w:t>3.5，专业音频信号传输线</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24口接入交换机</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1、设备千兆电口≥24个， SFP+万兆光口≥6个，USB配置接口≥1，Console配置口≥1，电源≥2。</w:t>
                  </w:r>
                  <w:r>
                    <w:br/>
                  </w:r>
                  <w:r>
                    <w:rPr>
                      <w:rFonts w:ascii="仿宋_GB2312" w:hAnsi="仿宋_GB2312" w:cs="仿宋_GB2312" w:eastAsia="仿宋_GB2312"/>
                      <w:sz w:val="22"/>
                    </w:rPr>
                    <w:t>2、交换容量≥1.36Tbps/13.6Tbps，包转发率≥576Mpps。</w:t>
                  </w:r>
                  <w:r>
                    <w:br/>
                  </w:r>
                  <w:r>
                    <w:rPr>
                      <w:rFonts w:ascii="仿宋_GB2312" w:hAnsi="仿宋_GB2312" w:cs="仿宋_GB2312" w:eastAsia="仿宋_GB2312"/>
                      <w:sz w:val="22"/>
                    </w:rPr>
                    <w:t>3、支持静态路由、RIP、ISIS、RIPng和BGP4+、OSPFv3、BGP、OSPF等动态路由协议。</w:t>
                  </w:r>
                  <w:r>
                    <w:br/>
                  </w:r>
                  <w:r>
                    <w:rPr>
                      <w:rFonts w:ascii="仿宋_GB2312" w:hAnsi="仿宋_GB2312" w:cs="仿宋_GB2312" w:eastAsia="仿宋_GB2312"/>
                      <w:sz w:val="22"/>
                    </w:rPr>
                    <w:t>4、支持BFD for VRRP/Static/RIP/OSPF/ISIS等。支持IPV6，支持IGMP、IGMP Snooping；支持PIM-SM、PIM-DM等三层组播协议。</w:t>
                  </w:r>
                  <w:r>
                    <w:rPr>
                      <w:rFonts w:ascii="仿宋_GB2312" w:hAnsi="仿宋_GB2312" w:cs="仿宋_GB2312" w:eastAsia="仿宋_GB2312"/>
                      <w:sz w:val="22"/>
                    </w:rPr>
                    <w:t>支</w:t>
                  </w:r>
                  <w:r>
                    <w:rPr>
                      <w:rFonts w:ascii="仿宋_GB2312" w:hAnsi="仿宋_GB2312" w:cs="仿宋_GB2312" w:eastAsia="仿宋_GB2312"/>
                      <w:sz w:val="22"/>
                    </w:rPr>
                    <w:t>持手工隧道、支持</w:t>
                  </w:r>
                  <w:r>
                    <w:rPr>
                      <w:rFonts w:ascii="仿宋_GB2312" w:hAnsi="仿宋_GB2312" w:cs="仿宋_GB2312" w:eastAsia="仿宋_GB2312"/>
                      <w:sz w:val="22"/>
                    </w:rPr>
                    <w:t>ISATAP、支持6to4隧道，支持IPV4/IPV6双栈功能。</w:t>
                  </w:r>
                  <w:r>
                    <w:br/>
                  </w:r>
                  <w:r>
                    <w:rPr>
                      <w:rFonts w:ascii="仿宋_GB2312" w:hAnsi="仿宋_GB2312" w:cs="仿宋_GB2312" w:eastAsia="仿宋_GB2312"/>
                      <w:sz w:val="22"/>
                    </w:rPr>
                    <w:t>5、支持SDN功能，支持SDN控制器的统一管理；支持ZTP。</w:t>
                  </w:r>
                  <w:r>
                    <w:br/>
                  </w:r>
                  <w:r>
                    <w:rPr>
                      <w:rFonts w:ascii="仿宋_GB2312" w:hAnsi="仿宋_GB2312" w:cs="仿宋_GB2312" w:eastAsia="仿宋_GB2312"/>
                      <w:sz w:val="22"/>
                    </w:rPr>
                    <w:t>6、支持Console口登录管理、HTTP、Telnet（VTY）远程管理、WEB管理、SSH管理、SNMP V1/V2/V3、RMON 1/2/3/9、SYSLOG、DDMI、广播风暴显示。</w:t>
                  </w:r>
                  <w:r>
                    <w:br/>
                  </w:r>
                  <w:r>
                    <w:rPr>
                      <w:rFonts w:ascii="仿宋_GB2312" w:hAnsi="仿宋_GB2312" w:cs="仿宋_GB2312" w:eastAsia="仿宋_GB2312"/>
                      <w:sz w:val="22"/>
                    </w:rPr>
                    <w:t>7、支持远程运维平台管理，设备可通过运维平台实现远程访问设备WEB管理界面。同时为保证远程访问设备WEB的安全性，要求远程访问隧道基于HTTPS。</w:t>
                  </w:r>
                  <w:r>
                    <w:br/>
                  </w:r>
                  <w:r>
                    <w:rPr>
                      <w:rFonts w:ascii="仿宋_GB2312" w:hAnsi="仿宋_GB2312" w:cs="仿宋_GB2312" w:eastAsia="仿宋_GB2312"/>
                      <w:sz w:val="22"/>
                    </w:rPr>
                    <w:t>8、支持手机APP管理，可通过手机APP实现开局部署、监控设备关键性能指标（内存利用率、CPU利用率、端口协商速率、上联口速率等）、整网拓扑可视化、防环路/防私接/VALN配置等配置下发、端口管理等功能。</w:t>
                  </w:r>
                  <w:r>
                    <w:br/>
                  </w:r>
                  <w:r>
                    <w:rPr>
                      <w:rFonts w:ascii="仿宋_GB2312" w:hAnsi="仿宋_GB2312" w:cs="仿宋_GB2312" w:eastAsia="仿宋_GB2312"/>
                      <w:sz w:val="22"/>
                    </w:rPr>
                    <w:t>9、原厂5年质保，提供工信部要求电信设备进网许可证。</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光模块</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光模块</w:t>
                  </w:r>
                  <w:r>
                    <w:rPr>
                      <w:rFonts w:ascii="仿宋_GB2312" w:hAnsi="仿宋_GB2312" w:cs="仿宋_GB2312" w:eastAsia="仿宋_GB2312"/>
                      <w:sz w:val="22"/>
                    </w:rPr>
                    <w:t>_EOLP-1396-10-D/TPS-TG10-31DCR/APSP31B33IDL10MP/TR-PX13L-N00(RoHS),10Gbps,单模,1310nm,LC,10Km,带DDMI，考虑兼容性，要求与交换机同一品牌，提供原厂5年质保。</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辅材</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PVC线管、线槽，地埋套管等</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一拖二无线麦克风</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1.真分集无线接收主机，630-660MHz频率范围，提供≥4个天线通道；</w:t>
                  </w:r>
                  <w:r>
                    <w:br/>
                  </w:r>
                  <w:r>
                    <w:rPr>
                      <w:rFonts w:ascii="仿宋_GB2312" w:hAnsi="仿宋_GB2312" w:cs="仿宋_GB2312" w:eastAsia="仿宋_GB2312"/>
                      <w:sz w:val="22"/>
                    </w:rPr>
                    <w:t>2.采用ID码导频技术；</w:t>
                  </w:r>
                  <w:r>
                    <w:br/>
                  </w:r>
                  <w:r>
                    <w:rPr>
                      <w:rFonts w:ascii="仿宋_GB2312" w:hAnsi="仿宋_GB2312" w:cs="仿宋_GB2312" w:eastAsia="仿宋_GB2312"/>
                      <w:sz w:val="22"/>
                    </w:rPr>
                    <w:t>3.采用LCD高对比度显示器，内置调节菜单功能：可显示频点、频点编组、电池电量、发射信号强度、功率模式、天线选择、静音状态等信息；</w:t>
                  </w:r>
                  <w:r>
                    <w:br/>
                  </w:r>
                  <w:r>
                    <w:rPr>
                      <w:rFonts w:ascii="仿宋_GB2312" w:hAnsi="仿宋_GB2312" w:cs="仿宋_GB2312" w:eastAsia="仿宋_GB2312"/>
                      <w:sz w:val="22"/>
                    </w:rPr>
                    <w:t>4.具有自动扫频功能，一键找出干净无干扰的频点使用，具有≥240个精选频道，预设群组数≥30组，每组预设≥8个频点；</w:t>
                  </w:r>
                  <w:r>
                    <w:br/>
                  </w:r>
                  <w:r>
                    <w:rPr>
                      <w:rFonts w:ascii="仿宋_GB2312" w:hAnsi="仿宋_GB2312" w:cs="仿宋_GB2312" w:eastAsia="仿宋_GB2312"/>
                      <w:sz w:val="22"/>
                    </w:rPr>
                    <w:t>5.支持≥10级射频电平显示和≥10级音频电平显示，支持自动锁屏功能；</w:t>
                  </w:r>
                  <w:r>
                    <w:br/>
                  </w:r>
                  <w:r>
                    <w:rPr>
                      <w:rFonts w:ascii="仿宋_GB2312" w:hAnsi="仿宋_GB2312" w:cs="仿宋_GB2312" w:eastAsia="仿宋_GB2312"/>
                      <w:sz w:val="22"/>
                    </w:rPr>
                    <w:t>6.主机具有不少于高低两档话筒发射功率调节功能，可根据使用需求，调节至不同档位；</w:t>
                  </w:r>
                  <w:r>
                    <w:br/>
                  </w:r>
                  <w:r>
                    <w:rPr>
                      <w:rFonts w:ascii="仿宋_GB2312" w:hAnsi="仿宋_GB2312" w:cs="仿宋_GB2312" w:eastAsia="仿宋_GB2312"/>
                      <w:sz w:val="22"/>
                    </w:rPr>
                    <w:t>7.具有≥5个音频输出接口，包含1*6.35mm混合输出、2*6.35mm通道非平衡输出、2*XLR通道平衡输出；</w:t>
                  </w:r>
                  <w:r>
                    <w:br/>
                  </w:r>
                  <w:r>
                    <w:rPr>
                      <w:rFonts w:ascii="仿宋_GB2312" w:hAnsi="仿宋_GB2312" w:cs="仿宋_GB2312" w:eastAsia="仿宋_GB2312"/>
                      <w:sz w:val="22"/>
                    </w:rPr>
                    <w:t>8.工作有效距离≥150米（空旷距离），标配不少于：主机*1+手持麦克风*2。</w:t>
                  </w:r>
                  <w:r>
                    <w:br/>
                  </w:r>
                  <w:r>
                    <w:rPr>
                      <w:rFonts w:ascii="仿宋_GB2312" w:hAnsi="仿宋_GB2312" w:cs="仿宋_GB2312" w:eastAsia="仿宋_GB2312"/>
                      <w:sz w:val="22"/>
                    </w:rPr>
                    <w:t>真分集手持发射器技术参数：</w:t>
                  </w:r>
                  <w:r>
                    <w:br/>
                  </w:r>
                  <w:r>
                    <w:rPr>
                      <w:rFonts w:ascii="仿宋_GB2312" w:hAnsi="仿宋_GB2312" w:cs="仿宋_GB2312" w:eastAsia="仿宋_GB2312"/>
                      <w:sz w:val="22"/>
                    </w:rPr>
                    <w:t>1.输出功率：Hi≥30mW，Lo≥10mW；</w:t>
                  </w:r>
                  <w:r>
                    <w:br/>
                  </w:r>
                  <w:r>
                    <w:rPr>
                      <w:rFonts w:ascii="仿宋_GB2312" w:hAnsi="仿宋_GB2312" w:cs="仿宋_GB2312" w:eastAsia="仿宋_GB2312"/>
                      <w:sz w:val="22"/>
                    </w:rPr>
                    <w:t>2.调制方式：FM；</w:t>
                  </w:r>
                  <w:r>
                    <w:br/>
                  </w:r>
                  <w:r>
                    <w:rPr>
                      <w:rFonts w:ascii="仿宋_GB2312" w:hAnsi="仿宋_GB2312" w:cs="仿宋_GB2312" w:eastAsia="仿宋_GB2312"/>
                      <w:sz w:val="22"/>
                    </w:rPr>
                    <w:t>3.最大调制度≥40KHz；</w:t>
                  </w:r>
                  <w:r>
                    <w:br/>
                  </w:r>
                  <w:r>
                    <w:rPr>
                      <w:rFonts w:ascii="仿宋_GB2312" w:hAnsi="仿宋_GB2312" w:cs="仿宋_GB2312" w:eastAsia="仿宋_GB2312"/>
                      <w:sz w:val="22"/>
                    </w:rPr>
                    <w:t>4.高次谐波＜-60dB；</w:t>
                  </w:r>
                  <w:r>
                    <w:br/>
                  </w:r>
                  <w:r>
                    <w:rPr>
                      <w:rFonts w:ascii="仿宋_GB2312" w:hAnsi="仿宋_GB2312" w:cs="仿宋_GB2312" w:eastAsia="仿宋_GB2312"/>
                      <w:sz w:val="22"/>
                    </w:rPr>
                    <w:t>5.供电电压不劣于：1.5V AA电池2节；</w:t>
                  </w:r>
                  <w:r>
                    <w:br/>
                  </w:r>
                  <w:r>
                    <w:rPr>
                      <w:rFonts w:ascii="仿宋_GB2312" w:hAnsi="仿宋_GB2312" w:cs="仿宋_GB2312" w:eastAsia="仿宋_GB2312"/>
                      <w:sz w:val="22"/>
                    </w:rPr>
                    <w:t>6.持续使用时间＞10小时。</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一拖二无线头戴麦克风</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1.采用ID码导频技术；</w:t>
                  </w:r>
                  <w:r>
                    <w:br/>
                  </w:r>
                  <w:r>
                    <w:rPr>
                      <w:rFonts w:ascii="仿宋_GB2312" w:hAnsi="仿宋_GB2312" w:cs="仿宋_GB2312" w:eastAsia="仿宋_GB2312"/>
                      <w:sz w:val="22"/>
                    </w:rPr>
                    <w:t>2.接收机采用全金属机身，标准</w:t>
                  </w:r>
                  <w:r>
                    <w:rPr>
                      <w:rFonts w:ascii="仿宋_GB2312" w:hAnsi="仿宋_GB2312" w:cs="仿宋_GB2312" w:eastAsia="仿宋_GB2312"/>
                      <w:sz w:val="22"/>
                    </w:rPr>
                    <w:t>机架式</w:t>
                  </w:r>
                  <w:r>
                    <w:rPr>
                      <w:rFonts w:ascii="仿宋_GB2312" w:hAnsi="仿宋_GB2312" w:cs="仿宋_GB2312" w:eastAsia="仿宋_GB2312"/>
                      <w:sz w:val="22"/>
                    </w:rPr>
                    <w:t>；</w:t>
                  </w:r>
                  <w:r>
                    <w:br/>
                  </w:r>
                  <w:r>
                    <w:rPr>
                      <w:rFonts w:ascii="仿宋_GB2312" w:hAnsi="仿宋_GB2312" w:cs="仿宋_GB2312" w:eastAsia="仿宋_GB2312"/>
                      <w:sz w:val="22"/>
                    </w:rPr>
                    <w:t>3.接收机采用双通道UHF无线通信，640-690MHz频率范围，每个通道≥500个频点可选，可切换频点总数≥500个；</w:t>
                  </w:r>
                  <w:r>
                    <w:br/>
                  </w:r>
                  <w:r>
                    <w:rPr>
                      <w:rFonts w:ascii="仿宋_GB2312" w:hAnsi="仿宋_GB2312" w:cs="仿宋_GB2312" w:eastAsia="仿宋_GB2312"/>
                      <w:sz w:val="22"/>
                    </w:rPr>
                    <w:t>4.可通过麦克风拨码开关切换麦克风工作频率；</w:t>
                  </w:r>
                  <w:r>
                    <w:br/>
                  </w:r>
                  <w:r>
                    <w:rPr>
                      <w:rFonts w:ascii="仿宋_GB2312" w:hAnsi="仿宋_GB2312" w:cs="仿宋_GB2312" w:eastAsia="仿宋_GB2312"/>
                      <w:sz w:val="22"/>
                    </w:rPr>
                    <w:t>5.主机、麦克风均配备液晶屏幕，可实时反馈系统工作状态，可显示电池电量、信号强度、工作频率；</w:t>
                  </w:r>
                  <w:r>
                    <w:br/>
                  </w:r>
                  <w:r>
                    <w:rPr>
                      <w:rFonts w:ascii="仿宋_GB2312" w:hAnsi="仿宋_GB2312" w:cs="仿宋_GB2312" w:eastAsia="仿宋_GB2312"/>
                      <w:sz w:val="22"/>
                    </w:rPr>
                    <w:t>6.标配不少于：主机*1+头戴麦克风*2。</w:t>
                  </w:r>
                  <w:r>
                    <w:br/>
                  </w:r>
                  <w:r>
                    <w:rPr>
                      <w:rFonts w:ascii="仿宋_GB2312" w:hAnsi="仿宋_GB2312" w:cs="仿宋_GB2312" w:eastAsia="仿宋_GB2312"/>
                      <w:sz w:val="22"/>
                    </w:rPr>
                    <w:t>无线腰包：</w:t>
                  </w:r>
                  <w:r>
                    <w:rPr>
                      <w:rFonts w:ascii="仿宋_GB2312" w:hAnsi="仿宋_GB2312" w:cs="仿宋_GB2312" w:eastAsia="仿宋_GB2312"/>
                      <w:sz w:val="22"/>
                    </w:rPr>
                    <w:t xml:space="preserve">                       </w:t>
                  </w:r>
                  <w:r>
                    <w:br/>
                  </w:r>
                  <w:r>
                    <w:rPr>
                      <w:rFonts w:ascii="仿宋_GB2312" w:hAnsi="仿宋_GB2312" w:cs="仿宋_GB2312" w:eastAsia="仿宋_GB2312"/>
                      <w:sz w:val="22"/>
                    </w:rPr>
                    <w:t>1.发射功率≥30mW</w:t>
                  </w:r>
                  <w:r>
                    <w:br/>
                  </w:r>
                  <w:r>
                    <w:rPr>
                      <w:rFonts w:ascii="仿宋_GB2312" w:hAnsi="仿宋_GB2312" w:cs="仿宋_GB2312" w:eastAsia="仿宋_GB2312"/>
                      <w:sz w:val="22"/>
                    </w:rPr>
                    <w:t>2.调制方式：FM</w:t>
                  </w:r>
                  <w:r>
                    <w:br/>
                  </w:r>
                  <w:r>
                    <w:rPr>
                      <w:rFonts w:ascii="仿宋_GB2312" w:hAnsi="仿宋_GB2312" w:cs="仿宋_GB2312" w:eastAsia="仿宋_GB2312"/>
                      <w:sz w:val="22"/>
                    </w:rPr>
                    <w:t>3.最大调制度≥40KHz</w:t>
                  </w:r>
                  <w:r>
                    <w:br/>
                  </w:r>
                  <w:r>
                    <w:rPr>
                      <w:rFonts w:ascii="仿宋_GB2312" w:hAnsi="仿宋_GB2312" w:cs="仿宋_GB2312" w:eastAsia="仿宋_GB2312"/>
                      <w:sz w:val="22"/>
                    </w:rPr>
                    <w:t>4.高次谐波＜-60dB</w:t>
                  </w:r>
                  <w:r>
                    <w:br/>
                  </w:r>
                  <w:r>
                    <w:rPr>
                      <w:rFonts w:ascii="仿宋_GB2312" w:hAnsi="仿宋_GB2312" w:cs="仿宋_GB2312" w:eastAsia="仿宋_GB2312"/>
                      <w:sz w:val="22"/>
                    </w:rPr>
                    <w:t>5</w:t>
                  </w:r>
                  <w:r>
                    <w:rPr>
                      <w:rFonts w:ascii="仿宋_GB2312" w:hAnsi="仿宋_GB2312" w:cs="仿宋_GB2312" w:eastAsia="仿宋_GB2312"/>
                      <w:sz w:val="22"/>
                    </w:rPr>
                    <w:t>.持续使用时间≥8小时</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一拖四无线麦克风</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1.采用ID码导频技术，ID随机码不少于16位；</w:t>
                  </w:r>
                  <w:r>
                    <w:br/>
                  </w:r>
                  <w:r>
                    <w:rPr>
                      <w:rFonts w:ascii="仿宋_GB2312" w:hAnsi="仿宋_GB2312" w:cs="仿宋_GB2312" w:eastAsia="仿宋_GB2312"/>
                      <w:sz w:val="22"/>
                    </w:rPr>
                    <w:t>2.接收机采用全金属机身，标准</w:t>
                  </w:r>
                  <w:r>
                    <w:rPr>
                      <w:rFonts w:ascii="仿宋_GB2312" w:hAnsi="仿宋_GB2312" w:cs="仿宋_GB2312" w:eastAsia="仿宋_GB2312"/>
                      <w:sz w:val="22"/>
                    </w:rPr>
                    <w:t>机架式</w:t>
                  </w:r>
                  <w:r>
                    <w:rPr>
                      <w:rFonts w:ascii="仿宋_GB2312" w:hAnsi="仿宋_GB2312" w:cs="仿宋_GB2312" w:eastAsia="仿宋_GB2312"/>
                      <w:sz w:val="22"/>
                    </w:rPr>
                    <w:t>，空旷距离有效无线传输距离</w:t>
                  </w:r>
                  <w:r>
                    <w:rPr>
                      <w:rFonts w:ascii="仿宋_GB2312" w:hAnsi="仿宋_GB2312" w:cs="仿宋_GB2312" w:eastAsia="仿宋_GB2312"/>
                      <w:sz w:val="22"/>
                    </w:rPr>
                    <w:t>≥150m；</w:t>
                  </w:r>
                  <w:r>
                    <w:br/>
                  </w:r>
                  <w:r>
                    <w:rPr>
                      <w:rFonts w:ascii="仿宋_GB2312" w:hAnsi="仿宋_GB2312" w:cs="仿宋_GB2312" w:eastAsia="仿宋_GB2312"/>
                      <w:sz w:val="22"/>
                    </w:rPr>
                    <w:t>3.接收机采用不少于四通道UHF无线通信，610-690MHz频率范围，每个通道≥150个频点可选，可切换频点总数≥600个；</w:t>
                  </w:r>
                  <w:r>
                    <w:br/>
                  </w:r>
                  <w:r>
                    <w:rPr>
                      <w:rFonts w:ascii="仿宋_GB2312" w:hAnsi="仿宋_GB2312" w:cs="仿宋_GB2312" w:eastAsia="仿宋_GB2312"/>
                      <w:sz w:val="22"/>
                    </w:rPr>
                    <w:t>4.发射器采用LCD显示屏，可实时反馈系统工作状态，可实时反馈系统工作状态，可显示电池电量、信号强度、工作频率；</w:t>
                  </w:r>
                  <w:r>
                    <w:br/>
                  </w:r>
                  <w:r>
                    <w:rPr>
                      <w:rFonts w:ascii="仿宋_GB2312" w:hAnsi="仿宋_GB2312" w:cs="仿宋_GB2312" w:eastAsia="仿宋_GB2312"/>
                      <w:sz w:val="22"/>
                    </w:rPr>
                    <w:t>5.接收机音频信号输出口总数≥6个，包含1*6.3mm混合输出，1*XLR混合平衡输出，4*XLR通道平衡输出；</w:t>
                  </w:r>
                  <w:r>
                    <w:br/>
                  </w:r>
                  <w:r>
                    <w:rPr>
                      <w:rFonts w:ascii="仿宋_GB2312" w:hAnsi="仿宋_GB2312" w:cs="仿宋_GB2312" w:eastAsia="仿宋_GB2312"/>
                      <w:sz w:val="22"/>
                    </w:rPr>
                    <w:t>6.标配不少于：主机*1+桌面鹅颈麦克风*4。</w:t>
                  </w:r>
                  <w:r>
                    <w:br/>
                  </w:r>
                  <w:r>
                    <w:rPr>
                      <w:rFonts w:ascii="仿宋_GB2312" w:hAnsi="仿宋_GB2312" w:cs="仿宋_GB2312" w:eastAsia="仿宋_GB2312"/>
                      <w:sz w:val="22"/>
                    </w:rPr>
                    <w:t>桌面无线话筒：</w:t>
                  </w:r>
                  <w:r>
                    <w:br/>
                  </w:r>
                  <w:r>
                    <w:rPr>
                      <w:rFonts w:ascii="仿宋_GB2312" w:hAnsi="仿宋_GB2312" w:cs="仿宋_GB2312" w:eastAsia="仿宋_GB2312"/>
                      <w:sz w:val="22"/>
                    </w:rPr>
                    <w:t>1.频率切换：红外同步</w:t>
                  </w:r>
                  <w:r>
                    <w:br/>
                  </w:r>
                  <w:r>
                    <w:rPr>
                      <w:rFonts w:ascii="仿宋_GB2312" w:hAnsi="仿宋_GB2312" w:cs="仿宋_GB2312" w:eastAsia="仿宋_GB2312"/>
                      <w:sz w:val="22"/>
                    </w:rPr>
                    <w:t>2.发射功率≥20mW</w:t>
                  </w:r>
                  <w:r>
                    <w:br/>
                  </w:r>
                  <w:r>
                    <w:rPr>
                      <w:rFonts w:ascii="仿宋_GB2312" w:hAnsi="仿宋_GB2312" w:cs="仿宋_GB2312" w:eastAsia="仿宋_GB2312"/>
                      <w:sz w:val="22"/>
                    </w:rPr>
                    <w:t>3.高次谐波：低于主波基准40dB以上</w:t>
                  </w:r>
                  <w:r>
                    <w:br/>
                  </w:r>
                  <w:r>
                    <w:rPr>
                      <w:rFonts w:ascii="仿宋_GB2312" w:hAnsi="仿宋_GB2312" w:cs="仿宋_GB2312" w:eastAsia="仿宋_GB2312"/>
                      <w:sz w:val="22"/>
                    </w:rPr>
                    <w:t>4</w:t>
                  </w:r>
                  <w:r>
                    <w:rPr>
                      <w:rFonts w:ascii="仿宋_GB2312" w:hAnsi="仿宋_GB2312" w:cs="仿宋_GB2312" w:eastAsia="仿宋_GB2312"/>
                      <w:sz w:val="22"/>
                    </w:rPr>
                    <w:t>.连续使用时间≥10小时</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无线话筒有源天线中继器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1.有源天线放大器，450MHz～1000MHz频段范围；</w:t>
                  </w:r>
                  <w:r>
                    <w:br/>
                  </w:r>
                  <w:r>
                    <w:rPr>
                      <w:rFonts w:ascii="仿宋_GB2312" w:hAnsi="仿宋_GB2312" w:cs="仿宋_GB2312" w:eastAsia="仿宋_GB2312"/>
                      <w:sz w:val="22"/>
                    </w:rPr>
                    <w:t>2.可延长天线放大器馈线距离≥150米；</w:t>
                  </w:r>
                  <w:r>
                    <w:br/>
                  </w:r>
                  <w:r>
                    <w:rPr>
                      <w:rFonts w:ascii="仿宋_GB2312" w:hAnsi="仿宋_GB2312" w:cs="仿宋_GB2312" w:eastAsia="仿宋_GB2312"/>
                      <w:sz w:val="22"/>
                    </w:rPr>
                    <w:t>3.支持多台串联，可有效增加馈线距离；</w:t>
                  </w:r>
                  <w:r>
                    <w:br/>
                  </w:r>
                  <w:r>
                    <w:rPr>
                      <w:rFonts w:ascii="仿宋_GB2312" w:hAnsi="仿宋_GB2312" w:cs="仿宋_GB2312" w:eastAsia="仿宋_GB2312"/>
                      <w:sz w:val="22"/>
                    </w:rPr>
                    <w:t>4.增益≥18dB，噪声比≥3dB。</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无线话筒天线分配器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 xml:space="preserve">1.天线分配器：适用于450-1000MHz的频率范围；     </w:t>
                  </w:r>
                  <w:r>
                    <w:br/>
                  </w:r>
                  <w:r>
                    <w:rPr>
                      <w:rFonts w:ascii="仿宋_GB2312" w:hAnsi="仿宋_GB2312" w:cs="仿宋_GB2312" w:eastAsia="仿宋_GB2312"/>
                      <w:sz w:val="22"/>
                    </w:rPr>
                    <w:t>2.指向性天线：具有4-6dBi的高指向特性；</w:t>
                  </w:r>
                  <w:r>
                    <w:br/>
                  </w:r>
                  <w:r>
                    <w:rPr>
                      <w:rFonts w:ascii="仿宋_GB2312" w:hAnsi="仿宋_GB2312" w:cs="仿宋_GB2312" w:eastAsia="仿宋_GB2312"/>
                      <w:sz w:val="22"/>
                    </w:rPr>
                    <w:t>3.专供接收机作长距离接收使用，可以补偿连接到接收机的同轴电缆线所造成的信号损失；</w:t>
                  </w:r>
                  <w:r>
                    <w:br/>
                  </w:r>
                  <w:r>
                    <w:rPr>
                      <w:rFonts w:ascii="仿宋_GB2312" w:hAnsi="仿宋_GB2312" w:cs="仿宋_GB2312" w:eastAsia="仿宋_GB2312"/>
                      <w:sz w:val="22"/>
                    </w:rPr>
                    <w:t>4.天线分配系统由不少于一台天线分配器和2个定向天线组成；</w:t>
                  </w:r>
                  <w:r>
                    <w:br/>
                  </w:r>
                  <w:r>
                    <w:rPr>
                      <w:rFonts w:ascii="仿宋_GB2312" w:hAnsi="仿宋_GB2312" w:cs="仿宋_GB2312" w:eastAsia="仿宋_GB2312"/>
                      <w:sz w:val="22"/>
                    </w:rPr>
                    <w:t>5.波束宽度：垂直方向≥75°，水平方向≥130°；</w:t>
                  </w:r>
                  <w:r>
                    <w:br/>
                  </w:r>
                  <w:r>
                    <w:rPr>
                      <w:rFonts w:ascii="仿宋_GB2312" w:hAnsi="仿宋_GB2312" w:cs="仿宋_GB2312" w:eastAsia="仿宋_GB2312"/>
                      <w:sz w:val="22"/>
                    </w:rPr>
                    <w:t>6.TNC插座连接头，输入/输出阻抗≥50Ω。</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合唱麦克风</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1.双电容式换能方式，双线输出；</w:t>
                  </w:r>
                  <w:r>
                    <w:br/>
                  </w:r>
                  <w:r>
                    <w:rPr>
                      <w:rFonts w:ascii="仿宋_GB2312" w:hAnsi="仿宋_GB2312" w:cs="仿宋_GB2312" w:eastAsia="仿宋_GB2312"/>
                      <w:sz w:val="22"/>
                    </w:rPr>
                    <w:t>2.指向特性:超心型单一指向；</w:t>
                  </w:r>
                  <w:r>
                    <w:br/>
                  </w:r>
                  <w:r>
                    <w:rPr>
                      <w:rFonts w:ascii="仿宋_GB2312" w:hAnsi="仿宋_GB2312" w:cs="仿宋_GB2312" w:eastAsia="仿宋_GB2312"/>
                      <w:sz w:val="22"/>
                    </w:rPr>
                    <w:t>3.频率响应:80-20000Hz；</w:t>
                  </w:r>
                  <w:r>
                    <w:br/>
                  </w:r>
                  <w:r>
                    <w:rPr>
                      <w:rFonts w:ascii="仿宋_GB2312" w:hAnsi="仿宋_GB2312" w:cs="仿宋_GB2312" w:eastAsia="仿宋_GB2312"/>
                      <w:sz w:val="22"/>
                    </w:rPr>
                    <w:t>4.信噪比:≥65dB；</w:t>
                  </w:r>
                  <w:r>
                    <w:br/>
                  </w:r>
                  <w:r>
                    <w:rPr>
                      <w:rFonts w:ascii="仿宋_GB2312" w:hAnsi="仿宋_GB2312" w:cs="仿宋_GB2312" w:eastAsia="仿宋_GB2312"/>
                      <w:sz w:val="22"/>
                    </w:rPr>
                    <w:t>5.输出阻扰:200Ω平衡；</w:t>
                  </w:r>
                  <w:r>
                    <w:br/>
                  </w:r>
                  <w:r>
                    <w:rPr>
                      <w:rFonts w:ascii="仿宋_GB2312" w:hAnsi="仿宋_GB2312" w:cs="仿宋_GB2312" w:eastAsia="仿宋_GB2312"/>
                      <w:sz w:val="22"/>
                    </w:rPr>
                    <w:t>6.灵敏度≥-30dB；</w:t>
                  </w:r>
                  <w:r>
                    <w:br/>
                  </w:r>
                  <w:r>
                    <w:rPr>
                      <w:rFonts w:ascii="仿宋_GB2312" w:hAnsi="仿宋_GB2312" w:cs="仿宋_GB2312" w:eastAsia="仿宋_GB2312"/>
                      <w:sz w:val="22"/>
                    </w:rPr>
                    <w:t>7.拾音距离≥60cm；</w:t>
                  </w:r>
                  <w:r>
                    <w:br/>
                  </w:r>
                  <w:r>
                    <w:rPr>
                      <w:rFonts w:ascii="仿宋_GB2312" w:hAnsi="仿宋_GB2312" w:cs="仿宋_GB2312" w:eastAsia="仿宋_GB2312"/>
                      <w:sz w:val="22"/>
                    </w:rPr>
                    <w:t>8.供电电压:3V/48V 。</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调音台</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1.提供≥16路输入，含12路XLR&amp;TRS混合单声道输入和2路支持TRS与XLR切换的立体声输入；</w:t>
                  </w:r>
                  <w:r>
                    <w:br/>
                  </w:r>
                  <w:r>
                    <w:rPr>
                      <w:rFonts w:ascii="仿宋_GB2312" w:hAnsi="仿宋_GB2312" w:cs="仿宋_GB2312" w:eastAsia="仿宋_GB2312"/>
                      <w:sz w:val="22"/>
                    </w:rPr>
                    <w:t>2.内置48V幻象电源，支持≥14路XLR独立48V电源控制；</w:t>
                  </w:r>
                  <w:r>
                    <w:br/>
                  </w:r>
                  <w:r>
                    <w:rPr>
                      <w:rFonts w:ascii="仿宋_GB2312" w:hAnsi="仿宋_GB2312" w:cs="仿宋_GB2312" w:eastAsia="仿宋_GB2312"/>
                      <w:sz w:val="22"/>
                    </w:rPr>
                    <w:t>3.每通道≥3段均衡调节、单独的NOISE-Gate噪声门开关、MUTE静音开关、PFL电平开关、≥60MM行程推子器；</w:t>
                  </w:r>
                  <w:r>
                    <w:br/>
                  </w:r>
                  <w:r>
                    <w:rPr>
                      <w:rFonts w:ascii="仿宋_GB2312" w:hAnsi="仿宋_GB2312" w:cs="仿宋_GB2312" w:eastAsia="仿宋_GB2312"/>
                      <w:sz w:val="22"/>
                    </w:rPr>
                    <w:t>4.提供≥2组编组输出和≥2组AUX辅助输出（包括FX效果输出）；</w:t>
                  </w:r>
                  <w:r>
                    <w:br/>
                  </w:r>
                  <w:r>
                    <w:rPr>
                      <w:rFonts w:ascii="仿宋_GB2312" w:hAnsi="仿宋_GB2312" w:cs="仿宋_GB2312" w:eastAsia="仿宋_GB2312"/>
                      <w:sz w:val="22"/>
                    </w:rPr>
                    <w:t>5.具有≥1组外接信号返回、≥1路TRS PHONE插口、≥1组2-TR插口、可输入≥2轨磁带数字信息、≥1组专业的监听输出、≥1组REC录音输出；</w:t>
                  </w:r>
                  <w:r>
                    <w:br/>
                  </w:r>
                  <w:r>
                    <w:rPr>
                      <w:rFonts w:ascii="仿宋_GB2312" w:hAnsi="仿宋_GB2312" w:cs="仿宋_GB2312" w:eastAsia="仿宋_GB2312"/>
                      <w:sz w:val="22"/>
                    </w:rPr>
                    <w:t>6.内置≥99种精选DSP数字效果器，涵盖混响、延迟、回声等多种效果；</w:t>
                  </w:r>
                  <w:r>
                    <w:br/>
                  </w:r>
                  <w:r>
                    <w:rPr>
                      <w:rFonts w:ascii="仿宋_GB2312" w:hAnsi="仿宋_GB2312" w:cs="仿宋_GB2312" w:eastAsia="仿宋_GB2312"/>
                      <w:sz w:val="22"/>
                    </w:rPr>
                    <w:t>7.支持USB音频播放WAV,WMA,APE,FLAC,MP3文件，同时提供USB录音功能，也可连电脑播放音乐；</w:t>
                  </w:r>
                  <w:r>
                    <w:br/>
                  </w:r>
                  <w:r>
                    <w:rPr>
                      <w:rFonts w:ascii="仿宋_GB2312" w:hAnsi="仿宋_GB2312" w:cs="仿宋_GB2312" w:eastAsia="仿宋_GB2312"/>
                      <w:sz w:val="22"/>
                    </w:rPr>
                    <w:t>8.内置蓝牙5.0接收模块，支持高保真无线音频传输，显示屏清淅显示播放状态；</w:t>
                  </w:r>
                  <w:r>
                    <w:br/>
                  </w:r>
                  <w:r>
                    <w:rPr>
                      <w:rFonts w:ascii="仿宋_GB2312" w:hAnsi="仿宋_GB2312" w:cs="仿宋_GB2312" w:eastAsia="仿宋_GB2312"/>
                      <w:sz w:val="22"/>
                    </w:rPr>
                    <w:t>9.具有≥2*10段三色电平灯，直观显示信号状态，每通道具有≥1*10段LED电平信号指示表。</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反馈抑制器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采用2寸TFT彩屏，可在主界面显示陷波器开关、频移量、均衡开关、当前用户模式、系统上锁情况等状态信息，并带有双排9段电平指示灯；（提供第三方权威检测机构出具的具有CNAS认证标识的检验报告复印件以证明满足此项参数，并加盖厂家公章）</w:t>
                  </w:r>
                  <w:r>
                    <w:br/>
                  </w:r>
                  <w:r>
                    <w:rPr>
                      <w:rFonts w:ascii="仿宋_GB2312" w:hAnsi="仿宋_GB2312" w:cs="仿宋_GB2312" w:eastAsia="仿宋_GB2312"/>
                      <w:sz w:val="22"/>
                    </w:rPr>
                    <w:t>2.双通道设置，采用两组平衡/非平衡输入，两组平衡/非平衡输出接口；</w:t>
                  </w:r>
                  <w:r>
                    <w:br/>
                  </w:r>
                  <w:r>
                    <w:rPr>
                      <w:rFonts w:ascii="仿宋_GB2312" w:hAnsi="仿宋_GB2312" w:cs="仿宋_GB2312" w:eastAsia="仿宋_GB2312"/>
                      <w:sz w:val="22"/>
                    </w:rPr>
                    <w:t>3.双通道所有参数均可独立调节也可以进行联通调节；支持一键默音功能；</w:t>
                  </w:r>
                  <w:r>
                    <w:br/>
                  </w:r>
                  <w:r>
                    <w:rPr>
                      <w:rFonts w:ascii="仿宋_GB2312" w:hAnsi="仿宋_GB2312" w:cs="仿宋_GB2312" w:eastAsia="仿宋_GB2312"/>
                      <w:sz w:val="22"/>
                    </w:rPr>
                    <w:t>▲</w:t>
                  </w:r>
                  <w:r>
                    <w:rPr>
                      <w:rFonts w:ascii="仿宋_GB2312" w:hAnsi="仿宋_GB2312" w:cs="仿宋_GB2312" w:eastAsia="仿宋_GB2312"/>
                      <w:sz w:val="22"/>
                    </w:rPr>
                    <w:t>4.内置-64db到+6dB增益调节，噪声门为0dB~-90dB范围可调，移频器支持2Hz~8Hz多级调节；（提供第三方权威检测机构出具的具有CNAS认证标识的检验报告复印件以证明满足此项参数，并加盖厂家公章）</w:t>
                  </w:r>
                  <w:r>
                    <w:br/>
                  </w:r>
                  <w:r>
                    <w:rPr>
                      <w:rFonts w:ascii="仿宋_GB2312" w:hAnsi="仿宋_GB2312" w:cs="仿宋_GB2312" w:eastAsia="仿宋_GB2312"/>
                      <w:sz w:val="22"/>
                    </w:rPr>
                    <w:t>5.啸叫抑制响应采用三种模式检测和抑制，快、默认、慢三个速度可设定；</w:t>
                  </w:r>
                  <w:r>
                    <w:br/>
                  </w:r>
                  <w:r>
                    <w:rPr>
                      <w:rFonts w:ascii="仿宋_GB2312" w:hAnsi="仿宋_GB2312" w:cs="仿宋_GB2312" w:eastAsia="仿宋_GB2312"/>
                      <w:sz w:val="22"/>
                    </w:rPr>
                    <w:t>6.参数调节可以设置两级面板锁，分别是参数锁定和整机锁定功能；</w:t>
                  </w:r>
                  <w:r>
                    <w:br/>
                  </w:r>
                  <w:r>
                    <w:rPr>
                      <w:rFonts w:ascii="仿宋_GB2312" w:hAnsi="仿宋_GB2312" w:cs="仿宋_GB2312" w:eastAsia="仿宋_GB2312"/>
                      <w:sz w:val="22"/>
                    </w:rPr>
                    <w:t>7.不低于20种模式保存与调用；</w:t>
                  </w:r>
                  <w:r>
                    <w:br/>
                  </w:r>
                  <w:r>
                    <w:rPr>
                      <w:rFonts w:ascii="仿宋_GB2312" w:hAnsi="仿宋_GB2312" w:cs="仿宋_GB2312" w:eastAsia="仿宋_GB2312"/>
                      <w:sz w:val="22"/>
                    </w:rPr>
                    <w:t>8.实现PC软件控制，保存模式后可脱离PC运行。</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数字音频矩阵</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1.支持不少于16路模拟平衡输入16路模拟平衡输出；</w:t>
                  </w:r>
                  <w:r>
                    <w:br/>
                  </w:r>
                  <w:r>
                    <w:rPr>
                      <w:rFonts w:ascii="仿宋_GB2312" w:hAnsi="仿宋_GB2312" w:cs="仿宋_GB2312" w:eastAsia="仿宋_GB2312"/>
                      <w:sz w:val="22"/>
                    </w:rPr>
                    <w:t>2.输入每通道带48V幻像电源、麦克风放大器，支持0~40dB增益可调，步进≥1dB；</w:t>
                  </w:r>
                  <w:r>
                    <w:br/>
                  </w:r>
                  <w:r>
                    <w:rPr>
                      <w:rFonts w:ascii="仿宋_GB2312" w:hAnsi="仿宋_GB2312" w:cs="仿宋_GB2312" w:eastAsia="仿宋_GB2312"/>
                      <w:sz w:val="22"/>
                    </w:rPr>
                    <w:t>3.支持立体声USB声卡功能，支持播放和录音，通过USB接口可实现电脑软件控制和USB声卡传输功能；</w:t>
                  </w:r>
                  <w:r>
                    <w:br/>
                  </w:r>
                  <w:r>
                    <w:rPr>
                      <w:rFonts w:ascii="仿宋_GB2312" w:hAnsi="仿宋_GB2312" w:cs="仿宋_GB2312" w:eastAsia="仿宋_GB2312"/>
                      <w:sz w:val="22"/>
                    </w:rPr>
                    <w:t>4.RS232接口/RS485接口支持电脑软件控制和中控功能；</w:t>
                  </w:r>
                  <w:r>
                    <w:br/>
                  </w:r>
                  <w:r>
                    <w:rPr>
                      <w:rFonts w:ascii="仿宋_GB2312" w:hAnsi="仿宋_GB2312" w:cs="仿宋_GB2312" w:eastAsia="仿宋_GB2312"/>
                      <w:sz w:val="22"/>
                    </w:rPr>
                    <w:t>5.支持通过网络接口实现电脑软件控制和中控功能，同时可管理多设备；</w:t>
                  </w:r>
                  <w:r>
                    <w:br/>
                  </w:r>
                  <w:r>
                    <w:rPr>
                      <w:rFonts w:ascii="仿宋_GB2312" w:hAnsi="仿宋_GB2312" w:cs="仿宋_GB2312" w:eastAsia="仿宋_GB2312"/>
                      <w:sz w:val="22"/>
                    </w:rPr>
                    <w:t>6.支持配置设备名称、设备预设、设备IP、输入音量、输出音量、输入模式、设备版本查看等功能；</w:t>
                  </w:r>
                  <w:r>
                    <w:br/>
                  </w:r>
                  <w:r>
                    <w:rPr>
                      <w:rFonts w:ascii="仿宋_GB2312" w:hAnsi="仿宋_GB2312" w:cs="仿宋_GB2312" w:eastAsia="仿宋_GB2312"/>
                      <w:sz w:val="22"/>
                    </w:rPr>
                    <w:t>7.支持AFC（反馈抑制）、AEC（回声消除）、ANC（噪声消除）、AGC（自动增益）AUTO MIX（自动混音）、MATRIX MIX（矩阵混音）、噪声门、PEQ（参量均衡器）、延时器、PHASE相位滤波器、高低通分频、压缩器、限幅器等DSP功能；</w:t>
                  </w:r>
                  <w:r>
                    <w:br/>
                  </w:r>
                  <w:r>
                    <w:rPr>
                      <w:rFonts w:ascii="仿宋_GB2312" w:hAnsi="仿宋_GB2312" w:cs="仿宋_GB2312" w:eastAsia="仿宋_GB2312"/>
                      <w:sz w:val="22"/>
                    </w:rPr>
                    <w:t>8.输入支持≥8段PEQ，输出支持≥8段PEQ，每通道输入支持≥2000ms延时器，输出支持≥2000ms延时器；</w:t>
                  </w:r>
                  <w:r>
                    <w:br/>
                  </w:r>
                  <w:r>
                    <w:rPr>
                      <w:rFonts w:ascii="仿宋_GB2312" w:hAnsi="仿宋_GB2312" w:cs="仿宋_GB2312" w:eastAsia="仿宋_GB2312"/>
                      <w:sz w:val="22"/>
                    </w:rPr>
                    <w:t>9.输入每通道语音激励功能（摄像跟踪），支持带PELCO-D、PELCO-P、VISCA协议摄像头控制；</w:t>
                  </w:r>
                  <w:r>
                    <w:br/>
                  </w:r>
                  <w:r>
                    <w:rPr>
                      <w:rFonts w:ascii="仿宋_GB2312" w:hAnsi="仿宋_GB2312" w:cs="仿宋_GB2312" w:eastAsia="仿宋_GB2312"/>
                      <w:sz w:val="22"/>
                    </w:rPr>
                    <w:t>10.≥8路GPIO接口，≥60个预设记忆位置；</w:t>
                  </w:r>
                  <w:r>
                    <w:br/>
                  </w:r>
                  <w:r>
                    <w:rPr>
                      <w:rFonts w:ascii="仿宋_GB2312" w:hAnsi="仿宋_GB2312" w:cs="仿宋_GB2312" w:eastAsia="仿宋_GB2312"/>
                      <w:sz w:val="22"/>
                    </w:rPr>
                    <w:t>11.支持线控盒控制；</w:t>
                  </w:r>
                  <w:r>
                    <w:br/>
                  </w:r>
                  <w:r>
                    <w:rPr>
                      <w:rFonts w:ascii="仿宋_GB2312" w:hAnsi="仿宋_GB2312" w:cs="仿宋_GB2312" w:eastAsia="仿宋_GB2312"/>
                      <w:sz w:val="22"/>
                    </w:rPr>
                    <w:t>12.安卓APP网络控制；</w:t>
                  </w:r>
                  <w:r>
                    <w:br/>
                  </w:r>
                  <w:r>
                    <w:rPr>
                      <w:rFonts w:ascii="仿宋_GB2312" w:hAnsi="仿宋_GB2312" w:cs="仿宋_GB2312" w:eastAsia="仿宋_GB2312"/>
                      <w:sz w:val="22"/>
                    </w:rPr>
                    <w:t>13.支持存档加锁，隐藏设置参数，保证项目技术安全。</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二分频线阵音箱</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1.低音单元≥2x10"；</w:t>
                  </w:r>
                  <w:r>
                    <w:br/>
                  </w:r>
                  <w:r>
                    <w:rPr>
                      <w:rFonts w:ascii="仿宋_GB2312" w:hAnsi="仿宋_GB2312" w:cs="仿宋_GB2312" w:eastAsia="仿宋_GB2312"/>
                      <w:sz w:val="22"/>
                    </w:rPr>
                    <w:t>2.高音单元≥1x3"；</w:t>
                  </w:r>
                  <w:r>
                    <w:br/>
                  </w:r>
                  <w:r>
                    <w:rPr>
                      <w:rFonts w:ascii="仿宋_GB2312" w:hAnsi="仿宋_GB2312" w:cs="仿宋_GB2312" w:eastAsia="仿宋_GB2312"/>
                      <w:sz w:val="22"/>
                    </w:rPr>
                    <w:t>3.额定功率≥560W；</w:t>
                  </w:r>
                  <w:r>
                    <w:br/>
                  </w:r>
                  <w:r>
                    <w:rPr>
                      <w:rFonts w:ascii="仿宋_GB2312" w:hAnsi="仿宋_GB2312" w:cs="仿宋_GB2312" w:eastAsia="仿宋_GB2312"/>
                      <w:sz w:val="22"/>
                    </w:rPr>
                    <w:t>4.灵敏度≥106dB；</w:t>
                  </w:r>
                  <w:r>
                    <w:br/>
                  </w:r>
                  <w:r>
                    <w:rPr>
                      <w:rFonts w:ascii="仿宋_GB2312" w:hAnsi="仿宋_GB2312" w:cs="仿宋_GB2312" w:eastAsia="仿宋_GB2312"/>
                      <w:sz w:val="22"/>
                    </w:rPr>
                    <w:t>5.最大声压≥135dB；</w:t>
                  </w:r>
                  <w:r>
                    <w:br/>
                  </w:r>
                  <w:r>
                    <w:rPr>
                      <w:rFonts w:ascii="仿宋_GB2312" w:hAnsi="仿宋_GB2312" w:cs="仿宋_GB2312" w:eastAsia="仿宋_GB2312"/>
                      <w:sz w:val="22"/>
                    </w:rPr>
                    <w:t>6.额定阻抗：8Ω；</w:t>
                  </w:r>
                  <w:r>
                    <w:br/>
                  </w:r>
                  <w:r>
                    <w:rPr>
                      <w:rFonts w:ascii="仿宋_GB2312" w:hAnsi="仿宋_GB2312" w:cs="仿宋_GB2312" w:eastAsia="仿宋_GB2312"/>
                      <w:sz w:val="22"/>
                    </w:rPr>
                    <w:t>7.频率响应：70Hz-18KHz；</w:t>
                  </w:r>
                  <w:r>
                    <w:br/>
                  </w:r>
                  <w:r>
                    <w:rPr>
                      <w:rFonts w:ascii="仿宋_GB2312" w:hAnsi="仿宋_GB2312" w:cs="仿宋_GB2312" w:eastAsia="仿宋_GB2312"/>
                      <w:sz w:val="22"/>
                    </w:rPr>
                    <w:t>8.指向角度≥80°×12°。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线阵低音音箱</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1.低音单元≥1x18"；</w:t>
                  </w:r>
                  <w:r>
                    <w:br/>
                  </w:r>
                  <w:r>
                    <w:rPr>
                      <w:rFonts w:ascii="仿宋_GB2312" w:hAnsi="仿宋_GB2312" w:cs="仿宋_GB2312" w:eastAsia="仿宋_GB2312"/>
                      <w:sz w:val="22"/>
                    </w:rPr>
                    <w:t>2.额定功率≥1100W；</w:t>
                  </w:r>
                  <w:r>
                    <w:br/>
                  </w:r>
                  <w:r>
                    <w:rPr>
                      <w:rFonts w:ascii="仿宋_GB2312" w:hAnsi="仿宋_GB2312" w:cs="仿宋_GB2312" w:eastAsia="仿宋_GB2312"/>
                      <w:sz w:val="22"/>
                    </w:rPr>
                    <w:t>3.灵敏度≥110dB；</w:t>
                  </w:r>
                  <w:r>
                    <w:br/>
                  </w:r>
                  <w:r>
                    <w:rPr>
                      <w:rFonts w:ascii="仿宋_GB2312" w:hAnsi="仿宋_GB2312" w:cs="仿宋_GB2312" w:eastAsia="仿宋_GB2312"/>
                      <w:sz w:val="22"/>
                    </w:rPr>
                    <w:t>4.最大声压≥140dB；</w:t>
                  </w:r>
                  <w:r>
                    <w:br/>
                  </w:r>
                  <w:r>
                    <w:rPr>
                      <w:rFonts w:ascii="仿宋_GB2312" w:hAnsi="仿宋_GB2312" w:cs="仿宋_GB2312" w:eastAsia="仿宋_GB2312"/>
                      <w:sz w:val="22"/>
                    </w:rPr>
                    <w:t>5.额定阻抗：8Ω</w:t>
                  </w:r>
                  <w:r>
                    <w:br/>
                  </w:r>
                  <w:r>
                    <w:rPr>
                      <w:rFonts w:ascii="仿宋_GB2312" w:hAnsi="仿宋_GB2312" w:cs="仿宋_GB2312" w:eastAsia="仿宋_GB2312"/>
                      <w:sz w:val="22"/>
                    </w:rPr>
                    <w:t>6.频率响应：38Hz～200Hz；</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线阵安装架</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线阵音箱配套安装吊架，配套不少于</w:t>
                  </w:r>
                  <w:r>
                    <w:rPr>
                      <w:rFonts w:ascii="仿宋_GB2312" w:hAnsi="仿宋_GB2312" w:cs="仿宋_GB2312" w:eastAsia="仿宋_GB2312"/>
                      <w:sz w:val="22"/>
                    </w:rPr>
                    <w:t>2条强力拉力绳、4个U型扣锁、螺丝，插销、连杆等配件，承受重量≥500KG。</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线阵音箱防水罩</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w:t>
                  </w:r>
                  <w:r>
                    <w:rPr>
                      <w:rFonts w:ascii="仿宋_GB2312" w:hAnsi="仿宋_GB2312" w:cs="仿宋_GB2312" w:eastAsia="仿宋_GB2312"/>
                      <w:sz w:val="22"/>
                    </w:rPr>
                    <w:t>10寸二分频线阵音箱（外置分频）:4只</w:t>
                  </w:r>
                  <w:r>
                    <w:br/>
                  </w:r>
                  <w:r>
                    <w:rPr>
                      <w:rFonts w:ascii="仿宋_GB2312" w:hAnsi="仿宋_GB2312" w:cs="仿宋_GB2312" w:eastAsia="仿宋_GB2312"/>
                      <w:sz w:val="22"/>
                    </w:rPr>
                    <w:t>单</w:t>
                  </w:r>
                  <w:r>
                    <w:rPr>
                      <w:rFonts w:ascii="仿宋_GB2312" w:hAnsi="仿宋_GB2312" w:cs="仿宋_GB2312" w:eastAsia="仿宋_GB2312"/>
                      <w:sz w:val="22"/>
                    </w:rPr>
                    <w:t>18寸线阵低音音箱（外置分频）：1只</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双通道专业功放</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.内置智能压限系统，控制功率模块及扬声器系统在安全范围内工作；（提供第三方权威检测机构出具的具有CMA、CNAS认证标识的检验报告复印件以证明满足此项参数，并加盖厂家公章）</w:t>
                  </w:r>
                  <w:r>
                    <w:br/>
                  </w:r>
                  <w:r>
                    <w:rPr>
                      <w:rFonts w:ascii="仿宋_GB2312" w:hAnsi="仿宋_GB2312" w:cs="仿宋_GB2312" w:eastAsia="仿宋_GB2312"/>
                      <w:sz w:val="22"/>
                    </w:rPr>
                    <w:t>▲2</w:t>
                  </w:r>
                  <w:r>
                    <w:rPr>
                      <w:rFonts w:ascii="仿宋_GB2312" w:hAnsi="仿宋_GB2312" w:cs="仿宋_GB2312" w:eastAsia="仿宋_GB2312"/>
                      <w:sz w:val="22"/>
                    </w:rPr>
                    <w:t>.具有BRI桥接、STE立体声、PAR立体声等模式，≥2种增益开关可选；（提供第三方权威检测机构出具的具有CMA、CNAS认证标识的检验报告复印件以证明满足此项参数，并加盖厂家公章）</w:t>
                  </w:r>
                  <w:r>
                    <w:br/>
                  </w:r>
                  <w:r>
                    <w:rPr>
                      <w:rFonts w:ascii="仿宋_GB2312" w:hAnsi="仿宋_GB2312" w:cs="仿宋_GB2312" w:eastAsia="仿宋_GB2312"/>
                      <w:sz w:val="22"/>
                    </w:rPr>
                    <w:t>3</w:t>
                  </w:r>
                  <w:r>
                    <w:rPr>
                      <w:rFonts w:ascii="仿宋_GB2312" w:hAnsi="仿宋_GB2312" w:cs="仿宋_GB2312" w:eastAsia="仿宋_GB2312"/>
                      <w:sz w:val="22"/>
                    </w:rPr>
                    <w:t>.TD类高效的功率放大电路，完善可靠的安全保护措施和工作状态指示，让用户放心使用；</w:t>
                  </w:r>
                  <w:r>
                    <w:br/>
                  </w:r>
                  <w:r>
                    <w:rPr>
                      <w:rFonts w:ascii="仿宋_GB2312" w:hAnsi="仿宋_GB2312" w:cs="仿宋_GB2312" w:eastAsia="仿宋_GB2312"/>
                      <w:sz w:val="22"/>
                    </w:rPr>
                    <w:t>4</w:t>
                  </w:r>
                  <w:r>
                    <w:rPr>
                      <w:rFonts w:ascii="仿宋_GB2312" w:hAnsi="仿宋_GB2312" w:cs="仿宋_GB2312" w:eastAsia="仿宋_GB2312"/>
                      <w:sz w:val="22"/>
                    </w:rPr>
                    <w:t>.8Ω立体声额定功率≥1250W×2；4Ω立体声额定功率≥2250W×2；8Ω桥接功率≥3120W；</w:t>
                  </w:r>
                  <w:r>
                    <w:br/>
                  </w:r>
                  <w:r>
                    <w:rPr>
                      <w:rFonts w:ascii="仿宋_GB2312" w:hAnsi="仿宋_GB2312" w:cs="仿宋_GB2312" w:eastAsia="仿宋_GB2312"/>
                      <w:sz w:val="22"/>
                    </w:rPr>
                    <w:t>5</w:t>
                  </w:r>
                  <w:r>
                    <w:rPr>
                      <w:rFonts w:ascii="仿宋_GB2312" w:hAnsi="仿宋_GB2312" w:cs="仿宋_GB2312" w:eastAsia="仿宋_GB2312"/>
                      <w:sz w:val="22"/>
                    </w:rPr>
                    <w:t>.输入阻抗:10KΩ非平衡.20KΩ平衡；</w:t>
                  </w:r>
                  <w:r>
                    <w:br/>
                  </w:r>
                  <w:r>
                    <w:rPr>
                      <w:rFonts w:ascii="仿宋_GB2312" w:hAnsi="仿宋_GB2312" w:cs="仿宋_GB2312" w:eastAsia="仿宋_GB2312"/>
                      <w:sz w:val="22"/>
                    </w:rPr>
                    <w:t>6</w:t>
                  </w:r>
                  <w:r>
                    <w:rPr>
                      <w:rFonts w:ascii="仿宋_GB2312" w:hAnsi="仿宋_GB2312" w:cs="仿宋_GB2312" w:eastAsia="仿宋_GB2312"/>
                      <w:sz w:val="22"/>
                    </w:rPr>
                    <w:t>.频率响应:20-20KHz；</w:t>
                  </w:r>
                  <w:r>
                    <w:br/>
                  </w:r>
                  <w:r>
                    <w:rPr>
                      <w:rFonts w:ascii="仿宋_GB2312" w:hAnsi="仿宋_GB2312" w:cs="仿宋_GB2312" w:eastAsia="仿宋_GB2312"/>
                      <w:sz w:val="22"/>
                    </w:rPr>
                    <w:t>7</w:t>
                  </w:r>
                  <w:r>
                    <w:rPr>
                      <w:rFonts w:ascii="仿宋_GB2312" w:hAnsi="仿宋_GB2312" w:cs="仿宋_GB2312" w:eastAsia="仿宋_GB2312"/>
                      <w:sz w:val="22"/>
                    </w:rPr>
                    <w:t>.信噪比(A计权)≥90dB；</w:t>
                  </w:r>
                  <w:r>
                    <w:br/>
                  </w:r>
                  <w:r>
                    <w:rPr>
                      <w:rFonts w:ascii="仿宋_GB2312" w:hAnsi="仿宋_GB2312" w:cs="仿宋_GB2312" w:eastAsia="仿宋_GB2312"/>
                      <w:sz w:val="22"/>
                    </w:rPr>
                    <w:t>8</w:t>
                  </w:r>
                  <w:r>
                    <w:rPr>
                      <w:rFonts w:ascii="仿宋_GB2312" w:hAnsi="仿宋_GB2312" w:cs="仿宋_GB2312" w:eastAsia="仿宋_GB2312"/>
                      <w:sz w:val="22"/>
                    </w:rPr>
                    <w:t>.额定源电动势不劣于630mV；</w:t>
                  </w:r>
                  <w:r>
                    <w:br/>
                  </w:r>
                  <w:r>
                    <w:rPr>
                      <w:rFonts w:ascii="仿宋_GB2312" w:hAnsi="仿宋_GB2312" w:cs="仿宋_GB2312" w:eastAsia="仿宋_GB2312"/>
                      <w:sz w:val="22"/>
                    </w:rPr>
                    <w:t>9</w:t>
                  </w:r>
                  <w:r>
                    <w:rPr>
                      <w:rFonts w:ascii="仿宋_GB2312" w:hAnsi="仿宋_GB2312" w:cs="仿宋_GB2312" w:eastAsia="仿宋_GB2312"/>
                      <w:sz w:val="22"/>
                    </w:rPr>
                    <w:t>.保护方式:直流保护、超高频保护、短路保护、过载保护、开机关机保护、温度保护。</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双通道专业功放</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.内置智能压限系统，控制功率模块及扬声器系统在安全范围内工作；</w:t>
                  </w:r>
                  <w:r>
                    <w:br/>
                  </w:r>
                  <w:r>
                    <w:rPr>
                      <w:rFonts w:ascii="仿宋_GB2312" w:hAnsi="仿宋_GB2312" w:cs="仿宋_GB2312" w:eastAsia="仿宋_GB2312"/>
                      <w:sz w:val="22"/>
                    </w:rPr>
                    <w:t>2</w:t>
                  </w:r>
                  <w:r>
                    <w:rPr>
                      <w:rFonts w:ascii="仿宋_GB2312" w:hAnsi="仿宋_GB2312" w:cs="仿宋_GB2312" w:eastAsia="仿宋_GB2312"/>
                      <w:sz w:val="22"/>
                    </w:rPr>
                    <w:t>.具有BRI桥接、STE立体声、PAR立体声等模式，≥2种增益开关可选；</w:t>
                  </w:r>
                  <w:r>
                    <w:br/>
                  </w:r>
                  <w:r>
                    <w:rPr>
                      <w:rFonts w:ascii="仿宋_GB2312" w:hAnsi="仿宋_GB2312" w:cs="仿宋_GB2312" w:eastAsia="仿宋_GB2312"/>
                      <w:sz w:val="22"/>
                    </w:rPr>
                    <w:t>3</w:t>
                  </w:r>
                  <w:r>
                    <w:rPr>
                      <w:rFonts w:ascii="仿宋_GB2312" w:hAnsi="仿宋_GB2312" w:cs="仿宋_GB2312" w:eastAsia="仿宋_GB2312"/>
                      <w:sz w:val="22"/>
                    </w:rPr>
                    <w:t>.TD类高效的功率放大电路，完善可靠的安全保护措施和工作状态指示，让用户放心使用；</w:t>
                  </w:r>
                  <w:r>
                    <w:br/>
                  </w:r>
                  <w:r>
                    <w:rPr>
                      <w:rFonts w:ascii="仿宋_GB2312" w:hAnsi="仿宋_GB2312" w:cs="仿宋_GB2312" w:eastAsia="仿宋_GB2312"/>
                      <w:sz w:val="22"/>
                    </w:rPr>
                    <w:t>4</w:t>
                  </w:r>
                  <w:r>
                    <w:rPr>
                      <w:rFonts w:ascii="仿宋_GB2312" w:hAnsi="仿宋_GB2312" w:cs="仿宋_GB2312" w:eastAsia="仿宋_GB2312"/>
                      <w:sz w:val="22"/>
                    </w:rPr>
                    <w:t>.8Ω立体声额定功率≥1250W×2；4Ω立体声额定功率≥2250W×2；8Ω桥接功率≥3120W；</w:t>
                  </w:r>
                  <w:r>
                    <w:br/>
                  </w:r>
                  <w:r>
                    <w:rPr>
                      <w:rFonts w:ascii="仿宋_GB2312" w:hAnsi="仿宋_GB2312" w:cs="仿宋_GB2312" w:eastAsia="仿宋_GB2312"/>
                      <w:sz w:val="22"/>
                    </w:rPr>
                    <w:t>5</w:t>
                  </w:r>
                  <w:r>
                    <w:rPr>
                      <w:rFonts w:ascii="仿宋_GB2312" w:hAnsi="仿宋_GB2312" w:cs="仿宋_GB2312" w:eastAsia="仿宋_GB2312"/>
                      <w:sz w:val="22"/>
                    </w:rPr>
                    <w:t>.输入阻抗:10KΩ非平衡.20KΩ平衡；</w:t>
                  </w:r>
                  <w:r>
                    <w:br/>
                  </w:r>
                  <w:r>
                    <w:rPr>
                      <w:rFonts w:ascii="仿宋_GB2312" w:hAnsi="仿宋_GB2312" w:cs="仿宋_GB2312" w:eastAsia="仿宋_GB2312"/>
                      <w:sz w:val="22"/>
                    </w:rPr>
                    <w:t>6</w:t>
                  </w:r>
                  <w:r>
                    <w:rPr>
                      <w:rFonts w:ascii="仿宋_GB2312" w:hAnsi="仿宋_GB2312" w:cs="仿宋_GB2312" w:eastAsia="仿宋_GB2312"/>
                      <w:sz w:val="22"/>
                    </w:rPr>
                    <w:t>.频率响应:20-20KHz；</w:t>
                  </w:r>
                  <w:r>
                    <w:br/>
                  </w:r>
                  <w:r>
                    <w:rPr>
                      <w:rFonts w:ascii="仿宋_GB2312" w:hAnsi="仿宋_GB2312" w:cs="仿宋_GB2312" w:eastAsia="仿宋_GB2312"/>
                      <w:sz w:val="22"/>
                    </w:rPr>
                    <w:t>7</w:t>
                  </w:r>
                  <w:r>
                    <w:rPr>
                      <w:rFonts w:ascii="仿宋_GB2312" w:hAnsi="仿宋_GB2312" w:cs="仿宋_GB2312" w:eastAsia="仿宋_GB2312"/>
                      <w:sz w:val="22"/>
                    </w:rPr>
                    <w:t>.信噪比(A计权)≥90dB；</w:t>
                  </w:r>
                  <w:r>
                    <w:br/>
                  </w:r>
                  <w:r>
                    <w:rPr>
                      <w:rFonts w:ascii="仿宋_GB2312" w:hAnsi="仿宋_GB2312" w:cs="仿宋_GB2312" w:eastAsia="仿宋_GB2312"/>
                      <w:sz w:val="22"/>
                    </w:rPr>
                    <w:t>8</w:t>
                  </w:r>
                  <w:r>
                    <w:rPr>
                      <w:rFonts w:ascii="仿宋_GB2312" w:hAnsi="仿宋_GB2312" w:cs="仿宋_GB2312" w:eastAsia="仿宋_GB2312"/>
                      <w:sz w:val="22"/>
                    </w:rPr>
                    <w:t>.额定源电动势不劣于630mV；</w:t>
                  </w:r>
                  <w:r>
                    <w:br/>
                  </w:r>
                  <w:r>
                    <w:rPr>
                      <w:rFonts w:ascii="仿宋_GB2312" w:hAnsi="仿宋_GB2312" w:cs="仿宋_GB2312" w:eastAsia="仿宋_GB2312"/>
                      <w:sz w:val="22"/>
                    </w:rPr>
                    <w:t>9</w:t>
                  </w:r>
                  <w:r>
                    <w:rPr>
                      <w:rFonts w:ascii="仿宋_GB2312" w:hAnsi="仿宋_GB2312" w:cs="仿宋_GB2312" w:eastAsia="仿宋_GB2312"/>
                      <w:sz w:val="22"/>
                    </w:rPr>
                    <w:t>.保护方式:直流保护、超高频保护、短路保护、过载保护、开机关机保护、温度保护。</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8路电源时序器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具备≥13路电源输出，包含前面板具备不少于五路常开直通电源输出接口（两路5孔插座+两路USB+1路Type-C）和后面板≥8路独立大功率受控电源输出（5孔插座）；（提供第三方权威检测机构出具的具有CMA、CNAS认证标识的检验报告复印件以证明满足此项参数，并加盖厂家公章，中标后检测报告原件及设备实物备查）</w:t>
                  </w:r>
                  <w:r>
                    <w:br/>
                  </w:r>
                  <w:r>
                    <w:rPr>
                      <w:rFonts w:ascii="仿宋_GB2312" w:hAnsi="仿宋_GB2312" w:cs="仿宋_GB2312" w:eastAsia="仿宋_GB2312"/>
                      <w:sz w:val="22"/>
                    </w:rPr>
                    <w:t>▲</w:t>
                  </w:r>
                  <w:r>
                    <w:rPr>
                      <w:rFonts w:ascii="仿宋_GB2312" w:hAnsi="仿宋_GB2312" w:cs="仿宋_GB2312" w:eastAsia="仿宋_GB2312"/>
                      <w:sz w:val="22"/>
                    </w:rPr>
                    <w:t>2.前面板配备指针电压表，实时显示当前电压状态，可更加直观查看设备所处地点的工作电压；（提供第三方权威检测机构出具的具有CMA、CNAS认证标识的检验报告复印件以证明满足此项参数，并加盖厂家公章，中标后检测报告原件及设备实物备查）</w:t>
                  </w:r>
                  <w:r>
                    <w:br/>
                  </w:r>
                  <w:r>
                    <w:rPr>
                      <w:rFonts w:ascii="仿宋_GB2312" w:hAnsi="仿宋_GB2312" w:cs="仿宋_GB2312" w:eastAsia="仿宋_GB2312"/>
                      <w:sz w:val="22"/>
                    </w:rPr>
                    <w:t>3.具有欠压、超压检测报警功能，可对欠压、超压状态进行蜂鸣声警报；</w:t>
                  </w:r>
                  <w:r>
                    <w:br/>
                  </w:r>
                  <w:r>
                    <w:rPr>
                      <w:rFonts w:ascii="仿宋_GB2312" w:hAnsi="仿宋_GB2312" w:cs="仿宋_GB2312" w:eastAsia="仿宋_GB2312"/>
                      <w:sz w:val="22"/>
                    </w:rPr>
                    <w:t>4.独立电源具有独立电源指示和独立电源开关控制，支持顺开逆关功能，每路动作延时1秒；</w:t>
                  </w:r>
                  <w:r>
                    <w:br/>
                  </w:r>
                  <w:r>
                    <w:rPr>
                      <w:rFonts w:ascii="仿宋_GB2312" w:hAnsi="仿宋_GB2312" w:cs="仿宋_GB2312" w:eastAsia="仿宋_GB2312"/>
                      <w:sz w:val="22"/>
                    </w:rPr>
                    <w:t>5.具有RS232接口，支持中控指令配置设备 ID，实现顺开逆关、受控单通道独立开关、模式调用、模式保存、波特率设置、设置级联、初始化等操作功能；</w:t>
                  </w:r>
                  <w:r>
                    <w:br/>
                  </w:r>
                  <w:r>
                    <w:rPr>
                      <w:rFonts w:ascii="仿宋_GB2312" w:hAnsi="仿宋_GB2312" w:cs="仿宋_GB2312" w:eastAsia="仿宋_GB2312"/>
                      <w:sz w:val="22"/>
                    </w:rPr>
                    <w:t>6.支持短路信号和RS-485协议进行级联控制，RS-485协议级联后从机可自动检测主控机的业务操作指令，执行相同的业务操作指令，RS-485协议方式最大级联设备≥8台；</w:t>
                  </w:r>
                  <w:r>
                    <w:br/>
                  </w:r>
                  <w:r>
                    <w:rPr>
                      <w:rFonts w:ascii="仿宋_GB2312" w:hAnsi="仿宋_GB2312" w:cs="仿宋_GB2312" w:eastAsia="仿宋_GB2312"/>
                      <w:sz w:val="22"/>
                    </w:rPr>
                    <w:t>7.支持≥8组设备开关场景数据保存与调用；</w:t>
                  </w:r>
                  <w:r>
                    <w:br/>
                  </w:r>
                  <w:r>
                    <w:rPr>
                      <w:rFonts w:ascii="仿宋_GB2312" w:hAnsi="仿宋_GB2312" w:cs="仿宋_GB2312" w:eastAsia="仿宋_GB2312"/>
                      <w:sz w:val="22"/>
                    </w:rPr>
                    <w:t>8.最大功率≥6600W，单路最大电流≥10A；</w:t>
                  </w:r>
                  <w:r>
                    <w:br/>
                  </w:r>
                  <w:r>
                    <w:rPr>
                      <w:rFonts w:ascii="仿宋_GB2312" w:hAnsi="仿宋_GB2312" w:cs="仿宋_GB2312" w:eastAsia="仿宋_GB2312"/>
                      <w:sz w:val="22"/>
                    </w:rPr>
                    <w:t>9.额定输出电压：交流100V240V50Hz；</w:t>
                  </w:r>
                  <w:r>
                    <w:br/>
                  </w:r>
                  <w:r>
                    <w:rPr>
                      <w:rFonts w:ascii="仿宋_GB2312" w:hAnsi="仿宋_GB2312" w:cs="仿宋_GB2312" w:eastAsia="仿宋_GB2312"/>
                      <w:sz w:val="22"/>
                    </w:rPr>
                    <w:t>10.内置电源滤波器。</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专业会议机柜</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1.静态载重能力大于300Kg；</w:t>
                  </w:r>
                  <w:r>
                    <w:br/>
                  </w:r>
                  <w:r>
                    <w:rPr>
                      <w:rFonts w:ascii="仿宋_GB2312" w:hAnsi="仿宋_GB2312" w:cs="仿宋_GB2312" w:eastAsia="仿宋_GB2312"/>
                      <w:sz w:val="22"/>
                    </w:rPr>
                    <w:t>2.尺寸≥600×600×2000mm（W×D×H）。</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音频连接线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1.5米3.5mm（耳机插头）转双莲花头（公）音频线。</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音频连接线</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1.5米卡侬头（公）对卡侬头（母）音频线。</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音响欧姆头</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专业音响四芯欧姆头</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同轴电缆</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50米SYWV-50-5同轴电缆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音频隔离器</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输入端口：</w:t>
                  </w:r>
                  <w:r>
                    <w:rPr>
                      <w:rFonts w:ascii="仿宋_GB2312" w:hAnsi="仿宋_GB2312" w:cs="仿宋_GB2312" w:eastAsia="仿宋_GB2312"/>
                      <w:sz w:val="22"/>
                    </w:rPr>
                    <w:t>≥2个RCA/XLR；</w:t>
                  </w:r>
                  <w:r>
                    <w:br/>
                  </w:r>
                  <w:r>
                    <w:rPr>
                      <w:rFonts w:ascii="仿宋_GB2312" w:hAnsi="仿宋_GB2312" w:cs="仿宋_GB2312" w:eastAsia="仿宋_GB2312"/>
                      <w:sz w:val="22"/>
                    </w:rPr>
                    <w:t>输出端口：</w:t>
                  </w:r>
                  <w:r>
                    <w:rPr>
                      <w:rFonts w:ascii="仿宋_GB2312" w:hAnsi="仿宋_GB2312" w:cs="仿宋_GB2312" w:eastAsia="仿宋_GB2312"/>
                      <w:sz w:val="22"/>
                    </w:rPr>
                    <w:t>≥2个XLR；</w:t>
                  </w:r>
                  <w:r>
                    <w:br/>
                  </w:r>
                  <w:r>
                    <w:rPr>
                      <w:rFonts w:ascii="仿宋_GB2312" w:hAnsi="仿宋_GB2312" w:cs="仿宋_GB2312" w:eastAsia="仿宋_GB2312"/>
                      <w:sz w:val="22"/>
                    </w:rPr>
                    <w:t>输入阻抗：</w:t>
                  </w:r>
                  <w:r>
                    <w:rPr>
                      <w:rFonts w:ascii="仿宋_GB2312" w:hAnsi="仿宋_GB2312" w:cs="仿宋_GB2312" w:eastAsia="仿宋_GB2312"/>
                      <w:sz w:val="22"/>
                    </w:rPr>
                    <w:t>600Ω（交流阻抗）；</w:t>
                  </w:r>
                  <w:r>
                    <w:br/>
                  </w:r>
                  <w:r>
                    <w:rPr>
                      <w:rFonts w:ascii="仿宋_GB2312" w:hAnsi="仿宋_GB2312" w:cs="仿宋_GB2312" w:eastAsia="仿宋_GB2312"/>
                      <w:sz w:val="22"/>
                    </w:rPr>
                    <w:t>输出阻抗：</w:t>
                  </w:r>
                  <w:r>
                    <w:rPr>
                      <w:rFonts w:ascii="仿宋_GB2312" w:hAnsi="仿宋_GB2312" w:cs="仿宋_GB2312" w:eastAsia="仿宋_GB2312"/>
                      <w:sz w:val="22"/>
                    </w:rPr>
                    <w:t>600Ω（交流阻抗）；</w:t>
                  </w:r>
                  <w:r>
                    <w:br/>
                  </w:r>
                  <w:r>
                    <w:rPr>
                      <w:rFonts w:ascii="仿宋_GB2312" w:hAnsi="仿宋_GB2312" w:cs="仿宋_GB2312" w:eastAsia="仿宋_GB2312"/>
                      <w:sz w:val="22"/>
                    </w:rPr>
                    <w:t>频率响应：</w:t>
                  </w:r>
                  <w:r>
                    <w:rPr>
                      <w:rFonts w:ascii="仿宋_GB2312" w:hAnsi="仿宋_GB2312" w:cs="仿宋_GB2312" w:eastAsia="仿宋_GB2312"/>
                      <w:sz w:val="22"/>
                    </w:rPr>
                    <w:t>20HZ―20KHZ（±＜0.3db ref 1khz）；</w:t>
                  </w:r>
                  <w:r>
                    <w:br/>
                  </w:r>
                  <w:r>
                    <w:rPr>
                      <w:rFonts w:ascii="仿宋_GB2312" w:hAnsi="仿宋_GB2312" w:cs="仿宋_GB2312" w:eastAsia="仿宋_GB2312"/>
                      <w:sz w:val="22"/>
                    </w:rPr>
                    <w:t>定损失：＜</w:t>
                  </w:r>
                  <w:r>
                    <w:rPr>
                      <w:rFonts w:ascii="仿宋_GB2312" w:hAnsi="仿宋_GB2312" w:cs="仿宋_GB2312" w:eastAsia="仿宋_GB2312"/>
                      <w:sz w:val="22"/>
                    </w:rPr>
                    <w:t>0.7db（ref 1khz  1V rms）；</w:t>
                  </w:r>
                  <w:r>
                    <w:br/>
                  </w:r>
                  <w:r>
                    <w:rPr>
                      <w:rFonts w:ascii="仿宋_GB2312" w:hAnsi="仿宋_GB2312" w:cs="仿宋_GB2312" w:eastAsia="仿宋_GB2312"/>
                      <w:sz w:val="22"/>
                    </w:rPr>
                    <w:t>绝缘电阻：</w:t>
                  </w:r>
                  <w:r>
                    <w:rPr>
                      <w:rFonts w:ascii="仿宋_GB2312" w:hAnsi="仿宋_GB2312" w:cs="仿宋_GB2312" w:eastAsia="仿宋_GB2312"/>
                      <w:sz w:val="22"/>
                    </w:rPr>
                    <w:t>DC1000V  100MΩ；</w:t>
                  </w:r>
                  <w:r>
                    <w:br/>
                  </w:r>
                  <w:r>
                    <w:rPr>
                      <w:rFonts w:ascii="仿宋_GB2312" w:hAnsi="仿宋_GB2312" w:cs="仿宋_GB2312" w:eastAsia="仿宋_GB2312"/>
                      <w:sz w:val="22"/>
                    </w:rPr>
                    <w:t>隔离电压：</w:t>
                  </w:r>
                  <w:r>
                    <w:rPr>
                      <w:rFonts w:ascii="仿宋_GB2312" w:hAnsi="仿宋_GB2312" w:cs="仿宋_GB2312" w:eastAsia="仿宋_GB2312"/>
                      <w:sz w:val="22"/>
                    </w:rPr>
                    <w:t>AC 50Hz - 60Hz0V―1500V。</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大雁塔小学，采购人指定地点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大雁塔小学，采购人指定地点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供货、安装、调试及验收合格，上级财政拨付后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供货、安装、调试及验收合格，上级财政拨付后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3、招标文件、投标文件、澄清表（函）。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1、中标单位在中标(成交)结果公告结束后3个工作日内向采购代理机构提供纸质版投标文件正 本一份，副本三份，电子U盘一份(投标文件内容与电子版一致)。 2、中标单位在中标(成交)结果公告结束后3个工作日内向采购人提供投标文件内所附业绩合同原件进行查验。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根据《西安市雁塔区财政局关于开展政府采购供应商基本资格条件承诺制试点工作的通知》（雁财函[2024]251号），供应商须提供基本资格条件承诺函。</w:t>
            </w:r>
          </w:p>
        </w:tc>
        <w:tc>
          <w:tcPr>
            <w:tcW w:type="dxa" w:w="1661"/>
          </w:tcPr>
          <w:p>
            <w:pPr>
              <w:pStyle w:val="null3"/>
            </w:pPr>
            <w:r>
              <w:rPr>
                <w:rFonts w:ascii="仿宋_GB2312" w:hAnsi="仿宋_GB2312" w:cs="仿宋_GB2312" w:eastAsia="仿宋_GB2312"/>
              </w:rPr>
              <w:t>投标函 资格证明文件部分格式.docx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资格证明文件部分格式.docx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根据《西安市雁塔区财政局关于开展政府采购供应商基本资格条件承诺制试点工作的通知》（雁财函[2024]251号），供应商须提供基本资格条件承诺函。</w:t>
            </w:r>
          </w:p>
        </w:tc>
        <w:tc>
          <w:tcPr>
            <w:tcW w:type="dxa" w:w="1661"/>
          </w:tcPr>
          <w:p>
            <w:pPr>
              <w:pStyle w:val="null3"/>
            </w:pPr>
            <w:r>
              <w:rPr>
                <w:rFonts w:ascii="仿宋_GB2312" w:hAnsi="仿宋_GB2312" w:cs="仿宋_GB2312" w:eastAsia="仿宋_GB2312"/>
              </w:rPr>
              <w:t>投标函 资格证明文件部分格式.docx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资格证明文件部分格式.docx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投标人不得为“信用中国(www.creditchina.gov.cn)”中失信被执行人、列入重大税收违法案件当事人名单的供应商，不得为“中国政府采购网(www.ccgp.gov.cn)” 政府采购严重违法失信行为记录名单中被财政部门禁止参加政府采购活动的投标人。 （采购代理机构将在投标文件递交截止日当天，资格审查阶段前通过【信用中国】和【中国政府采购网】网站对投标人的信用情况进行查询，若查询结果不符合要求，按无效投标处理。查询结果以网站截图纸质版或网站截图电子版保存）。</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投标人不得为“信用中国(www.creditchina.gov.cn)”中失信被执行人、列入重大税收违法案件当事人名单的供应商，不得为“中国政府采购网(www.ccgp.gov.cn)” 政府采购严重违法失信行为记录名单中被财政部门禁止参加政府采购活动的投标人。 （采购代理机构将在投标文件递交截止日当天，资格审查阶段前通过【信用中国】和【中国政府采购网】网站对投标人的信用情况进行查询，若查询结果不符合要求，按无效投标处理。查询结果以网站截图纸质版或网站截图电子版保存）。</w:t>
            </w:r>
          </w:p>
        </w:tc>
        <w:tc>
          <w:tcPr>
            <w:tcW w:type="dxa" w:w="1661"/>
          </w:tcPr>
          <w:p>
            <w:pPr>
              <w:pStyle w:val="null3"/>
            </w:pPr>
            <w:r>
              <w:rPr>
                <w:rFonts w:ascii="仿宋_GB2312" w:hAnsi="仿宋_GB2312" w:cs="仿宋_GB2312" w:eastAsia="仿宋_GB2312"/>
              </w:rPr>
              <w:t>资格证明文件部分格式.docx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分项报价表.docx 方案说明.docx 投标函 残疾人福利性单位声明函 资格证明文件部分格式.docx 标的清单 其他资料.docx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投标报价是否超采购预算或最高限价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资格证明文件部分格式.docx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分项报价表.docx 方案说明.docx 投标函 残疾人福利性单位声明函 资格证明文件部分格式.docx 标的清单 其他资料.docx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投标报价是否超采购预算或最高限价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针对投标人提供的《技术要求偏离表》对所投产品技术参数进行评价、比较。 其中▲项24项，共9.6分，每一项参数负偏离扣0.4分，扣完为止； 其他项共710项，共21.3分，每一项参数负偏离扣0.03分，扣完为止。 注：▲需提供相关证明资料（包括但不限于所投产品参数、规格型号、性能等技术说明资料，包括但不限于：产品彩页（如有）、官网截图、检测报告等） ，其余以技术参数偏离表为准，投标人需对提供承诺的真实性负责。</w:t>
            </w:r>
          </w:p>
        </w:tc>
        <w:tc>
          <w:tcPr>
            <w:tcW w:type="dxa" w:w="831"/>
          </w:tcPr>
          <w:p>
            <w:pPr>
              <w:pStyle w:val="null3"/>
              <w:jc w:val="right"/>
            </w:pPr>
            <w:r>
              <w:rPr>
                <w:rFonts w:ascii="仿宋_GB2312" w:hAnsi="仿宋_GB2312" w:cs="仿宋_GB2312" w:eastAsia="仿宋_GB2312"/>
              </w:rPr>
              <w:t>30.9000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 织安排②实施计划及进度计划③安装调试及验收方案④物力调配及保 障措施。 二、评审标准 1、完整性：方案须全面，对评审内容中的各项要求描述详细； 2、可实施性：切合本项目实际情况，实施步骤清晰、合理； 3、针对性：方案能够紧扣项目实际情况，内容科学合理。 三、赋分依据（满分15分） ①供货组织安排：每完全满足一个评审标准得1.5分，满分4.5分； ②实施计划及进度计划:每完全满足一个评审标准得1.5分，满分4.5分； ③安装调试及验收方案:每完全满足一个评审标准得1分，满分3分； ④物力调配及保障措施：每完全满足一个评审标准得1分，满分3分。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 用寿命及效果③交货及安装时间。 二、评审标准 1、完整性：方案须全面，对评审内容中的各项要求描述详细； 2、可实施性：切合本项目实际情况，实施步骤清晰、合理； 3、针对性：方案能够紧扣项目实际情况，内容科学合理。 三、赋分依据（满分 8.1分） ①产品性能：每完全满足一个评审标准得1分，满分3分； ②使用寿命及效果:每完全满足一个评审标准得1分，满分3分； ③交货及安装时间:每完全满足一个评审标准得0.7分，满分2.1分。</w:t>
            </w:r>
          </w:p>
        </w:tc>
        <w:tc>
          <w:tcPr>
            <w:tcW w:type="dxa" w:w="831"/>
          </w:tcPr>
          <w:p>
            <w:pPr>
              <w:pStyle w:val="null3"/>
              <w:jc w:val="right"/>
            </w:pPr>
            <w:r>
              <w:rPr>
                <w:rFonts w:ascii="仿宋_GB2312" w:hAnsi="仿宋_GB2312" w:cs="仿宋_GB2312" w:eastAsia="仿宋_GB2312"/>
              </w:rPr>
              <w:t>8.1000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提供投标人2022年6月至今（时间以合同签订时间为准）类似项目业绩，每份计1分，计满4分为止。 备注：需提供完整业绩合同，并加盖投标人公章。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 保障措施②售后服务承诺③响应时间④故障处理及补救措施。 二、评审标准 1、完整性：方案须全面，对评审内容中的各项要求描述详细； 2、可实施性：切合本项目实际情况，实施步骤清晰、合理； 3、针对性：方案能够紧扣项目实际情况，内容科学合理。 三、赋分依据（满分12分） ①售后服务范围及保障措施：每完全满足一个评审标准得1分，满分3分； ②售后服务承诺:每完全满足一个评审标准得1分，满分3分；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针对投标人提供的《技术要求偏离表》对所投产品技术参数进行评价、比较。 其中▲项14项，共7分，每一项参数负偏离扣0.5分，扣完为止； 其他项共278项，共13.9分，每一项参数负偏离扣0.05分，扣完为止。 注：▲需提供相关证明资料（包括但不限于所投产品参数、规格型号、性能等技术说明资料，包括但不限于：产品彩页（如有）、官网截图、检测报告等） ，其余以技术参数偏离表为准，投标人需对提供承诺的真实性负责。</w:t>
            </w:r>
          </w:p>
        </w:tc>
        <w:tc>
          <w:tcPr>
            <w:tcW w:type="dxa" w:w="831"/>
          </w:tcPr>
          <w:p>
            <w:pPr>
              <w:pStyle w:val="null3"/>
              <w:jc w:val="right"/>
            </w:pPr>
            <w:r>
              <w:rPr>
                <w:rFonts w:ascii="仿宋_GB2312" w:hAnsi="仿宋_GB2312" w:cs="仿宋_GB2312" w:eastAsia="仿宋_GB2312"/>
              </w:rPr>
              <w:t>20.9000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 织安排②实施计划及进度计划③安装调试及验收方案④物力调配及保 障措施。 二、评审标准 1、完整性：方案须全面，对评审内容中的各项要求描述详细； 2、可实施性：切合本项目实际情况，实施步骤清晰、合理； 3、针对性：方案能够紧扣项目实际情况，内容科学合理。 三、赋分依据（满分 21分） ①供货组织安排：每完全满足一个评审标准得2分，满分6分； ②实施计划及进度计划:每完全满足一个评审标准得2分，满分6分； ③安装调试及验收方案:每完全满足一个评审标准得1.5分，满分4.5分； ④物力调配及保障措施：每完全满足一个评审标准得1.5分，满分4.5分。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 用寿命及效果③交货及安装时间。 二、评审标准 1、完整性：方案须全面，对评审内容中的各项要求描述详细； 2、可实施性：切合本项目实际情况，实施步骤清晰、合理； 3、针对性：方案能够紧扣项目实际情况，内容科学合理。 三、赋分依据（满分 11.1分） ①产品性能：每完全满足一个评审标准得1.5分，满分4.5分； ②使用寿命及效果:每完全满足一个评审标准得1.5分，满分4.5分； ③交货及安装时间:每完全满足一个评审标准得0.7分，满分2.1分。</w:t>
            </w:r>
          </w:p>
        </w:tc>
        <w:tc>
          <w:tcPr>
            <w:tcW w:type="dxa" w:w="831"/>
          </w:tcPr>
          <w:p>
            <w:pPr>
              <w:pStyle w:val="null3"/>
              <w:jc w:val="right"/>
            </w:pPr>
            <w:r>
              <w:rPr>
                <w:rFonts w:ascii="仿宋_GB2312" w:hAnsi="仿宋_GB2312" w:cs="仿宋_GB2312" w:eastAsia="仿宋_GB2312"/>
              </w:rPr>
              <w:t>11.1000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提供投标人2022年6月至今（时间以合同签订时间为准）类似项目业绩，每份计1分，计满5分为止。 备注：需提供完整业绩合同，并加盖投标人公章。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 保障措施②售后服务承诺③响应时间④故障处理及补救措施。 二、评审标准 1、完整性：方案须全面，对评审内容中的各项要求描述详细； 2、可实施性：切合本项目实际情况，实施步骤清晰、合理； 3、针对性：方案能够紧扣项目实际情况，内容科学合理。 三、赋分依据（满分12分） ①售后服务范围及保障措施：每完全满足一个评审标准得1分，满分3分； ②售后服务承诺:每完全满足一个评审标准得1分，满分3分；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详见附件：资格证明文件部分格式.docx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详见附件：资格证明文件部分格式.docx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