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版本号：SXZH-2025-065-220250813001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雁塔区政务服务中心中央空调维保项目(二次)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SXZH-2025-065-2</w:t>
      </w:r>
      <w:r>
        <w:br/>
      </w:r>
      <w:r>
        <w:br/>
      </w:r>
      <w:r>
        <w:br/>
      </w:r>
    </w:p>
    <w:p>
      <w:pPr>
        <w:pStyle w:val="null3"/>
        <w:jc w:val="center"/>
        <w:outlineLvl w:val="2"/>
      </w:pPr>
      <w:r>
        <w:rPr>
          <w:rFonts w:ascii="仿宋_GB2312" w:hAnsi="仿宋_GB2312" w:cs="仿宋_GB2312" w:eastAsia="仿宋_GB2312"/>
          <w:sz w:val="28"/>
          <w:b/>
        </w:rPr>
        <w:t>西安市雁塔区行政审批服务局</w:t>
      </w:r>
    </w:p>
    <w:p>
      <w:pPr>
        <w:pStyle w:val="null3"/>
        <w:jc w:val="center"/>
        <w:outlineLvl w:val="2"/>
      </w:pPr>
      <w:r>
        <w:rPr>
          <w:rFonts w:ascii="仿宋_GB2312" w:hAnsi="仿宋_GB2312" w:cs="仿宋_GB2312" w:eastAsia="仿宋_GB2312"/>
          <w:sz w:val="28"/>
          <w:b/>
        </w:rPr>
        <w:t>陕西筑辉工程咨询有限公司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陕西筑辉工程咨询有限公司</w:t>
      </w:r>
      <w:r>
        <w:rPr>
          <w:rFonts w:ascii="仿宋_GB2312" w:hAnsi="仿宋_GB2312" w:cs="仿宋_GB2312" w:eastAsia="仿宋_GB2312"/>
        </w:rPr>
        <w:t>（以下简称“代理机构”）受</w:t>
      </w:r>
      <w:r>
        <w:rPr>
          <w:rFonts w:ascii="仿宋_GB2312" w:hAnsi="仿宋_GB2312" w:cs="仿宋_GB2312" w:eastAsia="仿宋_GB2312"/>
        </w:rPr>
        <w:t>西安市雁塔区行政审批服务局</w:t>
      </w:r>
      <w:r>
        <w:rPr>
          <w:rFonts w:ascii="仿宋_GB2312" w:hAnsi="仿宋_GB2312" w:cs="仿宋_GB2312" w:eastAsia="仿宋_GB2312"/>
        </w:rPr>
        <w:t>委托，拟对</w:t>
      </w:r>
      <w:r>
        <w:rPr>
          <w:rFonts w:ascii="仿宋_GB2312" w:hAnsi="仿宋_GB2312" w:cs="仿宋_GB2312" w:eastAsia="仿宋_GB2312"/>
        </w:rPr>
        <w:t>雁塔区政务服务中心中央空调维保项目(二次)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SXZH-2025-065-2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雁塔区政务服务中心中央空调维保项目(二次)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为了保证西安市雁塔区政务服务中心空调设备的正常运行，本次采购空调维保服务。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1、法定代表人身份证明或法定代表人授权委托书：法定代表人直接参加磋商的，须出具法定代表人身份证明；法定代表人授权代表参加磋商的，须出具法定代表人授权委托书；</w:t>
      </w:r>
    </w:p>
    <w:p>
      <w:pPr>
        <w:pStyle w:val="null3"/>
      </w:pPr>
      <w:r>
        <w:rPr>
          <w:rFonts w:ascii="仿宋_GB2312" w:hAnsi="仿宋_GB2312" w:cs="仿宋_GB2312" w:eastAsia="仿宋_GB2312"/>
        </w:rPr>
        <w:t>2、信用记录：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案件当事人名单、政府采购严重违法失信行为记录名单内的，采购人和采购代理机构将拒绝其参与政府采购活动，查询结果以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西安市雁塔区行政审批服务局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西安市雁塔区电子正街南段与双桥一巷十字西南角政务中心</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029-81160061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陕西筑辉工程咨询有限公司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陕西省西安市雁塔区南二环东段22号凯森盛世1号B座2层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721000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梁婉婉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029-89533929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代理服务费收费标准：1、招标代理服务费的计算方法：以成交金额为基数，参考《国家计委关于印发&lt;招 标代理服务收费管理暂行办法&gt;的通知》（计价格【2002】1980号）及《国家发改委关于降低 部分建设项目收费标准规范收费行为等有关问题的通知》（发改价格[2011]534号）规定按标准收取，单个项目不足5000元的，按5000元计取。 2、招标代理服务费可以采取现金、支票、银行汇票、电汇、网银等方式缴纳。 3、招标代理服务费缴纳信息： 银行户名：陕西筑辉工程咨询有限公司 开户银行：北京银行股份有限公司西安经济技术开发区支行 账 号：20000041418600030109571 联 系人：梁工 联系电话：029-89533929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西安市雁塔区行政审批服务局</w:t>
      </w:r>
      <w:r>
        <w:rPr>
          <w:rFonts w:ascii="仿宋_GB2312" w:hAnsi="仿宋_GB2312" w:cs="仿宋_GB2312" w:eastAsia="仿宋_GB2312"/>
        </w:rPr>
        <w:t>和</w:t>
      </w:r>
      <w:r>
        <w:rPr>
          <w:rFonts w:ascii="仿宋_GB2312" w:hAnsi="仿宋_GB2312" w:cs="仿宋_GB2312" w:eastAsia="仿宋_GB2312"/>
        </w:rPr>
        <w:t>陕西筑辉工程咨询有限公司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西安市雁塔区行政审批服务局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陕西筑辉工程咨询有限公司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西安市雁塔区行政审批服务局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陕西筑辉工程咨询有限公司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符合国家相关标准规定。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陕西筑辉工程咨询有限公司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陕西筑辉工程咨询有限公司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陕西筑辉工程咨询有限公司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联系人：梁工</w:t>
      </w:r>
    </w:p>
    <w:p>
      <w:pPr>
        <w:pStyle w:val="null3"/>
      </w:pPr>
      <w:r>
        <w:rPr>
          <w:rFonts w:ascii="仿宋_GB2312" w:hAnsi="仿宋_GB2312" w:cs="仿宋_GB2312" w:eastAsia="仿宋_GB2312"/>
        </w:rPr>
        <w:t>联系电话：029-89533929</w:t>
      </w:r>
    </w:p>
    <w:p>
      <w:pPr>
        <w:pStyle w:val="null3"/>
      </w:pPr>
      <w:r>
        <w:rPr>
          <w:rFonts w:ascii="仿宋_GB2312" w:hAnsi="仿宋_GB2312" w:cs="仿宋_GB2312" w:eastAsia="仿宋_GB2312"/>
        </w:rPr>
        <w:t>地址：西安市雁塔区南二环东段22号（凯森盛世1号）B座2层</w:t>
      </w:r>
    </w:p>
    <w:p>
      <w:pPr>
        <w:pStyle w:val="null3"/>
      </w:pPr>
      <w:r>
        <w:rPr>
          <w:rFonts w:ascii="仿宋_GB2312" w:hAnsi="仿宋_GB2312" w:cs="仿宋_GB2312" w:eastAsia="仿宋_GB2312"/>
        </w:rPr>
        <w:t>邮编：721000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为了保证西安市雁塔区政务服务中心空调设备的正常运行，本次采购空调维保服务。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130,000.00</w:t>
      </w:r>
    </w:p>
    <w:p>
      <w:pPr>
        <w:pStyle w:val="null3"/>
      </w:pPr>
      <w:r>
        <w:rPr>
          <w:rFonts w:ascii="仿宋_GB2312" w:hAnsi="仿宋_GB2312" w:cs="仿宋_GB2312" w:eastAsia="仿宋_GB2312"/>
        </w:rPr>
        <w:t>采购包最高限价（元）: 130,000.00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中央空调维护保养。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标的名称：中央空调维护保养。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b/>
                <w:color w:val="000000"/>
              </w:rPr>
              <w:t>一、</w:t>
            </w:r>
            <w:r>
              <w:rPr>
                <w:rFonts w:ascii="仿宋_GB2312" w:hAnsi="仿宋_GB2312" w:cs="仿宋_GB2312" w:eastAsia="仿宋_GB2312"/>
                <w:sz w:val="20"/>
                <w:b/>
                <w:color w:val="000000"/>
              </w:rPr>
              <w:t>中央空调主机年服务项目</w:t>
            </w:r>
            <w:r>
              <w:rPr>
                <w:rFonts w:ascii="仿宋_GB2312" w:hAnsi="仿宋_GB2312" w:cs="仿宋_GB2312" w:eastAsia="仿宋_GB2312"/>
                <w:sz w:val="20"/>
                <w:b/>
                <w:color w:val="000000"/>
              </w:rPr>
              <w:t>：</w:t>
            </w:r>
          </w:p>
          <w:tbl>
            <w:tblPr>
              <w:tblInd w:type="dxa" w:w="135"/>
              <w:tblBorders>
                <w:top w:val="none" w:color="000000" w:sz="4"/>
                <w:left w:val="none" w:color="000000" w:sz="4"/>
                <w:bottom w:val="none" w:color="000000" w:sz="4"/>
                <w:right w:val="none" w:color="000000" w:sz="4"/>
                <w:insideH w:val="none"/>
                <w:insideV w:val="none"/>
              </w:tblBorders>
            </w:tblPr>
            <w:tblGrid>
              <w:gridCol w:w="157"/>
              <w:gridCol w:w="763"/>
              <w:gridCol w:w="262"/>
              <w:gridCol w:w="230"/>
              <w:gridCol w:w="768"/>
              <w:gridCol w:w="372"/>
            </w:tblGrid>
            <w:tr>
              <w:tc>
                <w:tcPr>
                  <w:tcW w:type="dxa" w:w="1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0"/>
                      <w:color w:val="000000"/>
                    </w:rPr>
                    <w:t>序号</w:t>
                  </w:r>
                </w:p>
              </w:tc>
              <w:tc>
                <w:tcPr>
                  <w:tcW w:type="dxa" w:w="7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20" w:firstLine="10"/>
                    <w:jc w:val="center"/>
                  </w:pPr>
                  <w:r>
                    <w:rPr>
                      <w:rFonts w:ascii="仿宋_GB2312" w:hAnsi="仿宋_GB2312" w:cs="仿宋_GB2312" w:eastAsia="仿宋_GB2312"/>
                      <w:sz w:val="20"/>
                      <w:color w:val="000000"/>
                    </w:rPr>
                    <w:t>项目</w:t>
                  </w:r>
                </w:p>
              </w:tc>
              <w:tc>
                <w:tcPr>
                  <w:tcW w:type="dxa" w:w="2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35" w:firstLine="24"/>
                    <w:jc w:val="center"/>
                  </w:pPr>
                  <w:r>
                    <w:rPr>
                      <w:rFonts w:ascii="仿宋_GB2312" w:hAnsi="仿宋_GB2312" w:cs="仿宋_GB2312" w:eastAsia="仿宋_GB2312"/>
                      <w:sz w:val="20"/>
                      <w:color w:val="000000"/>
                    </w:rPr>
                    <w:t>周期</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105"/>
                    <w:jc w:val="center"/>
                  </w:pPr>
                  <w:r>
                    <w:rPr>
                      <w:rFonts w:ascii="仿宋_GB2312" w:hAnsi="仿宋_GB2312" w:cs="仿宋_GB2312" w:eastAsia="仿宋_GB2312"/>
                      <w:sz w:val="20"/>
                      <w:color w:val="000000"/>
                    </w:rPr>
                    <w:t>序号</w:t>
                  </w:r>
                </w:p>
              </w:tc>
              <w:tc>
                <w:tcPr>
                  <w:tcW w:type="dxa" w:w="7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项目</w:t>
                  </w:r>
                </w:p>
              </w:tc>
              <w:tc>
                <w:tcPr>
                  <w:tcW w:type="dxa" w:w="3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周期</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0"/>
                      <w:color w:val="000000"/>
                    </w:rPr>
                    <w:t>1</w:t>
                  </w:r>
                </w:p>
              </w:tc>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20" w:firstLine="10"/>
                    <w:jc w:val="center"/>
                  </w:pPr>
                  <w:r>
                    <w:rPr>
                      <w:rFonts w:ascii="仿宋_GB2312" w:hAnsi="仿宋_GB2312" w:cs="仿宋_GB2312" w:eastAsia="仿宋_GB2312"/>
                      <w:sz w:val="20"/>
                      <w:color w:val="000000"/>
                    </w:rPr>
                    <w:t>联网监控</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35" w:firstLine="24"/>
                    <w:jc w:val="center"/>
                  </w:pPr>
                  <w:r>
                    <w:rPr>
                      <w:rFonts w:ascii="仿宋_GB2312" w:hAnsi="仿宋_GB2312" w:cs="仿宋_GB2312" w:eastAsia="仿宋_GB2312"/>
                      <w:sz w:val="20"/>
                      <w:color w:val="000000"/>
                    </w:rPr>
                    <w:t>每天</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105"/>
                    <w:jc w:val="center"/>
                  </w:pPr>
                  <w:r>
                    <w:rPr>
                      <w:rFonts w:ascii="仿宋_GB2312" w:hAnsi="仿宋_GB2312" w:cs="仿宋_GB2312" w:eastAsia="仿宋_GB2312"/>
                      <w:sz w:val="20"/>
                      <w:color w:val="000000"/>
                    </w:rPr>
                    <w:t>28</w:t>
                  </w:r>
                </w:p>
              </w:tc>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离子火焰探针清洗及调整</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6月</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0"/>
                      <w:color w:val="000000"/>
                    </w:rPr>
                    <w:t>2</w:t>
                  </w:r>
                </w:p>
              </w:tc>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20" w:firstLine="10"/>
                    <w:jc w:val="center"/>
                  </w:pPr>
                  <w:r>
                    <w:rPr>
                      <w:rFonts w:ascii="仿宋_GB2312" w:hAnsi="仿宋_GB2312" w:cs="仿宋_GB2312" w:eastAsia="仿宋_GB2312"/>
                      <w:sz w:val="20"/>
                      <w:color w:val="000000"/>
                    </w:rPr>
                    <w:t>机房安全督导</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35" w:firstLine="24"/>
                    <w:jc w:val="center"/>
                  </w:pPr>
                  <w:r>
                    <w:rPr>
                      <w:rFonts w:ascii="仿宋_GB2312" w:hAnsi="仿宋_GB2312" w:cs="仿宋_GB2312" w:eastAsia="仿宋_GB2312"/>
                      <w:sz w:val="20"/>
                      <w:color w:val="000000"/>
                    </w:rPr>
                    <w:t>3月</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105"/>
                    <w:jc w:val="center"/>
                  </w:pPr>
                  <w:r>
                    <w:rPr>
                      <w:rFonts w:ascii="仿宋_GB2312" w:hAnsi="仿宋_GB2312" w:cs="仿宋_GB2312" w:eastAsia="仿宋_GB2312"/>
                      <w:sz w:val="20"/>
                      <w:color w:val="000000"/>
                    </w:rPr>
                    <w:t>29</w:t>
                  </w:r>
                </w:p>
              </w:tc>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点火电极清洗及检查</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6月</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0"/>
                      <w:color w:val="000000"/>
                    </w:rPr>
                    <w:t>3</w:t>
                  </w:r>
                </w:p>
              </w:tc>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20" w:firstLine="10"/>
                    <w:jc w:val="center"/>
                  </w:pPr>
                  <w:r>
                    <w:rPr>
                      <w:rFonts w:ascii="仿宋_GB2312" w:hAnsi="仿宋_GB2312" w:cs="仿宋_GB2312" w:eastAsia="仿宋_GB2312"/>
                      <w:sz w:val="20"/>
                      <w:color w:val="000000"/>
                    </w:rPr>
                    <w:t>机组运行观察及控制参数检查</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35" w:firstLine="24"/>
                    <w:jc w:val="center"/>
                  </w:pPr>
                  <w:r>
                    <w:rPr>
                      <w:rFonts w:ascii="仿宋_GB2312" w:hAnsi="仿宋_GB2312" w:cs="仿宋_GB2312" w:eastAsia="仿宋_GB2312"/>
                      <w:sz w:val="20"/>
                      <w:color w:val="000000"/>
                    </w:rPr>
                    <w:t>3月</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105"/>
                    <w:jc w:val="center"/>
                  </w:pPr>
                  <w:r>
                    <w:rPr>
                      <w:rFonts w:ascii="仿宋_GB2312" w:hAnsi="仿宋_GB2312" w:cs="仿宋_GB2312" w:eastAsia="仿宋_GB2312"/>
                      <w:sz w:val="20"/>
                      <w:color w:val="000000"/>
                    </w:rPr>
                    <w:t>30</w:t>
                  </w:r>
                </w:p>
              </w:tc>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燃烧机油泵清洗</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6月</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0"/>
                      <w:color w:val="000000"/>
                    </w:rPr>
                    <w:t>4</w:t>
                  </w:r>
                </w:p>
              </w:tc>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20" w:firstLine="10"/>
                    <w:jc w:val="center"/>
                  </w:pPr>
                  <w:r>
                    <w:rPr>
                      <w:rFonts w:ascii="仿宋_GB2312" w:hAnsi="仿宋_GB2312" w:cs="仿宋_GB2312" w:eastAsia="仿宋_GB2312"/>
                      <w:sz w:val="20"/>
                      <w:color w:val="000000"/>
                    </w:rPr>
                    <w:t>真空泵抽气性能检查及维护</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35" w:firstLine="24"/>
                    <w:jc w:val="center"/>
                  </w:pPr>
                  <w:r>
                    <w:rPr>
                      <w:rFonts w:ascii="仿宋_GB2312" w:hAnsi="仿宋_GB2312" w:cs="仿宋_GB2312" w:eastAsia="仿宋_GB2312"/>
                      <w:sz w:val="20"/>
                      <w:color w:val="000000"/>
                    </w:rPr>
                    <w:t>3月</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105"/>
                    <w:jc w:val="center"/>
                  </w:pPr>
                  <w:r>
                    <w:rPr>
                      <w:rFonts w:ascii="仿宋_GB2312" w:hAnsi="仿宋_GB2312" w:cs="仿宋_GB2312" w:eastAsia="仿宋_GB2312"/>
                      <w:sz w:val="20"/>
                      <w:color w:val="000000"/>
                    </w:rPr>
                    <w:t>31</w:t>
                  </w:r>
                </w:p>
              </w:tc>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压力控制器检查</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1年</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0"/>
                      <w:color w:val="000000"/>
                    </w:rPr>
                    <w:t>5</w:t>
                  </w:r>
                </w:p>
              </w:tc>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20" w:firstLine="10"/>
                    <w:jc w:val="center"/>
                  </w:pPr>
                  <w:r>
                    <w:rPr>
                      <w:rFonts w:ascii="仿宋_GB2312" w:hAnsi="仿宋_GB2312" w:cs="仿宋_GB2312" w:eastAsia="仿宋_GB2312"/>
                      <w:sz w:val="20"/>
                      <w:color w:val="000000"/>
                    </w:rPr>
                    <w:t>机组真空检查</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35" w:firstLine="24"/>
                    <w:jc w:val="center"/>
                  </w:pPr>
                  <w:r>
                    <w:rPr>
                      <w:rFonts w:ascii="仿宋_GB2312" w:hAnsi="仿宋_GB2312" w:cs="仿宋_GB2312" w:eastAsia="仿宋_GB2312"/>
                      <w:sz w:val="20"/>
                      <w:color w:val="000000"/>
                    </w:rPr>
                    <w:t>3月</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105"/>
                    <w:jc w:val="center"/>
                  </w:pPr>
                  <w:r>
                    <w:rPr>
                      <w:rFonts w:ascii="仿宋_GB2312" w:hAnsi="仿宋_GB2312" w:cs="仿宋_GB2312" w:eastAsia="仿宋_GB2312"/>
                      <w:sz w:val="20"/>
                      <w:color w:val="000000"/>
                    </w:rPr>
                    <w:t>32</w:t>
                  </w:r>
                </w:p>
              </w:tc>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冷却水、温水、卫生热水温度传感器检查</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1年</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0"/>
                      <w:color w:val="000000"/>
                    </w:rPr>
                    <w:t>6</w:t>
                  </w:r>
                </w:p>
              </w:tc>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20" w:firstLine="10"/>
                    <w:jc w:val="center"/>
                  </w:pPr>
                  <w:r>
                    <w:rPr>
                      <w:rFonts w:ascii="仿宋_GB2312" w:hAnsi="仿宋_GB2312" w:cs="仿宋_GB2312" w:eastAsia="仿宋_GB2312"/>
                      <w:sz w:val="20"/>
                      <w:color w:val="000000"/>
                    </w:rPr>
                    <w:t>抽（排）气阀性能检查</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35" w:firstLine="24"/>
                    <w:jc w:val="center"/>
                  </w:pPr>
                  <w:r>
                    <w:rPr>
                      <w:rFonts w:ascii="仿宋_GB2312" w:hAnsi="仿宋_GB2312" w:cs="仿宋_GB2312" w:eastAsia="仿宋_GB2312"/>
                      <w:sz w:val="20"/>
                      <w:color w:val="000000"/>
                    </w:rPr>
                    <w:t>3月</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105"/>
                    <w:jc w:val="center"/>
                  </w:pPr>
                  <w:r>
                    <w:rPr>
                      <w:rFonts w:ascii="仿宋_GB2312" w:hAnsi="仿宋_GB2312" w:cs="仿宋_GB2312" w:eastAsia="仿宋_GB2312"/>
                      <w:sz w:val="20"/>
                      <w:color w:val="000000"/>
                    </w:rPr>
                    <w:t>33</w:t>
                  </w:r>
                </w:p>
              </w:tc>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结晶温度传感器检查</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1年</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0"/>
                      <w:color w:val="000000"/>
                    </w:rPr>
                    <w:t>7</w:t>
                  </w:r>
                </w:p>
              </w:tc>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20" w:firstLine="10"/>
                    <w:jc w:val="center"/>
                  </w:pPr>
                  <w:r>
                    <w:rPr>
                      <w:rFonts w:ascii="仿宋_GB2312" w:hAnsi="仿宋_GB2312" w:cs="仿宋_GB2312" w:eastAsia="仿宋_GB2312"/>
                      <w:sz w:val="20"/>
                      <w:color w:val="000000"/>
                    </w:rPr>
                    <w:t>观察溶液及锈蚀</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35" w:firstLine="24"/>
                    <w:jc w:val="center"/>
                  </w:pPr>
                  <w:r>
                    <w:rPr>
                      <w:rFonts w:ascii="仿宋_GB2312" w:hAnsi="仿宋_GB2312" w:cs="仿宋_GB2312" w:eastAsia="仿宋_GB2312"/>
                      <w:sz w:val="20"/>
                      <w:color w:val="000000"/>
                    </w:rPr>
                    <w:t>3月</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105"/>
                    <w:jc w:val="center"/>
                  </w:pPr>
                  <w:r>
                    <w:rPr>
                      <w:rFonts w:ascii="仿宋_GB2312" w:hAnsi="仿宋_GB2312" w:cs="仿宋_GB2312" w:eastAsia="仿宋_GB2312"/>
                      <w:sz w:val="20"/>
                      <w:color w:val="000000"/>
                    </w:rPr>
                    <w:t>34</w:t>
                  </w:r>
                </w:p>
              </w:tc>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排气温度传感器检查</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1年</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0"/>
                      <w:color w:val="000000"/>
                    </w:rPr>
                    <w:t>8</w:t>
                  </w:r>
                </w:p>
              </w:tc>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20" w:firstLine="10"/>
                    <w:jc w:val="center"/>
                  </w:pPr>
                  <w:r>
                    <w:rPr>
                      <w:rFonts w:ascii="仿宋_GB2312" w:hAnsi="仿宋_GB2312" w:cs="仿宋_GB2312" w:eastAsia="仿宋_GB2312"/>
                      <w:sz w:val="20"/>
                      <w:color w:val="000000"/>
                    </w:rPr>
                    <w:t>排水阀清理</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35" w:firstLine="24"/>
                    <w:jc w:val="center"/>
                  </w:pPr>
                  <w:r>
                    <w:rPr>
                      <w:rFonts w:ascii="仿宋_GB2312" w:hAnsi="仿宋_GB2312" w:cs="仿宋_GB2312" w:eastAsia="仿宋_GB2312"/>
                      <w:sz w:val="20"/>
                      <w:color w:val="000000"/>
                    </w:rPr>
                    <w:t>3月</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105"/>
                    <w:jc w:val="center"/>
                  </w:pPr>
                  <w:r>
                    <w:rPr>
                      <w:rFonts w:ascii="仿宋_GB2312" w:hAnsi="仿宋_GB2312" w:cs="仿宋_GB2312" w:eastAsia="仿宋_GB2312"/>
                      <w:sz w:val="20"/>
                      <w:color w:val="000000"/>
                    </w:rPr>
                    <w:t>35</w:t>
                  </w:r>
                </w:p>
              </w:tc>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环境温度传感器检查</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1年</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0"/>
                      <w:color w:val="000000"/>
                    </w:rPr>
                    <w:t>9</w:t>
                  </w:r>
                </w:p>
              </w:tc>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20" w:firstLine="10"/>
                    <w:jc w:val="center"/>
                  </w:pPr>
                  <w:r>
                    <w:rPr>
                      <w:rFonts w:ascii="仿宋_GB2312" w:hAnsi="仿宋_GB2312" w:cs="仿宋_GB2312" w:eastAsia="仿宋_GB2312"/>
                      <w:sz w:val="20"/>
                      <w:color w:val="000000"/>
                    </w:rPr>
                    <w:t>屏蔽泵噪声及电机温度检查</w:t>
                  </w:r>
                  <w:r>
                    <w:rPr>
                      <w:rFonts w:ascii="仿宋_GB2312" w:hAnsi="仿宋_GB2312" w:cs="仿宋_GB2312" w:eastAsia="仿宋_GB2312"/>
                      <w:sz w:val="20"/>
                      <w:color w:val="000000"/>
                      <w:vertAlign w:val="superscript"/>
                    </w:rPr>
                    <w:t>△</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35" w:firstLine="24"/>
                    <w:jc w:val="center"/>
                  </w:pPr>
                  <w:r>
                    <w:rPr>
                      <w:rFonts w:ascii="仿宋_GB2312" w:hAnsi="仿宋_GB2312" w:cs="仿宋_GB2312" w:eastAsia="仿宋_GB2312"/>
                      <w:sz w:val="20"/>
                      <w:color w:val="000000"/>
                    </w:rPr>
                    <w:t>3月</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105"/>
                    <w:jc w:val="center"/>
                  </w:pPr>
                  <w:r>
                    <w:rPr>
                      <w:rFonts w:ascii="仿宋_GB2312" w:hAnsi="仿宋_GB2312" w:cs="仿宋_GB2312" w:eastAsia="仿宋_GB2312"/>
                      <w:sz w:val="20"/>
                      <w:color w:val="000000"/>
                    </w:rPr>
                    <w:t>36</w:t>
                  </w:r>
                </w:p>
              </w:tc>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高发温度控制器检查</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1年</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0"/>
                      <w:color w:val="000000"/>
                    </w:rPr>
                    <w:t>10</w:t>
                  </w:r>
                </w:p>
              </w:tc>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20" w:firstLine="10"/>
                    <w:jc w:val="center"/>
                  </w:pPr>
                  <w:r>
                    <w:rPr>
                      <w:rFonts w:ascii="仿宋_GB2312" w:hAnsi="仿宋_GB2312" w:cs="仿宋_GB2312" w:eastAsia="仿宋_GB2312"/>
                      <w:sz w:val="20"/>
                      <w:color w:val="000000"/>
                    </w:rPr>
                    <w:t>浓度调节阀检查</w:t>
                  </w:r>
                  <w:r>
                    <w:rPr>
                      <w:rFonts w:ascii="仿宋_GB2312" w:hAnsi="仿宋_GB2312" w:cs="仿宋_GB2312" w:eastAsia="仿宋_GB2312"/>
                      <w:sz w:val="20"/>
                      <w:color w:val="000000"/>
                      <w:vertAlign w:val="superscript"/>
                    </w:rPr>
                    <w:t>△</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35" w:firstLine="24"/>
                    <w:jc w:val="center"/>
                  </w:pPr>
                  <w:r>
                    <w:rPr>
                      <w:rFonts w:ascii="仿宋_GB2312" w:hAnsi="仿宋_GB2312" w:cs="仿宋_GB2312" w:eastAsia="仿宋_GB2312"/>
                      <w:sz w:val="20"/>
                      <w:color w:val="000000"/>
                    </w:rPr>
                    <w:t>3月</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105"/>
                    <w:jc w:val="center"/>
                  </w:pPr>
                  <w:r>
                    <w:rPr>
                      <w:rFonts w:ascii="仿宋_GB2312" w:hAnsi="仿宋_GB2312" w:cs="仿宋_GB2312" w:eastAsia="仿宋_GB2312"/>
                      <w:sz w:val="20"/>
                      <w:color w:val="000000"/>
                    </w:rPr>
                    <w:t>37</w:t>
                  </w:r>
                </w:p>
              </w:tc>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高发液位传感器检查</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1年</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0"/>
                      <w:color w:val="000000"/>
                    </w:rPr>
                    <w:t>11</w:t>
                  </w:r>
                </w:p>
              </w:tc>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20" w:firstLine="10"/>
                    <w:jc w:val="center"/>
                  </w:pPr>
                  <w:r>
                    <w:rPr>
                      <w:rFonts w:ascii="仿宋_GB2312" w:hAnsi="仿宋_GB2312" w:cs="仿宋_GB2312" w:eastAsia="仿宋_GB2312"/>
                      <w:sz w:val="20"/>
                      <w:color w:val="000000"/>
                    </w:rPr>
                    <w:t>冷水温度传感器检查</w:t>
                  </w:r>
                  <w:r>
                    <w:rPr>
                      <w:rFonts w:ascii="仿宋_GB2312" w:hAnsi="仿宋_GB2312" w:cs="仿宋_GB2312" w:eastAsia="仿宋_GB2312"/>
                      <w:sz w:val="20"/>
                      <w:color w:val="000000"/>
                      <w:vertAlign w:val="superscript"/>
                    </w:rPr>
                    <w:t>△</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35" w:firstLine="24"/>
                    <w:jc w:val="center"/>
                  </w:pPr>
                  <w:r>
                    <w:rPr>
                      <w:rFonts w:ascii="仿宋_GB2312" w:hAnsi="仿宋_GB2312" w:cs="仿宋_GB2312" w:eastAsia="仿宋_GB2312"/>
                      <w:sz w:val="20"/>
                      <w:color w:val="000000"/>
                    </w:rPr>
                    <w:t>3月</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105"/>
                    <w:jc w:val="center"/>
                  </w:pPr>
                  <w:r>
                    <w:rPr>
                      <w:rFonts w:ascii="仿宋_GB2312" w:hAnsi="仿宋_GB2312" w:cs="仿宋_GB2312" w:eastAsia="仿宋_GB2312"/>
                      <w:sz w:val="20"/>
                      <w:color w:val="000000"/>
                    </w:rPr>
                    <w:t>38</w:t>
                  </w:r>
                </w:p>
              </w:tc>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冷剂液位传感器检查</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1年</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0"/>
                      <w:color w:val="000000"/>
                    </w:rPr>
                    <w:t>12</w:t>
                  </w:r>
                </w:p>
              </w:tc>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20" w:firstLine="10"/>
                    <w:jc w:val="center"/>
                  </w:pPr>
                  <w:r>
                    <w:rPr>
                      <w:rFonts w:ascii="仿宋_GB2312" w:hAnsi="仿宋_GB2312" w:cs="仿宋_GB2312" w:eastAsia="仿宋_GB2312"/>
                      <w:sz w:val="20"/>
                      <w:color w:val="000000"/>
                    </w:rPr>
                    <w:t>冷水校核温度传感器检查</w:t>
                  </w:r>
                  <w:r>
                    <w:rPr>
                      <w:rFonts w:ascii="仿宋_GB2312" w:hAnsi="仿宋_GB2312" w:cs="仿宋_GB2312" w:eastAsia="仿宋_GB2312"/>
                      <w:sz w:val="20"/>
                      <w:color w:val="000000"/>
                      <w:vertAlign w:val="superscript"/>
                    </w:rPr>
                    <w:t>△</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35" w:firstLine="24"/>
                    <w:jc w:val="center"/>
                  </w:pPr>
                  <w:r>
                    <w:rPr>
                      <w:rFonts w:ascii="仿宋_GB2312" w:hAnsi="仿宋_GB2312" w:cs="仿宋_GB2312" w:eastAsia="仿宋_GB2312"/>
                      <w:sz w:val="20"/>
                      <w:color w:val="000000"/>
                    </w:rPr>
                    <w:t>3月</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105"/>
                    <w:jc w:val="center"/>
                  </w:pPr>
                  <w:r>
                    <w:rPr>
                      <w:rFonts w:ascii="仿宋_GB2312" w:hAnsi="仿宋_GB2312" w:cs="仿宋_GB2312" w:eastAsia="仿宋_GB2312"/>
                      <w:sz w:val="20"/>
                      <w:color w:val="000000"/>
                    </w:rPr>
                    <w:t>39</w:t>
                  </w:r>
                </w:p>
              </w:tc>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贮气量传感器检查</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1年</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0"/>
                      <w:color w:val="000000"/>
                    </w:rPr>
                    <w:t>13</w:t>
                  </w:r>
                </w:p>
              </w:tc>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20" w:firstLine="10"/>
                    <w:jc w:val="center"/>
                  </w:pPr>
                  <w:r>
                    <w:rPr>
                      <w:rFonts w:ascii="仿宋_GB2312" w:hAnsi="仿宋_GB2312" w:cs="仿宋_GB2312" w:eastAsia="仿宋_GB2312"/>
                      <w:sz w:val="20"/>
                      <w:color w:val="000000"/>
                    </w:rPr>
                    <w:t>冷却水温度恒温检查</w:t>
                  </w:r>
                  <w:r>
                    <w:rPr>
                      <w:rFonts w:ascii="仿宋_GB2312" w:hAnsi="仿宋_GB2312" w:cs="仿宋_GB2312" w:eastAsia="仿宋_GB2312"/>
                      <w:sz w:val="20"/>
                      <w:color w:val="000000"/>
                      <w:vertAlign w:val="superscript"/>
                    </w:rPr>
                    <w:t>△</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35" w:firstLine="24"/>
                    <w:jc w:val="center"/>
                  </w:pPr>
                  <w:r>
                    <w:rPr>
                      <w:rFonts w:ascii="仿宋_GB2312" w:hAnsi="仿宋_GB2312" w:cs="仿宋_GB2312" w:eastAsia="仿宋_GB2312"/>
                      <w:sz w:val="20"/>
                      <w:color w:val="000000"/>
                    </w:rPr>
                    <w:t>3月</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105"/>
                    <w:jc w:val="center"/>
                  </w:pPr>
                  <w:r>
                    <w:rPr>
                      <w:rFonts w:ascii="仿宋_GB2312" w:hAnsi="仿宋_GB2312" w:cs="仿宋_GB2312" w:eastAsia="仿宋_GB2312"/>
                      <w:sz w:val="20"/>
                      <w:color w:val="000000"/>
                    </w:rPr>
                    <w:t>40</w:t>
                  </w:r>
                </w:p>
              </w:tc>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冷却水低温试验</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1年</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0"/>
                      <w:color w:val="000000"/>
                    </w:rPr>
                    <w:t>14</w:t>
                  </w:r>
                </w:p>
              </w:tc>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20" w:firstLine="10"/>
                    <w:jc w:val="center"/>
                  </w:pPr>
                  <w:r>
                    <w:rPr>
                      <w:rFonts w:ascii="仿宋_GB2312" w:hAnsi="仿宋_GB2312" w:cs="仿宋_GB2312" w:eastAsia="仿宋_GB2312"/>
                      <w:sz w:val="20"/>
                      <w:color w:val="000000"/>
                    </w:rPr>
                    <w:t>靶流动作试验</w:t>
                  </w:r>
                  <w:r>
                    <w:rPr>
                      <w:rFonts w:ascii="仿宋_GB2312" w:hAnsi="仿宋_GB2312" w:cs="仿宋_GB2312" w:eastAsia="仿宋_GB2312"/>
                      <w:sz w:val="20"/>
                      <w:color w:val="000000"/>
                      <w:vertAlign w:val="superscript"/>
                    </w:rPr>
                    <w:t>△</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35" w:firstLine="24"/>
                    <w:jc w:val="center"/>
                  </w:pPr>
                  <w:r>
                    <w:rPr>
                      <w:rFonts w:ascii="仿宋_GB2312" w:hAnsi="仿宋_GB2312" w:cs="仿宋_GB2312" w:eastAsia="仿宋_GB2312"/>
                      <w:sz w:val="20"/>
                      <w:color w:val="000000"/>
                    </w:rPr>
                    <w:t>3月</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105"/>
                    <w:jc w:val="center"/>
                  </w:pPr>
                  <w:r>
                    <w:rPr>
                      <w:rFonts w:ascii="仿宋_GB2312" w:hAnsi="仿宋_GB2312" w:cs="仿宋_GB2312" w:eastAsia="仿宋_GB2312"/>
                      <w:sz w:val="20"/>
                      <w:color w:val="000000"/>
                    </w:rPr>
                    <w:t>41</w:t>
                  </w:r>
                </w:p>
              </w:tc>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控制柜器件除尘及检查</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1年</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0"/>
                      <w:color w:val="000000"/>
                    </w:rPr>
                    <w:t>15</w:t>
                  </w:r>
                </w:p>
              </w:tc>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20" w:firstLine="10"/>
                    <w:jc w:val="center"/>
                  </w:pPr>
                  <w:r>
                    <w:rPr>
                      <w:rFonts w:ascii="仿宋_GB2312" w:hAnsi="仿宋_GB2312" w:cs="仿宋_GB2312" w:eastAsia="仿宋_GB2312"/>
                      <w:sz w:val="20"/>
                      <w:color w:val="000000"/>
                    </w:rPr>
                    <w:t>烟管</w:t>
                  </w:r>
                  <w:r>
                    <w:rPr>
                      <w:rFonts w:ascii="仿宋_GB2312" w:hAnsi="仿宋_GB2312" w:cs="仿宋_GB2312" w:eastAsia="仿宋_GB2312"/>
                      <w:sz w:val="20"/>
                      <w:color w:val="000000"/>
                    </w:rPr>
                    <w:t>及炉膛烟垢检查</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35" w:firstLine="24"/>
                    <w:jc w:val="center"/>
                  </w:pPr>
                  <w:r>
                    <w:rPr>
                      <w:rFonts w:ascii="仿宋_GB2312" w:hAnsi="仿宋_GB2312" w:cs="仿宋_GB2312" w:eastAsia="仿宋_GB2312"/>
                      <w:sz w:val="20"/>
                      <w:color w:val="000000"/>
                    </w:rPr>
                    <w:t>3月</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105"/>
                    <w:jc w:val="center"/>
                  </w:pPr>
                  <w:r>
                    <w:rPr>
                      <w:rFonts w:ascii="仿宋_GB2312" w:hAnsi="仿宋_GB2312" w:cs="仿宋_GB2312" w:eastAsia="仿宋_GB2312"/>
                      <w:sz w:val="20"/>
                      <w:color w:val="000000"/>
                    </w:rPr>
                    <w:t>42</w:t>
                  </w:r>
                </w:p>
              </w:tc>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温水</w:t>
                  </w:r>
                  <w:r>
                    <w:rPr>
                      <w:rFonts w:ascii="仿宋_GB2312" w:hAnsi="仿宋_GB2312" w:cs="仿宋_GB2312" w:eastAsia="仿宋_GB2312"/>
                      <w:sz w:val="20"/>
                      <w:color w:val="000000"/>
                    </w:rPr>
                    <w:t>*卫生热水**恒温阀检查</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1年</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0"/>
                      <w:color w:val="000000"/>
                    </w:rPr>
                    <w:t>16</w:t>
                  </w:r>
                </w:p>
              </w:tc>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20" w:firstLine="10"/>
                    <w:jc w:val="center"/>
                  </w:pPr>
                  <w:r>
                    <w:rPr>
                      <w:rFonts w:ascii="仿宋_GB2312" w:hAnsi="仿宋_GB2312" w:cs="仿宋_GB2312" w:eastAsia="仿宋_GB2312"/>
                      <w:sz w:val="20"/>
                      <w:color w:val="000000"/>
                    </w:rPr>
                    <w:t>燃烧机（热源阀）检查</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35" w:firstLine="24"/>
                    <w:jc w:val="center"/>
                  </w:pPr>
                  <w:r>
                    <w:rPr>
                      <w:rFonts w:ascii="仿宋_GB2312" w:hAnsi="仿宋_GB2312" w:cs="仿宋_GB2312" w:eastAsia="仿宋_GB2312"/>
                      <w:sz w:val="20"/>
                      <w:color w:val="000000"/>
                    </w:rPr>
                    <w:t>3月</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105"/>
                    <w:jc w:val="center"/>
                  </w:pPr>
                  <w:r>
                    <w:rPr>
                      <w:rFonts w:ascii="仿宋_GB2312" w:hAnsi="仿宋_GB2312" w:cs="仿宋_GB2312" w:eastAsia="仿宋_GB2312"/>
                      <w:sz w:val="20"/>
                      <w:color w:val="000000"/>
                    </w:rPr>
                    <w:t>43</w:t>
                  </w:r>
                </w:p>
              </w:tc>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冷水、冷却水换热管结垢检查（测垢计）</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1年</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0"/>
                      <w:color w:val="000000"/>
                    </w:rPr>
                    <w:t>17</w:t>
                  </w:r>
                </w:p>
              </w:tc>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20" w:firstLine="10"/>
                    <w:jc w:val="center"/>
                  </w:pPr>
                  <w:r>
                    <w:rPr>
                      <w:rFonts w:ascii="仿宋_GB2312" w:hAnsi="仿宋_GB2312" w:cs="仿宋_GB2312" w:eastAsia="仿宋_GB2312"/>
                      <w:sz w:val="20"/>
                      <w:color w:val="000000"/>
                    </w:rPr>
                    <w:t>燃烧机保养</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35" w:firstLine="24"/>
                    <w:jc w:val="center"/>
                  </w:pPr>
                  <w:r>
                    <w:rPr>
                      <w:rFonts w:ascii="仿宋_GB2312" w:hAnsi="仿宋_GB2312" w:cs="仿宋_GB2312" w:eastAsia="仿宋_GB2312"/>
                      <w:sz w:val="20"/>
                      <w:color w:val="000000"/>
                    </w:rPr>
                    <w:t>3月</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105"/>
                    <w:jc w:val="center"/>
                  </w:pPr>
                  <w:r>
                    <w:rPr>
                      <w:rFonts w:ascii="仿宋_GB2312" w:hAnsi="仿宋_GB2312" w:cs="仿宋_GB2312" w:eastAsia="仿宋_GB2312"/>
                      <w:sz w:val="20"/>
                      <w:color w:val="000000"/>
                    </w:rPr>
                    <w:t>44</w:t>
                  </w:r>
                </w:p>
              </w:tc>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变频器保养</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1年</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0"/>
                      <w:color w:val="000000"/>
                    </w:rPr>
                    <w:t>18</w:t>
                  </w:r>
                </w:p>
              </w:tc>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20" w:firstLine="10"/>
                    <w:jc w:val="center"/>
                  </w:pPr>
                  <w:r>
                    <w:rPr>
                      <w:rFonts w:ascii="仿宋_GB2312" w:hAnsi="仿宋_GB2312" w:cs="仿宋_GB2312" w:eastAsia="仿宋_GB2312"/>
                      <w:sz w:val="20"/>
                      <w:color w:val="000000"/>
                    </w:rPr>
                    <w:t>电眼（火焰检测器）检查</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35" w:firstLine="24"/>
                    <w:jc w:val="center"/>
                  </w:pPr>
                  <w:r>
                    <w:rPr>
                      <w:rFonts w:ascii="仿宋_GB2312" w:hAnsi="仿宋_GB2312" w:cs="仿宋_GB2312" w:eastAsia="仿宋_GB2312"/>
                      <w:sz w:val="20"/>
                      <w:color w:val="000000"/>
                    </w:rPr>
                    <w:t>3月</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105"/>
                    <w:jc w:val="center"/>
                  </w:pPr>
                  <w:r>
                    <w:rPr>
                      <w:rFonts w:ascii="仿宋_GB2312" w:hAnsi="仿宋_GB2312" w:cs="仿宋_GB2312" w:eastAsia="仿宋_GB2312"/>
                      <w:sz w:val="20"/>
                      <w:color w:val="000000"/>
                    </w:rPr>
                    <w:t>45</w:t>
                  </w:r>
                </w:p>
              </w:tc>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机组接地电阻检查</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1年</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0"/>
                      <w:color w:val="000000"/>
                    </w:rPr>
                    <w:t>19</w:t>
                  </w:r>
                </w:p>
              </w:tc>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20" w:firstLine="10"/>
                    <w:jc w:val="center"/>
                  </w:pPr>
                  <w:r>
                    <w:rPr>
                      <w:rFonts w:ascii="仿宋_GB2312" w:hAnsi="仿宋_GB2312" w:cs="仿宋_GB2312" w:eastAsia="仿宋_GB2312"/>
                      <w:sz w:val="20"/>
                      <w:color w:val="000000"/>
                    </w:rPr>
                    <w:t>燃料过滤器清洗</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35" w:firstLine="24"/>
                    <w:jc w:val="center"/>
                  </w:pPr>
                  <w:r>
                    <w:rPr>
                      <w:rFonts w:ascii="仿宋_GB2312" w:hAnsi="仿宋_GB2312" w:cs="仿宋_GB2312" w:eastAsia="仿宋_GB2312"/>
                      <w:sz w:val="20"/>
                      <w:color w:val="000000"/>
                    </w:rPr>
                    <w:t>3月</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105"/>
                    <w:jc w:val="center"/>
                  </w:pPr>
                  <w:r>
                    <w:rPr>
                      <w:rFonts w:ascii="仿宋_GB2312" w:hAnsi="仿宋_GB2312" w:cs="仿宋_GB2312" w:eastAsia="仿宋_GB2312"/>
                      <w:sz w:val="20"/>
                      <w:color w:val="000000"/>
                    </w:rPr>
                    <w:t>46</w:t>
                  </w:r>
                </w:p>
              </w:tc>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电机对地绝缘电阻检查</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1年</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0"/>
                      <w:color w:val="000000"/>
                    </w:rPr>
                    <w:t>20</w:t>
                  </w:r>
                </w:p>
              </w:tc>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20" w:firstLine="10"/>
                    <w:jc w:val="center"/>
                  </w:pPr>
                  <w:r>
                    <w:rPr>
                      <w:rFonts w:ascii="仿宋_GB2312" w:hAnsi="仿宋_GB2312" w:cs="仿宋_GB2312" w:eastAsia="仿宋_GB2312"/>
                      <w:sz w:val="20"/>
                      <w:color w:val="000000"/>
                    </w:rPr>
                    <w:t>燃烧机喷嘴清洗</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35" w:firstLine="24"/>
                    <w:jc w:val="center"/>
                  </w:pPr>
                  <w:r>
                    <w:rPr>
                      <w:rFonts w:ascii="仿宋_GB2312" w:hAnsi="仿宋_GB2312" w:cs="仿宋_GB2312" w:eastAsia="仿宋_GB2312"/>
                      <w:sz w:val="20"/>
                      <w:color w:val="000000"/>
                    </w:rPr>
                    <w:t>3月</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105"/>
                    <w:jc w:val="center"/>
                  </w:pPr>
                  <w:r>
                    <w:rPr>
                      <w:rFonts w:ascii="仿宋_GB2312" w:hAnsi="仿宋_GB2312" w:cs="仿宋_GB2312" w:eastAsia="仿宋_GB2312"/>
                      <w:sz w:val="20"/>
                      <w:color w:val="000000"/>
                    </w:rPr>
                    <w:t>47</w:t>
                  </w:r>
                </w:p>
              </w:tc>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温水换热管结垢检查</w:t>
                  </w:r>
                  <w:r>
                    <w:rPr>
                      <w:rFonts w:ascii="仿宋_GB2312" w:hAnsi="仿宋_GB2312" w:cs="仿宋_GB2312" w:eastAsia="仿宋_GB2312"/>
                      <w:sz w:val="20"/>
                      <w:color w:val="000000"/>
                    </w:rPr>
                    <w:t>*</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1年</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0"/>
                      <w:color w:val="000000"/>
                    </w:rPr>
                    <w:t>21</w:t>
                  </w:r>
                </w:p>
              </w:tc>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20" w:firstLine="10"/>
                    <w:jc w:val="center"/>
                  </w:pPr>
                  <w:r>
                    <w:rPr>
                      <w:rFonts w:ascii="仿宋_GB2312" w:hAnsi="仿宋_GB2312" w:cs="仿宋_GB2312" w:eastAsia="仿宋_GB2312"/>
                      <w:sz w:val="20"/>
                      <w:color w:val="000000"/>
                    </w:rPr>
                    <w:t>燃烧机风门伺服机构检查</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35" w:firstLine="24"/>
                    <w:jc w:val="center"/>
                  </w:pPr>
                  <w:r>
                    <w:rPr>
                      <w:rFonts w:ascii="仿宋_GB2312" w:hAnsi="仿宋_GB2312" w:cs="仿宋_GB2312" w:eastAsia="仿宋_GB2312"/>
                      <w:sz w:val="20"/>
                      <w:color w:val="000000"/>
                    </w:rPr>
                    <w:t>3月</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105"/>
                    <w:jc w:val="center"/>
                  </w:pPr>
                  <w:r>
                    <w:rPr>
                      <w:rFonts w:ascii="仿宋_GB2312" w:hAnsi="仿宋_GB2312" w:cs="仿宋_GB2312" w:eastAsia="仿宋_GB2312"/>
                      <w:sz w:val="20"/>
                      <w:color w:val="000000"/>
                    </w:rPr>
                    <w:t>48</w:t>
                  </w:r>
                </w:p>
              </w:tc>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卫生热水换热管结垢检查</w:t>
                  </w:r>
                  <w:r>
                    <w:rPr>
                      <w:rFonts w:ascii="仿宋_GB2312" w:hAnsi="仿宋_GB2312" w:cs="仿宋_GB2312" w:eastAsia="仿宋_GB2312"/>
                      <w:sz w:val="20"/>
                      <w:color w:val="000000"/>
                    </w:rPr>
                    <w:t>**</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1年</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0"/>
                      <w:color w:val="000000"/>
                    </w:rPr>
                    <w:t>22</w:t>
                  </w:r>
                </w:p>
              </w:tc>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20" w:firstLine="10"/>
                    <w:jc w:val="center"/>
                  </w:pPr>
                  <w:r>
                    <w:rPr>
                      <w:rFonts w:ascii="仿宋_GB2312" w:hAnsi="仿宋_GB2312" w:cs="仿宋_GB2312" w:eastAsia="仿宋_GB2312"/>
                      <w:sz w:val="20"/>
                      <w:color w:val="000000"/>
                    </w:rPr>
                    <w:t>燃烧机钢带调节机构检查</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35" w:firstLine="24"/>
                    <w:jc w:val="center"/>
                  </w:pPr>
                  <w:r>
                    <w:rPr>
                      <w:rFonts w:ascii="仿宋_GB2312" w:hAnsi="仿宋_GB2312" w:cs="仿宋_GB2312" w:eastAsia="仿宋_GB2312"/>
                      <w:sz w:val="20"/>
                      <w:color w:val="000000"/>
                    </w:rPr>
                    <w:t>3月</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105"/>
                    <w:jc w:val="center"/>
                  </w:pPr>
                  <w:r>
                    <w:rPr>
                      <w:rFonts w:ascii="仿宋_GB2312" w:hAnsi="仿宋_GB2312" w:cs="仿宋_GB2312" w:eastAsia="仿宋_GB2312"/>
                      <w:sz w:val="20"/>
                      <w:color w:val="000000"/>
                    </w:rPr>
                    <w:t>49</w:t>
                  </w:r>
                </w:p>
              </w:tc>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溶液取样分析</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1年</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0"/>
                      <w:color w:val="000000"/>
                    </w:rPr>
                    <w:t>23</w:t>
                  </w:r>
                </w:p>
              </w:tc>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20" w:firstLine="10"/>
                    <w:jc w:val="center"/>
                  </w:pPr>
                  <w:r>
                    <w:rPr>
                      <w:rFonts w:ascii="仿宋_GB2312" w:hAnsi="仿宋_GB2312" w:cs="仿宋_GB2312" w:eastAsia="仿宋_GB2312"/>
                      <w:sz w:val="20"/>
                      <w:color w:val="000000"/>
                    </w:rPr>
                    <w:t>燃气主电磁阀气密性检查</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35" w:firstLine="24"/>
                    <w:jc w:val="center"/>
                  </w:pPr>
                  <w:r>
                    <w:rPr>
                      <w:rFonts w:ascii="仿宋_GB2312" w:hAnsi="仿宋_GB2312" w:cs="仿宋_GB2312" w:eastAsia="仿宋_GB2312"/>
                      <w:sz w:val="20"/>
                      <w:color w:val="000000"/>
                    </w:rPr>
                    <w:t>3月</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105"/>
                    <w:jc w:val="center"/>
                  </w:pPr>
                  <w:r>
                    <w:rPr>
                      <w:rFonts w:ascii="仿宋_GB2312" w:hAnsi="仿宋_GB2312" w:cs="仿宋_GB2312" w:eastAsia="仿宋_GB2312"/>
                      <w:sz w:val="20"/>
                      <w:color w:val="000000"/>
                    </w:rPr>
                    <w:t>50</w:t>
                  </w:r>
                </w:p>
              </w:tc>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冷热切换</w:t>
                  </w:r>
                  <w:r>
                    <w:rPr>
                      <w:rFonts w:ascii="仿宋_GB2312" w:hAnsi="仿宋_GB2312" w:cs="仿宋_GB2312" w:eastAsia="仿宋_GB2312"/>
                      <w:sz w:val="20"/>
                      <w:color w:val="000000"/>
                    </w:rPr>
                    <w:t>*</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1年</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0"/>
                      <w:color w:val="000000"/>
                    </w:rPr>
                    <w:t>24</w:t>
                  </w:r>
                </w:p>
              </w:tc>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20" w:firstLine="10"/>
                    <w:jc w:val="center"/>
                  </w:pPr>
                  <w:r>
                    <w:rPr>
                      <w:rFonts w:ascii="仿宋_GB2312" w:hAnsi="仿宋_GB2312" w:cs="仿宋_GB2312" w:eastAsia="仿宋_GB2312"/>
                      <w:sz w:val="20"/>
                      <w:color w:val="000000"/>
                    </w:rPr>
                    <w:t>燃气泄漏检测装置检查</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35" w:firstLine="24"/>
                    <w:jc w:val="center"/>
                  </w:pPr>
                  <w:r>
                    <w:rPr>
                      <w:rFonts w:ascii="仿宋_GB2312" w:hAnsi="仿宋_GB2312" w:cs="仿宋_GB2312" w:eastAsia="仿宋_GB2312"/>
                      <w:sz w:val="20"/>
                      <w:color w:val="000000"/>
                    </w:rPr>
                    <w:t>3月</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105"/>
                    <w:jc w:val="center"/>
                  </w:pPr>
                  <w:r>
                    <w:rPr>
                      <w:rFonts w:ascii="仿宋_GB2312" w:hAnsi="仿宋_GB2312" w:cs="仿宋_GB2312" w:eastAsia="仿宋_GB2312"/>
                      <w:sz w:val="20"/>
                      <w:color w:val="000000"/>
                    </w:rPr>
                    <w:t>51</w:t>
                  </w:r>
                </w:p>
              </w:tc>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变工况试验</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1年</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0"/>
                      <w:color w:val="000000"/>
                    </w:rPr>
                    <w:t>25</w:t>
                  </w:r>
                </w:p>
              </w:tc>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20" w:firstLine="10"/>
                    <w:jc w:val="center"/>
                  </w:pPr>
                  <w:r>
                    <w:rPr>
                      <w:rFonts w:ascii="仿宋_GB2312" w:hAnsi="仿宋_GB2312" w:cs="仿宋_GB2312" w:eastAsia="仿宋_GB2312"/>
                      <w:sz w:val="20"/>
                      <w:color w:val="000000"/>
                    </w:rPr>
                    <w:t>排气成分分析</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35" w:firstLine="24"/>
                    <w:jc w:val="center"/>
                  </w:pPr>
                  <w:r>
                    <w:rPr>
                      <w:rFonts w:ascii="仿宋_GB2312" w:hAnsi="仿宋_GB2312" w:cs="仿宋_GB2312" w:eastAsia="仿宋_GB2312"/>
                      <w:sz w:val="20"/>
                      <w:color w:val="000000"/>
                    </w:rPr>
                    <w:t>3月</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105"/>
                    <w:jc w:val="center"/>
                  </w:pPr>
                  <w:r>
                    <w:rPr>
                      <w:rFonts w:ascii="仿宋_GB2312" w:hAnsi="仿宋_GB2312" w:cs="仿宋_GB2312" w:eastAsia="仿宋_GB2312"/>
                      <w:sz w:val="20"/>
                      <w:color w:val="000000"/>
                    </w:rPr>
                    <w:t>52</w:t>
                  </w:r>
                </w:p>
              </w:tc>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锈蚀分析及保养</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1年</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0"/>
                      <w:color w:val="000000"/>
                    </w:rPr>
                    <w:t>26</w:t>
                  </w:r>
                </w:p>
              </w:tc>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20" w:firstLine="10"/>
                    <w:jc w:val="center"/>
                  </w:pPr>
                  <w:r>
                    <w:rPr>
                      <w:rFonts w:ascii="仿宋_GB2312" w:hAnsi="仿宋_GB2312" w:cs="仿宋_GB2312" w:eastAsia="仿宋_GB2312"/>
                      <w:sz w:val="20"/>
                      <w:color w:val="000000"/>
                    </w:rPr>
                    <w:t>燃烧机雾化盘清理</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35" w:firstLine="24"/>
                    <w:jc w:val="center"/>
                  </w:pPr>
                  <w:r>
                    <w:rPr>
                      <w:rFonts w:ascii="仿宋_GB2312" w:hAnsi="仿宋_GB2312" w:cs="仿宋_GB2312" w:eastAsia="仿宋_GB2312"/>
                      <w:sz w:val="20"/>
                      <w:color w:val="000000"/>
                    </w:rPr>
                    <w:t>6月</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105"/>
                    <w:jc w:val="center"/>
                  </w:pPr>
                  <w:r>
                    <w:rPr>
                      <w:rFonts w:ascii="仿宋_GB2312" w:hAnsi="仿宋_GB2312" w:cs="仿宋_GB2312" w:eastAsia="仿宋_GB2312"/>
                      <w:sz w:val="20"/>
                      <w:color w:val="000000"/>
                    </w:rPr>
                    <w:t>53</w:t>
                  </w:r>
                </w:p>
              </w:tc>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冬季保养</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1年</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90"/>
                    <w:jc w:val="center"/>
                  </w:pPr>
                  <w:r>
                    <w:rPr>
                      <w:rFonts w:ascii="仿宋_GB2312" w:hAnsi="仿宋_GB2312" w:cs="仿宋_GB2312" w:eastAsia="仿宋_GB2312"/>
                      <w:sz w:val="20"/>
                      <w:color w:val="000000"/>
                    </w:rPr>
                    <w:t>27</w:t>
                  </w:r>
                </w:p>
              </w:tc>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20" w:firstLine="10"/>
                    <w:jc w:val="center"/>
                  </w:pPr>
                  <w:r>
                    <w:rPr>
                      <w:rFonts w:ascii="仿宋_GB2312" w:hAnsi="仿宋_GB2312" w:cs="仿宋_GB2312" w:eastAsia="仿宋_GB2312"/>
                      <w:sz w:val="20"/>
                      <w:color w:val="000000"/>
                    </w:rPr>
                    <w:t>燃气上、下限开关检查</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35" w:firstLine="24"/>
                    <w:jc w:val="center"/>
                  </w:pPr>
                  <w:r>
                    <w:rPr>
                      <w:rFonts w:ascii="仿宋_GB2312" w:hAnsi="仿宋_GB2312" w:cs="仿宋_GB2312" w:eastAsia="仿宋_GB2312"/>
                      <w:sz w:val="20"/>
                      <w:color w:val="000000"/>
                    </w:rPr>
                    <w:t>6月</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right="-105"/>
                    <w:jc w:val="center"/>
                  </w:pPr>
                  <w:r>
                    <w:rPr>
                      <w:rFonts w:ascii="仿宋_GB2312" w:hAnsi="仿宋_GB2312" w:cs="仿宋_GB2312" w:eastAsia="仿宋_GB2312"/>
                      <w:sz w:val="20"/>
                      <w:color w:val="000000"/>
                    </w:rPr>
                    <w:t>54</w:t>
                  </w:r>
                </w:p>
              </w:tc>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抢修</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w:t>
                  </w:r>
                </w:p>
              </w:tc>
            </w:tr>
          </w:tbl>
          <w:p>
            <w:pPr>
              <w:pStyle w:val="null3"/>
              <w:jc w:val="both"/>
            </w:pPr>
            <w:r>
              <w:rPr>
                <w:rFonts w:ascii="仿宋_GB2312" w:hAnsi="仿宋_GB2312" w:cs="仿宋_GB2312" w:eastAsia="仿宋_GB2312"/>
                <w:sz w:val="20"/>
                <w:b/>
                <w:color w:val="000000"/>
              </w:rPr>
              <w:t>二、中央空调软水年服务项目</w:t>
            </w:r>
            <w:r>
              <w:rPr>
                <w:rFonts w:ascii="仿宋_GB2312" w:hAnsi="仿宋_GB2312" w:cs="仿宋_GB2312" w:eastAsia="仿宋_GB2312"/>
                <w:sz w:val="20"/>
                <w:b/>
                <w:color w:val="000000"/>
              </w:rPr>
              <w:t>：</w:t>
            </w:r>
          </w:p>
          <w:tbl>
            <w:tblPr>
              <w:tblBorders>
                <w:top w:val="none" w:color="000000" w:sz="4"/>
                <w:left w:val="none" w:color="000000" w:sz="4"/>
                <w:bottom w:val="none" w:color="000000" w:sz="4"/>
                <w:right w:val="none" w:color="000000" w:sz="4"/>
                <w:insideH w:val="none"/>
                <w:insideV w:val="none"/>
              </w:tblBorders>
            </w:tblPr>
            <w:tblGrid>
              <w:gridCol w:w="235"/>
              <w:gridCol w:w="1689"/>
              <w:gridCol w:w="628"/>
            </w:tblGrid>
            <w:tr>
              <w:tc>
                <w:tcPr>
                  <w:tcW w:type="dxa" w:w="2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序号</w:t>
                  </w:r>
                </w:p>
              </w:tc>
              <w:tc>
                <w:tcPr>
                  <w:tcW w:type="dxa" w:w="16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项目</w:t>
                  </w:r>
                </w:p>
              </w:tc>
              <w:tc>
                <w:tcPr>
                  <w:tcW w:type="dxa" w:w="6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周期</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1</w:t>
                  </w:r>
                </w:p>
              </w:tc>
              <w:tc>
                <w:tcPr>
                  <w:tcW w:type="dxa" w:w="1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联网监控</w:t>
                  </w:r>
                </w:p>
              </w:tc>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每天</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2</w:t>
                  </w:r>
                </w:p>
              </w:tc>
              <w:tc>
                <w:tcPr>
                  <w:tcW w:type="dxa" w:w="1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联网参数设置</w:t>
                  </w:r>
                </w:p>
              </w:tc>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3个月</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3</w:t>
                  </w:r>
                </w:p>
              </w:tc>
              <w:tc>
                <w:tcPr>
                  <w:tcW w:type="dxa" w:w="1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联网数据校核</w:t>
                  </w:r>
                </w:p>
              </w:tc>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3个月</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4</w:t>
                  </w:r>
                </w:p>
              </w:tc>
              <w:tc>
                <w:tcPr>
                  <w:tcW w:type="dxa" w:w="1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软水设备运行观察及控制参数检查</w:t>
                  </w:r>
                </w:p>
              </w:tc>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3个月</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5</w:t>
                  </w:r>
                </w:p>
              </w:tc>
              <w:tc>
                <w:tcPr>
                  <w:tcW w:type="dxa" w:w="1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软水控制逻辑检查</w:t>
                  </w:r>
                </w:p>
              </w:tc>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3个月</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6</w:t>
                  </w:r>
                </w:p>
              </w:tc>
              <w:tc>
                <w:tcPr>
                  <w:tcW w:type="dxa" w:w="1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软水系统管路检查</w:t>
                  </w:r>
                </w:p>
              </w:tc>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3个月</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7</w:t>
                  </w:r>
                </w:p>
              </w:tc>
              <w:tc>
                <w:tcPr>
                  <w:tcW w:type="dxa" w:w="1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补水压力检查</w:t>
                  </w:r>
                </w:p>
              </w:tc>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3个月</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8</w:t>
                  </w:r>
                </w:p>
              </w:tc>
              <w:tc>
                <w:tcPr>
                  <w:tcW w:type="dxa" w:w="1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软水系统电气检查</w:t>
                  </w:r>
                </w:p>
              </w:tc>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3个月</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9</w:t>
                  </w:r>
                </w:p>
              </w:tc>
              <w:tc>
                <w:tcPr>
                  <w:tcW w:type="dxa" w:w="1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软水再生检查</w:t>
                  </w:r>
                </w:p>
              </w:tc>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3个月</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10</w:t>
                  </w:r>
                </w:p>
              </w:tc>
              <w:tc>
                <w:tcPr>
                  <w:tcW w:type="dxa" w:w="1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电导率仪检查</w:t>
                  </w:r>
                </w:p>
              </w:tc>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3个月</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11</w:t>
                  </w:r>
                </w:p>
              </w:tc>
              <w:tc>
                <w:tcPr>
                  <w:tcW w:type="dxa" w:w="1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电导率数据检测</w:t>
                  </w:r>
                </w:p>
              </w:tc>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3个月</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12</w:t>
                  </w:r>
                </w:p>
              </w:tc>
              <w:tc>
                <w:tcPr>
                  <w:tcW w:type="dxa" w:w="1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软水系统排水阀检查</w:t>
                  </w:r>
                </w:p>
              </w:tc>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3个月</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13</w:t>
                  </w:r>
                </w:p>
              </w:tc>
              <w:tc>
                <w:tcPr>
                  <w:tcW w:type="dxa" w:w="1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阻垢剂液位检查</w:t>
                  </w:r>
                </w:p>
              </w:tc>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3个月</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14</w:t>
                  </w:r>
                </w:p>
              </w:tc>
              <w:tc>
                <w:tcPr>
                  <w:tcW w:type="dxa" w:w="1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杀菌剂液位检查</w:t>
                  </w:r>
                </w:p>
              </w:tc>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3个月</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15</w:t>
                  </w:r>
                </w:p>
              </w:tc>
              <w:tc>
                <w:tcPr>
                  <w:tcW w:type="dxa" w:w="1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盐箱软化盐液位检查</w:t>
                  </w:r>
                </w:p>
              </w:tc>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3个月</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16</w:t>
                  </w:r>
                </w:p>
              </w:tc>
              <w:tc>
                <w:tcPr>
                  <w:tcW w:type="dxa" w:w="1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阻垢剂液位传感器检查</w:t>
                  </w:r>
                </w:p>
              </w:tc>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3个月</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17</w:t>
                  </w:r>
                </w:p>
              </w:tc>
              <w:tc>
                <w:tcPr>
                  <w:tcW w:type="dxa" w:w="1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杀菌剂液位传感器检查</w:t>
                  </w:r>
                </w:p>
              </w:tc>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3个月</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18</w:t>
                  </w:r>
                </w:p>
              </w:tc>
              <w:tc>
                <w:tcPr>
                  <w:tcW w:type="dxa" w:w="1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盐箱液位传感器检查</w:t>
                  </w:r>
                </w:p>
              </w:tc>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3个月</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19</w:t>
                  </w:r>
                </w:p>
              </w:tc>
              <w:tc>
                <w:tcPr>
                  <w:tcW w:type="dxa" w:w="1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阻垢泵运行检查</w:t>
                  </w:r>
                </w:p>
              </w:tc>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3个月</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20</w:t>
                  </w:r>
                </w:p>
              </w:tc>
              <w:tc>
                <w:tcPr>
                  <w:tcW w:type="dxa" w:w="1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杀菌泵运行检查</w:t>
                  </w:r>
                </w:p>
              </w:tc>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3个月</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21</w:t>
                  </w:r>
                </w:p>
              </w:tc>
              <w:tc>
                <w:tcPr>
                  <w:tcW w:type="dxa" w:w="1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5次冷却塔盘、集污斗及布水器清洗</w:t>
                  </w:r>
                </w:p>
              </w:tc>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制冷季每月</w:t>
                  </w:r>
                  <w:r>
                    <w:rPr>
                      <w:rFonts w:ascii="仿宋_GB2312" w:hAnsi="仿宋_GB2312" w:cs="仿宋_GB2312" w:eastAsia="仿宋_GB2312"/>
                      <w:sz w:val="20"/>
                      <w:color w:val="000000"/>
                    </w:rPr>
                    <w:t>1次</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22</w:t>
                  </w:r>
                </w:p>
              </w:tc>
              <w:tc>
                <w:tcPr>
                  <w:tcW w:type="dxa" w:w="1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5次冷却水补水进、出水硬度检测</w:t>
                  </w:r>
                </w:p>
              </w:tc>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制冷季每月</w:t>
                  </w:r>
                  <w:r>
                    <w:rPr>
                      <w:rFonts w:ascii="仿宋_GB2312" w:hAnsi="仿宋_GB2312" w:cs="仿宋_GB2312" w:eastAsia="仿宋_GB2312"/>
                      <w:sz w:val="20"/>
                      <w:color w:val="000000"/>
                    </w:rPr>
                    <w:t>1次</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23</w:t>
                  </w:r>
                </w:p>
              </w:tc>
              <w:tc>
                <w:tcPr>
                  <w:tcW w:type="dxa" w:w="1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软化盐、药剂补充及服务指导</w:t>
                  </w:r>
                </w:p>
              </w:tc>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制冷季每月</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24</w:t>
                  </w:r>
                </w:p>
              </w:tc>
              <w:tc>
                <w:tcPr>
                  <w:tcW w:type="dxa" w:w="1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树脂量检查及补充及服务指导</w:t>
                  </w:r>
                </w:p>
              </w:tc>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1年</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25</w:t>
                  </w:r>
                </w:p>
              </w:tc>
              <w:tc>
                <w:tcPr>
                  <w:tcW w:type="dxa" w:w="1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冷却水换热管物理清洁</w:t>
                  </w:r>
                </w:p>
              </w:tc>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1年</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26</w:t>
                  </w:r>
                </w:p>
              </w:tc>
              <w:tc>
                <w:tcPr>
                  <w:tcW w:type="dxa" w:w="1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冬季防冻保养</w:t>
                  </w:r>
                </w:p>
              </w:tc>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1年</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27</w:t>
                  </w:r>
                </w:p>
              </w:tc>
              <w:tc>
                <w:tcPr>
                  <w:tcW w:type="dxa" w:w="1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主机及水泵前过滤器清洗</w:t>
                  </w:r>
                </w:p>
              </w:tc>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1年</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28</w:t>
                  </w:r>
                </w:p>
              </w:tc>
              <w:tc>
                <w:tcPr>
                  <w:tcW w:type="dxa" w:w="1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冷却塔填料清洗</w:t>
                  </w:r>
                </w:p>
              </w:tc>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1年</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29</w:t>
                  </w:r>
                </w:p>
              </w:tc>
              <w:tc>
                <w:tcPr>
                  <w:tcW w:type="dxa" w:w="16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软水及加药设备抢修</w:t>
                  </w:r>
                </w:p>
              </w:tc>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rFonts w:ascii="仿宋_GB2312" w:hAnsi="仿宋_GB2312" w:cs="仿宋_GB2312" w:eastAsia="仿宋_GB2312"/>
                      <w:sz w:val="20"/>
                      <w:color w:val="000000"/>
                    </w:rPr>
                    <w:t>/</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按照项目实际情况进行配置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按照项目实际情况进行配置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自合同签订后1年（具体服务期以合同签订的时间为准）。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根据乙方工作完成情况对乙方进行考核，考核总分100分，考核分值90分（包括90分）以上的评分全额支付本期维保费用，低于90分时，从本期维保费用内扣除500元；低于80分，从本期维保费用内扣除1500元，按照考核后的剩余维保费支付给乙方。</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服务满半年，甲方根据乙方工作完成情况对乙方进行考核，根据绩效评价结果结算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服务期满后，甲方根据乙方工作完成情况对乙方进行考核，根据绩效评价结果结算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2、甲乙双方如有任何一方不履行或者违反合同约定的责任，且经对方催告后在合理期限内仍未履行的，视为违约，另一方有权解除合同，并要求相应赔偿。 3、由于系统维修或保养造成甲方其他设备及人身损害，若乙方服务人员在上述保养及维修作业没有过错，则乙方不承担以上损害所产生的赔偿责任。若乙方服务人员存在过错，则乙方承担赔偿责任。 4、由于自然灾害、不可抗力等原因不能履行合同的，根据不可抗力的影响，部分或者全部免除责任，但法律另有规定的除外。 5、甲方使用不当以及供水供电等原因出现的损失以及人身损害，乙方不承担任何责任。 6、任何一方因不可抗力原因不能履行协议时，应尽快通知对方，双方均设法补偿。如仍无法履约协议，可协商延缓或撤销协议，双方责任免除。 7、本合同在履行过程中发生的争议，由甲、乙双方当事人协商解决，协商不成的按下列第（1）种方式解决： 1.提交西安仲裁委员会仲裁； 2.依法向甲方所在地人民法院起诉。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成交供应商在领取成交通知书前，须向采购代理机构提供纸质版响应文件3套（一正两副），且提供的响应文件必须与在陕西省政府采购综合管理平台的项目电子化交易系统中递交的电子响应文件内容一致，纸质版响应文件必须装订成册且签字盖章齐全。 2.如磋商文件中融资相关内容与新政策要求有出入，按照最新要求执行。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（1）供应商应具有独立承担民事责任的能力，提供供应商的营业执照等证明文件，自然人的身份证明等； （2）税收缴纳证明：提供供应商自磋商前6个月以来已缴纳任意时段完税凭证或税务机关开具的完税证明（任意税种）；依法免税的应提供相关文件证明； （3）社会保障资金缴纳证明：提供供应商自磋商前6个月以来已缴存的任意时段的社会保障资金缴存单据或社保机构开具的社会保险参保缴费情况证明；依法不需要缴纳社会保障资金的供应商应提供相关文件证明； （4）提供供应商具备履行合同所必需的设备和专业技术能力的证明材料； （5）供应商参加本次磋商前3年内，在经营活动中没有重大违法记录的书面声明；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2024年度经审计的财务报告（包括“四表一注”，即资产负债表、利润表、现金流量表、所有者权益变动表及其附注），或者提供响应文件截止时间六个月内其基本账户开户银行出具的资信证明（附《基本存款账户信息》或《银行开户许可证》复印件），以上两种形式的资料提供任何一种即可（成立时间至提交响应文件截止时间不足一年的可提供成立后任意时段的资产负债表）；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法定代表人直接参加磋商的，须出具法定代表人身份证明；法定代表人授权代表参加磋商的，须出具法定代表人授权委托书；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案件当事人名单、政府采购严重违法失信行为记录名单内的，采购人和采购代理机构将拒绝其参与政府采购活动，查询结果以纸质方式留存）。</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响应文件按照磋商文件的要求签字或盖章</w:t>
            </w:r>
          </w:p>
        </w:tc>
        <w:tc>
          <w:tcPr>
            <w:tcW w:type="dxa" w:w="1661"/>
          </w:tcPr>
          <w:p>
            <w:pPr>
              <w:pStyle w:val="null3"/>
            </w:pPr>
            <w:r>
              <w:rPr>
                <w:rFonts w:ascii="仿宋_GB2312" w:hAnsi="仿宋_GB2312" w:cs="仿宋_GB2312" w:eastAsia="仿宋_GB2312"/>
              </w:rPr>
              <w:t>中小企业声明函 商务应答表.docx 报价表 响应文件封面 供应商应提交的相关资格证明材料.docx 残疾人福利性单位声明函 标的清单 供应商拒绝政府采购领域商业贿赂承诺书.docx 供应商需补充的其他内容.docx 服务内容及服务要求应答表.docx 业绩的相关证明材料.docx 响应函 服务方案.docx 监狱企业的证明文件 报价明细表.docx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所有提交的证件、文件与印章一致</w:t>
            </w:r>
          </w:p>
        </w:tc>
        <w:tc>
          <w:tcPr>
            <w:tcW w:type="dxa" w:w="1661"/>
          </w:tcPr>
          <w:p>
            <w:pPr>
              <w:pStyle w:val="null3"/>
            </w:pPr>
            <w:r>
              <w:rPr>
                <w:rFonts w:ascii="仿宋_GB2312" w:hAnsi="仿宋_GB2312" w:cs="仿宋_GB2312" w:eastAsia="仿宋_GB2312"/>
              </w:rPr>
              <w:t>中小企业声明函 商务应答表.docx 报价表 响应文件封面 供应商应提交的相关资格证明材料.docx 残疾人福利性单位声明函 标的清单 供应商拒绝政府采购领域商业贿赂承诺书.docx 供应商需补充的其他内容.docx 服务内容及服务要求应答表.docx 业绩的相关证明材料.docx 响应函 服务方案.docx 监狱企业的证明文件 报价明细表.docx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响应文件内容符合磋商文件的要求</w:t>
            </w:r>
          </w:p>
        </w:tc>
        <w:tc>
          <w:tcPr>
            <w:tcW w:type="dxa" w:w="1661"/>
          </w:tcPr>
          <w:p>
            <w:pPr>
              <w:pStyle w:val="null3"/>
            </w:pPr>
            <w:r>
              <w:rPr>
                <w:rFonts w:ascii="仿宋_GB2312" w:hAnsi="仿宋_GB2312" w:cs="仿宋_GB2312" w:eastAsia="仿宋_GB2312"/>
              </w:rPr>
              <w:t>中小企业声明函 商务应答表.docx 报价表 响应文件封面 供应商应提交的相关资格证明材料.docx 残疾人福利性单位声明函 标的清单 供应商拒绝政府采购领域商业贿赂承诺书.docx 供应商需补充的其他内容.docx 服务内容及服务要求应答表.docx 业绩的相关证明材料.docx 响应函 服务方案.docx 监狱企业的证明文件 报价明细表.docx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商务应答表.docx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应提供详尽的实施方案（包括维护保养、巡查、检测、验收等），总体方案设计合理、架构完整、层次清楚。方案完整详尽、针对性强、科学合理，可行性强，得（6-10]分；方案完整较详尽、合理可行，得（3-6]分；方案基本完整，方案基本合理，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供应商需补充的其他内容.docx</w:t>
            </w:r>
          </w:p>
        </w:tc>
      </w:tr>
      <w:tr>
        <w:tc>
          <w:tcPr>
            <w:tcW w:type="dxa" w:w="831"/>
            <w:vMerge/>
          </w:tcPr>
          <w:p/>
        </w:tc>
        <w:tc>
          <w:tcPr>
            <w:tcW w:type="dxa" w:w="1661"/>
          </w:tcPr>
          <w:p>
            <w:pPr>
              <w:pStyle w:val="null3"/>
            </w:pPr>
            <w:r>
              <w:rPr>
                <w:rFonts w:ascii="仿宋_GB2312" w:hAnsi="仿宋_GB2312" w:cs="仿宋_GB2312" w:eastAsia="仿宋_GB2312"/>
              </w:rPr>
              <w:t>实施计划</w:t>
            </w:r>
          </w:p>
        </w:tc>
        <w:tc>
          <w:tcPr>
            <w:tcW w:type="dxa" w:w="2492"/>
          </w:tcPr>
          <w:p>
            <w:pPr>
              <w:pStyle w:val="null3"/>
            </w:pPr>
            <w:r>
              <w:rPr>
                <w:rFonts w:ascii="仿宋_GB2312" w:hAnsi="仿宋_GB2312" w:cs="仿宋_GB2312" w:eastAsia="仿宋_GB2312"/>
              </w:rPr>
              <w:t>项目组织实施计划完整可行，分工明确到位，协调措施有力，满足采购文件时限要求，配套质量管理、安全管理等各项措施，具有完成项目的组织能力。物力、人力保障，能够保证服务正常运转。实施计划完整可行，配套措施详细、合理，证明材料全面、清晰，得（6-10]分；实施计划较完整，配套措施较详细、较合理，证明材料较全面，得（3-6]分；配套服务内容不够详细清晰，证明材料不全，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供应商需补充的其他内容.docx</w:t>
            </w:r>
          </w:p>
        </w:tc>
      </w:tr>
      <w:tr>
        <w:tc>
          <w:tcPr>
            <w:tcW w:type="dxa" w:w="831"/>
            <w:vMerge/>
          </w:tcPr>
          <w:p/>
        </w:tc>
        <w:tc>
          <w:tcPr>
            <w:tcW w:type="dxa" w:w="1661"/>
          </w:tcPr>
          <w:p>
            <w:pPr>
              <w:pStyle w:val="null3"/>
            </w:pPr>
            <w:r>
              <w:rPr>
                <w:rFonts w:ascii="仿宋_GB2312" w:hAnsi="仿宋_GB2312" w:cs="仿宋_GB2312" w:eastAsia="仿宋_GB2312"/>
              </w:rPr>
              <w:t>组织架构体系保障</w:t>
            </w:r>
          </w:p>
        </w:tc>
        <w:tc>
          <w:tcPr>
            <w:tcW w:type="dxa" w:w="2492"/>
          </w:tcPr>
          <w:p>
            <w:pPr>
              <w:pStyle w:val="null3"/>
            </w:pPr>
            <w:r>
              <w:rPr>
                <w:rFonts w:ascii="仿宋_GB2312" w:hAnsi="仿宋_GB2312" w:cs="仿宋_GB2312" w:eastAsia="仿宋_GB2312"/>
              </w:rPr>
              <w:t>具有专门为本项目的完整的服务组织架构体系保障，服务保障团队人数20人以上，所配备的专职服务人员等满足采购人技术要求。人员工具完全满足采购文件要求、内容完整、详细、科学合理，可行性强，得（6-10]分；人员工具满足采购文件要求、内容完整较详尽、合理可行，得（3-6]分。人员工具基本满足采购文件要求、内容基本完整、不够详细、基本可行，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供应商需补充的其他内容.docx</w:t>
            </w:r>
          </w:p>
        </w:tc>
      </w:tr>
      <w:tr>
        <w:tc>
          <w:tcPr>
            <w:tcW w:type="dxa" w:w="831"/>
            <w:vMerge/>
          </w:tcPr>
          <w:p/>
        </w:tc>
        <w:tc>
          <w:tcPr>
            <w:tcW w:type="dxa" w:w="1661"/>
          </w:tcPr>
          <w:p>
            <w:pPr>
              <w:pStyle w:val="null3"/>
            </w:pPr>
            <w:r>
              <w:rPr>
                <w:rFonts w:ascii="仿宋_GB2312" w:hAnsi="仿宋_GB2312" w:cs="仿宋_GB2312" w:eastAsia="仿宋_GB2312"/>
              </w:rPr>
              <w:t>应急预案措施</w:t>
            </w:r>
          </w:p>
        </w:tc>
        <w:tc>
          <w:tcPr>
            <w:tcW w:type="dxa" w:w="2492"/>
          </w:tcPr>
          <w:p>
            <w:pPr>
              <w:pStyle w:val="null3"/>
            </w:pPr>
            <w:r>
              <w:rPr>
                <w:rFonts w:ascii="仿宋_GB2312" w:hAnsi="仿宋_GB2312" w:cs="仿宋_GB2312" w:eastAsia="仿宋_GB2312"/>
              </w:rPr>
              <w:t>供应商结合政务系统目前实际情况，编制切实可行的中央空调故障处理（结晶故障和真空泄露）应急预案。内容完整、全面、详细、科学合理，可行性强，得（6-10]分；内容完整较详尽、合理可行，得（3-6]分。内容基本完整、不够详细、基本可行，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供应商需补充的其他内容.docx</w:t>
            </w:r>
          </w:p>
        </w:tc>
      </w:tr>
      <w:tr>
        <w:tc>
          <w:tcPr>
            <w:tcW w:type="dxa" w:w="831"/>
            <w:vMerge/>
          </w:tcPr>
          <w:p/>
        </w:tc>
        <w:tc>
          <w:tcPr>
            <w:tcW w:type="dxa" w:w="1661"/>
          </w:tcPr>
          <w:p>
            <w:pPr>
              <w:pStyle w:val="null3"/>
            </w:pPr>
            <w:r>
              <w:rPr>
                <w:rFonts w:ascii="仿宋_GB2312" w:hAnsi="仿宋_GB2312" w:cs="仿宋_GB2312" w:eastAsia="仿宋_GB2312"/>
              </w:rPr>
              <w:t>备件供应能力</w:t>
            </w:r>
          </w:p>
        </w:tc>
        <w:tc>
          <w:tcPr>
            <w:tcW w:type="dxa" w:w="2492"/>
          </w:tcPr>
          <w:p>
            <w:pPr>
              <w:pStyle w:val="null3"/>
            </w:pPr>
            <w:r>
              <w:rPr>
                <w:rFonts w:ascii="仿宋_GB2312" w:hAnsi="仿宋_GB2312" w:cs="仿宋_GB2312" w:eastAsia="仿宋_GB2312"/>
              </w:rPr>
              <w:t>1.供应商具备与空调设备配套的备（配）件库房，需列明备件型号及数量，并提供相关证明材料，根据响应程度计（0-3]分。 2.供应商承诺常用备件更换响应时间小于4小时，并提供承诺书。本项提供得2分，不提供不得分。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供应商需补充的其他内容.docx</w:t>
            </w:r>
          </w:p>
        </w:tc>
      </w:tr>
      <w:tr>
        <w:tc>
          <w:tcPr>
            <w:tcW w:type="dxa" w:w="831"/>
            <w:vMerge/>
          </w:tcPr>
          <w:p/>
        </w:tc>
        <w:tc>
          <w:tcPr>
            <w:tcW w:type="dxa" w:w="1661"/>
          </w:tcPr>
          <w:p>
            <w:pPr>
              <w:pStyle w:val="null3"/>
            </w:pPr>
            <w:r>
              <w:rPr>
                <w:rFonts w:ascii="仿宋_GB2312" w:hAnsi="仿宋_GB2312" w:cs="仿宋_GB2312" w:eastAsia="仿宋_GB2312"/>
              </w:rPr>
              <w:t>联网监控及溴化锂溶液检测的能力</w:t>
            </w:r>
          </w:p>
        </w:tc>
        <w:tc>
          <w:tcPr>
            <w:tcW w:type="dxa" w:w="2492"/>
          </w:tcPr>
          <w:p>
            <w:pPr>
              <w:pStyle w:val="null3"/>
            </w:pPr>
            <w:r>
              <w:rPr>
                <w:rFonts w:ascii="仿宋_GB2312" w:hAnsi="仿宋_GB2312" w:cs="仿宋_GB2312" w:eastAsia="仿宋_GB2312"/>
              </w:rPr>
              <w:t>供应商能够免费提供空调主机远程24小时时时监控服务，在手机上可以登录监控网站看到运行情况，（网络由采购人提供），实现故障报警、工况分析、数据存储、远程协助开机等功能，具备溴化锂溶液检测设备，可以对溴化锂溶液成分进行检测，并出具溶液检测报告。根据响应程度及证明材料齐全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供应商需补充的其他内容.docx</w:t>
            </w:r>
          </w:p>
        </w:tc>
      </w:tr>
      <w:tr>
        <w:tc>
          <w:tcPr>
            <w:tcW w:type="dxa" w:w="831"/>
            <w:vMerge/>
          </w:tcPr>
          <w:p/>
        </w:tc>
        <w:tc>
          <w:tcPr>
            <w:tcW w:type="dxa" w:w="1661"/>
          </w:tcPr>
          <w:p>
            <w:pPr>
              <w:pStyle w:val="null3"/>
            </w:pPr>
            <w:r>
              <w:rPr>
                <w:rFonts w:ascii="仿宋_GB2312" w:hAnsi="仿宋_GB2312" w:cs="仿宋_GB2312" w:eastAsia="仿宋_GB2312"/>
              </w:rPr>
              <w:t>设备、工具配备情况</w:t>
            </w:r>
          </w:p>
        </w:tc>
        <w:tc>
          <w:tcPr>
            <w:tcW w:type="dxa" w:w="2492"/>
          </w:tcPr>
          <w:p>
            <w:pPr>
              <w:pStyle w:val="null3"/>
            </w:pPr>
            <w:r>
              <w:rPr>
                <w:rFonts w:ascii="仿宋_GB2312" w:hAnsi="仿宋_GB2312" w:cs="仿宋_GB2312" w:eastAsia="仿宋_GB2312"/>
              </w:rPr>
              <w:t>供应商提供的专用设备、工具配备情况（其中烟气分析仪、电容薄膜真空计需提供相关检测机构出具的校准证书）。配备齐全、数量充足，充分满足日常维保及大、中修使用，根据响应程度及工器具齐全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供应商需补充的其他内容.docx</w:t>
            </w:r>
          </w:p>
        </w:tc>
      </w:tr>
      <w:tr>
        <w:tc>
          <w:tcPr>
            <w:tcW w:type="dxa" w:w="831"/>
            <w:vMerge/>
          </w:tcPr>
          <w:p/>
        </w:tc>
        <w:tc>
          <w:tcPr>
            <w:tcW w:type="dxa" w:w="1661"/>
          </w:tcPr>
          <w:p>
            <w:pPr>
              <w:pStyle w:val="null3"/>
            </w:pPr>
            <w:r>
              <w:rPr>
                <w:rFonts w:ascii="仿宋_GB2312" w:hAnsi="仿宋_GB2312" w:cs="仿宋_GB2312" w:eastAsia="仿宋_GB2312"/>
              </w:rPr>
              <w:t>服务能力</w:t>
            </w:r>
          </w:p>
        </w:tc>
        <w:tc>
          <w:tcPr>
            <w:tcW w:type="dxa" w:w="2492"/>
          </w:tcPr>
          <w:p>
            <w:pPr>
              <w:pStyle w:val="null3"/>
            </w:pPr>
            <w:r>
              <w:rPr>
                <w:rFonts w:ascii="仿宋_GB2312" w:hAnsi="仿宋_GB2312" w:cs="仿宋_GB2312" w:eastAsia="仿宋_GB2312"/>
              </w:rPr>
              <w:t>提供服务机构管理人员及维保人员情况。具有应急管理部门颁发的制冷与空调设备安装修理作业证的人员数量在5人以上（含5人），得10分；具有该证的人员数量在3人以上（含5人），得3分；具有该证的人员数量不足3人或不能提供上述证明的，得0分。（需提供对应人员作业证书及磋商截止时间前连续3个月的社保证明复印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供应商需补充的其他内容.docx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针对本项目在后期维护与保养等方面有切实可行的方案和具体措施，并有详细的售后服务措施。内容完整、全面、详细、科学合理，可行性强，得（3-5]分；内容基本完整、不够详细、基本可行，得（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供应商需补充的其他内容.docx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根据供应商自 2022年1月1日以来的同类项目业绩，提供合同扫描件（以合同签订时间为准）：每提供一份有效业绩证明得2分，满分为10分。未提供的不计分。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业绩的相关证明材料.docx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-20%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详见附件：业绩的相关证明材料.docx</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详见附件：供应商需补充的其他内容.docx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