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版本号：SNJZ-2025-14220250912001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SNJZ-2025-142</w:t>
      </w:r>
      <w:r>
        <w:br/>
      </w:r>
      <w:r>
        <w:br/>
      </w:r>
      <w:r>
        <w:br/>
      </w:r>
    </w:p>
    <w:p>
      <w:pPr>
        <w:pStyle w:val="null3"/>
        <w:jc w:val="center"/>
        <w:outlineLvl w:val="2"/>
      </w:pPr>
      <w:r>
        <w:rPr>
          <w:rFonts w:ascii="仿宋_GB2312" w:hAnsi="仿宋_GB2312" w:cs="仿宋_GB2312" w:eastAsia="仿宋_GB2312"/>
          <w:sz w:val="28"/>
          <w:b/>
        </w:rPr>
        <w:t>西安市雁塔区大雁塔小学</w:t>
      </w:r>
    </w:p>
    <w:p>
      <w:pPr>
        <w:pStyle w:val="null3"/>
        <w:jc w:val="center"/>
        <w:outlineLvl w:val="2"/>
      </w:pPr>
      <w:r>
        <w:rPr>
          <w:rFonts w:ascii="仿宋_GB2312" w:hAnsi="仿宋_GB2312" w:cs="仿宋_GB2312" w:eastAsia="仿宋_GB2312"/>
          <w:sz w:val="28"/>
          <w:b/>
        </w:rPr>
        <w:t>陕西教育招标有限责任公司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陕西教育招标有限责任公司</w:t>
      </w:r>
      <w:r>
        <w:rPr>
          <w:rFonts w:ascii="仿宋_GB2312" w:hAnsi="仿宋_GB2312" w:cs="仿宋_GB2312" w:eastAsia="仿宋_GB2312"/>
        </w:rPr>
        <w:t>（以下简称“代理机构”）受</w:t>
      </w:r>
      <w:r>
        <w:rPr>
          <w:rFonts w:ascii="仿宋_GB2312" w:hAnsi="仿宋_GB2312" w:cs="仿宋_GB2312" w:eastAsia="仿宋_GB2312"/>
        </w:rPr>
        <w:t>西安市雁塔区大雁塔小学</w:t>
      </w:r>
      <w:r>
        <w:rPr>
          <w:rFonts w:ascii="仿宋_GB2312" w:hAnsi="仿宋_GB2312" w:cs="仿宋_GB2312" w:eastAsia="仿宋_GB2312"/>
        </w:rPr>
        <w:t>委托，拟对</w:t>
      </w:r>
      <w:r>
        <w:rPr>
          <w:rFonts w:ascii="仿宋_GB2312" w:hAnsi="仿宋_GB2312" w:cs="仿宋_GB2312" w:eastAsia="仿宋_GB2312"/>
        </w:rPr>
        <w:t>教学设备采购项目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SNJZ-2025-142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教学设备采购项目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西安市雁塔区大雁塔小学教学设备采购，包括：AI智慧体育、学生综合素质评价系统、报告厅录播建设、AI常态化录播教室、劳动基地监测系统、监控设备及多功能厅LED屏。</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1、营业执照：具有独立承担民事责任能力的法人、其他组织或自然人，提供营业执照/事业单位法人证书/非企业专业服务机构执业许可证/自然人身份证。</w:t>
      </w:r>
    </w:p>
    <w:p>
      <w:pPr>
        <w:pStyle w:val="null3"/>
      </w:pPr>
      <w:r>
        <w:rPr>
          <w:rFonts w:ascii="仿宋_GB2312" w:hAnsi="仿宋_GB2312" w:cs="仿宋_GB2312" w:eastAsia="仿宋_GB2312"/>
        </w:rPr>
        <w:t>2、法人授权书（证明书）：法定代表人参加谈判时，提供法定代表人证明书；授权代表参加谈判时，提供法定代表人授权书；非法人单位参照执行。</w:t>
      </w:r>
    </w:p>
    <w:p>
      <w:pPr>
        <w:pStyle w:val="null3"/>
      </w:pPr>
      <w:r>
        <w:rPr>
          <w:rFonts w:ascii="仿宋_GB2312" w:hAnsi="仿宋_GB2312" w:cs="仿宋_GB2312" w:eastAsia="仿宋_GB2312"/>
        </w:rPr>
        <w:t>3、财务状况报告：法人提供经审计的2024年度的财务报告或提交响应文件递交截止时间前一年内银行出具的资信证明；其他组织和自然人提供银行出具的资信证明或财务报表；或政府采购信用担保机构出具的《政府采购投标担保函》。</w:t>
      </w:r>
    </w:p>
    <w:p>
      <w:pPr>
        <w:pStyle w:val="null3"/>
      </w:pPr>
      <w:r>
        <w:rPr>
          <w:rFonts w:ascii="仿宋_GB2312" w:hAnsi="仿宋_GB2312" w:cs="仿宋_GB2312" w:eastAsia="仿宋_GB2312"/>
        </w:rPr>
        <w:t>4、税收缴纳证明：提供响应文件提交截止时间前一年内至少一个月已缴纳的纳税凭据或完税证明，依法免税的供应商应提供相关文件证明。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一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6、设备和专业技术能力承诺：提供具有履行本合同所必需的设备和专业技术能力的承诺。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西安市雁塔区大雁塔小学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西安市雁塔区翠华路229号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西安市雁塔区大雁塔小学经办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029-85202065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陕西教育招标有限责任公司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陕西省西安市市本级陕西省西安市太白南路181号西部电子社区A座B区401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王力 程钰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029-88224929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收到成交通知书后七(7)个日历日内，按照原国家计委《招标代理服务收费管理暂行办法》(计价格[2002]1980号)及发改办价格[2003]857号文件规定收费标准的95%，向陕西教育招标有限责任公司交纳招标代理服务费，招标代理服务费采用现金、电汇或银行转账方式交纳。 服务费交纳账户： 开户行：中国光大银行陕西自贸试验区西安唐延路支行 开户名称：陕西教育招标有限责任公司 开户账号：78580188000058925 银行行号：303791000136 财务电话：029-88224928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西安市雁塔区大雁塔小学</w:t>
      </w:r>
      <w:r>
        <w:rPr>
          <w:rFonts w:ascii="仿宋_GB2312" w:hAnsi="仿宋_GB2312" w:cs="仿宋_GB2312" w:eastAsia="仿宋_GB2312"/>
        </w:rPr>
        <w:t>和</w:t>
      </w:r>
      <w:r>
        <w:rPr>
          <w:rFonts w:ascii="仿宋_GB2312" w:hAnsi="仿宋_GB2312" w:cs="仿宋_GB2312" w:eastAsia="仿宋_GB2312"/>
        </w:rPr>
        <w:t>陕西教育招标有限责任公司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西安市雁塔区大雁塔小学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陕西教育招标有限责任公司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西安市雁塔区大雁塔小学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陕西教育招标有限责任公司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（1）初验：设备到货后，由采购人、供应商对设备进行开箱检查，检查内容包括：设备名称、规格型号、配置要求、制造商、原产地等。若设备与合同要求不符，采购人将拒绝接收。 （2）终验：初验合格后，设备由供应商负责安装调试，待安装调试完成试运行满15天后，采购人组织最终验收。 （3）验收依据：合同文本，谈判文件，响应文件，国内相应的标准、规范。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陕西教育招标有限责任公司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联系人：王力</w:t>
      </w:r>
    </w:p>
    <w:p>
      <w:pPr>
        <w:pStyle w:val="null3"/>
      </w:pPr>
      <w:r>
        <w:rPr>
          <w:rFonts w:ascii="仿宋_GB2312" w:hAnsi="仿宋_GB2312" w:cs="仿宋_GB2312" w:eastAsia="仿宋_GB2312"/>
        </w:rPr>
        <w:t>联系电话：029-88224929</w:t>
      </w:r>
    </w:p>
    <w:p>
      <w:pPr>
        <w:pStyle w:val="null3"/>
      </w:pPr>
      <w:r>
        <w:rPr>
          <w:rFonts w:ascii="仿宋_GB2312" w:hAnsi="仿宋_GB2312" w:cs="仿宋_GB2312" w:eastAsia="仿宋_GB2312"/>
        </w:rPr>
        <w:t>地址：陕西省西安市雁塔区太白南路181号西部电子社区A座B区401</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西安市雁塔区大雁塔小学教学设备采购，包括：AI智慧体育、学生综合素质评价系统、报告厅录播建设、AI常态化录播教室、劳动基地监测系统、监控设备及多功能厅LED屏。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教学设备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18"/>
              <w:gridCol w:w="294"/>
              <w:gridCol w:w="1964"/>
              <w:gridCol w:w="299"/>
              <w:gridCol w:w="299"/>
            </w:tblGrid>
            <w:tr>
              <w:tc>
                <w:tcPr>
                  <w:tcW w:type="dxa" w:w="3174"/>
                  <w:gridSpan w:val="5"/>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一、</w:t>
                  </w:r>
                  <w:r>
                    <w:rPr>
                      <w:rFonts w:ascii="仿宋_GB2312" w:hAnsi="仿宋_GB2312" w:cs="仿宋_GB2312" w:eastAsia="仿宋_GB2312"/>
                      <w:sz w:val="28"/>
                      <w:b/>
                    </w:rPr>
                    <w:t>AI智慧体育</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9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设备名称</w:t>
                  </w:r>
                </w:p>
              </w:tc>
              <w:tc>
                <w:tcPr>
                  <w:tcW w:type="dxa" w:w="196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技术要求</w:t>
                  </w:r>
                </w:p>
              </w:tc>
              <w:tc>
                <w:tcPr>
                  <w:tcW w:type="dxa" w:w="2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立定跳远</w:t>
                  </w:r>
                  <w:r>
                    <w:rPr>
                      <w:rFonts w:ascii="仿宋_GB2312" w:hAnsi="仿宋_GB2312" w:cs="仿宋_GB2312" w:eastAsia="仿宋_GB2312"/>
                      <w:sz w:val="22"/>
                    </w:rPr>
                    <w:t>AI检测系统</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 xml:space="preserve">1.采用人工智能视觉算法分析，针对立定跳远项目进行数据采集、分析，实现违规自动判定和精准成绩检测； </w:t>
                  </w:r>
                  <w:r>
                    <w:br/>
                  </w:r>
                  <w:r>
                    <w:rPr>
                      <w:rFonts w:ascii="仿宋_GB2312" w:hAnsi="仿宋_GB2312" w:cs="仿宋_GB2312" w:eastAsia="仿宋_GB2312"/>
                      <w:sz w:val="22"/>
                    </w:rPr>
                    <w:t>2.成绩检测：支持智能检测有效跳远距离，精准区分左右脚，以最后的落点为准计入正常成绩；</w:t>
                  </w:r>
                  <w:r>
                    <w:br/>
                  </w:r>
                  <w:r>
                    <w:rPr>
                      <w:rFonts w:ascii="仿宋_GB2312" w:hAnsi="仿宋_GB2312" w:cs="仿宋_GB2312" w:eastAsia="仿宋_GB2312"/>
                      <w:sz w:val="22"/>
                    </w:rPr>
                    <w:t>3.成绩误差：≤1厘米</w:t>
                  </w:r>
                  <w:r>
                    <w:br/>
                  </w:r>
                  <w:r>
                    <w:rPr>
                      <w:rFonts w:ascii="仿宋_GB2312" w:hAnsi="仿宋_GB2312" w:cs="仿宋_GB2312" w:eastAsia="仿宋_GB2312"/>
                      <w:sz w:val="22"/>
                    </w:rPr>
                    <w:t>4.违规识别：踩线违规；</w:t>
                  </w:r>
                  <w:r>
                    <w:br/>
                  </w:r>
                  <w:r>
                    <w:rPr>
                      <w:rFonts w:ascii="仿宋_GB2312" w:hAnsi="仿宋_GB2312" w:cs="仿宋_GB2312" w:eastAsia="仿宋_GB2312"/>
                      <w:sz w:val="22"/>
                    </w:rPr>
                    <w:t>5.背景抗干扰：支持在复杂背景下，被测试学生背后多人近距离站立走动仍可正常进行成绩检测，支持背景抗干扰人数至少5人；</w:t>
                  </w:r>
                  <w:r>
                    <w:br/>
                  </w:r>
                  <w:r>
                    <w:rPr>
                      <w:rFonts w:ascii="仿宋_GB2312" w:hAnsi="仿宋_GB2312" w:cs="仿宋_GB2312" w:eastAsia="仿宋_GB2312"/>
                      <w:sz w:val="22"/>
                    </w:rPr>
                    <w:t>6.响应时间：≤1.5秒；</w:t>
                  </w:r>
                  <w:r>
                    <w:br/>
                  </w:r>
                  <w:r>
                    <w:rPr>
                      <w:rFonts w:ascii="仿宋_GB2312" w:hAnsi="仿宋_GB2312" w:cs="仿宋_GB2312" w:eastAsia="仿宋_GB2312"/>
                      <w:sz w:val="22"/>
                    </w:rPr>
                    <w:t>7.容错机制：①学生落地时若用手撑地，支持以手为基准检测计算成绩。②学生落地后往前滑动，支持以滑动前为准检测成绩。（提供由第三方检验检测机构出具并加盖CNAS及CMA标志的检验检测报告）</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2</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算法模块配套设备</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1.物联网摄像头</w:t>
                  </w:r>
                </w:p>
                <w:p>
                  <w:pPr>
                    <w:pStyle w:val="null3"/>
                    <w:jc w:val="left"/>
                  </w:pPr>
                  <w:r>
                    <w:rPr>
                      <w:rFonts w:ascii="仿宋_GB2312" w:hAnsi="仿宋_GB2312" w:cs="仿宋_GB2312" w:eastAsia="仿宋_GB2312"/>
                      <w:sz w:val="22"/>
                    </w:rPr>
                    <w:t>1）≥400万星光级1/1.8" CMOS AI抓拍筒型网络摄像机；</w:t>
                  </w:r>
                </w:p>
                <w:p>
                  <w:pPr>
                    <w:pStyle w:val="null3"/>
                    <w:jc w:val="left"/>
                  </w:pPr>
                  <w:r>
                    <w:rPr>
                      <w:rFonts w:ascii="仿宋_GB2312" w:hAnsi="仿宋_GB2312" w:cs="仿宋_GB2312" w:eastAsia="仿宋_GB2312"/>
                      <w:sz w:val="22"/>
                    </w:rPr>
                    <w:t>2）IP67防尘防水；</w:t>
                  </w:r>
                </w:p>
                <w:p>
                  <w:pPr>
                    <w:pStyle w:val="null3"/>
                    <w:jc w:val="left"/>
                  </w:pPr>
                  <w:r>
                    <w:rPr>
                      <w:rFonts w:ascii="仿宋_GB2312" w:hAnsi="仿宋_GB2312" w:cs="仿宋_GB2312" w:eastAsia="仿宋_GB2312"/>
                      <w:sz w:val="22"/>
                    </w:rPr>
                    <w:t>3）需同时支持DC12V和POE供电，且在不小于DC12V±30%范围内变化时可以正常工作。</w:t>
                  </w:r>
                  <w:r>
                    <w:br/>
                  </w:r>
                  <w:r>
                    <w:rPr>
                      <w:rFonts w:ascii="仿宋_GB2312" w:hAnsi="仿宋_GB2312" w:cs="仿宋_GB2312" w:eastAsia="仿宋_GB2312"/>
                      <w:sz w:val="22"/>
                    </w:rPr>
                    <w:t>2.监控电源及配套零配件（支架及线材等）。</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3</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机器人测试箱及立杆</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1.配套立杆：</w:t>
                  </w:r>
                </w:p>
                <w:p>
                  <w:pPr>
                    <w:pStyle w:val="null3"/>
                    <w:jc w:val="left"/>
                  </w:pPr>
                  <w:r>
                    <w:rPr>
                      <w:rFonts w:ascii="仿宋_GB2312" w:hAnsi="仿宋_GB2312" w:cs="仿宋_GB2312" w:eastAsia="仿宋_GB2312"/>
                      <w:sz w:val="22"/>
                    </w:rPr>
                    <w:t>1）材质：Q235钢材；</w:t>
                  </w:r>
                </w:p>
                <w:p>
                  <w:pPr>
                    <w:pStyle w:val="null3"/>
                    <w:jc w:val="left"/>
                  </w:pPr>
                  <w:r>
                    <w:rPr>
                      <w:rFonts w:ascii="仿宋_GB2312" w:hAnsi="仿宋_GB2312" w:cs="仿宋_GB2312" w:eastAsia="仿宋_GB2312"/>
                      <w:sz w:val="22"/>
                    </w:rPr>
                    <w:t>2）烤漆：糖果白；</w:t>
                  </w:r>
                </w:p>
                <w:p>
                  <w:pPr>
                    <w:pStyle w:val="null3"/>
                    <w:jc w:val="left"/>
                  </w:pPr>
                  <w:r>
                    <w:rPr>
                      <w:rFonts w:ascii="仿宋_GB2312" w:hAnsi="仿宋_GB2312" w:cs="仿宋_GB2312" w:eastAsia="仿宋_GB2312"/>
                      <w:sz w:val="22"/>
                    </w:rPr>
                    <w:t>3）厚度：≥2 mm ；</w:t>
                  </w:r>
                </w:p>
                <w:p>
                  <w:pPr>
                    <w:pStyle w:val="null3"/>
                    <w:jc w:val="left"/>
                  </w:pPr>
                  <w:r>
                    <w:rPr>
                      <w:rFonts w:ascii="仿宋_GB2312" w:hAnsi="仿宋_GB2312" w:cs="仿宋_GB2312" w:eastAsia="仿宋_GB2312"/>
                      <w:sz w:val="22"/>
                    </w:rPr>
                    <w:t>4）高度：2-3 m（具体高度根据现场实际情况做调整）；</w:t>
                  </w:r>
                </w:p>
                <w:p>
                  <w:pPr>
                    <w:pStyle w:val="null3"/>
                    <w:jc w:val="left"/>
                  </w:pPr>
                  <w:r>
                    <w:rPr>
                      <w:rFonts w:ascii="仿宋_GB2312" w:hAnsi="仿宋_GB2312" w:cs="仿宋_GB2312" w:eastAsia="仿宋_GB2312"/>
                      <w:sz w:val="22"/>
                    </w:rPr>
                    <w:t>5）直径：≥114 mm；</w:t>
                  </w:r>
                </w:p>
                <w:p>
                  <w:pPr>
                    <w:pStyle w:val="null3"/>
                    <w:jc w:val="left"/>
                  </w:pPr>
                  <w:r>
                    <w:rPr>
                      <w:rFonts w:ascii="仿宋_GB2312" w:hAnsi="仿宋_GB2312" w:cs="仿宋_GB2312" w:eastAsia="仿宋_GB2312"/>
                      <w:sz w:val="22"/>
                    </w:rPr>
                    <w:t>2.机器人测试套件：</w:t>
                  </w:r>
                </w:p>
                <w:p>
                  <w:pPr>
                    <w:pStyle w:val="null3"/>
                    <w:jc w:val="left"/>
                  </w:pPr>
                  <w:r>
                    <w:rPr>
                      <w:rFonts w:ascii="仿宋_GB2312" w:hAnsi="仿宋_GB2312" w:cs="仿宋_GB2312" w:eastAsia="仿宋_GB2312"/>
                      <w:sz w:val="22"/>
                    </w:rPr>
                    <w:t>1）显示分辨率：≥64*32；</w:t>
                  </w:r>
                </w:p>
                <w:p>
                  <w:pPr>
                    <w:pStyle w:val="null3"/>
                    <w:jc w:val="left"/>
                  </w:pPr>
                  <w:r>
                    <w:rPr>
                      <w:rFonts w:ascii="仿宋_GB2312" w:hAnsi="仿宋_GB2312" w:cs="仿宋_GB2312" w:eastAsia="仿宋_GB2312"/>
                      <w:sz w:val="22"/>
                    </w:rPr>
                    <w:t>2）显示内容：可展示学生信息、成绩及违规提示；</w:t>
                  </w:r>
                </w:p>
                <w:p>
                  <w:pPr>
                    <w:pStyle w:val="null3"/>
                    <w:jc w:val="left"/>
                  </w:pPr>
                  <w:r>
                    <w:rPr>
                      <w:rFonts w:ascii="仿宋_GB2312" w:hAnsi="仿宋_GB2312" w:cs="仿宋_GB2312" w:eastAsia="仿宋_GB2312"/>
                      <w:sz w:val="22"/>
                    </w:rPr>
                    <w:t>3）喇叭：需配置双向全音喇叭。</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4</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跳绳</w:t>
                  </w:r>
                  <w:r>
                    <w:rPr>
                      <w:rFonts w:ascii="仿宋_GB2312" w:hAnsi="仿宋_GB2312" w:cs="仿宋_GB2312" w:eastAsia="仿宋_GB2312"/>
                      <w:sz w:val="22"/>
                    </w:rPr>
                    <w:t>AI检测系统</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1.采用人工智能视觉算法分析，针对跳绳项目进行数据采集、分析，实现精准成绩检测；</w:t>
                  </w:r>
                  <w:r>
                    <w:br/>
                  </w:r>
                  <w:r>
                    <w:rPr>
                      <w:rFonts w:ascii="仿宋_GB2312" w:hAnsi="仿宋_GB2312" w:cs="仿宋_GB2312" w:eastAsia="仿宋_GB2312"/>
                      <w:sz w:val="22"/>
                    </w:rPr>
                    <w:t>2.成绩误差：≤1次；</w:t>
                  </w:r>
                  <w:r>
                    <w:br/>
                  </w:r>
                  <w:r>
                    <w:rPr>
                      <w:rFonts w:ascii="仿宋_GB2312" w:hAnsi="仿宋_GB2312" w:cs="仿宋_GB2312" w:eastAsia="仿宋_GB2312"/>
                      <w:sz w:val="22"/>
                    </w:rPr>
                    <w:t>3.响应时间：≤1.5秒；</w:t>
                  </w:r>
                  <w:r>
                    <w:br/>
                  </w:r>
                  <w:r>
                    <w:rPr>
                      <w:rFonts w:ascii="仿宋_GB2312" w:hAnsi="仿宋_GB2312" w:cs="仿宋_GB2312" w:eastAsia="仿宋_GB2312"/>
                      <w:sz w:val="22"/>
                    </w:rPr>
                    <w:t>4.背景抗干扰：支持在复杂背景下，被测试学生背后多人近距离站立走动仍可正常进行成绩检测；</w:t>
                  </w:r>
                  <w:r>
                    <w:br/>
                  </w:r>
                  <w:r>
                    <w:rPr>
                      <w:rFonts w:ascii="仿宋_GB2312" w:hAnsi="仿宋_GB2312" w:cs="仿宋_GB2312" w:eastAsia="仿宋_GB2312"/>
                      <w:sz w:val="22"/>
                    </w:rPr>
                    <w:t>5.多人同测：①支持采用单设备单摄像头硬件可同时支持至少8个测试人员同时进行测试；②支持多名学生人脸识别同时开启测试；（提供由第三方检验检测机构出具并加盖CNAS及CMA标志的检验检测报告）</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5</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算法模块配套设备</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1.视频模块：</w:t>
                  </w:r>
                </w:p>
                <w:p>
                  <w:pPr>
                    <w:pStyle w:val="null3"/>
                    <w:jc w:val="left"/>
                  </w:pPr>
                  <w:r>
                    <w:rPr>
                      <w:rFonts w:ascii="仿宋_GB2312" w:hAnsi="仿宋_GB2312" w:cs="仿宋_GB2312" w:eastAsia="仿宋_GB2312"/>
                      <w:sz w:val="22"/>
                    </w:rPr>
                    <w:t>1）具有</w:t>
                  </w:r>
                  <w:r>
                    <w:rPr>
                      <w:rFonts w:ascii="仿宋_GB2312" w:hAnsi="仿宋_GB2312" w:cs="仿宋_GB2312" w:eastAsia="仿宋_GB2312"/>
                      <w:sz w:val="22"/>
                    </w:rPr>
                    <w:t>≥</w:t>
                  </w:r>
                  <w:r>
                    <w:rPr>
                      <w:rFonts w:ascii="仿宋_GB2312" w:hAnsi="仿宋_GB2312" w:cs="仿宋_GB2312" w:eastAsia="仿宋_GB2312"/>
                      <w:sz w:val="22"/>
                    </w:rPr>
                    <w:t>800万像素 CMOS传感器；</w:t>
                  </w:r>
                </w:p>
                <w:p>
                  <w:pPr>
                    <w:pStyle w:val="null3"/>
                    <w:jc w:val="left"/>
                  </w:pPr>
                  <w:r>
                    <w:rPr>
                      <w:rFonts w:ascii="仿宋_GB2312" w:hAnsi="仿宋_GB2312" w:cs="仿宋_GB2312" w:eastAsia="仿宋_GB2312"/>
                      <w:sz w:val="22"/>
                    </w:rPr>
                    <w:t>2）不低于IP67防尘防水等级；</w:t>
                  </w:r>
                </w:p>
                <w:p>
                  <w:pPr>
                    <w:pStyle w:val="null3"/>
                    <w:jc w:val="left"/>
                  </w:pPr>
                  <w:r>
                    <w:rPr>
                      <w:rFonts w:ascii="仿宋_GB2312" w:hAnsi="仿宋_GB2312" w:cs="仿宋_GB2312" w:eastAsia="仿宋_GB2312"/>
                      <w:sz w:val="22"/>
                    </w:rPr>
                    <w:t>3）需支持DC12V供电，且在不小于DC12V±30%范围内变化时可以正常工作。</w:t>
                  </w:r>
                </w:p>
                <w:p>
                  <w:pPr>
                    <w:pStyle w:val="null3"/>
                    <w:jc w:val="left"/>
                  </w:pPr>
                  <w:r>
                    <w:rPr>
                      <w:rFonts w:ascii="仿宋_GB2312" w:hAnsi="仿宋_GB2312" w:cs="仿宋_GB2312" w:eastAsia="仿宋_GB2312"/>
                      <w:sz w:val="22"/>
                    </w:rPr>
                    <w:t>2.音频模块：</w:t>
                  </w:r>
                </w:p>
                <w:p>
                  <w:pPr>
                    <w:pStyle w:val="null3"/>
                    <w:jc w:val="left"/>
                  </w:pPr>
                  <w:r>
                    <w:rPr>
                      <w:rFonts w:ascii="仿宋_GB2312" w:hAnsi="仿宋_GB2312" w:cs="仿宋_GB2312" w:eastAsia="仿宋_GB2312"/>
                      <w:sz w:val="22"/>
                    </w:rPr>
                    <w:t>1)额定功率：≥60W；</w:t>
                  </w:r>
                </w:p>
                <w:p>
                  <w:pPr>
                    <w:pStyle w:val="null3"/>
                    <w:jc w:val="left"/>
                  </w:pPr>
                  <w:r>
                    <w:rPr>
                      <w:rFonts w:ascii="仿宋_GB2312" w:hAnsi="仿宋_GB2312" w:cs="仿宋_GB2312" w:eastAsia="仿宋_GB2312"/>
                      <w:sz w:val="22"/>
                    </w:rPr>
                    <w:t>2)频率响应：55-20K</w:t>
                  </w:r>
                  <w:r>
                    <w:rPr>
                      <w:rFonts w:ascii="仿宋_GB2312" w:hAnsi="仿宋_GB2312" w:cs="仿宋_GB2312" w:eastAsia="仿宋_GB2312"/>
                      <w:sz w:val="22"/>
                    </w:rPr>
                    <w:t>Hz</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3)灵敏度：≥92dB。</w:t>
                  </w:r>
                </w:p>
                <w:p>
                  <w:pPr>
                    <w:pStyle w:val="null3"/>
                    <w:jc w:val="left"/>
                  </w:pPr>
                  <w:r>
                    <w:rPr>
                      <w:rFonts w:ascii="仿宋_GB2312" w:hAnsi="仿宋_GB2312" w:cs="仿宋_GB2312" w:eastAsia="仿宋_GB2312"/>
                      <w:sz w:val="22"/>
                    </w:rPr>
                    <w:t>3.安装模块：</w:t>
                  </w:r>
                </w:p>
                <w:p>
                  <w:pPr>
                    <w:pStyle w:val="null3"/>
                    <w:jc w:val="left"/>
                  </w:pPr>
                  <w:r>
                    <w:rPr>
                      <w:rFonts w:ascii="仿宋_GB2312" w:hAnsi="仿宋_GB2312" w:cs="仿宋_GB2312" w:eastAsia="仿宋_GB2312"/>
                      <w:sz w:val="22"/>
                    </w:rPr>
                    <w:t>1)材质：Q235钢材；</w:t>
                  </w:r>
                </w:p>
                <w:p>
                  <w:pPr>
                    <w:pStyle w:val="null3"/>
                    <w:jc w:val="left"/>
                  </w:pPr>
                  <w:r>
                    <w:rPr>
                      <w:rFonts w:ascii="仿宋_GB2312" w:hAnsi="仿宋_GB2312" w:cs="仿宋_GB2312" w:eastAsia="仿宋_GB2312"/>
                      <w:sz w:val="22"/>
                    </w:rPr>
                    <w:t>2)烤漆：糖果白；</w:t>
                  </w:r>
                </w:p>
                <w:p>
                  <w:pPr>
                    <w:pStyle w:val="null3"/>
                    <w:jc w:val="left"/>
                  </w:pPr>
                  <w:r>
                    <w:rPr>
                      <w:rFonts w:ascii="仿宋_GB2312" w:hAnsi="仿宋_GB2312" w:cs="仿宋_GB2312" w:eastAsia="仿宋_GB2312"/>
                      <w:sz w:val="22"/>
                    </w:rPr>
                    <w:t>3)厚度：≥2 mm ；</w:t>
                  </w:r>
                </w:p>
                <w:p>
                  <w:pPr>
                    <w:pStyle w:val="null3"/>
                    <w:jc w:val="left"/>
                  </w:pPr>
                  <w:r>
                    <w:rPr>
                      <w:rFonts w:ascii="仿宋_GB2312" w:hAnsi="仿宋_GB2312" w:cs="仿宋_GB2312" w:eastAsia="仿宋_GB2312"/>
                      <w:sz w:val="22"/>
                    </w:rPr>
                    <w:t>4)高度：3-4 m（具体高度根据现场实际情况做调整）；</w:t>
                  </w:r>
                </w:p>
                <w:p>
                  <w:pPr>
                    <w:pStyle w:val="null3"/>
                    <w:jc w:val="left"/>
                  </w:pPr>
                  <w:r>
                    <w:rPr>
                      <w:rFonts w:ascii="仿宋_GB2312" w:hAnsi="仿宋_GB2312" w:cs="仿宋_GB2312" w:eastAsia="仿宋_GB2312"/>
                      <w:sz w:val="22"/>
                    </w:rPr>
                    <w:t>5)直径：≥140 mm。</w:t>
                  </w:r>
                </w:p>
                <w:p>
                  <w:pPr>
                    <w:pStyle w:val="null3"/>
                    <w:jc w:val="left"/>
                  </w:pPr>
                  <w:r>
                    <w:rPr>
                      <w:rFonts w:ascii="仿宋_GB2312" w:hAnsi="仿宋_GB2312" w:cs="仿宋_GB2312" w:eastAsia="仿宋_GB2312"/>
                      <w:sz w:val="22"/>
                    </w:rPr>
                    <w:t>4.摄像头箱：</w:t>
                  </w:r>
                </w:p>
                <w:p>
                  <w:pPr>
                    <w:pStyle w:val="null3"/>
                    <w:jc w:val="left"/>
                  </w:pPr>
                  <w:r>
                    <w:rPr>
                      <w:rFonts w:ascii="仿宋_GB2312" w:hAnsi="仿宋_GB2312" w:cs="仿宋_GB2312" w:eastAsia="仿宋_GB2312"/>
                      <w:sz w:val="22"/>
                    </w:rPr>
                    <w:t>1)材质：碳钢冷轧板；</w:t>
                  </w:r>
                </w:p>
                <w:p>
                  <w:pPr>
                    <w:pStyle w:val="null3"/>
                    <w:jc w:val="left"/>
                  </w:pPr>
                  <w:r>
                    <w:rPr>
                      <w:rFonts w:ascii="仿宋_GB2312" w:hAnsi="仿宋_GB2312" w:cs="仿宋_GB2312" w:eastAsia="仿宋_GB2312"/>
                      <w:sz w:val="22"/>
                    </w:rPr>
                    <w:t>2)尺寸：≥450*480*270mm。</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6</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跳绳成绩显示屏</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1.尺寸：宽≥600mm，长≥900mm；</w:t>
                  </w:r>
                  <w:r>
                    <w:br/>
                  </w:r>
                  <w:r>
                    <w:rPr>
                      <w:rFonts w:ascii="仿宋_GB2312" w:hAnsi="仿宋_GB2312" w:cs="仿宋_GB2312" w:eastAsia="仿宋_GB2312"/>
                      <w:sz w:val="22"/>
                    </w:rPr>
                    <w:t>2.亮度：≥4000cd/㎡；</w:t>
                  </w:r>
                  <w:r>
                    <w:br/>
                  </w:r>
                  <w:r>
                    <w:rPr>
                      <w:rFonts w:ascii="仿宋_GB2312" w:hAnsi="仿宋_GB2312" w:cs="仿宋_GB2312" w:eastAsia="仿宋_GB2312"/>
                      <w:sz w:val="22"/>
                    </w:rPr>
                    <w:t>3.使用环境：户外；</w:t>
                  </w:r>
                  <w:r>
                    <w:br/>
                  </w:r>
                  <w:r>
                    <w:rPr>
                      <w:rFonts w:ascii="仿宋_GB2312" w:hAnsi="仿宋_GB2312" w:cs="仿宋_GB2312" w:eastAsia="仿宋_GB2312"/>
                      <w:sz w:val="22"/>
                    </w:rPr>
                    <w:t>4.支持显示各测试位学生信息；</w:t>
                  </w:r>
                  <w:r>
                    <w:br/>
                  </w:r>
                  <w:r>
                    <w:rPr>
                      <w:rFonts w:ascii="仿宋_GB2312" w:hAnsi="仿宋_GB2312" w:cs="仿宋_GB2312" w:eastAsia="仿宋_GB2312"/>
                      <w:sz w:val="22"/>
                    </w:rPr>
                    <w:t>5.配置户外LED显示屏，支持跳绳成绩动态计数显示，最多支持10人成绩显示；</w:t>
                  </w:r>
                  <w:r>
                    <w:br/>
                  </w:r>
                  <w:r>
                    <w:rPr>
                      <w:rFonts w:ascii="仿宋_GB2312" w:hAnsi="仿宋_GB2312" w:cs="仿宋_GB2312" w:eastAsia="仿宋_GB2312"/>
                      <w:sz w:val="22"/>
                    </w:rPr>
                    <w:t>6.支持显示学生前后30s分别测试记录和跳绳中断次数；</w:t>
                  </w:r>
                  <w:r>
                    <w:br/>
                  </w:r>
                  <w:r>
                    <w:rPr>
                      <w:rFonts w:ascii="仿宋_GB2312" w:hAnsi="仿宋_GB2312" w:cs="仿宋_GB2312" w:eastAsia="仿宋_GB2312"/>
                      <w:sz w:val="22"/>
                    </w:rPr>
                    <w:t>7.支持倒计时显示。</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7</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50米跑AI检测系统</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1.采用人工智能视觉算法分析，针对50米项目进行数据采集、分析，实现违规自动判定和精准成绩检测；</w:t>
                  </w:r>
                </w:p>
                <w:p>
                  <w:pPr>
                    <w:pStyle w:val="null3"/>
                    <w:jc w:val="left"/>
                  </w:pPr>
                  <w:r>
                    <w:rPr>
                      <w:rFonts w:ascii="仿宋_GB2312" w:hAnsi="仿宋_GB2312" w:cs="仿宋_GB2312" w:eastAsia="仿宋_GB2312"/>
                      <w:sz w:val="22"/>
                    </w:rPr>
                    <w:t>2.成绩检测：支持50米跑成绩计时；</w:t>
                  </w:r>
                </w:p>
                <w:p>
                  <w:pPr>
                    <w:pStyle w:val="null3"/>
                    <w:jc w:val="left"/>
                  </w:pPr>
                  <w:r>
                    <w:rPr>
                      <w:rFonts w:ascii="仿宋_GB2312" w:hAnsi="仿宋_GB2312" w:cs="仿宋_GB2312" w:eastAsia="仿宋_GB2312"/>
                      <w:sz w:val="22"/>
                    </w:rPr>
                    <w:t>3.成绩误差：≤0.3秒；</w:t>
                  </w:r>
                </w:p>
                <w:p>
                  <w:pPr>
                    <w:pStyle w:val="null3"/>
                    <w:jc w:val="left"/>
                  </w:pPr>
                  <w:r>
                    <w:rPr>
                      <w:rFonts w:ascii="仿宋_GB2312" w:hAnsi="仿宋_GB2312" w:cs="仿宋_GB2312" w:eastAsia="仿宋_GB2312"/>
                      <w:sz w:val="22"/>
                    </w:rPr>
                    <w:t>4.响应时间：≤1.5秒；</w:t>
                  </w:r>
                </w:p>
                <w:p>
                  <w:pPr>
                    <w:pStyle w:val="null3"/>
                    <w:jc w:val="left"/>
                  </w:pPr>
                  <w:r>
                    <w:rPr>
                      <w:rFonts w:ascii="仿宋_GB2312" w:hAnsi="仿宋_GB2312" w:cs="仿宋_GB2312" w:eastAsia="仿宋_GB2312"/>
                      <w:sz w:val="22"/>
                    </w:rPr>
                    <w:t>5.同测人数：支持8跑道同时测试；（提供由第三方检验检测机构出具并加盖CNAS及CMA标志的检验检测报告）</w:t>
                  </w:r>
                </w:p>
                <w:p>
                  <w:pPr>
                    <w:pStyle w:val="null3"/>
                    <w:jc w:val="left"/>
                  </w:pPr>
                  <w:r>
                    <w:rPr>
                      <w:rFonts w:ascii="仿宋_GB2312" w:hAnsi="仿宋_GB2312" w:cs="仿宋_GB2312" w:eastAsia="仿宋_GB2312"/>
                      <w:sz w:val="22"/>
                    </w:rPr>
                    <w:t>6.灵活测试：支持选择部分跑道测试；（提供由第三方检验检测机构出具并加盖CNAS及CMA标志的检验检测报告）</w:t>
                  </w:r>
                </w:p>
                <w:p>
                  <w:pPr>
                    <w:pStyle w:val="null3"/>
                    <w:jc w:val="left"/>
                  </w:pPr>
                  <w:r>
                    <w:rPr>
                      <w:rFonts w:ascii="仿宋_GB2312" w:hAnsi="仿宋_GB2312" w:cs="仿宋_GB2312" w:eastAsia="仿宋_GB2312"/>
                      <w:sz w:val="22"/>
                    </w:rPr>
                    <w:t>7.违规识别：支持踩线、抢跑违规识别。（提供由第三方检验检测机构出具并加盖CNAS及CMA标志的检验检测报告）</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8</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算法模块配套设备</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1.视频模块：</w:t>
                  </w:r>
                </w:p>
                <w:p>
                  <w:pPr>
                    <w:pStyle w:val="null3"/>
                    <w:jc w:val="left"/>
                  </w:pP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400万星光级1/1.8" CMOS AI抓拍筒型网络摄像机；</w:t>
                  </w:r>
                </w:p>
                <w:p>
                  <w:pPr>
                    <w:pStyle w:val="null3"/>
                    <w:jc w:val="left"/>
                  </w:pPr>
                  <w:r>
                    <w:rPr>
                      <w:rFonts w:ascii="仿宋_GB2312" w:hAnsi="仿宋_GB2312" w:cs="仿宋_GB2312" w:eastAsia="仿宋_GB2312"/>
                      <w:sz w:val="22"/>
                    </w:rPr>
                    <w:t>2）IP67防尘防水；</w:t>
                  </w:r>
                </w:p>
                <w:p>
                  <w:pPr>
                    <w:pStyle w:val="null3"/>
                    <w:jc w:val="left"/>
                  </w:pPr>
                  <w:r>
                    <w:rPr>
                      <w:rFonts w:ascii="仿宋_GB2312" w:hAnsi="仿宋_GB2312" w:cs="仿宋_GB2312" w:eastAsia="仿宋_GB2312"/>
                      <w:sz w:val="22"/>
                    </w:rPr>
                    <w:t>3）需同时支持DC12V和POE供电，且在不小于DC12V±30%范围内变化时可以正常工作。</w:t>
                  </w:r>
                </w:p>
                <w:p>
                  <w:pPr>
                    <w:pStyle w:val="null3"/>
                    <w:jc w:val="left"/>
                  </w:pPr>
                  <w:r>
                    <w:rPr>
                      <w:rFonts w:ascii="仿宋_GB2312" w:hAnsi="仿宋_GB2312" w:cs="仿宋_GB2312" w:eastAsia="仿宋_GB2312"/>
                      <w:sz w:val="22"/>
                    </w:rPr>
                    <w:t>2.音频模块：</w:t>
                  </w:r>
                </w:p>
                <w:p>
                  <w:pPr>
                    <w:pStyle w:val="null3"/>
                    <w:jc w:val="left"/>
                  </w:pPr>
                  <w:r>
                    <w:rPr>
                      <w:rFonts w:ascii="仿宋_GB2312" w:hAnsi="仿宋_GB2312" w:cs="仿宋_GB2312" w:eastAsia="仿宋_GB2312"/>
                      <w:sz w:val="22"/>
                    </w:rPr>
                    <w:t>1)额定功率：≥60W；</w:t>
                  </w:r>
                </w:p>
                <w:p>
                  <w:pPr>
                    <w:pStyle w:val="null3"/>
                    <w:jc w:val="left"/>
                  </w:pPr>
                  <w:r>
                    <w:rPr>
                      <w:rFonts w:ascii="仿宋_GB2312" w:hAnsi="仿宋_GB2312" w:cs="仿宋_GB2312" w:eastAsia="仿宋_GB2312"/>
                      <w:sz w:val="22"/>
                    </w:rPr>
                    <w:t>2)频率响应：55-20K</w:t>
                  </w:r>
                  <w:r>
                    <w:rPr>
                      <w:rFonts w:ascii="仿宋_GB2312" w:hAnsi="仿宋_GB2312" w:cs="仿宋_GB2312" w:eastAsia="仿宋_GB2312"/>
                      <w:sz w:val="22"/>
                    </w:rPr>
                    <w:t>Hz</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3)灵敏度：≥92dB。</w:t>
                  </w:r>
                </w:p>
                <w:p>
                  <w:pPr>
                    <w:pStyle w:val="null3"/>
                    <w:jc w:val="left"/>
                  </w:pPr>
                  <w:r>
                    <w:rPr>
                      <w:rFonts w:ascii="仿宋_GB2312" w:hAnsi="仿宋_GB2312" w:cs="仿宋_GB2312" w:eastAsia="仿宋_GB2312"/>
                      <w:sz w:val="22"/>
                    </w:rPr>
                    <w:t>3.安装模块：</w:t>
                  </w:r>
                </w:p>
                <w:p>
                  <w:pPr>
                    <w:pStyle w:val="null3"/>
                    <w:jc w:val="left"/>
                  </w:pPr>
                  <w:r>
                    <w:rPr>
                      <w:rFonts w:ascii="仿宋_GB2312" w:hAnsi="仿宋_GB2312" w:cs="仿宋_GB2312" w:eastAsia="仿宋_GB2312"/>
                      <w:sz w:val="22"/>
                    </w:rPr>
                    <w:t>1)材质：Q235钢材；</w:t>
                  </w:r>
                </w:p>
                <w:p>
                  <w:pPr>
                    <w:pStyle w:val="null3"/>
                    <w:jc w:val="left"/>
                  </w:pPr>
                  <w:r>
                    <w:rPr>
                      <w:rFonts w:ascii="仿宋_GB2312" w:hAnsi="仿宋_GB2312" w:cs="仿宋_GB2312" w:eastAsia="仿宋_GB2312"/>
                      <w:sz w:val="22"/>
                    </w:rPr>
                    <w:t>2)烤漆：糖果白；</w:t>
                  </w:r>
                </w:p>
                <w:p>
                  <w:pPr>
                    <w:pStyle w:val="null3"/>
                    <w:jc w:val="left"/>
                  </w:pPr>
                  <w:r>
                    <w:rPr>
                      <w:rFonts w:ascii="仿宋_GB2312" w:hAnsi="仿宋_GB2312" w:cs="仿宋_GB2312" w:eastAsia="仿宋_GB2312"/>
                      <w:sz w:val="22"/>
                    </w:rPr>
                    <w:t>3)厚度：≥2 mm ；</w:t>
                  </w:r>
                </w:p>
                <w:p>
                  <w:pPr>
                    <w:pStyle w:val="null3"/>
                    <w:jc w:val="left"/>
                  </w:pPr>
                  <w:r>
                    <w:rPr>
                      <w:rFonts w:ascii="仿宋_GB2312" w:hAnsi="仿宋_GB2312" w:cs="仿宋_GB2312" w:eastAsia="仿宋_GB2312"/>
                      <w:sz w:val="22"/>
                    </w:rPr>
                    <w:t>4)高度：3-4 m（具体高度根据现场实际情况做调整）；</w:t>
                  </w:r>
                </w:p>
                <w:p>
                  <w:pPr>
                    <w:pStyle w:val="null3"/>
                    <w:jc w:val="left"/>
                  </w:pPr>
                  <w:r>
                    <w:rPr>
                      <w:rFonts w:ascii="仿宋_GB2312" w:hAnsi="仿宋_GB2312" w:cs="仿宋_GB2312" w:eastAsia="仿宋_GB2312"/>
                      <w:sz w:val="22"/>
                    </w:rPr>
                    <w:t>5)直径：≥140 mm。</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9</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终点成绩大屏</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1.尺寸：宽≥900mm，长≥1000mm；</w:t>
                  </w:r>
                  <w:r>
                    <w:br/>
                  </w:r>
                  <w:r>
                    <w:rPr>
                      <w:rFonts w:ascii="仿宋_GB2312" w:hAnsi="仿宋_GB2312" w:cs="仿宋_GB2312" w:eastAsia="仿宋_GB2312"/>
                      <w:sz w:val="22"/>
                    </w:rPr>
                    <w:t>2.亮度：≥4000cd/㎡；</w:t>
                  </w:r>
                  <w:r>
                    <w:br/>
                  </w:r>
                  <w:r>
                    <w:rPr>
                      <w:rFonts w:ascii="仿宋_GB2312" w:hAnsi="仿宋_GB2312" w:cs="仿宋_GB2312" w:eastAsia="仿宋_GB2312"/>
                      <w:sz w:val="22"/>
                    </w:rPr>
                    <w:t>3.使用环境：户外；</w:t>
                  </w:r>
                  <w:r>
                    <w:br/>
                  </w:r>
                  <w:r>
                    <w:rPr>
                      <w:rFonts w:ascii="仿宋_GB2312" w:hAnsi="仿宋_GB2312" w:cs="仿宋_GB2312" w:eastAsia="仿宋_GB2312"/>
                      <w:sz w:val="22"/>
                    </w:rPr>
                    <w:t>4.可同时支持50米、100米、800米、1000米多运动项目同时使用，屏幕自动按项目进行轮播切换展示各项目跑步成绩。</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10</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体育角</w:t>
                  </w:r>
                  <w:r>
                    <w:rPr>
                      <w:rFonts w:ascii="仿宋_GB2312" w:hAnsi="仿宋_GB2312" w:cs="仿宋_GB2312" w:eastAsia="仿宋_GB2312"/>
                      <w:sz w:val="22"/>
                    </w:rPr>
                    <w:t>AI检测系统</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1.支持体育课堂应用、大课间体锻、趣味运动会、自由练习等多场景应用；</w:t>
                  </w:r>
                </w:p>
                <w:p>
                  <w:pPr>
                    <w:pStyle w:val="null3"/>
                    <w:jc w:val="left"/>
                  </w:pPr>
                  <w:r>
                    <w:rPr>
                      <w:rFonts w:ascii="仿宋_GB2312" w:hAnsi="仿宋_GB2312" w:cs="仿宋_GB2312" w:eastAsia="仿宋_GB2312"/>
                      <w:sz w:val="22"/>
                    </w:rPr>
                    <w:t>2.支持无感人脸识别，自动锁定学生身份，学生随到随测，快速进入运动状态；</w:t>
                  </w:r>
                </w:p>
                <w:p>
                  <w:pPr>
                    <w:pStyle w:val="null3"/>
                    <w:jc w:val="left"/>
                  </w:pPr>
                  <w:r>
                    <w:rPr>
                      <w:rFonts w:ascii="仿宋_GB2312" w:hAnsi="仿宋_GB2312" w:cs="仿宋_GB2312" w:eastAsia="仿宋_GB2312"/>
                      <w:sz w:val="22"/>
                    </w:rPr>
                    <w:t>3.支持多人同测，单摄像头设备同时支持4人跳绳、4人纵跳、4人蹲跳、4人投球同步测试，营造PK竞技氛围；</w:t>
                  </w:r>
                </w:p>
                <w:p>
                  <w:pPr>
                    <w:pStyle w:val="null3"/>
                    <w:jc w:val="left"/>
                  </w:pPr>
                  <w:r>
                    <w:rPr>
                      <w:rFonts w:ascii="仿宋_GB2312" w:hAnsi="仿宋_GB2312" w:cs="仿宋_GB2312" w:eastAsia="仿宋_GB2312"/>
                      <w:sz w:val="22"/>
                    </w:rPr>
                    <w:t>4.支持多测试位触发，无需固定测试点位触发项目，可随意选择测试区域进行项目触发。</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11</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户外悬浮地板</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1.材质：聚丙烯材质（pp）</w:t>
                  </w:r>
                  <w:r>
                    <w:br/>
                  </w:r>
                  <w:r>
                    <w:rPr>
                      <w:rFonts w:ascii="仿宋_GB2312" w:hAnsi="仿宋_GB2312" w:cs="仿宋_GB2312" w:eastAsia="仿宋_GB2312"/>
                      <w:sz w:val="22"/>
                    </w:rPr>
                    <w:t>2.尺寸：≥3.08m*6.16m</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12</w:t>
                  </w:r>
                </w:p>
              </w:tc>
              <w:tc>
                <w:tcPr>
                  <w:tcW w:type="dxa" w:w="2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运动风云榜大屏</w:t>
                  </w:r>
                </w:p>
              </w:tc>
              <w:tc>
                <w:tcPr>
                  <w:tcW w:type="dxa" w:w="196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rPr>
                    <w:t>1.尺寸：≥55寸；</w:t>
                  </w:r>
                </w:p>
                <w:p>
                  <w:pPr>
                    <w:pStyle w:val="null3"/>
                    <w:jc w:val="left"/>
                  </w:pPr>
                  <w:r>
                    <w:rPr>
                      <w:rFonts w:ascii="仿宋_GB2312" w:hAnsi="仿宋_GB2312" w:cs="仿宋_GB2312" w:eastAsia="仿宋_GB2312"/>
                      <w:sz w:val="22"/>
                    </w:rPr>
                    <w:t>2.亮度：≥2000cd；</w:t>
                  </w:r>
                </w:p>
                <w:p>
                  <w:pPr>
                    <w:pStyle w:val="null3"/>
                    <w:jc w:val="left"/>
                  </w:pPr>
                  <w:r>
                    <w:rPr>
                      <w:rFonts w:ascii="仿宋_GB2312" w:hAnsi="仿宋_GB2312" w:cs="仿宋_GB2312" w:eastAsia="仿宋_GB2312"/>
                      <w:sz w:val="22"/>
                    </w:rPr>
                    <w:t>3.配置4K高清、纳米级触摸屏，自带人脸识别摄像头；</w:t>
                  </w:r>
                </w:p>
                <w:p>
                  <w:pPr>
                    <w:pStyle w:val="null3"/>
                    <w:jc w:val="left"/>
                  </w:pPr>
                  <w:r>
                    <w:rPr>
                      <w:rFonts w:ascii="仿宋_GB2312" w:hAnsi="仿宋_GB2312" w:cs="仿宋_GB2312" w:eastAsia="仿宋_GB2312"/>
                      <w:sz w:val="22"/>
                    </w:rPr>
                    <w:t>4.采用AR钢化玻璃；</w:t>
                  </w:r>
                </w:p>
                <w:p>
                  <w:pPr>
                    <w:pStyle w:val="null3"/>
                    <w:jc w:val="left"/>
                  </w:pPr>
                  <w:r>
                    <w:rPr>
                      <w:rFonts w:ascii="仿宋_GB2312" w:hAnsi="仿宋_GB2312" w:cs="仿宋_GB2312" w:eastAsia="仿宋_GB2312"/>
                      <w:sz w:val="22"/>
                    </w:rPr>
                    <w:t>5.配置校级智慧体育数据分析与查看功能，可查看校级整体数据情况，包含实时运动量、开课次数、开课人数、开课班级数等维度数据；</w:t>
                  </w:r>
                </w:p>
                <w:p>
                  <w:pPr>
                    <w:pStyle w:val="null3"/>
                    <w:jc w:val="left"/>
                  </w:pPr>
                  <w:r>
                    <w:rPr>
                      <w:rFonts w:ascii="仿宋_GB2312" w:hAnsi="仿宋_GB2312" w:cs="仿宋_GB2312" w:eastAsia="仿宋_GB2312"/>
                      <w:sz w:val="22"/>
                    </w:rPr>
                    <w:t>6.支持查询个人成绩档案，包含运动数据量、综合能力雷达分布图、各运动项目的成绩综合分析等。（提供由第三方检验检测机构出具并加盖CNAS及CMA标志的检验检测报告）</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r>
            <w:tr>
              <w:tc>
                <w:tcPr>
                  <w:tcW w:type="dxa" w:w="3174"/>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二、</w:t>
                  </w:r>
                  <w:r>
                    <w:rPr>
                      <w:rFonts w:ascii="仿宋_GB2312" w:hAnsi="仿宋_GB2312" w:cs="仿宋_GB2312" w:eastAsia="仿宋_GB2312"/>
                      <w:sz w:val="28"/>
                      <w:b/>
                    </w:rPr>
                    <w:t>学生综合素质评价系统</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学生课堂评价系统</w:t>
                  </w:r>
                </w:p>
              </w:tc>
              <w:tc>
                <w:tcPr>
                  <w:tcW w:type="dxa" w:w="1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1、支持通过电脑端、手机端、网页端、智慧班牌终端对学生进行评价；</w:t>
                  </w:r>
                  <w:r>
                    <w:br/>
                  </w:r>
                  <w:r>
                    <w:rPr>
                      <w:rFonts w:ascii="仿宋_GB2312" w:hAnsi="仿宋_GB2312" w:cs="仿宋_GB2312" w:eastAsia="仿宋_GB2312"/>
                      <w:sz w:val="21"/>
                    </w:rPr>
                    <w:t>2、老师可使用手机APP对全校某学生进行人脸扫描和识别，系统自动显示学生的年级班级、姓名等基本信息，老师进行表扬或批评，点评结果实时显示在电子班牌和教室教学一体机上；</w:t>
                  </w:r>
                  <w:r>
                    <w:br/>
                  </w:r>
                  <w:r>
                    <w:rPr>
                      <w:rFonts w:ascii="仿宋_GB2312" w:hAnsi="仿宋_GB2312" w:cs="仿宋_GB2312" w:eastAsia="仿宋_GB2312"/>
                      <w:sz w:val="21"/>
                    </w:rPr>
                    <w:t>3、老师可使用手机APP对任课班级内多个学生进行语音识别点评，系统自动识别语音中所有的学生名字以及点评内容，点评信息将自动进行统计；</w:t>
                  </w:r>
                  <w:r>
                    <w:br/>
                  </w:r>
                  <w:r>
                    <w:rPr>
                      <w:rFonts w:ascii="仿宋_GB2312" w:hAnsi="仿宋_GB2312" w:cs="仿宋_GB2312" w:eastAsia="仿宋_GB2312"/>
                      <w:sz w:val="21"/>
                    </w:rPr>
                    <w:t>4、电子白板课堂评价软件，可安装到教学一体机，系统根据班级课表配置，自动切换不同的授课老师，自动登录。支持对单个学生、小组进行课堂记分评价；</w:t>
                  </w:r>
                  <w:r>
                    <w:br/>
                  </w:r>
                  <w:r>
                    <w:rPr>
                      <w:rFonts w:ascii="仿宋_GB2312" w:hAnsi="仿宋_GB2312" w:cs="仿宋_GB2312" w:eastAsia="仿宋_GB2312"/>
                      <w:sz w:val="21"/>
                    </w:rPr>
                    <w:t>5、课堂评价软件系统支持语音识别，可说出学生姓名和评价项内容，语义分析系统自动转为对应的数据并提交，简化操作。</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7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三、</w:t>
                  </w:r>
                  <w:r>
                    <w:rPr>
                      <w:rFonts w:ascii="仿宋_GB2312" w:hAnsi="仿宋_GB2312" w:cs="仿宋_GB2312" w:eastAsia="仿宋_GB2312"/>
                      <w:sz w:val="28"/>
                      <w:b/>
                    </w:rPr>
                    <w:t>报告厅录播建设</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高清录播主机</w:t>
                  </w:r>
                </w:p>
              </w:tc>
              <w:tc>
                <w:tcPr>
                  <w:tcW w:type="dxa" w:w="1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一、整体设计</w:t>
                  </w:r>
                  <w:r>
                    <w:br/>
                  </w:r>
                  <w:r>
                    <w:rPr>
                      <w:rFonts w:ascii="仿宋_GB2312" w:hAnsi="仿宋_GB2312" w:cs="仿宋_GB2312" w:eastAsia="仿宋_GB2312"/>
                      <w:sz w:val="21"/>
                    </w:rPr>
                    <w:t>1.主机架构：整体采用嵌入式设计、非PC与服务器工作站等架构，以保障系统运行稳定、安全。且为方便设备部署，避免屏幕动态变化影响学生课堂专注力的情况，主机需为标准机架式设计，机身非壁挂；</w:t>
                  </w:r>
                  <w:r>
                    <w:br/>
                  </w:r>
                  <w:r>
                    <w:rPr>
                      <w:rFonts w:ascii="仿宋_GB2312" w:hAnsi="仿宋_GB2312" w:cs="仿宋_GB2312" w:eastAsia="仿宋_GB2312"/>
                      <w:sz w:val="21"/>
                    </w:rPr>
                    <w:t>2.集成：主机需同时具备录制、直播、导播、自动跟踪、音频编码、视频编码、音频处理、视频处理、存储、点播、互动多功能于一体；</w:t>
                  </w:r>
                  <w:r>
                    <w:br/>
                  </w:r>
                  <w:r>
                    <w:rPr>
                      <w:rFonts w:ascii="仿宋_GB2312" w:hAnsi="仿宋_GB2312" w:cs="仿宋_GB2312" w:eastAsia="仿宋_GB2312"/>
                      <w:sz w:val="21"/>
                    </w:rPr>
                    <w:t>3.性能：主机采用ARM架构处理器同时内置GPU与NPU协处理器，CPU核心数≥8，核心主频≥2G</w:t>
                  </w:r>
                  <w:r>
                    <w:rPr>
                      <w:rFonts w:ascii="仿宋_GB2312" w:hAnsi="仿宋_GB2312" w:cs="仿宋_GB2312" w:eastAsia="仿宋_GB2312"/>
                      <w:sz w:val="21"/>
                    </w:rPr>
                    <w:t>Hz</w:t>
                  </w:r>
                  <w:r>
                    <w:rPr>
                      <w:rFonts w:ascii="仿宋_GB2312" w:hAnsi="仿宋_GB2312" w:cs="仿宋_GB2312" w:eastAsia="仿宋_GB2312"/>
                      <w:sz w:val="21"/>
                    </w:rPr>
                    <w:t>；</w:t>
                  </w:r>
                  <w:r>
                    <w:br/>
                  </w:r>
                  <w:r>
                    <w:rPr>
                      <w:rFonts w:ascii="仿宋_GB2312" w:hAnsi="仿宋_GB2312" w:cs="仿宋_GB2312" w:eastAsia="仿宋_GB2312"/>
                      <w:sz w:val="21"/>
                    </w:rPr>
                    <w:t>4.工作噪声：主机在正常工作状态下的生产噪声不高于20dB(A)；</w:t>
                  </w:r>
                  <w:r>
                    <w:br/>
                  </w:r>
                  <w:r>
                    <w:rPr>
                      <w:rFonts w:ascii="仿宋_GB2312" w:hAnsi="仿宋_GB2312" w:cs="仿宋_GB2312" w:eastAsia="仿宋_GB2312"/>
                      <w:sz w:val="21"/>
                    </w:rPr>
                    <w:t>5.工作功率：要求整机正常工作状态下功耗不超过50W；</w:t>
                  </w:r>
                  <w:r>
                    <w:br/>
                  </w:r>
                  <w:r>
                    <w:rPr>
                      <w:rFonts w:ascii="仿宋_GB2312" w:hAnsi="仿宋_GB2312" w:cs="仿宋_GB2312" w:eastAsia="仿宋_GB2312"/>
                      <w:sz w:val="21"/>
                    </w:rPr>
                    <w:t>6.视频接口：数字视频接口D-Video（RJ45）≥5，HDMI 输入≥2，HDMI 输出≥2路，分辨率均支持1080P@30fps；</w:t>
                  </w:r>
                  <w:r>
                    <w:br/>
                  </w:r>
                  <w:r>
                    <w:rPr>
                      <w:rFonts w:ascii="仿宋_GB2312" w:hAnsi="仿宋_GB2312" w:cs="仿宋_GB2312" w:eastAsia="仿宋_GB2312"/>
                      <w:sz w:val="21"/>
                    </w:rPr>
                    <w:t>7.音频接口：要求主机支持线性音频输入与数字音频输入，要求Line in接口≥2，Line out接口≥2，数字音频接口D-Mic（RJ45）≥6；</w:t>
                  </w:r>
                  <w:r>
                    <w:br/>
                  </w:r>
                  <w:r>
                    <w:rPr>
                      <w:rFonts w:ascii="仿宋_GB2312" w:hAnsi="仿宋_GB2312" w:cs="仿宋_GB2312" w:eastAsia="仿宋_GB2312"/>
                      <w:sz w:val="21"/>
                    </w:rPr>
                    <w:t>8.网络接口：RJ45≥1，支持100/1000M网络自适应及IPv4、IPv6双协议栈；</w:t>
                  </w:r>
                  <w:r>
                    <w:br/>
                  </w:r>
                  <w:r>
                    <w:rPr>
                      <w:rFonts w:ascii="仿宋_GB2312" w:hAnsi="仿宋_GB2312" w:cs="仿宋_GB2312" w:eastAsia="仿宋_GB2312"/>
                      <w:sz w:val="21"/>
                    </w:rPr>
                    <w:t>9.控制接口：RJ45≥2，支持RS232串行通信协议进行外接控制；</w:t>
                  </w:r>
                  <w:r>
                    <w:br/>
                  </w:r>
                  <w:r>
                    <w:rPr>
                      <w:rFonts w:ascii="仿宋_GB2312" w:hAnsi="仿宋_GB2312" w:cs="仿宋_GB2312" w:eastAsia="仿宋_GB2312"/>
                      <w:sz w:val="21"/>
                    </w:rPr>
                    <w:t>10.外设接口：USB2.0≥2，可用于连接U盘等外设；</w:t>
                  </w:r>
                  <w:r>
                    <w:br/>
                  </w:r>
                  <w:r>
                    <w:rPr>
                      <w:rFonts w:ascii="仿宋_GB2312" w:hAnsi="仿宋_GB2312" w:cs="仿宋_GB2312" w:eastAsia="仿宋_GB2312"/>
                      <w:sz w:val="21"/>
                    </w:rPr>
                    <w:t>11.系统存储≥2T，保障设备的正常运行与录制视频文件的本地存储；</w:t>
                  </w:r>
                  <w:r>
                    <w:br/>
                  </w:r>
                  <w:r>
                    <w:rPr>
                      <w:rFonts w:ascii="仿宋_GB2312" w:hAnsi="仿宋_GB2312" w:cs="仿宋_GB2312" w:eastAsia="仿宋_GB2312"/>
                      <w:sz w:val="21"/>
                    </w:rPr>
                    <w:t>12.视频一线通：支持摄像机与主机之间仅通过一根双绞线即可同时实现供电、控制和视频信号的同步传输，不接受使用转接器的方式；</w:t>
                  </w:r>
                  <w:r>
                    <w:br/>
                  </w:r>
                  <w:r>
                    <w:rPr>
                      <w:rFonts w:ascii="仿宋_GB2312" w:hAnsi="仿宋_GB2312" w:cs="仿宋_GB2312" w:eastAsia="仿宋_GB2312"/>
                      <w:sz w:val="21"/>
                    </w:rPr>
                    <w:t>13.音频一线通：支持麦克风与主机之间仅通过一根双绞线即可同时实现供电和音频信号的采集，实现音频信号的高品质、抗干扰稳定传输；</w:t>
                  </w:r>
                  <w:r>
                    <w:br/>
                  </w:r>
                  <w:r>
                    <w:rPr>
                      <w:rFonts w:ascii="仿宋_GB2312" w:hAnsi="仿宋_GB2312" w:cs="仿宋_GB2312" w:eastAsia="仿宋_GB2312"/>
                      <w:sz w:val="21"/>
                    </w:rPr>
                    <w:t>14.视频录制：兼容标准H.264视频编解码能力，要求支持1080P@30fps、720P@30fps，以及AAC音频编解码协议标准且内置音频处理功能；</w:t>
                  </w:r>
                  <w:r>
                    <w:br/>
                  </w:r>
                  <w:r>
                    <w:rPr>
                      <w:rFonts w:ascii="仿宋_GB2312" w:hAnsi="仿宋_GB2312" w:cs="仿宋_GB2312" w:eastAsia="仿宋_GB2312"/>
                      <w:sz w:val="21"/>
                    </w:rPr>
                    <w:t>15.视频传输技术：支持对同品牌高清摄像机实现基于RJ45双绞线的视频裸数据传输技术，支持摄像机到录播主机端的视频采集和传输过程无需编解码、无画质损耗并实现≤100ms的声画同步，保障录制视频效果。</w:t>
                  </w:r>
                  <w:r>
                    <w:br/>
                  </w:r>
                  <w:r>
                    <w:rPr>
                      <w:rFonts w:ascii="仿宋_GB2312" w:hAnsi="仿宋_GB2312" w:cs="仿宋_GB2312" w:eastAsia="仿宋_GB2312"/>
                      <w:sz w:val="21"/>
                    </w:rPr>
                    <w:t>二、功能设计</w:t>
                  </w:r>
                  <w:r>
                    <w:br/>
                  </w:r>
                  <w:r>
                    <w:rPr>
                      <w:rFonts w:ascii="仿宋_GB2312" w:hAnsi="仿宋_GB2312" w:cs="仿宋_GB2312" w:eastAsia="仿宋_GB2312"/>
                      <w:sz w:val="21"/>
                    </w:rPr>
                    <w:t>16.便捷导播：软件需采用B/S架构设计，支持通过浏览器即可进行管理配置与操作，而无需额外安装客户端或APP；</w:t>
                  </w:r>
                  <w:r>
                    <w:br/>
                  </w:r>
                  <w:r>
                    <w:rPr>
                      <w:rFonts w:ascii="仿宋_GB2312" w:hAnsi="仿宋_GB2312" w:cs="仿宋_GB2312" w:eastAsia="仿宋_GB2312"/>
                      <w:sz w:val="21"/>
                    </w:rPr>
                    <w:t>17.AI全场景跟踪：录播内置跟踪算法且跟踪功能基于AI人工智能技术无需额外增加图像定位主机或摄像机即可实现多机位的全自动跟踪切换；</w:t>
                  </w:r>
                  <w:r>
                    <w:br/>
                  </w:r>
                  <w:r>
                    <w:rPr>
                      <w:rFonts w:ascii="仿宋_GB2312" w:hAnsi="仿宋_GB2312" w:cs="仿宋_GB2312" w:eastAsia="仿宋_GB2312"/>
                      <w:sz w:val="21"/>
                    </w:rPr>
                    <w:t>18.画面同步：要求录播主机配套同品牌摄像机支持在多机位接入的情况下所有画面高度同步。在多画面布局以及多流录制、多流直播的使用场景下不同画面保持高度同步，满足最佳的使用体验；</w:t>
                  </w:r>
                  <w:r>
                    <w:br/>
                  </w:r>
                  <w:r>
                    <w:rPr>
                      <w:rFonts w:ascii="仿宋_GB2312" w:hAnsi="仿宋_GB2312" w:cs="仿宋_GB2312" w:eastAsia="仿宋_GB2312"/>
                      <w:sz w:val="21"/>
                    </w:rPr>
                    <w:t>19.中英双语：需支持中英双语版本切换，适合不同用户的应用需求。要求通过网络导播界面即可便捷切换，无需进行更改授权、系统升级等复杂操作；</w:t>
                  </w:r>
                  <w:r>
                    <w:br/>
                  </w:r>
                  <w:r>
                    <w:rPr>
                      <w:rFonts w:ascii="仿宋_GB2312" w:hAnsi="仿宋_GB2312" w:cs="仿宋_GB2312" w:eastAsia="仿宋_GB2312"/>
                      <w:sz w:val="21"/>
                    </w:rPr>
                    <w:t>20.上电模式：需支持通电模式选择，实现主机通电后自动进入相应模式，包含但不限于自动开机、开机且休眠、不开机等模式；</w:t>
                  </w:r>
                  <w:r>
                    <w:br/>
                  </w:r>
                  <w:r>
                    <w:rPr>
                      <w:rFonts w:ascii="仿宋_GB2312" w:hAnsi="仿宋_GB2312" w:cs="仿宋_GB2312" w:eastAsia="仿宋_GB2312"/>
                      <w:sz w:val="21"/>
                    </w:rPr>
                    <w:t>21.版本管理：支持查看系统软件版本，提供离线文件升级、网络在线升级和定时自动升级三种升级方式，且支持导出和导入系统配置文件；</w:t>
                  </w:r>
                  <w:r>
                    <w:br/>
                  </w:r>
                  <w:r>
                    <w:rPr>
                      <w:rFonts w:ascii="仿宋_GB2312" w:hAnsi="仿宋_GB2312" w:cs="仿宋_GB2312" w:eastAsia="仿宋_GB2312"/>
                      <w:sz w:val="21"/>
                    </w:rPr>
                    <w:t>22.安装信息：支持填写设备的安装信息，包括位置、所在学校、安装地点、联系人等；</w:t>
                  </w:r>
                  <w:r>
                    <w:br/>
                  </w:r>
                  <w:r>
                    <w:rPr>
                      <w:rFonts w:ascii="仿宋_GB2312" w:hAnsi="仿宋_GB2312" w:cs="仿宋_GB2312" w:eastAsia="仿宋_GB2312"/>
                      <w:sz w:val="21"/>
                    </w:rPr>
                    <w:t>23.休眠唤醒：需支持定时休眠唤醒功能，提供精确到秒的自定义时间设置，可以单独设置是否定时休眠或者定时唤醒；</w:t>
                  </w:r>
                  <w:r>
                    <w:br/>
                  </w:r>
                  <w:r>
                    <w:rPr>
                      <w:rFonts w:ascii="仿宋_GB2312" w:hAnsi="仿宋_GB2312" w:cs="仿宋_GB2312" w:eastAsia="仿宋_GB2312"/>
                      <w:sz w:val="21"/>
                    </w:rPr>
                    <w:t>24.权限管理：需支持对主机后台设置管理员用户与普通用户两种使用权限，普通用户无法进行相关参数与配置修改；</w:t>
                  </w:r>
                  <w:r>
                    <w:br/>
                  </w:r>
                  <w:r>
                    <w:rPr>
                      <w:rFonts w:ascii="仿宋_GB2312" w:hAnsi="仿宋_GB2312" w:cs="仿宋_GB2312" w:eastAsia="仿宋_GB2312"/>
                      <w:sz w:val="21"/>
                    </w:rPr>
                    <w:t>25.系统状态：支持在导播界面实时查看主机当前CPU温度、磁盘空间占用情况、视频录制的参数配置和正在录制的视频时长与大小等信息；</w:t>
                  </w:r>
                  <w:r>
                    <w:br/>
                  </w:r>
                  <w:r>
                    <w:rPr>
                      <w:rFonts w:ascii="仿宋_GB2312" w:hAnsi="仿宋_GB2312" w:cs="仿宋_GB2312" w:eastAsia="仿宋_GB2312"/>
                      <w:sz w:val="21"/>
                    </w:rPr>
                    <w:t>26.UVC/UAC功能：要求主机具备通过USB口直接输出音视频信号的能力，实现便捷的视频会议软件接入；</w:t>
                  </w:r>
                  <w:r>
                    <w:br/>
                  </w:r>
                  <w:r>
                    <w:rPr>
                      <w:rFonts w:ascii="仿宋_GB2312" w:hAnsi="仿宋_GB2312" w:cs="仿宋_GB2312" w:eastAsia="仿宋_GB2312"/>
                      <w:sz w:val="21"/>
                    </w:rPr>
                    <w:t>27.智能音频处理：支持音频采样率的设置，且支持AGC自动增益、ANS噪声抑制、EQ均衡、AEC回声抑制等音频处理功能；</w:t>
                  </w:r>
                  <w:r>
                    <w:br/>
                  </w:r>
                  <w:r>
                    <w:rPr>
                      <w:rFonts w:ascii="仿宋_GB2312" w:hAnsi="仿宋_GB2312" w:cs="仿宋_GB2312" w:eastAsia="仿宋_GB2312"/>
                      <w:sz w:val="21"/>
                    </w:rPr>
                    <w:t>28.录制码流：支持主码流和子码流的高低双码流录制，且支持自定义清晰度、帧率、码率和I帧间隔，支持动态比特率或静态比特率两种模式；</w:t>
                  </w:r>
                  <w:r>
                    <w:br/>
                  </w:r>
                  <w:r>
                    <w:rPr>
                      <w:rFonts w:ascii="仿宋_GB2312" w:hAnsi="仿宋_GB2312" w:cs="仿宋_GB2312" w:eastAsia="仿宋_GB2312"/>
                      <w:sz w:val="21"/>
                    </w:rPr>
                    <w:t>29.存储管理：需支持录像文件循环覆盖功能，开启循环覆盖功能后，录播硬盘在已存储90%的空间时，再次启动录制将删除录播内现存时间最早的录像文件以应对录制频率比较高的情况；</w:t>
                  </w:r>
                  <w:r>
                    <w:br/>
                  </w:r>
                  <w:r>
                    <w:rPr>
                      <w:rFonts w:ascii="仿宋_GB2312" w:hAnsi="仿宋_GB2312" w:cs="仿宋_GB2312" w:eastAsia="仿宋_GB2312"/>
                      <w:sz w:val="21"/>
                    </w:rPr>
                    <w:t>30.标签设置：需支持视频信号源标签设置，对摄像机实时拍摄信号、HDMI高清输入信号均可自定义名称标签，为导播控制与编辑灵活性提供便利；</w:t>
                  </w:r>
                  <w:r>
                    <w:br/>
                  </w:r>
                  <w:r>
                    <w:rPr>
                      <w:rFonts w:ascii="仿宋_GB2312" w:hAnsi="仿宋_GB2312" w:cs="仿宋_GB2312" w:eastAsia="仿宋_GB2312"/>
                      <w:sz w:val="21"/>
                    </w:rPr>
                    <w:t>31.多场景音频：需支持录制模式和互动模式的独立音频场景设置，针对无线MIC和多媒体等不同设备类型，进行场景化的音频参数设置；</w:t>
                  </w:r>
                  <w:r>
                    <w:br/>
                  </w:r>
                  <w:r>
                    <w:rPr>
                      <w:rFonts w:ascii="仿宋_GB2312" w:hAnsi="仿宋_GB2312" w:cs="仿宋_GB2312" w:eastAsia="仿宋_GB2312"/>
                      <w:sz w:val="21"/>
                    </w:rPr>
                    <w:t>32.跟踪自定义：要求支持根据实际喜好，自定义AI跟踪逻辑下所切换的画面信号，且支持双分屏、画中画等布局；</w:t>
                  </w:r>
                  <w:r>
                    <w:br/>
                  </w:r>
                  <w:r>
                    <w:rPr>
                      <w:rFonts w:ascii="仿宋_GB2312" w:hAnsi="仿宋_GB2312" w:cs="仿宋_GB2312" w:eastAsia="仿宋_GB2312"/>
                      <w:sz w:val="21"/>
                    </w:rPr>
                    <w:t>33.互动能力：要求内置互动模块，无需额外部署MCU类设备即可支持“1+3”的互动授课模式，实现专递课堂教学应用。同时也需支持会议互动模式，创建或加入大规模视音频实时互动。</w:t>
                  </w:r>
                  <w:r>
                    <w:br/>
                  </w:r>
                  <w:r>
                    <w:rPr>
                      <w:rFonts w:ascii="仿宋_GB2312" w:hAnsi="仿宋_GB2312" w:cs="仿宋_GB2312" w:eastAsia="仿宋_GB2312"/>
                      <w:sz w:val="21"/>
                    </w:rPr>
                    <w:t>34.AI板书分析：基于AI技术、深度学习算法和图像处理能力，支持对教师在黑板上的板书内容实时识别并进行电子化处理，实现板书内容浮现在拍摄对象身前的效果并可实时环出至大屏进行观看；</w:t>
                  </w:r>
                  <w:r>
                    <w:br/>
                  </w:r>
                  <w:r>
                    <w:rPr>
                      <w:rFonts w:ascii="仿宋_GB2312" w:hAnsi="仿宋_GB2312" w:cs="仿宋_GB2312" w:eastAsia="仿宋_GB2312"/>
                      <w:sz w:val="21"/>
                    </w:rPr>
                    <w:t>35.智能板书拍摄：要求板书AI分析能力兼容各类传统教学黑板与智慧互联黑板，并可实现人物半透明与不透明处理，摄像机无惧人物遮挡正向拍摄安装不受限；</w:t>
                  </w:r>
                  <w:r>
                    <w:br/>
                  </w:r>
                  <w:r>
                    <w:rPr>
                      <w:rFonts w:ascii="仿宋_GB2312" w:hAnsi="仿宋_GB2312" w:cs="仿宋_GB2312" w:eastAsia="仿宋_GB2312"/>
                      <w:sz w:val="21"/>
                    </w:rPr>
                    <w:t>36.智能色彩增强：要求实现基于AI技术的板书笔迹智能色彩增强处理，满足白色、黄色、蓝色、红色、绿色等不同颜色的彩色笔迹色彩还原与笔迹增强。</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录播管理软件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1.要求软件在出厂时内嵌于录播主机中，提供计算机软件著作权登记证书；</w:t>
                  </w:r>
                  <w:r>
                    <w:br/>
                  </w:r>
                  <w:r>
                    <w:rPr>
                      <w:rFonts w:ascii="仿宋_GB2312" w:hAnsi="仿宋_GB2312" w:cs="仿宋_GB2312" w:eastAsia="仿宋_GB2312"/>
                      <w:sz w:val="21"/>
                    </w:rPr>
                    <w:t>2.录制模式：支持电影模式和资源模式两种录制模式。电影模式下支持将多路视频信号的复合成一路画面进行录制；资源模式下支持将接入的摄像机画面和电脑画面进行独立录制；</w:t>
                  </w:r>
                  <w:r>
                    <w:br/>
                  </w:r>
                  <w:r>
                    <w:rPr>
                      <w:rFonts w:ascii="仿宋_GB2312" w:hAnsi="仿宋_GB2312" w:cs="仿宋_GB2312" w:eastAsia="仿宋_GB2312"/>
                      <w:sz w:val="21"/>
                    </w:rPr>
                    <w:t>3.分段录制：支持30分钟分段、60分钟分段两种分段录制方式，系统可在不结束录制的条件下根据分段时长自动将视频录制为多个分段文件；</w:t>
                  </w:r>
                  <w:r>
                    <w:br/>
                  </w:r>
                  <w:r>
                    <w:rPr>
                      <w:rFonts w:ascii="仿宋_GB2312" w:hAnsi="仿宋_GB2312" w:cs="仿宋_GB2312" w:eastAsia="仿宋_GB2312"/>
                      <w:sz w:val="21"/>
                    </w:rPr>
                    <w:t>4.录制存储：采用H.264/H.265的视频编码格式和MP4的视频封装格式，支持在断网情况下也可以进行视频录制并存储于录播主机中，也支持在联网情况下通过FTP自动上传视频文件；</w:t>
                  </w:r>
                  <w:r>
                    <w:br/>
                  </w:r>
                  <w:r>
                    <w:rPr>
                      <w:rFonts w:ascii="仿宋_GB2312" w:hAnsi="仿宋_GB2312" w:cs="仿宋_GB2312" w:eastAsia="仿宋_GB2312"/>
                      <w:sz w:val="21"/>
                    </w:rPr>
                    <w:t>5.同步录制：支持外接存储设备，实现在视频录制的过程中，自动同步录制多一份并存储至U盘中；</w:t>
                  </w:r>
                  <w:r>
                    <w:br/>
                  </w:r>
                  <w:r>
                    <w:rPr>
                      <w:rFonts w:ascii="仿宋_GB2312" w:hAnsi="仿宋_GB2312" w:cs="仿宋_GB2312" w:eastAsia="仿宋_GB2312"/>
                      <w:sz w:val="21"/>
                    </w:rPr>
                    <w:t>6.录制关联：支持在录制启动时自动关联开启直播和全自动跟踪模式；</w:t>
                  </w:r>
                  <w:r>
                    <w:br/>
                  </w:r>
                  <w:r>
                    <w:rPr>
                      <w:rFonts w:ascii="仿宋_GB2312" w:hAnsi="仿宋_GB2312" w:cs="仿宋_GB2312" w:eastAsia="仿宋_GB2312"/>
                      <w:sz w:val="21"/>
                    </w:rPr>
                    <w:t>7.视频管理：支持查看已录制的视频文件，并可按录制时间进行排序和按关键字检索查看，也支持对视频文件进行在线播放、下载、删除和FTP上传；</w:t>
                  </w:r>
                  <w:r>
                    <w:br/>
                  </w:r>
                  <w:r>
                    <w:rPr>
                      <w:rFonts w:ascii="仿宋_GB2312" w:hAnsi="仿宋_GB2312" w:cs="仿宋_GB2312" w:eastAsia="仿宋_GB2312"/>
                      <w:sz w:val="21"/>
                    </w:rPr>
                    <w:t>8.网络导播：支持通过浏览器即可访问并使用导播功能，而无需额外安装客户端或APP；</w:t>
                  </w:r>
                  <w:r>
                    <w:br/>
                  </w:r>
                  <w:r>
                    <w:rPr>
                      <w:rFonts w:ascii="仿宋_GB2312" w:hAnsi="仿宋_GB2312" w:cs="仿宋_GB2312" w:eastAsia="仿宋_GB2312"/>
                      <w:sz w:val="21"/>
                    </w:rPr>
                    <w:t>9.导播模式：支持全自动、半自动、手动三种导播模式，且支持在录制、直播和互动过程中任意切换导播模式；</w:t>
                  </w:r>
                  <w:r>
                    <w:br/>
                  </w:r>
                  <w:r>
                    <w:rPr>
                      <w:rFonts w:ascii="仿宋_GB2312" w:hAnsi="仿宋_GB2312" w:cs="仿宋_GB2312" w:eastAsia="仿宋_GB2312"/>
                      <w:sz w:val="21"/>
                    </w:rPr>
                    <w:t>10.导播预览：支持对接入的所有画面进行导播预览，包括教师特写、教师全景、学生全景、学生特写、电脑画面等，电脑画面包括两路HDMI画面可切换，并支持点击预览画面即可切换为导播输出画面；</w:t>
                  </w:r>
                  <w:r>
                    <w:br/>
                  </w:r>
                  <w:r>
                    <w:rPr>
                      <w:rFonts w:ascii="仿宋_GB2312" w:hAnsi="仿宋_GB2312" w:cs="仿宋_GB2312" w:eastAsia="仿宋_GB2312"/>
                      <w:sz w:val="21"/>
                    </w:rPr>
                    <w:t>11.视频布局：支持二分屏、三分屏、画中画等布局，也支持自定义布局方式，且支持对布局内的每个画面窗口进行拖动、叠加、缩放和指定视频源的操作，实现灵活调整；</w:t>
                  </w:r>
                  <w:r>
                    <w:br/>
                  </w:r>
                  <w:r>
                    <w:rPr>
                      <w:rFonts w:ascii="仿宋_GB2312" w:hAnsi="仿宋_GB2312" w:cs="仿宋_GB2312" w:eastAsia="仿宋_GB2312"/>
                      <w:sz w:val="21"/>
                    </w:rPr>
                    <w:t>12.台标字幕：需支持在导播预览界面添加Logo台标与字幕，可自主上传Logo图标、设置logo位置、编辑字幕内容、选择字幕字体颜色与是否滚动显示，且后台管理设置可预设字幕作为备选，方便灵活调整与切换；</w:t>
                  </w:r>
                  <w:r>
                    <w:br/>
                  </w:r>
                  <w:r>
                    <w:rPr>
                      <w:rFonts w:ascii="仿宋_GB2312" w:hAnsi="仿宋_GB2312" w:cs="仿宋_GB2312" w:eastAsia="仿宋_GB2312"/>
                      <w:sz w:val="21"/>
                    </w:rPr>
                    <w:t>13.片头片尾：需支持片头片尾设置，可上传JPG格式图片作为录制默认的片头片尾画面，并可自定义片头片尾显示时长，支持片头片尾显示视频信息；</w:t>
                  </w:r>
                  <w:r>
                    <w:br/>
                  </w:r>
                  <w:r>
                    <w:rPr>
                      <w:rFonts w:ascii="仿宋_GB2312" w:hAnsi="仿宋_GB2312" w:cs="仿宋_GB2312" w:eastAsia="仿宋_GB2312"/>
                      <w:sz w:val="21"/>
                    </w:rPr>
                    <w:t>14.摄像机控制：支持对接入摄像机特写画面进行电子云台控制，包括画面上下左右移动、放大缩小变焦等操作。云台控制功能应具有鼠标快速定位功能，通过鼠标点击快速居中画面区域。也支持设置和调用摄像机预置位，支持预置位；</w:t>
                  </w:r>
                  <w:r>
                    <w:br/>
                  </w:r>
                  <w:r>
                    <w:rPr>
                      <w:rFonts w:ascii="仿宋_GB2312" w:hAnsi="仿宋_GB2312" w:cs="仿宋_GB2312" w:eastAsia="仿宋_GB2312"/>
                      <w:sz w:val="21"/>
                    </w:rPr>
                    <w:t>15.音量控制：支持在导播过程中进行音量控制，可调整相关输入输出的音量大小，且支持一键静音功能；</w:t>
                  </w:r>
                  <w:r>
                    <w:br/>
                  </w:r>
                  <w:r>
                    <w:rPr>
                      <w:rFonts w:ascii="仿宋_GB2312" w:hAnsi="仿宋_GB2312" w:cs="仿宋_GB2312" w:eastAsia="仿宋_GB2312"/>
                      <w:sz w:val="21"/>
                    </w:rPr>
                    <w:t>16.直播码流：需支持主码流和子码流高低双码流，且支持自定义清晰度、帧率和码流，主码流清晰度不小于1080P；</w:t>
                  </w:r>
                  <w:r>
                    <w:br/>
                  </w:r>
                  <w:r>
                    <w:rPr>
                      <w:rFonts w:ascii="仿宋_GB2312" w:hAnsi="仿宋_GB2312" w:cs="仿宋_GB2312" w:eastAsia="仿宋_GB2312"/>
                      <w:sz w:val="21"/>
                    </w:rPr>
                    <w:t>17.直播推流：支持不少于3路RTMP同步推流直播，并可自定义选择主码流或子码流进行推流直播；</w:t>
                  </w:r>
                  <w:r>
                    <w:br/>
                  </w:r>
                  <w:r>
                    <w:rPr>
                      <w:rFonts w:ascii="仿宋_GB2312" w:hAnsi="仿宋_GB2312" w:cs="仿宋_GB2312" w:eastAsia="仿宋_GB2312"/>
                      <w:sz w:val="21"/>
                    </w:rPr>
                    <w:t>18.直播模式：需支持RTMP直播、TS直播、集控推流直播等不少于3种不同直播模式，以适应不同场景直播需求；</w:t>
                  </w:r>
                  <w:r>
                    <w:br/>
                  </w:r>
                  <w:r>
                    <w:rPr>
                      <w:rFonts w:ascii="仿宋_GB2312" w:hAnsi="仿宋_GB2312" w:cs="仿宋_GB2312" w:eastAsia="仿宋_GB2312"/>
                      <w:sz w:val="21"/>
                    </w:rPr>
                    <w:t>19.互动协议：需支持H.323、SIP 、BFCP、WebRTC等视音频互动协议技术，也支持内置互动模块，无需额外MCU类设备即可进行远程互动教学应用；</w:t>
                  </w:r>
                  <w:r>
                    <w:br/>
                  </w:r>
                  <w:r>
                    <w:rPr>
                      <w:rFonts w:ascii="仿宋_GB2312" w:hAnsi="仿宋_GB2312" w:cs="仿宋_GB2312" w:eastAsia="仿宋_GB2312"/>
                      <w:sz w:val="21"/>
                    </w:rPr>
                    <w:t>20.互动画质：支持1080P@30fps的高清互动画质，且支持设置互动码流，并支持基于SVC技术实现在不同网络状况下的画面质量自适应；</w:t>
                  </w:r>
                  <w:r>
                    <w:br/>
                  </w:r>
                  <w:r>
                    <w:rPr>
                      <w:rFonts w:ascii="仿宋_GB2312" w:hAnsi="仿宋_GB2312" w:cs="仿宋_GB2312" w:eastAsia="仿宋_GB2312"/>
                      <w:sz w:val="21"/>
                    </w:rPr>
                    <w:t>21.互动模式：支持“1+3”的互动授课模式和多方视频会议模式，授课模式支持主讲端查看所有听讲端画面并可控制听讲端的互动画面显示，会议模式支持二分屏、三分屏、四分屏等布局，也支持选择参会方进行轮巡显示；</w:t>
                  </w:r>
                  <w:r>
                    <w:br/>
                  </w:r>
                  <w:r>
                    <w:rPr>
                      <w:rFonts w:ascii="仿宋_GB2312" w:hAnsi="仿宋_GB2312" w:cs="仿宋_GB2312" w:eastAsia="仿宋_GB2312"/>
                      <w:sz w:val="21"/>
                    </w:rPr>
                    <w:t>22.双流互动：支持在实时互动过程中，可将教学场景信号与电脑课件信号以互相独立的信号进行传输，并最终在接收端可通过两路独立HDMI接口将接收到的教学场景画面与电脑课件画面同时分别输出到两个显示设备上；</w:t>
                  </w:r>
                  <w:r>
                    <w:br/>
                  </w:r>
                  <w:r>
                    <w:rPr>
                      <w:rFonts w:ascii="仿宋_GB2312" w:hAnsi="仿宋_GB2312" w:cs="仿宋_GB2312" w:eastAsia="仿宋_GB2312"/>
                      <w:sz w:val="21"/>
                    </w:rPr>
                    <w:t>23.发言权限控制：支持通过网络导播界面，主讲端在互动过程中对其余互动参与者的发言权限进行控制，支持单人禁言/开启以及全场禁言/开启的控制方式；</w:t>
                  </w:r>
                  <w:r>
                    <w:br/>
                  </w:r>
                  <w:r>
                    <w:rPr>
                      <w:rFonts w:ascii="仿宋_GB2312" w:hAnsi="仿宋_GB2312" w:cs="仿宋_GB2312" w:eastAsia="仿宋_GB2312"/>
                      <w:sz w:val="21"/>
                    </w:rPr>
                    <w:t>24.呼叫应答：需支持呼叫应答设置，满足不同互动场景的需要，包括自动应答与勾选手动应答。</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智能跟踪处理软件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1.跟踪逻辑：支持智能识别接入摄像机的使用定位，并联动摄像机选用对应的跟踪逻辑，如教师跟踪、学生跟踪等；</w:t>
                  </w:r>
                  <w:r>
                    <w:br/>
                  </w:r>
                  <w:r>
                    <w:rPr>
                      <w:rFonts w:ascii="仿宋_GB2312" w:hAnsi="仿宋_GB2312" w:cs="仿宋_GB2312" w:eastAsia="仿宋_GB2312"/>
                      <w:sz w:val="21"/>
                    </w:rPr>
                    <w:t>2.检测区域：支持对接入摄像机的AI跟踪检测区域设置，可基于实景拍摄画面框选跟踪区域，框选后只在区域中方能触发跟踪，所见所得方便操作；</w:t>
                  </w:r>
                  <w:r>
                    <w:br/>
                  </w:r>
                  <w:r>
                    <w:rPr>
                      <w:rFonts w:ascii="仿宋_GB2312" w:hAnsi="仿宋_GB2312" w:cs="仿宋_GB2312" w:eastAsia="仿宋_GB2312"/>
                      <w:sz w:val="21"/>
                    </w:rPr>
                    <w:t>3.跟踪切换：支持根据设定的跟踪策略形成跟踪指令，实现多路接入摄像机的全自动AI跟踪画面切换；且支持自定义跟踪切换逻辑的画面布局，包含但不限于双分屏、画中画与自定义布局等；</w:t>
                  </w:r>
                  <w:r>
                    <w:br/>
                  </w:r>
                  <w:r>
                    <w:rPr>
                      <w:rFonts w:ascii="仿宋_GB2312" w:hAnsi="仿宋_GB2312" w:cs="仿宋_GB2312" w:eastAsia="仿宋_GB2312"/>
                      <w:sz w:val="21"/>
                    </w:rPr>
                    <w:t>4.跟踪策略：支持对接入摄像机自定义设置AI跟踪目标更新周期时间，摄像机依据配置实现相应跟踪策略；</w:t>
                  </w:r>
                  <w:r>
                    <w:br/>
                  </w:r>
                  <w:r>
                    <w:rPr>
                      <w:rFonts w:ascii="仿宋_GB2312" w:hAnsi="仿宋_GB2312" w:cs="仿宋_GB2312" w:eastAsia="仿宋_GB2312"/>
                      <w:sz w:val="21"/>
                    </w:rPr>
                    <w:t>5.智能构图：支持设置摄像机拍摄画面的智能构图模式，包含但不限于五分像、七分像、全身像等；</w:t>
                  </w:r>
                  <w:r>
                    <w:br/>
                  </w:r>
                  <w:r>
                    <w:rPr>
                      <w:rFonts w:ascii="仿宋_GB2312" w:hAnsi="仿宋_GB2312" w:cs="仿宋_GB2312" w:eastAsia="仿宋_GB2312"/>
                      <w:sz w:val="21"/>
                    </w:rPr>
                    <w:t>6.全场景跟拍：要求支持基于计算机视觉CV技术的AI人工智能跟踪算法，实现教师识别、教师移动跟拍、教师轨迹识别以及学生上台识别、板书行为识别、单人与多人起立识别等教学焦点进行自动捕捉与切换。</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高清摄像机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1.传感器：要求采用CMOS类型图像传感器，尺寸≥1/2.8英寸；</w:t>
                  </w:r>
                  <w:r>
                    <w:br/>
                  </w:r>
                  <w:r>
                    <w:rPr>
                      <w:rFonts w:ascii="仿宋_GB2312" w:hAnsi="仿宋_GB2312" w:cs="仿宋_GB2312" w:eastAsia="仿宋_GB2312"/>
                      <w:sz w:val="21"/>
                    </w:rPr>
                    <w:t>2.像素：有效像素≥600万；</w:t>
                  </w:r>
                  <w:r>
                    <w:br/>
                  </w:r>
                  <w:r>
                    <w:rPr>
                      <w:rFonts w:ascii="仿宋_GB2312" w:hAnsi="仿宋_GB2312" w:cs="仿宋_GB2312" w:eastAsia="仿宋_GB2312"/>
                      <w:sz w:val="21"/>
                    </w:rPr>
                    <w:t>3.变焦：要求支持自动和手动变焦，光学变焦倍数≥20倍；</w:t>
                  </w:r>
                  <w:r>
                    <w:br/>
                  </w:r>
                  <w:r>
                    <w:rPr>
                      <w:rFonts w:ascii="仿宋_GB2312" w:hAnsi="仿宋_GB2312" w:cs="仿宋_GB2312" w:eastAsia="仿宋_GB2312"/>
                      <w:sz w:val="21"/>
                    </w:rPr>
                    <w:t>4.云台转动：要求具备机械云台可进行转动跟踪。水平转动速度范围不少于1.0°~ 94.2°/s，垂直转动速度范围不少于1.0°~ 74.8°/s；</w:t>
                  </w:r>
                  <w:r>
                    <w:br/>
                  </w:r>
                  <w:r>
                    <w:rPr>
                      <w:rFonts w:ascii="仿宋_GB2312" w:hAnsi="仿宋_GB2312" w:cs="仿宋_GB2312" w:eastAsia="仿宋_GB2312"/>
                      <w:sz w:val="21"/>
                    </w:rPr>
                    <w:t>5.视频编码：要求支持H.265、H.264高清视频编码协议；</w:t>
                  </w:r>
                  <w:r>
                    <w:br/>
                  </w:r>
                  <w:r>
                    <w:rPr>
                      <w:rFonts w:ascii="仿宋_GB2312" w:hAnsi="仿宋_GB2312" w:cs="仿宋_GB2312" w:eastAsia="仿宋_GB2312"/>
                      <w:sz w:val="21"/>
                    </w:rPr>
                    <w:t>6.视频输出：要求具备数字视频输出口（RJ45）≥1，HDMI视频输出口≥1；</w:t>
                  </w:r>
                  <w:r>
                    <w:br/>
                  </w:r>
                  <w:r>
                    <w:rPr>
                      <w:rFonts w:ascii="仿宋_GB2312" w:hAnsi="仿宋_GB2312" w:cs="仿宋_GB2312" w:eastAsia="仿宋_GB2312"/>
                      <w:sz w:val="21"/>
                    </w:rPr>
                    <w:t>7.通讯接口：要求具备RS232/RS422≥1；</w:t>
                  </w:r>
                  <w:r>
                    <w:br/>
                  </w:r>
                  <w:r>
                    <w:rPr>
                      <w:rFonts w:ascii="仿宋_GB2312" w:hAnsi="仿宋_GB2312" w:cs="仿宋_GB2312" w:eastAsia="仿宋_GB2312"/>
                      <w:sz w:val="21"/>
                    </w:rPr>
                    <w:t>8.网络接入：RJ45网络接口≥1，并支持100M/1000M自适应以太网接入与RTSP协议网络视频输出；</w:t>
                  </w:r>
                  <w:r>
                    <w:br/>
                  </w:r>
                  <w:r>
                    <w:rPr>
                      <w:rFonts w:ascii="仿宋_GB2312" w:hAnsi="仿宋_GB2312" w:cs="仿宋_GB2312" w:eastAsia="仿宋_GB2312"/>
                      <w:sz w:val="21"/>
                    </w:rPr>
                    <w:t>9.音频接口：Line in输入口≥1；</w:t>
                  </w:r>
                  <w:r>
                    <w:br/>
                  </w:r>
                  <w:r>
                    <w:rPr>
                      <w:rFonts w:ascii="仿宋_GB2312" w:hAnsi="仿宋_GB2312" w:cs="仿宋_GB2312" w:eastAsia="仿宋_GB2312"/>
                      <w:sz w:val="21"/>
                    </w:rPr>
                    <w:t>10.USB接口：要求具备USB Type-A≥1；</w:t>
                  </w:r>
                  <w:r>
                    <w:br/>
                  </w:r>
                  <w:r>
                    <w:rPr>
                      <w:rFonts w:ascii="仿宋_GB2312" w:hAnsi="仿宋_GB2312" w:cs="仿宋_GB2312" w:eastAsia="仿宋_GB2312"/>
                      <w:sz w:val="21"/>
                    </w:rPr>
                    <w:t>11.协议支持：要求支持VISCA/ONVIF协议满足多种场景控制要求；</w:t>
                  </w:r>
                  <w:r>
                    <w:br/>
                  </w:r>
                  <w:r>
                    <w:rPr>
                      <w:rFonts w:ascii="仿宋_GB2312" w:hAnsi="仿宋_GB2312" w:cs="仿宋_GB2312" w:eastAsia="仿宋_GB2312"/>
                      <w:sz w:val="21"/>
                    </w:rPr>
                    <w:t>12.背光补偿：要求具备背光补偿功能；</w:t>
                  </w:r>
                  <w:r>
                    <w:br/>
                  </w:r>
                  <w:r>
                    <w:rPr>
                      <w:rFonts w:ascii="仿宋_GB2312" w:hAnsi="仿宋_GB2312" w:cs="仿宋_GB2312" w:eastAsia="仿宋_GB2312"/>
                      <w:sz w:val="21"/>
                    </w:rPr>
                    <w:t>13.数字降噪：支持2D/3D数字降噪，信噪比≥55dB；</w:t>
                  </w:r>
                  <w:r>
                    <w:br/>
                  </w:r>
                  <w:r>
                    <w:rPr>
                      <w:rFonts w:ascii="仿宋_GB2312" w:hAnsi="仿宋_GB2312" w:cs="仿宋_GB2312" w:eastAsia="仿宋_GB2312"/>
                      <w:sz w:val="21"/>
                    </w:rPr>
                    <w:t>14.一线通：要求与搭配的录播主机实现基于RJ45双绞线的一线通连接，完成摄像机供电、控制以及视频信号传输；</w:t>
                  </w:r>
                  <w:r>
                    <w:br/>
                  </w:r>
                  <w:r>
                    <w:rPr>
                      <w:rFonts w:ascii="仿宋_GB2312" w:hAnsi="仿宋_GB2312" w:cs="仿宋_GB2312" w:eastAsia="仿宋_GB2312"/>
                      <w:sz w:val="21"/>
                    </w:rPr>
                    <w:t>15.高效数据传输：支持对同品牌录播主机实现基于数据链路层的数字视频数据传输技术，能实现≤100ms的声画同步，在拍摄运动画面和复杂画面时不存在镜头呼吸效应带来的周期性画面焦距抖动；</w:t>
                  </w:r>
                  <w:r>
                    <w:br/>
                  </w:r>
                  <w:r>
                    <w:rPr>
                      <w:rFonts w:ascii="仿宋_GB2312" w:hAnsi="仿宋_GB2312" w:cs="仿宋_GB2312" w:eastAsia="仿宋_GB2312"/>
                      <w:sz w:val="21"/>
                    </w:rPr>
                    <w:t>16.AI跟踪：要求内置跟踪算法，摄像机内无额外辅助摄像头也无需增加任何设备即可实现人像自动跟踪，包括水平运动、俯仰运动、变焦、聚焦四维实时跟踪；</w:t>
                  </w:r>
                  <w:r>
                    <w:br/>
                  </w:r>
                  <w:r>
                    <w:rPr>
                      <w:rFonts w:ascii="仿宋_GB2312" w:hAnsi="仿宋_GB2312" w:cs="仿宋_GB2312" w:eastAsia="仿宋_GB2312"/>
                      <w:sz w:val="21"/>
                    </w:rPr>
                    <w:t>17.跟踪逻辑自选：要求支持根据AI智能算法，同一摄像机可根据部署使用场景智能应用为教师、学生跟踪模式，无需手动设置；</w:t>
                  </w:r>
                  <w:r>
                    <w:br/>
                  </w:r>
                  <w:r>
                    <w:rPr>
                      <w:rFonts w:ascii="仿宋_GB2312" w:hAnsi="仿宋_GB2312" w:cs="仿宋_GB2312" w:eastAsia="仿宋_GB2312"/>
                      <w:sz w:val="21"/>
                    </w:rPr>
                    <w:t>18.交叉识别：需支持对锁定跟拍对象进行人脸特征与肢体双重认证识别，在多人同时进入拍摄画面的情况下，持续锁定跟踪对象，不出现跟丢和误跟的情况；</w:t>
                  </w:r>
                  <w:r>
                    <w:br/>
                  </w:r>
                  <w:r>
                    <w:rPr>
                      <w:rFonts w:ascii="仿宋_GB2312" w:hAnsi="仿宋_GB2312" w:cs="仿宋_GB2312" w:eastAsia="仿宋_GB2312"/>
                      <w:sz w:val="21"/>
                    </w:rPr>
                    <w:t>19.AI抗干扰：支持在拍摄画面有显示设备或其他动态视频播放的情况下，自动启用AI抗干扰能力，保障画面始终锁定被跟踪对象，且跟踪效果不受影响；</w:t>
                  </w:r>
                  <w:r>
                    <w:br/>
                  </w:r>
                  <w:r>
                    <w:rPr>
                      <w:rFonts w:ascii="仿宋_GB2312" w:hAnsi="仿宋_GB2312" w:cs="仿宋_GB2312" w:eastAsia="仿宋_GB2312"/>
                      <w:sz w:val="21"/>
                    </w:rPr>
                    <w:t>20.PTZ自适应：需支持PTZ实时跟焦，AI跟踪的状态下能实现摄像机水平旋转、垂直旋转、变焦的实时同步变化，无需等待拍摄对象稳定后再变焦调整画面，移动过程不虚焦，实现拍摄画面的自适应稳定调整；</w:t>
                  </w:r>
                  <w:r>
                    <w:br/>
                  </w:r>
                  <w:r>
                    <w:rPr>
                      <w:rFonts w:ascii="仿宋_GB2312" w:hAnsi="仿宋_GB2312" w:cs="仿宋_GB2312" w:eastAsia="仿宋_GB2312"/>
                      <w:sz w:val="21"/>
                    </w:rPr>
                    <w:t>21.电源支持：支持录播主机供电和DC12V电源适配器等供电方式。</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摄像机管理软件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1.摄像机管理软件采用B/S架构，支持浏览器直接访问进行管理。</w:t>
                  </w:r>
                  <w:r>
                    <w:br/>
                  </w:r>
                  <w:r>
                    <w:rPr>
                      <w:rFonts w:ascii="仿宋_GB2312" w:hAnsi="仿宋_GB2312" w:cs="仿宋_GB2312" w:eastAsia="仿宋_GB2312"/>
                      <w:sz w:val="21"/>
                    </w:rPr>
                    <w:t>2.支持网络参数设置与修改，支持一键恢复默认参数。</w:t>
                  </w:r>
                  <w:r>
                    <w:br/>
                  </w:r>
                  <w:r>
                    <w:rPr>
                      <w:rFonts w:ascii="仿宋_GB2312" w:hAnsi="仿宋_GB2312" w:cs="仿宋_GB2312" w:eastAsia="仿宋_GB2312"/>
                      <w:sz w:val="21"/>
                    </w:rPr>
                    <w:t>3.支持曝光模式设置功能，包括自动、手动。</w:t>
                  </w:r>
                  <w:r>
                    <w:br/>
                  </w:r>
                  <w:r>
                    <w:rPr>
                      <w:rFonts w:ascii="仿宋_GB2312" w:hAnsi="仿宋_GB2312" w:cs="仿宋_GB2312" w:eastAsia="仿宋_GB2312"/>
                      <w:sz w:val="21"/>
                    </w:rPr>
                    <w:t>4.支持抗闪烁频率、动态范围、光圈、快门参数设置。</w:t>
                  </w:r>
                  <w:r>
                    <w:br/>
                  </w:r>
                  <w:r>
                    <w:rPr>
                      <w:rFonts w:ascii="仿宋_GB2312" w:hAnsi="仿宋_GB2312" w:cs="仿宋_GB2312" w:eastAsia="仿宋_GB2312"/>
                      <w:sz w:val="21"/>
                    </w:rPr>
                    <w:t>5.支持自动白平衡设置功能，红、蓝增益可调范围0~200。</w:t>
                  </w:r>
                  <w:r>
                    <w:br/>
                  </w:r>
                  <w:r>
                    <w:rPr>
                      <w:rFonts w:ascii="仿宋_GB2312" w:hAnsi="仿宋_GB2312" w:cs="仿宋_GB2312" w:eastAsia="仿宋_GB2312"/>
                      <w:sz w:val="21"/>
                    </w:rPr>
                    <w:t>6.支持噪声抑制设置功能，支持2D、3D降噪。</w:t>
                  </w:r>
                  <w:r>
                    <w:br/>
                  </w:r>
                  <w:r>
                    <w:rPr>
                      <w:rFonts w:ascii="仿宋_GB2312" w:hAnsi="仿宋_GB2312" w:cs="仿宋_GB2312" w:eastAsia="仿宋_GB2312"/>
                      <w:sz w:val="21"/>
                    </w:rPr>
                    <w:t>7.支持摄像机图像质量调节功能，包括亮度、对比度、色调、饱和度。</w:t>
                  </w:r>
                  <w:r>
                    <w:br/>
                  </w:r>
                  <w:r>
                    <w:rPr>
                      <w:rFonts w:ascii="仿宋_GB2312" w:hAnsi="仿宋_GB2312" w:cs="仿宋_GB2312" w:eastAsia="仿宋_GB2312"/>
                      <w:sz w:val="21"/>
                    </w:rPr>
                    <w:t>8.支持摄像机控制功能，包括云台控制、预置位设置与调用、焦距调节等。</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电源管理器</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1. 向录播视频系统、音频系统、显示系统提供统一的、至少八路电源管理； </w:t>
                  </w:r>
                  <w:r>
                    <w:br/>
                  </w:r>
                  <w:r>
                    <w:rPr>
                      <w:rFonts w:ascii="仿宋_GB2312" w:hAnsi="仿宋_GB2312" w:cs="仿宋_GB2312" w:eastAsia="仿宋_GB2312"/>
                      <w:sz w:val="21"/>
                    </w:rPr>
                    <w:t>2. 支持对录播系统控制功能，实现通过录制面板一键启动录播系统相关设备的电源；</w:t>
                  </w:r>
                  <w:r>
                    <w:br/>
                  </w:r>
                  <w:r>
                    <w:rPr>
                      <w:rFonts w:ascii="仿宋_GB2312" w:hAnsi="仿宋_GB2312" w:cs="仿宋_GB2312" w:eastAsia="仿宋_GB2312"/>
                      <w:sz w:val="21"/>
                    </w:rPr>
                    <w:t>3. 支持录播系统的远程集中统一控制，实现录播主机远程开关机。</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天花吊架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产品颜色：</w:t>
                  </w:r>
                  <w:r>
                    <w:rPr>
                      <w:rFonts w:ascii="仿宋_GB2312" w:hAnsi="仿宋_GB2312" w:cs="仿宋_GB2312" w:eastAsia="仿宋_GB2312"/>
                      <w:sz w:val="21"/>
                    </w:rPr>
                    <w:t>白色</w:t>
                  </w:r>
                  <w:r>
                    <w:rPr>
                      <w:rFonts w:ascii="仿宋_GB2312" w:hAnsi="仿宋_GB2312" w:cs="仿宋_GB2312" w:eastAsia="仿宋_GB2312"/>
                      <w:sz w:val="21"/>
                    </w:rPr>
                    <w:t>/黑色</w:t>
                  </w:r>
                  <w:r>
                    <w:br/>
                  </w:r>
                  <w:r>
                    <w:rPr>
                      <w:rFonts w:ascii="仿宋_GB2312" w:hAnsi="仿宋_GB2312" w:cs="仿宋_GB2312" w:eastAsia="仿宋_GB2312"/>
                      <w:sz w:val="21"/>
                    </w:rPr>
                    <w:t>升降行程：</w:t>
                  </w:r>
                  <w:r>
                    <w:rPr>
                      <w:rFonts w:ascii="仿宋_GB2312" w:hAnsi="仿宋_GB2312" w:cs="仿宋_GB2312" w:eastAsia="仿宋_GB2312"/>
                      <w:sz w:val="21"/>
                    </w:rPr>
                    <w:t xml:space="preserve">≥10米行程 </w:t>
                  </w:r>
                  <w:r>
                    <w:br/>
                  </w:r>
                  <w:r>
                    <w:rPr>
                      <w:rFonts w:ascii="仿宋_GB2312" w:hAnsi="仿宋_GB2312" w:cs="仿宋_GB2312" w:eastAsia="仿宋_GB2312"/>
                      <w:sz w:val="21"/>
                    </w:rPr>
                    <w:t>承重能力：</w:t>
                  </w:r>
                  <w:r>
                    <w:rPr>
                      <w:rFonts w:ascii="仿宋_GB2312" w:hAnsi="仿宋_GB2312" w:cs="仿宋_GB2312" w:eastAsia="仿宋_GB2312"/>
                      <w:sz w:val="21"/>
                    </w:rPr>
                    <w:t xml:space="preserve">≥15KG </w:t>
                  </w:r>
                  <w:r>
                    <w:br/>
                  </w:r>
                  <w:r>
                    <w:rPr>
                      <w:rFonts w:ascii="仿宋_GB2312" w:hAnsi="仿宋_GB2312" w:cs="仿宋_GB2312" w:eastAsia="仿宋_GB2312"/>
                      <w:sz w:val="21"/>
                    </w:rPr>
                    <w:t>产品特点：</w:t>
                  </w:r>
                  <w:r>
                    <w:rPr>
                      <w:rFonts w:ascii="仿宋_GB2312" w:hAnsi="仿宋_GB2312" w:cs="仿宋_GB2312" w:eastAsia="仿宋_GB2312"/>
                      <w:sz w:val="21"/>
                    </w:rPr>
                    <w:t>电动升降、电子定位、</w:t>
                  </w:r>
                  <w:r>
                    <w:br/>
                  </w:r>
                  <w:r>
                    <w:rPr>
                      <w:rFonts w:ascii="仿宋_GB2312" w:hAnsi="仿宋_GB2312" w:cs="仿宋_GB2312" w:eastAsia="仿宋_GB2312"/>
                      <w:sz w:val="21"/>
                    </w:rPr>
                    <w:t>电源要求</w:t>
                  </w:r>
                  <w:r>
                    <w:rPr>
                      <w:rFonts w:ascii="仿宋_GB2312" w:hAnsi="仿宋_GB2312" w:cs="仿宋_GB2312" w:eastAsia="仿宋_GB2312"/>
                      <w:sz w:val="21"/>
                    </w:rPr>
                    <w:t>AV220V±10%50</w:t>
                  </w:r>
                  <w:r>
                    <w:rPr>
                      <w:rFonts w:ascii="仿宋_GB2312" w:hAnsi="仿宋_GB2312" w:cs="仿宋_GB2312" w:eastAsia="仿宋_GB2312"/>
                      <w:sz w:val="21"/>
                    </w:rPr>
                    <w:t>Hz</w:t>
                  </w:r>
                  <w:r>
                    <w:rPr>
                      <w:rFonts w:ascii="仿宋_GB2312" w:hAnsi="仿宋_GB2312" w:cs="仿宋_GB2312" w:eastAsia="仿宋_GB2312"/>
                      <w:sz w:val="21"/>
                    </w:rPr>
                    <w:t xml:space="preserve"> </w:t>
                  </w:r>
                  <w:r>
                    <w:br/>
                  </w:r>
                  <w:r>
                    <w:rPr>
                      <w:rFonts w:ascii="仿宋_GB2312" w:hAnsi="仿宋_GB2312" w:cs="仿宋_GB2312" w:eastAsia="仿宋_GB2312"/>
                      <w:sz w:val="21"/>
                    </w:rPr>
                    <w:t>控制方式</w:t>
                  </w:r>
                  <w:r>
                    <w:rPr>
                      <w:rFonts w:ascii="仿宋_GB2312" w:hAnsi="仿宋_GB2312" w:cs="仿宋_GB2312" w:eastAsia="仿宋_GB2312"/>
                      <w:sz w:val="21"/>
                    </w:rPr>
                    <w:t>(1)手动按键开关(2)无线遥控(3)中控232/485</w:t>
                  </w:r>
                  <w:r>
                    <w:br/>
                  </w:r>
                  <w:r>
                    <w:rPr>
                      <w:rFonts w:ascii="仿宋_GB2312" w:hAnsi="仿宋_GB2312" w:cs="仿宋_GB2312" w:eastAsia="仿宋_GB2312"/>
                      <w:sz w:val="21"/>
                    </w:rPr>
                    <w:t>【功能】</w:t>
                  </w:r>
                  <w:r>
                    <w:br/>
                  </w:r>
                  <w:r>
                    <w:rPr>
                      <w:rFonts w:ascii="仿宋_GB2312" w:hAnsi="仿宋_GB2312" w:cs="仿宋_GB2312" w:eastAsia="仿宋_GB2312"/>
                      <w:sz w:val="21"/>
                    </w:rPr>
                    <w:t>1、吊麦升降器采用特殊工艺制作，长期稳定性可靠；</w:t>
                  </w:r>
                  <w:r>
                    <w:br/>
                  </w:r>
                  <w:r>
                    <w:rPr>
                      <w:rFonts w:ascii="仿宋_GB2312" w:hAnsi="仿宋_GB2312" w:cs="仿宋_GB2312" w:eastAsia="仿宋_GB2312"/>
                      <w:sz w:val="21"/>
                    </w:rPr>
                    <w:t>2、控制方式：无线遥控、手动按键、RS232/RS485中控；</w:t>
                  </w:r>
                  <w:r>
                    <w:br/>
                  </w:r>
                  <w:r>
                    <w:rPr>
                      <w:rFonts w:ascii="仿宋_GB2312" w:hAnsi="仿宋_GB2312" w:cs="仿宋_GB2312" w:eastAsia="仿宋_GB2312"/>
                      <w:sz w:val="21"/>
                    </w:rPr>
                    <w:t>3、无线射频遥控控制有效半径为30米；</w:t>
                  </w:r>
                  <w:r>
                    <w:br/>
                  </w:r>
                  <w:r>
                    <w:rPr>
                      <w:rFonts w:ascii="仿宋_GB2312" w:hAnsi="仿宋_GB2312" w:cs="仿宋_GB2312" w:eastAsia="仿宋_GB2312"/>
                      <w:sz w:val="21"/>
                    </w:rPr>
                    <w:t>4、带有电子限位功能，遥控器轻松完成吊架上下限位的设置；</w:t>
                  </w:r>
                  <w:r>
                    <w:br/>
                  </w:r>
                  <w:r>
                    <w:rPr>
                      <w:rFonts w:ascii="仿宋_GB2312" w:hAnsi="仿宋_GB2312" w:cs="仿宋_GB2312" w:eastAsia="仿宋_GB2312"/>
                      <w:sz w:val="21"/>
                    </w:rPr>
                    <w:t>5</w:t>
                  </w:r>
                  <w:r>
                    <w:rPr>
                      <w:rFonts w:ascii="仿宋_GB2312" w:hAnsi="仿宋_GB2312" w:cs="仿宋_GB2312" w:eastAsia="仿宋_GB2312"/>
                      <w:sz w:val="21"/>
                    </w:rPr>
                    <w:t>、出厂配品牌</w:t>
                  </w:r>
                  <w:r>
                    <w:rPr>
                      <w:rFonts w:ascii="仿宋_GB2312" w:hAnsi="仿宋_GB2312" w:cs="仿宋_GB2312" w:eastAsia="仿宋_GB2312"/>
                      <w:sz w:val="21"/>
                    </w:rPr>
                    <w:t>10米纯铜线材，升降不卷线，不干扰信号</w:t>
                  </w:r>
                  <w:r>
                    <w:br/>
                  </w:r>
                  <w:r>
                    <w:rPr>
                      <w:rFonts w:ascii="仿宋_GB2312" w:hAnsi="仿宋_GB2312" w:cs="仿宋_GB2312" w:eastAsia="仿宋_GB2312"/>
                      <w:sz w:val="21"/>
                    </w:rPr>
                    <w:t>6</w:t>
                  </w:r>
                  <w:r>
                    <w:rPr>
                      <w:rFonts w:ascii="仿宋_GB2312" w:hAnsi="仿宋_GB2312" w:cs="仿宋_GB2312" w:eastAsia="仿宋_GB2312"/>
                      <w:sz w:val="21"/>
                    </w:rPr>
                    <w:t>、机箱电路板带抽拉式，方便后期检修维护。</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组</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拾音话筒</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 单体：背极式驻极体</w:t>
                  </w:r>
                  <w:r>
                    <w:br/>
                  </w:r>
                  <w:r>
                    <w:rPr>
                      <w:rFonts w:ascii="仿宋_GB2312" w:hAnsi="仿宋_GB2312" w:cs="仿宋_GB2312" w:eastAsia="仿宋_GB2312"/>
                      <w:sz w:val="21"/>
                    </w:rPr>
                    <w:t>2) 指向性：超心型</w:t>
                  </w:r>
                  <w:r>
                    <w:br/>
                  </w:r>
                  <w:r>
                    <w:rPr>
                      <w:rFonts w:ascii="仿宋_GB2312" w:hAnsi="仿宋_GB2312" w:cs="仿宋_GB2312" w:eastAsia="仿宋_GB2312"/>
                      <w:sz w:val="21"/>
                    </w:rPr>
                    <w:t>3) 频率响应：40</w:t>
                  </w:r>
                  <w:r>
                    <w:rPr>
                      <w:rFonts w:ascii="仿宋_GB2312" w:hAnsi="仿宋_GB2312" w:cs="仿宋_GB2312" w:eastAsia="仿宋_GB2312"/>
                      <w:sz w:val="21"/>
                    </w:rPr>
                    <w:t>Hz</w:t>
                  </w:r>
                  <w:r>
                    <w:rPr>
                      <w:rFonts w:ascii="仿宋_GB2312" w:hAnsi="仿宋_GB2312" w:cs="仿宋_GB2312" w:eastAsia="仿宋_GB2312"/>
                      <w:sz w:val="21"/>
                    </w:rPr>
                    <w:t>—16k</w:t>
                  </w:r>
                  <w:r>
                    <w:rPr>
                      <w:rFonts w:ascii="仿宋_GB2312" w:hAnsi="仿宋_GB2312" w:cs="仿宋_GB2312" w:eastAsia="仿宋_GB2312"/>
                      <w:sz w:val="21"/>
                    </w:rPr>
                    <w:t>Hz</w:t>
                  </w:r>
                  <w:r>
                    <w:br/>
                  </w:r>
                  <w:r>
                    <w:rPr>
                      <w:rFonts w:ascii="仿宋_GB2312" w:hAnsi="仿宋_GB2312" w:cs="仿宋_GB2312" w:eastAsia="仿宋_GB2312"/>
                      <w:sz w:val="21"/>
                    </w:rPr>
                    <w:t>4) 低频衰减：内置</w:t>
                  </w:r>
                  <w:r>
                    <w:br/>
                  </w:r>
                  <w:r>
                    <w:rPr>
                      <w:rFonts w:ascii="仿宋_GB2312" w:hAnsi="仿宋_GB2312" w:cs="仿宋_GB2312" w:eastAsia="仿宋_GB2312"/>
                      <w:sz w:val="21"/>
                    </w:rPr>
                    <w:t>5) 灵敏度：-29dB±3dB（1dB=1V/Pa at 1k</w:t>
                  </w:r>
                  <w:r>
                    <w:rPr>
                      <w:rFonts w:ascii="仿宋_GB2312" w:hAnsi="仿宋_GB2312" w:cs="仿宋_GB2312" w:eastAsia="仿宋_GB2312"/>
                      <w:sz w:val="21"/>
                    </w:rPr>
                    <w:t>Hz</w:t>
                  </w:r>
                  <w:r>
                    <w:rPr>
                      <w:rFonts w:ascii="仿宋_GB2312" w:hAnsi="仿宋_GB2312" w:cs="仿宋_GB2312" w:eastAsia="仿宋_GB2312"/>
                      <w:sz w:val="21"/>
                    </w:rPr>
                    <w:t>）</w:t>
                  </w:r>
                  <w:r>
                    <w:br/>
                  </w:r>
                  <w:r>
                    <w:rPr>
                      <w:rFonts w:ascii="仿宋_GB2312" w:hAnsi="仿宋_GB2312" w:cs="仿宋_GB2312" w:eastAsia="仿宋_GB2312"/>
                      <w:sz w:val="21"/>
                    </w:rPr>
                    <w:t>6) 输出抗阻：500Ω±20%（at 1k</w:t>
                  </w:r>
                  <w:r>
                    <w:rPr>
                      <w:rFonts w:ascii="仿宋_GB2312" w:hAnsi="仿宋_GB2312" w:cs="仿宋_GB2312" w:eastAsia="仿宋_GB2312"/>
                      <w:sz w:val="21"/>
                    </w:rPr>
                    <w:t>Hz</w:t>
                  </w:r>
                  <w:r>
                    <w:rPr>
                      <w:rFonts w:ascii="仿宋_GB2312" w:hAnsi="仿宋_GB2312" w:cs="仿宋_GB2312" w:eastAsia="仿宋_GB2312"/>
                      <w:sz w:val="21"/>
                    </w:rPr>
                    <w:t>）</w:t>
                  </w:r>
                  <w:r>
                    <w:br/>
                  </w:r>
                  <w:r>
                    <w:rPr>
                      <w:rFonts w:ascii="仿宋_GB2312" w:hAnsi="仿宋_GB2312" w:cs="仿宋_GB2312" w:eastAsia="仿宋_GB2312"/>
                      <w:sz w:val="21"/>
                    </w:rPr>
                    <w:t>7) 最大声压级：130dB（T.H.D≤1% at 1k</w:t>
                  </w:r>
                  <w:r>
                    <w:rPr>
                      <w:rFonts w:ascii="仿宋_GB2312" w:hAnsi="仿宋_GB2312" w:cs="仿宋_GB2312" w:eastAsia="仿宋_GB2312"/>
                      <w:sz w:val="21"/>
                    </w:rPr>
                    <w:t>Hz</w:t>
                  </w:r>
                  <w:r>
                    <w:rPr>
                      <w:rFonts w:ascii="仿宋_GB2312" w:hAnsi="仿宋_GB2312" w:cs="仿宋_GB2312" w:eastAsia="仿宋_GB2312"/>
                      <w:sz w:val="21"/>
                    </w:rPr>
                    <w:t>）</w:t>
                  </w:r>
                  <w:r>
                    <w:br/>
                  </w:r>
                  <w:r>
                    <w:rPr>
                      <w:rFonts w:ascii="仿宋_GB2312" w:hAnsi="仿宋_GB2312" w:cs="仿宋_GB2312" w:eastAsia="仿宋_GB2312"/>
                      <w:sz w:val="21"/>
                    </w:rPr>
                    <w:t>8) 信噪比：70dB（1K</w:t>
                  </w:r>
                  <w:r>
                    <w:rPr>
                      <w:rFonts w:ascii="仿宋_GB2312" w:hAnsi="仿宋_GB2312" w:cs="仿宋_GB2312" w:eastAsia="仿宋_GB2312"/>
                      <w:sz w:val="21"/>
                    </w:rPr>
                    <w:t>Hz</w:t>
                  </w:r>
                  <w:r>
                    <w:rPr>
                      <w:rFonts w:ascii="仿宋_GB2312" w:hAnsi="仿宋_GB2312" w:cs="仿宋_GB2312" w:eastAsia="仿宋_GB2312"/>
                      <w:sz w:val="21"/>
                    </w:rPr>
                    <w:t xml:space="preserve"> </w:t>
                  </w:r>
                  <w:r>
                    <w:rPr>
                      <w:rFonts w:ascii="仿宋_GB2312" w:hAnsi="仿宋_GB2312" w:cs="仿宋_GB2312" w:eastAsia="仿宋_GB2312"/>
                      <w:sz w:val="21"/>
                    </w:rPr>
                    <w:t>at 1Pa）</w:t>
                  </w:r>
                  <w:r>
                    <w:br/>
                  </w:r>
                  <w:r>
                    <w:rPr>
                      <w:rFonts w:ascii="仿宋_GB2312" w:hAnsi="仿宋_GB2312" w:cs="仿宋_GB2312" w:eastAsia="仿宋_GB2312"/>
                      <w:sz w:val="21"/>
                    </w:rPr>
                    <w:t>9) 动态范围：106dB（1k</w:t>
                  </w:r>
                  <w:r>
                    <w:rPr>
                      <w:rFonts w:ascii="仿宋_GB2312" w:hAnsi="仿宋_GB2312" w:cs="仿宋_GB2312" w:eastAsia="仿宋_GB2312"/>
                      <w:sz w:val="21"/>
                    </w:rPr>
                    <w:t>Hz</w:t>
                  </w:r>
                  <w:r>
                    <w:rPr>
                      <w:rFonts w:ascii="仿宋_GB2312" w:hAnsi="仿宋_GB2312" w:cs="仿宋_GB2312" w:eastAsia="仿宋_GB2312"/>
                      <w:sz w:val="21"/>
                    </w:rPr>
                    <w:t xml:space="preserve"> </w:t>
                  </w:r>
                  <w:r>
                    <w:rPr>
                      <w:rFonts w:ascii="仿宋_GB2312" w:hAnsi="仿宋_GB2312" w:cs="仿宋_GB2312" w:eastAsia="仿宋_GB2312"/>
                      <w:sz w:val="21"/>
                    </w:rPr>
                    <w:t>at Max SPL）</w:t>
                  </w:r>
                  <w:r>
                    <w:br/>
                  </w:r>
                  <w:r>
                    <w:rPr>
                      <w:rFonts w:ascii="仿宋_GB2312" w:hAnsi="仿宋_GB2312" w:cs="仿宋_GB2312" w:eastAsia="仿宋_GB2312"/>
                      <w:sz w:val="21"/>
                    </w:rPr>
                    <w:t>10) 使用电源：48V 幻象电源（48V DC），2mA</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调音台</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系统拥有</w:t>
                  </w:r>
                  <w:r>
                    <w:rPr>
                      <w:rFonts w:ascii="仿宋_GB2312" w:hAnsi="仿宋_GB2312" w:cs="仿宋_GB2312" w:eastAsia="仿宋_GB2312"/>
                      <w:sz w:val="21"/>
                    </w:rPr>
                    <w:t>12路调音台系统，实时预览；内置混音和音频跟随功能；支持实时导等入MP3音频文件播放；每路音频轨均可单控制，包括：音量大小、静音和音量状态指示；八路通道中均可设置是否导入本地音频</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无线领夹话筒</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射频范围：</w:t>
                  </w:r>
                  <w:r>
                    <w:rPr>
                      <w:rFonts w:ascii="仿宋_GB2312" w:hAnsi="仿宋_GB2312" w:cs="仿宋_GB2312" w:eastAsia="仿宋_GB2312"/>
                      <w:sz w:val="21"/>
                    </w:rPr>
                    <w:t>740M</w:t>
                  </w:r>
                  <w:r>
                    <w:rPr>
                      <w:rFonts w:ascii="仿宋_GB2312" w:hAnsi="仿宋_GB2312" w:cs="仿宋_GB2312" w:eastAsia="仿宋_GB2312"/>
                      <w:sz w:val="21"/>
                    </w:rPr>
                    <w:t>Hz</w:t>
                  </w:r>
                  <w:r>
                    <w:rPr>
                      <w:rFonts w:ascii="仿宋_GB2312" w:hAnsi="仿宋_GB2312" w:cs="仿宋_GB2312" w:eastAsia="仿宋_GB2312"/>
                      <w:sz w:val="21"/>
                    </w:rPr>
                    <w:t>---790M</w:t>
                  </w:r>
                  <w:r>
                    <w:rPr>
                      <w:rFonts w:ascii="仿宋_GB2312" w:hAnsi="仿宋_GB2312" w:cs="仿宋_GB2312" w:eastAsia="仿宋_GB2312"/>
                      <w:sz w:val="21"/>
                    </w:rPr>
                    <w:t>Hz</w:t>
                  </w:r>
                  <w:r>
                    <w:br/>
                  </w:r>
                  <w:r>
                    <w:rPr>
                      <w:rFonts w:ascii="仿宋_GB2312" w:hAnsi="仿宋_GB2312" w:cs="仿宋_GB2312" w:eastAsia="仿宋_GB2312"/>
                      <w:sz w:val="21"/>
                    </w:rPr>
                    <w:t>调制方式：</w:t>
                  </w:r>
                  <w:r>
                    <w:rPr>
                      <w:rFonts w:ascii="仿宋_GB2312" w:hAnsi="仿宋_GB2312" w:cs="仿宋_GB2312" w:eastAsia="仿宋_GB2312"/>
                      <w:sz w:val="21"/>
                    </w:rPr>
                    <w:t>FM</w:t>
                  </w:r>
                  <w:r>
                    <w:br/>
                  </w:r>
                  <w:r>
                    <w:rPr>
                      <w:rFonts w:ascii="仿宋_GB2312" w:hAnsi="仿宋_GB2312" w:cs="仿宋_GB2312" w:eastAsia="仿宋_GB2312"/>
                      <w:sz w:val="21"/>
                    </w:rPr>
                    <w:t>振荡方式：</w:t>
                  </w:r>
                  <w:r>
                    <w:rPr>
                      <w:rFonts w:ascii="仿宋_GB2312" w:hAnsi="仿宋_GB2312" w:cs="仿宋_GB2312" w:eastAsia="仿宋_GB2312"/>
                      <w:sz w:val="21"/>
                    </w:rPr>
                    <w:t>PLL</w:t>
                  </w:r>
                  <w:r>
                    <w:br/>
                  </w:r>
                  <w:r>
                    <w:rPr>
                      <w:rFonts w:ascii="仿宋_GB2312" w:hAnsi="仿宋_GB2312" w:cs="仿宋_GB2312" w:eastAsia="仿宋_GB2312"/>
                      <w:sz w:val="21"/>
                    </w:rPr>
                    <w:t>频道宽度：</w:t>
                  </w:r>
                  <w:r>
                    <w:rPr>
                      <w:rFonts w:ascii="仿宋_GB2312" w:hAnsi="仿宋_GB2312" w:cs="仿宋_GB2312" w:eastAsia="仿宋_GB2312"/>
                      <w:sz w:val="21"/>
                    </w:rPr>
                    <w:t>250K</w:t>
                  </w:r>
                  <w:r>
                    <w:rPr>
                      <w:rFonts w:ascii="仿宋_GB2312" w:hAnsi="仿宋_GB2312" w:cs="仿宋_GB2312" w:eastAsia="仿宋_GB2312"/>
                      <w:sz w:val="21"/>
                    </w:rPr>
                    <w:t>Hz</w:t>
                  </w:r>
                  <w:r>
                    <w:br/>
                  </w:r>
                  <w:r>
                    <w:rPr>
                      <w:rFonts w:ascii="仿宋_GB2312" w:hAnsi="仿宋_GB2312" w:cs="仿宋_GB2312" w:eastAsia="仿宋_GB2312"/>
                      <w:sz w:val="21"/>
                    </w:rPr>
                    <w:t>信噪比</w:t>
                  </w:r>
                  <w:r>
                    <w:rPr>
                      <w:rFonts w:ascii="仿宋_GB2312" w:hAnsi="仿宋_GB2312" w:cs="仿宋_GB2312" w:eastAsia="仿宋_GB2312"/>
                      <w:sz w:val="21"/>
                    </w:rPr>
                    <w:t>S/N：&gt;105dB</w:t>
                  </w:r>
                  <w:r>
                    <w:br/>
                  </w:r>
                  <w:r>
                    <w:rPr>
                      <w:rFonts w:ascii="仿宋_GB2312" w:hAnsi="仿宋_GB2312" w:cs="仿宋_GB2312" w:eastAsia="仿宋_GB2312"/>
                      <w:sz w:val="21"/>
                    </w:rPr>
                    <w:t>频率响应：</w:t>
                  </w:r>
                  <w:r>
                    <w:rPr>
                      <w:rFonts w:ascii="仿宋_GB2312" w:hAnsi="仿宋_GB2312" w:cs="仿宋_GB2312" w:eastAsia="仿宋_GB2312"/>
                      <w:sz w:val="21"/>
                    </w:rPr>
                    <w:t>40</w:t>
                  </w:r>
                  <w:r>
                    <w:rPr>
                      <w:rFonts w:ascii="仿宋_GB2312" w:hAnsi="仿宋_GB2312" w:cs="仿宋_GB2312" w:eastAsia="仿宋_GB2312"/>
                      <w:sz w:val="21"/>
                    </w:rPr>
                    <w:t>Hz</w:t>
                  </w:r>
                  <w:r>
                    <w:rPr>
                      <w:rFonts w:ascii="仿宋_GB2312" w:hAnsi="仿宋_GB2312" w:cs="仿宋_GB2312" w:eastAsia="仿宋_GB2312"/>
                      <w:sz w:val="21"/>
                    </w:rPr>
                    <w:t>~18K</w:t>
                  </w:r>
                  <w:r>
                    <w:rPr>
                      <w:rFonts w:ascii="仿宋_GB2312" w:hAnsi="仿宋_GB2312" w:cs="仿宋_GB2312" w:eastAsia="仿宋_GB2312"/>
                      <w:sz w:val="21"/>
                    </w:rPr>
                    <w:t>Hz</w:t>
                  </w:r>
                  <w:r>
                    <w:rPr>
                      <w:rFonts w:ascii="仿宋_GB2312" w:hAnsi="仿宋_GB2312" w:cs="仿宋_GB2312" w:eastAsia="仿宋_GB2312"/>
                      <w:sz w:val="21"/>
                    </w:rPr>
                    <w:t>(±3dB)</w:t>
                  </w:r>
                  <w:r>
                    <w:br/>
                  </w:r>
                  <w:r>
                    <w:rPr>
                      <w:rFonts w:ascii="仿宋_GB2312" w:hAnsi="仿宋_GB2312" w:cs="仿宋_GB2312" w:eastAsia="仿宋_GB2312"/>
                      <w:sz w:val="21"/>
                    </w:rPr>
                    <w:t>接收方式：自动选讯接收</w:t>
                  </w:r>
                  <w:r>
                    <w:br/>
                  </w:r>
                  <w:r>
                    <w:rPr>
                      <w:rFonts w:ascii="仿宋_GB2312" w:hAnsi="仿宋_GB2312" w:cs="仿宋_GB2312" w:eastAsia="仿宋_GB2312"/>
                      <w:sz w:val="21"/>
                    </w:rPr>
                    <w:t>发射器：手持式、腰包式</w:t>
                  </w:r>
                  <w:r>
                    <w:br/>
                  </w:r>
                  <w:r>
                    <w:rPr>
                      <w:rFonts w:ascii="仿宋_GB2312" w:hAnsi="仿宋_GB2312" w:cs="仿宋_GB2312" w:eastAsia="仿宋_GB2312"/>
                      <w:sz w:val="21"/>
                    </w:rPr>
                    <w:t>发射功率：</w:t>
                  </w:r>
                  <w:r>
                    <w:rPr>
                      <w:rFonts w:ascii="仿宋_GB2312" w:hAnsi="仿宋_GB2312" w:cs="仿宋_GB2312" w:eastAsia="仿宋_GB2312"/>
                      <w:sz w:val="21"/>
                    </w:rPr>
                    <w:t>≥10mW</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无线讲解器</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2个发射器＋30个接收器＋1个充电底座＋1个收纳箱</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扩声麦克风</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收音头：电容式</w:t>
                  </w:r>
                  <w:r>
                    <w:br/>
                  </w:r>
                  <w:r>
                    <w:rPr>
                      <w:rFonts w:ascii="仿宋_GB2312" w:hAnsi="仿宋_GB2312" w:cs="仿宋_GB2312" w:eastAsia="仿宋_GB2312"/>
                      <w:sz w:val="21"/>
                    </w:rPr>
                    <w:t>指向特征：超心型指向</w:t>
                  </w:r>
                  <w:r>
                    <w:br/>
                  </w:r>
                  <w:r>
                    <w:rPr>
                      <w:rFonts w:ascii="仿宋_GB2312" w:hAnsi="仿宋_GB2312" w:cs="仿宋_GB2312" w:eastAsia="仿宋_GB2312"/>
                      <w:sz w:val="21"/>
                    </w:rPr>
                    <w:t>喇叭功率：</w:t>
                  </w:r>
                  <w:r>
                    <w:rPr>
                      <w:rFonts w:ascii="仿宋_GB2312" w:hAnsi="仿宋_GB2312" w:cs="仿宋_GB2312" w:eastAsia="仿宋_GB2312"/>
                      <w:sz w:val="21"/>
                    </w:rPr>
                    <w:t>&gt;20W</w:t>
                  </w:r>
                  <w:r>
                    <w:br/>
                  </w:r>
                  <w:r>
                    <w:rPr>
                      <w:rFonts w:ascii="仿宋_GB2312" w:hAnsi="仿宋_GB2312" w:cs="仿宋_GB2312" w:eastAsia="仿宋_GB2312"/>
                      <w:sz w:val="21"/>
                    </w:rPr>
                    <w:t>传输方式</w:t>
                  </w:r>
                  <w:r>
                    <w:rPr>
                      <w:rFonts w:ascii="仿宋_GB2312" w:hAnsi="仿宋_GB2312" w:cs="仿宋_GB2312" w:eastAsia="仿宋_GB2312"/>
                      <w:sz w:val="21"/>
                    </w:rPr>
                    <w:t>:有线/无线</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24口千兆交换机</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线材辅材及安装</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视频线、音频线、电源线、网线、话筒线、插板等其他辅材及安装</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相机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像素：</w:t>
                  </w:r>
                  <w:r>
                    <w:rPr>
                      <w:rFonts w:ascii="仿宋_GB2312" w:hAnsi="仿宋_GB2312" w:cs="仿宋_GB2312" w:eastAsia="仿宋_GB2312"/>
                      <w:sz w:val="21"/>
                    </w:rPr>
                    <w:t>500-1000万</w:t>
                  </w:r>
                  <w:r>
                    <w:br/>
                  </w:r>
                  <w:r>
                    <w:rPr>
                      <w:rFonts w:ascii="仿宋_GB2312" w:hAnsi="仿宋_GB2312" w:cs="仿宋_GB2312" w:eastAsia="仿宋_GB2312"/>
                      <w:sz w:val="21"/>
                    </w:rPr>
                    <w:t>传感器尺寸：</w:t>
                  </w:r>
                  <w:r>
                    <w:rPr>
                      <w:rFonts w:ascii="仿宋_GB2312" w:hAnsi="仿宋_GB2312" w:cs="仿宋_GB2312" w:eastAsia="仿宋_GB2312"/>
                      <w:sz w:val="21"/>
                    </w:rPr>
                    <w:t>1英寸</w:t>
                  </w:r>
                  <w:r>
                    <w:br/>
                  </w:r>
                  <w:r>
                    <w:rPr>
                      <w:rFonts w:ascii="仿宋_GB2312" w:hAnsi="仿宋_GB2312" w:cs="仿宋_GB2312" w:eastAsia="仿宋_GB2312"/>
                      <w:sz w:val="21"/>
                    </w:rPr>
                    <w:t>外接电源：支持外接电源</w:t>
                  </w:r>
                  <w:r>
                    <w:br/>
                  </w:r>
                  <w:r>
                    <w:rPr>
                      <w:rFonts w:ascii="仿宋_GB2312" w:hAnsi="仿宋_GB2312" w:cs="仿宋_GB2312" w:eastAsia="仿宋_GB2312"/>
                      <w:sz w:val="21"/>
                    </w:rPr>
                    <w:t>电池类型：锂离子电池</w:t>
                  </w:r>
                  <w:r>
                    <w:br/>
                  </w:r>
                  <w:r>
                    <w:rPr>
                      <w:rFonts w:ascii="仿宋_GB2312" w:hAnsi="仿宋_GB2312" w:cs="仿宋_GB2312" w:eastAsia="仿宋_GB2312"/>
                      <w:sz w:val="21"/>
                    </w:rPr>
                    <w:t>最大光圈：</w:t>
                  </w:r>
                  <w:r>
                    <w:rPr>
                      <w:rFonts w:ascii="仿宋_GB2312" w:hAnsi="仿宋_GB2312" w:cs="仿宋_GB2312" w:eastAsia="仿宋_GB2312"/>
                      <w:sz w:val="21"/>
                    </w:rPr>
                    <w:t>F2</w:t>
                  </w:r>
                  <w:r>
                    <w:br/>
                  </w:r>
                  <w:r>
                    <w:rPr>
                      <w:rFonts w:ascii="仿宋_GB2312" w:hAnsi="仿宋_GB2312" w:cs="仿宋_GB2312" w:eastAsia="仿宋_GB2312"/>
                      <w:sz w:val="21"/>
                    </w:rPr>
                    <w:t>传感器类型：</w:t>
                  </w:r>
                  <w:r>
                    <w:rPr>
                      <w:rFonts w:ascii="仿宋_GB2312" w:hAnsi="仿宋_GB2312" w:cs="仿宋_GB2312" w:eastAsia="仿宋_GB2312"/>
                      <w:sz w:val="21"/>
                    </w:rPr>
                    <w:t>CMOS</w:t>
                  </w:r>
                  <w:r>
                    <w:br/>
                  </w:r>
                  <w:r>
                    <w:rPr>
                      <w:rFonts w:ascii="仿宋_GB2312" w:hAnsi="仿宋_GB2312" w:cs="仿宋_GB2312" w:eastAsia="仿宋_GB2312"/>
                      <w:sz w:val="21"/>
                    </w:rPr>
                    <w:t>画幅：</w:t>
                  </w:r>
                  <w:r>
                    <w:rPr>
                      <w:rFonts w:ascii="仿宋_GB2312" w:hAnsi="仿宋_GB2312" w:cs="仿宋_GB2312" w:eastAsia="仿宋_GB2312"/>
                      <w:sz w:val="21"/>
                    </w:rPr>
                    <w:t>1英寸画幅</w:t>
                  </w:r>
                  <w:r>
                    <w:br/>
                  </w:r>
                  <w:r>
                    <w:rPr>
                      <w:rFonts w:ascii="仿宋_GB2312" w:hAnsi="仿宋_GB2312" w:cs="仿宋_GB2312" w:eastAsia="仿宋_GB2312"/>
                      <w:sz w:val="21"/>
                    </w:rPr>
                    <w:t>标准</w:t>
                  </w:r>
                  <w:r>
                    <w:rPr>
                      <w:rFonts w:ascii="仿宋_GB2312" w:hAnsi="仿宋_GB2312" w:cs="仿宋_GB2312" w:eastAsia="仿宋_GB2312"/>
                      <w:sz w:val="21"/>
                    </w:rPr>
                    <w:t>ISO感光度：ISO 50-16000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续航手柄</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电芯类型</w:t>
                  </w:r>
                  <w:r>
                    <w:rPr>
                      <w:rFonts w:ascii="仿宋_GB2312" w:hAnsi="仿宋_GB2312" w:cs="仿宋_GB2312" w:eastAsia="仿宋_GB2312"/>
                      <w:sz w:val="21"/>
                    </w:rPr>
                    <w:t>:锂离子电池</w:t>
                  </w:r>
                  <w:r>
                    <w:br/>
                  </w:r>
                  <w:r>
                    <w:rPr>
                      <w:rFonts w:ascii="仿宋_GB2312" w:hAnsi="仿宋_GB2312" w:cs="仿宋_GB2312" w:eastAsia="仿宋_GB2312"/>
                      <w:sz w:val="21"/>
                    </w:rPr>
                    <w:t>电芯容量</w:t>
                  </w:r>
                  <w:r>
                    <w:rPr>
                      <w:rFonts w:ascii="仿宋_GB2312" w:hAnsi="仿宋_GB2312" w:cs="仿宋_GB2312" w:eastAsia="仿宋_GB2312"/>
                      <w:sz w:val="21"/>
                    </w:rPr>
                    <w:t>:5000mAh 3.65V/18.25Wh</w:t>
                  </w:r>
                  <w:r>
                    <w:br/>
                  </w:r>
                  <w:r>
                    <w:rPr>
                      <w:rFonts w:ascii="仿宋_GB2312" w:hAnsi="仿宋_GB2312" w:cs="仿宋_GB2312" w:eastAsia="仿宋_GB2312"/>
                      <w:sz w:val="21"/>
                    </w:rPr>
                    <w:t>输入</w:t>
                  </w:r>
                  <w:r>
                    <w:rPr>
                      <w:rFonts w:ascii="仿宋_GB2312" w:hAnsi="仿宋_GB2312" w:cs="仿宋_GB2312" w:eastAsia="仿宋_GB2312"/>
                      <w:sz w:val="21"/>
                    </w:rPr>
                    <w:t>:USB-C2:5V-3A,9V-2A,12V-1.5A 18W Max</w:t>
                  </w:r>
                  <w:r>
                    <w:br/>
                  </w:r>
                  <w:r>
                    <w:rPr>
                      <w:rFonts w:ascii="仿宋_GB2312" w:hAnsi="仿宋_GB2312" w:cs="仿宋_GB2312" w:eastAsia="仿宋_GB2312"/>
                      <w:sz w:val="21"/>
                    </w:rPr>
                    <w:t>输出</w:t>
                  </w:r>
                  <w:r>
                    <w:rPr>
                      <w:rFonts w:ascii="仿宋_GB2312" w:hAnsi="仿宋_GB2312" w:cs="仿宋_GB2312" w:eastAsia="仿宋_GB2312"/>
                      <w:sz w:val="21"/>
                    </w:rPr>
                    <w:t>:USB-C1:5V-2A 10W MaxUSB-C2:5V-3A,9V-2A,12V-1.5A 22.5W MaxUSB-C1+C2:5V-3A 15W Max</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收音器</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专业录音麦克风；专业录音，直播，手机</w:t>
                  </w:r>
                  <w:r>
                    <w:rPr>
                      <w:rFonts w:ascii="仿宋_GB2312" w:hAnsi="仿宋_GB2312" w:cs="仿宋_GB2312" w:eastAsia="仿宋_GB2312"/>
                      <w:sz w:val="21"/>
                    </w:rPr>
                    <w:t>K歌；一拖二；内置电池；带充电仓；直插式，2.4G；</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手机连接头</w:t>
                  </w:r>
                  <w:r>
                    <w:rPr>
                      <w:rFonts w:ascii="仿宋_GB2312" w:hAnsi="仿宋_GB2312" w:cs="仿宋_GB2312" w:eastAsia="仿宋_GB2312"/>
                      <w:sz w:val="21"/>
                    </w:rPr>
                    <w:t>1个、128G内存卡1个、uv镜1个、保护壳1个、三脚架 1个</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7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四、</w:t>
                  </w:r>
                  <w:r>
                    <w:rPr>
                      <w:rFonts w:ascii="仿宋_GB2312" w:hAnsi="仿宋_GB2312" w:cs="仿宋_GB2312" w:eastAsia="仿宋_GB2312"/>
                      <w:sz w:val="28"/>
                      <w:b/>
                    </w:rPr>
                    <w:t>AI常态化录播教室</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互动录播电脑主机</w:t>
                  </w:r>
                </w:p>
              </w:tc>
              <w:tc>
                <w:tcPr>
                  <w:tcW w:type="dxa" w:w="1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1.为保证系统整体编解码性能及使用稳定性，主机需采用ARM架构处理器，主机系统内存≥8GB，存储容量不低于1TB。采用Linux深度定制操作系统。</w:t>
                  </w:r>
                  <w:r>
                    <w:br/>
                  </w:r>
                  <w:r>
                    <w:rPr>
                      <w:rFonts w:ascii="仿宋_GB2312" w:hAnsi="仿宋_GB2312" w:cs="仿宋_GB2312" w:eastAsia="仿宋_GB2312"/>
                      <w:sz w:val="21"/>
                    </w:rPr>
                    <w:t>2.主机采用≥15英寸触控电容屏，表面硬度≥7H，屏幕分辨率≥1920*1080。（提供</w:t>
                  </w:r>
                  <w:r>
                    <w:rPr>
                      <w:rFonts w:ascii="仿宋_GB2312" w:hAnsi="仿宋_GB2312" w:cs="仿宋_GB2312" w:eastAsia="仿宋_GB2312"/>
                      <w:sz w:val="21"/>
                    </w:rPr>
                    <w:t>第三方</w:t>
                  </w:r>
                  <w:r>
                    <w:rPr>
                      <w:rFonts w:ascii="仿宋_GB2312" w:hAnsi="仿宋_GB2312" w:cs="仿宋_GB2312" w:eastAsia="仿宋_GB2312"/>
                      <w:sz w:val="21"/>
                    </w:rPr>
                    <w:t>检测报告）</w:t>
                  </w:r>
                  <w:r>
                    <w:br/>
                  </w:r>
                  <w:r>
                    <w:rPr>
                      <w:rFonts w:ascii="仿宋_GB2312" w:hAnsi="仿宋_GB2312" w:cs="仿宋_GB2312" w:eastAsia="仿宋_GB2312"/>
                      <w:sz w:val="21"/>
                    </w:rPr>
                    <w:t>3.内置蓝牙无线物联模块，主机无需线缆就可以实现对同品牌音箱的音量控制，也可通过同品牌讲台实现对主机开关机控制。</w:t>
                  </w:r>
                  <w:r>
                    <w:br/>
                  </w:r>
                  <w:r>
                    <w:rPr>
                      <w:rFonts w:ascii="仿宋_GB2312" w:hAnsi="仿宋_GB2312" w:cs="仿宋_GB2312" w:eastAsia="仿宋_GB2312"/>
                      <w:sz w:val="21"/>
                    </w:rPr>
                    <w:t>4.内置扬声器，支持音频检测，通过主机内置扬声器可以播放测试音频，通过主机一体化屏幕进行视频预览时能够同步播放音频，且可控制播放音频音量大小。</w:t>
                  </w:r>
                  <w:r>
                    <w:br/>
                  </w:r>
                  <w:r>
                    <w:rPr>
                      <w:rFonts w:ascii="仿宋_GB2312" w:hAnsi="仿宋_GB2312" w:cs="仿宋_GB2312" w:eastAsia="仿宋_GB2312"/>
                      <w:sz w:val="21"/>
                    </w:rPr>
                    <w:t>5.内置音频接收模块。无需外接无线音频接收模块，即可完成无线音频采集，支持同时≥2个无线麦克风接入，且同时支持≥2种对频模式。</w:t>
                  </w:r>
                  <w:r>
                    <w:br/>
                  </w:r>
                  <w:r>
                    <w:rPr>
                      <w:rFonts w:ascii="仿宋_GB2312" w:hAnsi="仿宋_GB2312" w:cs="仿宋_GB2312" w:eastAsia="仿宋_GB2312"/>
                      <w:sz w:val="21"/>
                    </w:rPr>
                    <w:t>6.支持标准USB音视频信号输出，通过主机TypeC接口可以实现图像和声音同步输出，支持不小于4K图像输出，输出音频可通过主机控制软件实现混音，兼容主流视频会议软件。（提供</w:t>
                  </w:r>
                  <w:r>
                    <w:rPr>
                      <w:rFonts w:ascii="仿宋_GB2312" w:hAnsi="仿宋_GB2312" w:cs="仿宋_GB2312" w:eastAsia="仿宋_GB2312"/>
                      <w:sz w:val="21"/>
                    </w:rPr>
                    <w:t>第三方</w:t>
                  </w:r>
                  <w:r>
                    <w:rPr>
                      <w:rFonts w:ascii="仿宋_GB2312" w:hAnsi="仿宋_GB2312" w:cs="仿宋_GB2312" w:eastAsia="仿宋_GB2312"/>
                      <w:sz w:val="21"/>
                    </w:rPr>
                    <w:t>检测报告）</w:t>
                  </w:r>
                  <w:r>
                    <w:br/>
                  </w:r>
                  <w:r>
                    <w:rPr>
                      <w:rFonts w:ascii="仿宋_GB2312" w:hAnsi="仿宋_GB2312" w:cs="仿宋_GB2312" w:eastAsia="仿宋_GB2312"/>
                      <w:sz w:val="21"/>
                    </w:rPr>
                    <w:t>7.支持≥5个RJ45接口，其中≥3个支持POE。</w:t>
                  </w:r>
                  <w:r>
                    <w:br/>
                  </w:r>
                  <w:r>
                    <w:rPr>
                      <w:rFonts w:ascii="仿宋_GB2312" w:hAnsi="仿宋_GB2312" w:cs="仿宋_GB2312" w:eastAsia="仿宋_GB2312"/>
                      <w:sz w:val="21"/>
                    </w:rPr>
                    <w:t>8.支持≥5个USB类型接口，其中USB-A接口≥3个，Type-C接口≥2个。</w:t>
                  </w:r>
                  <w:r>
                    <w:br/>
                  </w:r>
                  <w:r>
                    <w:rPr>
                      <w:rFonts w:ascii="仿宋_GB2312" w:hAnsi="仿宋_GB2312" w:cs="仿宋_GB2312" w:eastAsia="仿宋_GB2312"/>
                      <w:sz w:val="21"/>
                    </w:rPr>
                    <w:t>9.支持双网卡设计，摄像机可在独立网段单独工作，不影响原有网络。</w:t>
                  </w:r>
                  <w:r>
                    <w:br/>
                  </w:r>
                  <w:r>
                    <w:rPr>
                      <w:rFonts w:ascii="仿宋_GB2312" w:hAnsi="仿宋_GB2312" w:cs="仿宋_GB2312" w:eastAsia="仿宋_GB2312"/>
                      <w:sz w:val="21"/>
                    </w:rPr>
                    <w:t>10.支持 H.264(BP/MP/HP)视频编码与解码，可扩展支持H.265 编码/解码。</w:t>
                  </w:r>
                  <w:r>
                    <w:br/>
                  </w:r>
                  <w:r>
                    <w:rPr>
                      <w:rFonts w:ascii="仿宋_GB2312" w:hAnsi="仿宋_GB2312" w:cs="仿宋_GB2312" w:eastAsia="仿宋_GB2312"/>
                      <w:sz w:val="21"/>
                    </w:rPr>
                    <w:t>11.支持网络监测功能，无需安装第三方软件，在触控屏幕上显示教室网络状态，包括：服务联通性、网络稳定性、上下行速度、网络追踪性、网卡信息。（提供第三方检测报告）</w:t>
                  </w:r>
                  <w:r>
                    <w:br/>
                  </w:r>
                  <w:r>
                    <w:rPr>
                      <w:rFonts w:ascii="仿宋_GB2312" w:hAnsi="仿宋_GB2312" w:cs="仿宋_GB2312" w:eastAsia="仿宋_GB2312"/>
                      <w:sz w:val="21"/>
                    </w:rPr>
                    <w:t>12.支持录制清晰度设定，支持可选择 1080p、720p、VGA、QVGA；支持录制帧率设定，可选择 25fps/30fps/60fps；支持录制画质选择，可选择≥5种等级；录制编码码率≥16Mbps。</w:t>
                  </w:r>
                  <w:r>
                    <w:br/>
                  </w:r>
                  <w:r>
                    <w:rPr>
                      <w:rFonts w:ascii="仿宋_GB2312" w:hAnsi="仿宋_GB2312" w:cs="仿宋_GB2312" w:eastAsia="仿宋_GB2312"/>
                      <w:sz w:val="21"/>
                    </w:rPr>
                    <w:t>13.支持多通道同时录制，支持生成标准 MP4 格式视频文件，支持≥ 7 路 MP4 文件同时录制。</w:t>
                  </w:r>
                  <w:r>
                    <w:br/>
                  </w:r>
                  <w:r>
                    <w:rPr>
                      <w:rFonts w:ascii="仿宋_GB2312" w:hAnsi="仿宋_GB2312" w:cs="仿宋_GB2312" w:eastAsia="仿宋_GB2312"/>
                      <w:sz w:val="21"/>
                    </w:rPr>
                    <w:t>14.支持≥2种录制视频自动分段模式：支持按照文件大小分段，可选择500MB，1GB，2GB进行分段录制；支持按照录制时长分段，可选择30分钟、60分钟。（提供第三方检测报告）</w:t>
                  </w:r>
                  <w:r>
                    <w:br/>
                  </w:r>
                  <w:r>
                    <w:rPr>
                      <w:rFonts w:ascii="仿宋_GB2312" w:hAnsi="仿宋_GB2312" w:cs="仿宋_GB2312" w:eastAsia="仿宋_GB2312"/>
                      <w:sz w:val="21"/>
                    </w:rPr>
                    <w:t>15.支持通过主机一体化触控屏实现开始、暂停、停止录制。</w:t>
                  </w:r>
                  <w:r>
                    <w:br/>
                  </w:r>
                  <w:r>
                    <w:rPr>
                      <w:rFonts w:ascii="仿宋_GB2312" w:hAnsi="仿宋_GB2312" w:cs="仿宋_GB2312" w:eastAsia="仿宋_GB2312"/>
                      <w:sz w:val="21"/>
                    </w:rPr>
                    <w:t>16.支持断电扩声，在主机完全断电的情况下，从主机线性音频通道上输入的音频可以从主机输出通道输出，且≥2个音频输入通道可以支持该功能。（提供第三方检测报告）</w:t>
                  </w:r>
                  <w:r>
                    <w:br/>
                  </w:r>
                  <w:r>
                    <w:rPr>
                      <w:rFonts w:ascii="仿宋_GB2312" w:hAnsi="仿宋_GB2312" w:cs="仿宋_GB2312" w:eastAsia="仿宋_GB2312"/>
                      <w:sz w:val="21"/>
                    </w:rPr>
                    <w:t>17.支持≥4路高清视频输出，视频输出可同一时间输出不同视频源，且输出分辨率不小于4K，其中HDMI信号输出≥3路且UVC视频输出≥1路。</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主机导播系统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1.自动导播默认画面支持自定义设定，支持选择自动导播画面，可设置自动导播画面的保护时间和保持时间。</w:t>
                  </w:r>
                  <w:r>
                    <w:br/>
                  </w:r>
                  <w:r>
                    <w:rPr>
                      <w:rFonts w:ascii="仿宋_GB2312" w:hAnsi="仿宋_GB2312" w:cs="仿宋_GB2312" w:eastAsia="仿宋_GB2312"/>
                      <w:sz w:val="21"/>
                    </w:rPr>
                    <w:t>2.支持多种画面模式，支持单画面、画中画、左右等分、三画面、四画面多种画面合成模式，支持自动导播、手动导播，可通过互动录播电脑主机一体化触控屏实现模式选择。</w:t>
                  </w:r>
                  <w:r>
                    <w:br/>
                  </w:r>
                  <w:r>
                    <w:rPr>
                      <w:rFonts w:ascii="仿宋_GB2312" w:hAnsi="仿宋_GB2312" w:cs="仿宋_GB2312" w:eastAsia="仿宋_GB2312"/>
                      <w:sz w:val="21"/>
                    </w:rPr>
                    <w:t>3.导播优先级可自定义设定，支持定时切换设置，可自由选择切换时间和切换画面，支持根据学生、老师行为状态实现画面智能切换。</w:t>
                  </w:r>
                  <w:r>
                    <w:br/>
                  </w:r>
                  <w:r>
                    <w:rPr>
                      <w:rFonts w:ascii="仿宋_GB2312" w:hAnsi="仿宋_GB2312" w:cs="仿宋_GB2312" w:eastAsia="仿宋_GB2312"/>
                      <w:sz w:val="21"/>
                    </w:rPr>
                    <w:t>4.支持本地导播、远程导播，本地导播可通过互动录播电脑主机一体化触控屏实现本地导播控制；也可通过触控回传实现画面导播，无需外接键鼠设备，通过交互智能平板实现对互动录播电脑主机的导播控制，远程导播可通过网络实现远程导播控制。</w:t>
                  </w:r>
                  <w:r>
                    <w:br/>
                  </w:r>
                  <w:r>
                    <w:rPr>
                      <w:rFonts w:ascii="仿宋_GB2312" w:hAnsi="仿宋_GB2312" w:cs="仿宋_GB2312" w:eastAsia="仿宋_GB2312"/>
                      <w:sz w:val="21"/>
                    </w:rPr>
                    <w:t>5.支持课件画面自动检测，可设置检测灵敏度；支持课件画面检测区域设定，可屏蔽电脑弹窗区域。</w:t>
                  </w:r>
                  <w:r>
                    <w:br/>
                  </w:r>
                  <w:r>
                    <w:rPr>
                      <w:rFonts w:ascii="仿宋_GB2312" w:hAnsi="仿宋_GB2312" w:cs="仿宋_GB2312" w:eastAsia="仿宋_GB2312"/>
                      <w:sz w:val="21"/>
                    </w:rPr>
                    <w:t>6.支持导入与导出互动录播主机配置文件，进行升级和调试。</w:t>
                  </w:r>
                  <w:r>
                    <w:br/>
                  </w:r>
                  <w:r>
                    <w:rPr>
                      <w:rFonts w:ascii="仿宋_GB2312" w:hAnsi="仿宋_GB2312" w:cs="仿宋_GB2312" w:eastAsia="仿宋_GB2312"/>
                      <w:sz w:val="21"/>
                    </w:rPr>
                    <w:t>7.支持云台摄像机控制，支持 PTZ（云台全方位移动及镜头变倍、变焦），多个预置位设置和调用；同时支持通过鼠标点击画面，实现云台摄像机跟踪，可通过鼠标滑轮实现镜头画面放大缩小。</w:t>
                  </w:r>
                  <w:r>
                    <w:br/>
                  </w:r>
                  <w:r>
                    <w:rPr>
                      <w:rFonts w:ascii="仿宋_GB2312" w:hAnsi="仿宋_GB2312" w:cs="仿宋_GB2312" w:eastAsia="仿宋_GB2312"/>
                      <w:sz w:val="21"/>
                    </w:rPr>
                    <w:t>8.在导播界面的预览窗口可实时观看教师全景/特写、学生全景/特写、多媒体电脑共五路画面，点击可进行画面切换。预监画面可实时推流给资源平台，实现平台直播。</w:t>
                  </w:r>
                  <w:r>
                    <w:br/>
                  </w:r>
                  <w:r>
                    <w:rPr>
                      <w:rFonts w:ascii="仿宋_GB2312" w:hAnsi="仿宋_GB2312" w:cs="仿宋_GB2312" w:eastAsia="仿宋_GB2312"/>
                      <w:sz w:val="21"/>
                    </w:rPr>
                    <w:t>9.支持选择画面进行录制，可录制导播画面，同时可在“学生全景、学生特写、教师全景、教师特写、多媒体画面”中任意选择进行录制存储。</w:t>
                  </w:r>
                  <w:r>
                    <w:br/>
                  </w:r>
                  <w:r>
                    <w:rPr>
                      <w:rFonts w:ascii="仿宋_GB2312" w:hAnsi="仿宋_GB2312" w:cs="仿宋_GB2312" w:eastAsia="仿宋_GB2312"/>
                      <w:sz w:val="21"/>
                    </w:rPr>
                    <w:t>10.支持外接导播台，可通过导播台实现对录播主机的录制控制、画面切换、云台跟踪、预置位设定与调取、音量调节。</w:t>
                  </w:r>
                  <w:r>
                    <w:br/>
                  </w:r>
                  <w:r>
                    <w:rPr>
                      <w:rFonts w:ascii="仿宋_GB2312" w:hAnsi="仿宋_GB2312" w:cs="仿宋_GB2312" w:eastAsia="仿宋_GB2312"/>
                      <w:sz w:val="21"/>
                    </w:rPr>
                    <w:t>11.录播画面比例支持16：9。</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主机互动系统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rPr>
                    <w:t>支持标准</w:t>
                  </w:r>
                  <w:r>
                    <w:rPr>
                      <w:rFonts w:ascii="仿宋_GB2312" w:hAnsi="仿宋_GB2312" w:cs="仿宋_GB2312" w:eastAsia="仿宋_GB2312"/>
                      <w:sz w:val="21"/>
                    </w:rPr>
                    <w:t>SIP 互动协议，支持 1080p@30fps 高清视频互动。</w:t>
                  </w:r>
                  <w:r>
                    <w:br/>
                  </w:r>
                  <w:r>
                    <w:rPr>
                      <w:rFonts w:ascii="仿宋_GB2312" w:hAnsi="仿宋_GB2312" w:cs="仿宋_GB2312" w:eastAsia="仿宋_GB2312"/>
                      <w:sz w:val="21"/>
                    </w:rPr>
                    <w:t>2.支持互动清晰度设置：支持 1080p@30fps，分辨率可选择 1080p、720p、VGA、QVGA，帧率可选择 30fps、25fps。互动画质可选择极佳、好、一般、流畅四个等级。</w:t>
                  </w:r>
                  <w:r>
                    <w:br/>
                  </w:r>
                  <w:r>
                    <w:rPr>
                      <w:rFonts w:ascii="仿宋_GB2312" w:hAnsi="仿宋_GB2312" w:cs="仿宋_GB2312" w:eastAsia="仿宋_GB2312"/>
                      <w:sz w:val="21"/>
                    </w:rPr>
                    <w:t>3.支持双流自动发送，设置自动发送后，建立呼叫，主讲教室自动发送双。</w:t>
                  </w:r>
                  <w:r>
                    <w:br/>
                  </w:r>
                  <w:r>
                    <w:rPr>
                      <w:rFonts w:ascii="仿宋_GB2312" w:hAnsi="仿宋_GB2312" w:cs="仿宋_GB2312" w:eastAsia="仿宋_GB2312"/>
                      <w:sz w:val="21"/>
                    </w:rPr>
                    <w:t>4.支持课程预约功能，互动录播电脑主机能接收平台下发的互动课表，并显示于互动电脑主机一体化触控屏上，用户点击课表即可立即加入课堂，进行实时互动。</w:t>
                  </w:r>
                  <w:r>
                    <w:br/>
                  </w:r>
                  <w:r>
                    <w:rPr>
                      <w:rFonts w:ascii="仿宋_GB2312" w:hAnsi="仿宋_GB2312" w:cs="仿宋_GB2312" w:eastAsia="仿宋_GB2312"/>
                      <w:sz w:val="21"/>
                    </w:rPr>
                    <w:t>5.支持微信扫码登录，无需单独输入账号，使用微信扫描互动录播电脑主机一体化触控屏上显示的二维码即可登录互动系统，登陆后显示用户头像和用户名（提供</w:t>
                  </w:r>
                  <w:r>
                    <w:rPr>
                      <w:rFonts w:ascii="仿宋_GB2312" w:hAnsi="仿宋_GB2312" w:cs="仿宋_GB2312" w:eastAsia="仿宋_GB2312"/>
                      <w:sz w:val="21"/>
                    </w:rPr>
                    <w:t>第三方</w:t>
                  </w:r>
                  <w:r>
                    <w:rPr>
                      <w:rFonts w:ascii="仿宋_GB2312" w:hAnsi="仿宋_GB2312" w:cs="仿宋_GB2312" w:eastAsia="仿宋_GB2312"/>
                      <w:sz w:val="21"/>
                    </w:rPr>
                    <w:t>检测报告）。</w:t>
                  </w:r>
                  <w:r>
                    <w:br/>
                  </w:r>
                  <w:r>
                    <w:rPr>
                      <w:rFonts w:ascii="仿宋_GB2312" w:hAnsi="仿宋_GB2312" w:cs="仿宋_GB2312" w:eastAsia="仿宋_GB2312"/>
                      <w:sz w:val="21"/>
                    </w:rPr>
                    <w:t>6.互动过程中可随时邀请新的听课端加入，支持拨号呼叫，用户可通过互动录播电脑主机一体化触控屏上的拨号键盘实现拨号呼叫；支持互动通讯录功能，通讯录可显示最近呼叫的账号信息，可通过通讯录实现一键呼叫。</w:t>
                  </w:r>
                  <w:r>
                    <w:br/>
                  </w:r>
                  <w:r>
                    <w:rPr>
                      <w:rFonts w:ascii="仿宋_GB2312" w:hAnsi="仿宋_GB2312" w:cs="仿宋_GB2312" w:eastAsia="仿宋_GB2312"/>
                      <w:sz w:val="21"/>
                    </w:rPr>
                    <w:t>7.支持一键结束互动，用户通过互动录播电脑主机一体化触控屏一键结束互动。</w:t>
                  </w:r>
                  <w:r>
                    <w:br/>
                  </w:r>
                  <w:r>
                    <w:rPr>
                      <w:rFonts w:ascii="仿宋_GB2312" w:hAnsi="仿宋_GB2312" w:cs="仿宋_GB2312" w:eastAsia="仿宋_GB2312"/>
                      <w:sz w:val="21"/>
                    </w:rPr>
                    <w:t>8.无需通过任何第三方软件即可进行网络监测，并在互动录播电脑主机一体化触控屏上显示教室网络状态；实现对网络联通性、网络稳定性、上行速度、下行速度、网络追踪性、网卡信息实时检测；在一段时间内，支持以折线图方式实时呈现网络稳定性、上行速度和下行速度。（提供</w:t>
                  </w:r>
                  <w:r>
                    <w:rPr>
                      <w:rFonts w:ascii="仿宋_GB2312" w:hAnsi="仿宋_GB2312" w:cs="仿宋_GB2312" w:eastAsia="仿宋_GB2312"/>
                      <w:sz w:val="21"/>
                    </w:rPr>
                    <w:t>第三方</w:t>
                  </w:r>
                  <w:r>
                    <w:rPr>
                      <w:rFonts w:ascii="仿宋_GB2312" w:hAnsi="仿宋_GB2312" w:cs="仿宋_GB2312" w:eastAsia="仿宋_GB2312"/>
                      <w:sz w:val="21"/>
                    </w:rPr>
                    <w:t>检测报告）</w:t>
                  </w:r>
                  <w:r>
                    <w:br/>
                  </w:r>
                  <w:r>
                    <w:rPr>
                      <w:rFonts w:ascii="仿宋_GB2312" w:hAnsi="仿宋_GB2312" w:cs="仿宋_GB2312" w:eastAsia="仿宋_GB2312"/>
                      <w:sz w:val="21"/>
                    </w:rPr>
                    <w:t>9.支持课堂互动功能，授课过程中老师可通过在互动录播电脑主机一体化触控屏上单击听课教室画面切换听课教室为主画面，并与该教室实时连麦对讲，实现异地互动。</w:t>
                  </w:r>
                  <w:r>
                    <w:br/>
                  </w:r>
                  <w:r>
                    <w:rPr>
                      <w:rFonts w:ascii="仿宋_GB2312" w:hAnsi="仿宋_GB2312" w:cs="仿宋_GB2312" w:eastAsia="仿宋_GB2312"/>
                      <w:sz w:val="21"/>
                    </w:rPr>
                    <w:t>10.支持互动过程中，可以在互动录播电脑主机一体化触控屏调出累计音频卡顿次数、累计音频卡顿次数和当前视频参数，包括上行/下行带宽、丢包率、视频分辨率、当前句柄数量、CPU使用率。（提供</w:t>
                  </w:r>
                  <w:r>
                    <w:rPr>
                      <w:rFonts w:ascii="仿宋_GB2312" w:hAnsi="仿宋_GB2312" w:cs="仿宋_GB2312" w:eastAsia="仿宋_GB2312"/>
                      <w:sz w:val="21"/>
                    </w:rPr>
                    <w:t>第三方</w:t>
                  </w:r>
                  <w:r>
                    <w:rPr>
                      <w:rFonts w:ascii="仿宋_GB2312" w:hAnsi="仿宋_GB2312" w:cs="仿宋_GB2312" w:eastAsia="仿宋_GB2312"/>
                      <w:sz w:val="21"/>
                    </w:rPr>
                    <w:t>检测报告）</w:t>
                  </w:r>
                  <w:r>
                    <w:br/>
                  </w:r>
                  <w:r>
                    <w:rPr>
                      <w:rFonts w:ascii="仿宋_GB2312" w:hAnsi="仿宋_GB2312" w:cs="仿宋_GB2312" w:eastAsia="仿宋_GB2312"/>
                      <w:sz w:val="21"/>
                    </w:rPr>
                    <w:t>11.支持授课预监功能，授课过程中可在互动录播电脑主机一体化触控屏实时显示授课教室和参与互动的听课教室画面，用户可实时查看授课教室拍摄效果和互动教室的听课场景画面。</w:t>
                  </w:r>
                </w:p>
                <w:p>
                  <w:pPr>
                    <w:pStyle w:val="null3"/>
                    <w:jc w:val="both"/>
                  </w:pPr>
                  <w:r>
                    <w:rPr>
                      <w:rFonts w:ascii="仿宋_GB2312" w:hAnsi="仿宋_GB2312" w:cs="仿宋_GB2312" w:eastAsia="仿宋_GB2312"/>
                      <w:sz w:val="21"/>
                    </w:rPr>
                    <w:t>12.设备双向互动过程中，在系统总丢包率 50%的网络环境下，视频清晰流畅无卡顿，语音连贯。</w:t>
                  </w:r>
                  <w:r>
                    <w:br/>
                  </w:r>
                  <w:r>
                    <w:rPr>
                      <w:rFonts w:ascii="仿宋_GB2312" w:hAnsi="仿宋_GB2312" w:cs="仿宋_GB2312" w:eastAsia="仿宋_GB2312"/>
                      <w:sz w:val="21"/>
                    </w:rPr>
                    <w:t>13</w:t>
                  </w:r>
                  <w:r>
                    <w:rPr>
                      <w:rFonts w:ascii="仿宋_GB2312" w:hAnsi="仿宋_GB2312" w:cs="仿宋_GB2312" w:eastAsia="仿宋_GB2312"/>
                      <w:sz w:val="21"/>
                    </w:rPr>
                    <w:t>.</w:t>
                  </w:r>
                  <w:r>
                    <w:rPr>
                      <w:rFonts w:ascii="仿宋_GB2312" w:hAnsi="仿宋_GB2312" w:cs="仿宋_GB2312" w:eastAsia="仿宋_GB2312"/>
                      <w:sz w:val="21"/>
                    </w:rPr>
                    <w:t>支持根据网络自适应调整码流大小。</w:t>
                  </w:r>
                  <w:r>
                    <w:br/>
                  </w:r>
                  <w:r>
                    <w:rPr>
                      <w:rFonts w:ascii="仿宋_GB2312" w:hAnsi="仿宋_GB2312" w:cs="仿宋_GB2312" w:eastAsia="仿宋_GB2312"/>
                      <w:sz w:val="21"/>
                    </w:rPr>
                    <w:t>14.支持 3Mbps 网络带宽环境下实现 1080P@30fps 视频双向互动。</w:t>
                  </w:r>
                  <w:r>
                    <w:br/>
                  </w:r>
                  <w:r>
                    <w:rPr>
                      <w:rFonts w:ascii="仿宋_GB2312" w:hAnsi="仿宋_GB2312" w:cs="仿宋_GB2312" w:eastAsia="仿宋_GB2312"/>
                      <w:sz w:val="21"/>
                    </w:rPr>
                    <w:t>15.互动系统具备回声消除功能，在主讲教室与听讲教室同时发言的情况下，保证双方语音清晰，双方体验良好。</w:t>
                  </w:r>
                  <w:r>
                    <w:br/>
                  </w:r>
                  <w:r>
                    <w:rPr>
                      <w:rFonts w:ascii="仿宋_GB2312" w:hAnsi="仿宋_GB2312" w:cs="仿宋_GB2312" w:eastAsia="仿宋_GB2312"/>
                      <w:sz w:val="21"/>
                    </w:rPr>
                    <w:t>16.支持跨运营商互动，通过云端多运营商自适应切换技术，可最大程度优化跨运营商带来的大延时。</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主机视频处理系统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1.支持合成1920*1080的PGM画面，包含导播画面、教师全景画面、教师特写画面、学生全景画面、学生特写画面。</w:t>
                  </w:r>
                  <w:r>
                    <w:br/>
                  </w:r>
                  <w:r>
                    <w:rPr>
                      <w:rFonts w:ascii="仿宋_GB2312" w:hAnsi="仿宋_GB2312" w:cs="仿宋_GB2312" w:eastAsia="仿宋_GB2312"/>
                      <w:sz w:val="21"/>
                    </w:rPr>
                    <w:t>2.支持多种类型视频信号接入，支持标准网络视频信号接入、高速数字信号接入。</w:t>
                  </w:r>
                  <w:r>
                    <w:br/>
                  </w:r>
                  <w:r>
                    <w:rPr>
                      <w:rFonts w:ascii="仿宋_GB2312" w:hAnsi="仿宋_GB2312" w:cs="仿宋_GB2312" w:eastAsia="仿宋_GB2312"/>
                      <w:sz w:val="21"/>
                    </w:rPr>
                    <w:t>3.支持通过rtsp协议接入第三方摄像机视频流。</w:t>
                  </w:r>
                  <w:r>
                    <w:br/>
                  </w:r>
                  <w:r>
                    <w:rPr>
                      <w:rFonts w:ascii="仿宋_GB2312" w:hAnsi="仿宋_GB2312" w:cs="仿宋_GB2312" w:eastAsia="仿宋_GB2312"/>
                      <w:sz w:val="21"/>
                    </w:rPr>
                    <w:t>4.支持不少于3种编码复杂度，支持Baseline Profile、Main profile、High profile</w:t>
                  </w:r>
                  <w:r>
                    <w:br/>
                  </w:r>
                  <w:r>
                    <w:rPr>
                      <w:rFonts w:ascii="仿宋_GB2312" w:hAnsi="仿宋_GB2312" w:cs="仿宋_GB2312" w:eastAsia="仿宋_GB2312"/>
                      <w:sz w:val="21"/>
                    </w:rPr>
                    <w:t>5.支持不少于两种码率控制方式，支持CBR（Constant Bit Rate）、VBR（Variable Bit Rate）。</w:t>
                  </w:r>
                  <w:r>
                    <w:br/>
                  </w:r>
                  <w:r>
                    <w:rPr>
                      <w:rFonts w:ascii="仿宋_GB2312" w:hAnsi="仿宋_GB2312" w:cs="仿宋_GB2312" w:eastAsia="仿宋_GB2312"/>
                      <w:sz w:val="21"/>
                    </w:rPr>
                    <w:t>6.支持通过网络实现对接入摄像机的设备信息检索。</w:t>
                  </w:r>
                  <w:r>
                    <w:br/>
                  </w:r>
                  <w:r>
                    <w:rPr>
                      <w:rFonts w:ascii="仿宋_GB2312" w:hAnsi="仿宋_GB2312" w:cs="仿宋_GB2312" w:eastAsia="仿宋_GB2312"/>
                      <w:sz w:val="21"/>
                    </w:rPr>
                    <w:t>7.支持POE摄像机接入。</w:t>
                  </w:r>
                  <w:r>
                    <w:br/>
                  </w:r>
                  <w:r>
                    <w:rPr>
                      <w:rFonts w:ascii="仿宋_GB2312" w:hAnsi="仿宋_GB2312" w:cs="仿宋_GB2312" w:eastAsia="仿宋_GB2312"/>
                      <w:sz w:val="21"/>
                    </w:rPr>
                    <w:t>8.HDMI采集通道支持画面缩放，可完成4K图像采集。</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4K教师摄像机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1.采用全景特写双镜头，全影镜头水平视场角≥40°，特写镜头水平视场角≥20°。</w:t>
                  </w:r>
                  <w:r>
                    <w:br/>
                  </w:r>
                  <w:r>
                    <w:rPr>
                      <w:rFonts w:ascii="仿宋_GB2312" w:hAnsi="仿宋_GB2312" w:cs="仿宋_GB2312" w:eastAsia="仿宋_GB2312"/>
                      <w:sz w:val="21"/>
                    </w:rPr>
                    <w:t>2.摄像机采用一体化集成设计，支持4K超高清，可提供3840×2160图像分辨率，同时兼容1920×1080和1280×720分辨率。</w:t>
                  </w:r>
                  <w:r>
                    <w:br/>
                  </w:r>
                  <w:r>
                    <w:rPr>
                      <w:rFonts w:ascii="仿宋_GB2312" w:hAnsi="仿宋_GB2312" w:cs="仿宋_GB2312" w:eastAsia="仿宋_GB2312"/>
                      <w:sz w:val="21"/>
                    </w:rPr>
                    <w:t>3.内置图像识别跟踪算法，搭配隐藏式云台，保证清晰度的同时，也减小对课堂的干扰。</w:t>
                  </w:r>
                  <w:r>
                    <w:br/>
                  </w:r>
                  <w:r>
                    <w:rPr>
                      <w:rFonts w:ascii="仿宋_GB2312" w:hAnsi="仿宋_GB2312" w:cs="仿宋_GB2312" w:eastAsia="仿宋_GB2312"/>
                      <w:sz w:val="21"/>
                    </w:rPr>
                    <w:t>4.摄像机接口支持RJ45≥1路，Type-C≥1路，Line in接口≥1路。</w:t>
                  </w:r>
                  <w:r>
                    <w:br/>
                  </w:r>
                  <w:r>
                    <w:rPr>
                      <w:rFonts w:ascii="仿宋_GB2312" w:hAnsi="仿宋_GB2312" w:cs="仿宋_GB2312" w:eastAsia="仿宋_GB2312"/>
                      <w:sz w:val="21"/>
                    </w:rPr>
                    <w:t>5.支持POE有线网络供电，只需要1路网线，即可实现供电及信号传输，支持同时输出特写和全景等多路画面。</w:t>
                  </w:r>
                  <w:r>
                    <w:br/>
                  </w:r>
                  <w:r>
                    <w:rPr>
                      <w:rFonts w:ascii="仿宋_GB2312" w:hAnsi="仿宋_GB2312" w:cs="仿宋_GB2312" w:eastAsia="仿宋_GB2312"/>
                      <w:sz w:val="21"/>
                    </w:rPr>
                    <w:t>6.全景图像传感器有效像素≥400万，特写图像传感器有效像素≥800万。</w:t>
                  </w:r>
                  <w:r>
                    <w:br/>
                  </w:r>
                  <w:r>
                    <w:rPr>
                      <w:rFonts w:ascii="仿宋_GB2312" w:hAnsi="仿宋_GB2312" w:cs="仿宋_GB2312" w:eastAsia="仿宋_GB2312"/>
                      <w:sz w:val="21"/>
                    </w:rPr>
                    <w:t>7.摄像机最低照度：0.5 Lux@（F2.0, AGC ON） 。</w:t>
                  </w:r>
                  <w:r>
                    <w:br/>
                  </w:r>
                  <w:r>
                    <w:rPr>
                      <w:rFonts w:ascii="仿宋_GB2312" w:hAnsi="仿宋_GB2312" w:cs="仿宋_GB2312" w:eastAsia="仿宋_GB2312"/>
                      <w:sz w:val="21"/>
                    </w:rPr>
                    <w:t>8.摄像机电子快门：1/30s ~ 1/10000s。</w:t>
                  </w:r>
                  <w:r>
                    <w:br/>
                  </w:r>
                  <w:r>
                    <w:rPr>
                      <w:rFonts w:ascii="仿宋_GB2312" w:hAnsi="仿宋_GB2312" w:cs="仿宋_GB2312" w:eastAsia="仿宋_GB2312"/>
                      <w:sz w:val="21"/>
                    </w:rPr>
                    <w:t>9.支持自动白平衡。</w:t>
                  </w:r>
                  <w:r>
                    <w:br/>
                  </w:r>
                  <w:r>
                    <w:rPr>
                      <w:rFonts w:ascii="仿宋_GB2312" w:hAnsi="仿宋_GB2312" w:cs="仿宋_GB2312" w:eastAsia="仿宋_GB2312"/>
                      <w:sz w:val="21"/>
                    </w:rPr>
                    <w:t>10.支持2D&amp;3D数字降噪，信噪比≥55dB。</w:t>
                  </w:r>
                  <w:r>
                    <w:br/>
                  </w:r>
                  <w:r>
                    <w:rPr>
                      <w:rFonts w:ascii="仿宋_GB2312" w:hAnsi="仿宋_GB2312" w:cs="仿宋_GB2312" w:eastAsia="仿宋_GB2312"/>
                      <w:sz w:val="21"/>
                    </w:rPr>
                    <w:t>11.支持H.264、H.265、MJPEG视频编码格式。</w:t>
                  </w:r>
                  <w:r>
                    <w:br/>
                  </w:r>
                  <w:r>
                    <w:rPr>
                      <w:rFonts w:ascii="仿宋_GB2312" w:hAnsi="仿宋_GB2312" w:cs="仿宋_GB2312" w:eastAsia="仿宋_GB2312"/>
                      <w:sz w:val="21"/>
                    </w:rPr>
                    <w:t>12.支持标准USB音视频信号输出，通过主机TypeC接口可以实现图像和声音同步输出，兼容主流视频会议软件。</w:t>
                  </w:r>
                  <w:r>
                    <w:br/>
                  </w:r>
                  <w:r>
                    <w:rPr>
                      <w:rFonts w:ascii="仿宋_GB2312" w:hAnsi="仿宋_GB2312" w:cs="仿宋_GB2312" w:eastAsia="仿宋_GB2312"/>
                      <w:sz w:val="21"/>
                    </w:rPr>
                    <w:t>13.摄像机支持DC12V和PoE供电。</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教师摄像机图像处理系统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1.摄像机内嵌智能跟踪算法，无需单独安装定位跟踪主机及其他任何辅助拍摄设备，即可实现跟踪定位控制功能。</w:t>
                  </w:r>
                  <w:r>
                    <w:br/>
                  </w:r>
                  <w:r>
                    <w:rPr>
                      <w:rFonts w:ascii="仿宋_GB2312" w:hAnsi="仿宋_GB2312" w:cs="仿宋_GB2312" w:eastAsia="仿宋_GB2312"/>
                      <w:sz w:val="21"/>
                    </w:rPr>
                    <w:t>2.系统应采用智能图像识别算法，高清摄像机同时输出2路场景画面并分析计算，实现1台摄像机的2景位拍摄，通过导播跟踪系统，实现所有画面的自动导播切换：</w:t>
                  </w:r>
                  <w:r>
                    <w:br/>
                  </w:r>
                  <w:r>
                    <w:rPr>
                      <w:rFonts w:ascii="仿宋_GB2312" w:hAnsi="仿宋_GB2312" w:cs="仿宋_GB2312" w:eastAsia="仿宋_GB2312"/>
                      <w:sz w:val="21"/>
                    </w:rPr>
                    <w:t>a)当教师在讲台区域站立授课时，自动切换为教师特写，当教师在讲台区域进行走动时，自动切换到教师全景；</w:t>
                  </w:r>
                  <w:r>
                    <w:br/>
                  </w:r>
                  <w:r>
                    <w:rPr>
                      <w:rFonts w:ascii="仿宋_GB2312" w:hAnsi="仿宋_GB2312" w:cs="仿宋_GB2312" w:eastAsia="仿宋_GB2312"/>
                      <w:sz w:val="21"/>
                    </w:rPr>
                    <w:t>b)当教师切换多媒体授课时，自动切换为多媒体特写画面。</w:t>
                  </w:r>
                  <w:r>
                    <w:br/>
                  </w:r>
                  <w:r>
                    <w:rPr>
                      <w:rFonts w:ascii="仿宋_GB2312" w:hAnsi="仿宋_GB2312" w:cs="仿宋_GB2312" w:eastAsia="仿宋_GB2312"/>
                      <w:sz w:val="21"/>
                    </w:rPr>
                    <w:t>3.支持设置摄像机分辨率、帧率、码率。</w:t>
                  </w:r>
                  <w:r>
                    <w:br/>
                  </w:r>
                  <w:r>
                    <w:rPr>
                      <w:rFonts w:ascii="仿宋_GB2312" w:hAnsi="仿宋_GB2312" w:cs="仿宋_GB2312" w:eastAsia="仿宋_GB2312"/>
                      <w:sz w:val="21"/>
                    </w:rPr>
                    <w:t>4.支持设置摄像机亮度、饱和度、对比度、锐度、色度、快门速度。</w:t>
                  </w:r>
                  <w:r>
                    <w:br/>
                  </w:r>
                  <w:r>
                    <w:rPr>
                      <w:rFonts w:ascii="仿宋_GB2312" w:hAnsi="仿宋_GB2312" w:cs="仿宋_GB2312" w:eastAsia="仿宋_GB2312"/>
                      <w:sz w:val="21"/>
                    </w:rPr>
                    <w:t>5.图像支持垂直翻转、水平翻转，默认不开启。</w:t>
                  </w:r>
                  <w:r>
                    <w:br/>
                  </w:r>
                  <w:r>
                    <w:rPr>
                      <w:rFonts w:ascii="仿宋_GB2312" w:hAnsi="仿宋_GB2312" w:cs="仿宋_GB2312" w:eastAsia="仿宋_GB2312"/>
                      <w:sz w:val="21"/>
                    </w:rPr>
                    <w:t>6.支持对摄像机网络进行管理，包括设置IP地址/网关/DNS等，支持组播协议搜索IP地址，并修改摄像机IP。</w:t>
                  </w:r>
                  <w:r>
                    <w:br/>
                  </w:r>
                  <w:r>
                    <w:rPr>
                      <w:rFonts w:ascii="仿宋_GB2312" w:hAnsi="仿宋_GB2312" w:cs="仿宋_GB2312" w:eastAsia="仿宋_GB2312"/>
                      <w:sz w:val="21"/>
                    </w:rPr>
                    <w:t>7.支持RTMP推流，推流地址可设置。</w:t>
                  </w:r>
                  <w:r>
                    <w:br/>
                  </w:r>
                  <w:r>
                    <w:rPr>
                      <w:rFonts w:ascii="仿宋_GB2312" w:hAnsi="仿宋_GB2312" w:cs="仿宋_GB2312" w:eastAsia="仿宋_GB2312"/>
                      <w:sz w:val="21"/>
                    </w:rPr>
                    <w:t>8.支持RTSP拉流，拉流地址可设置。</w:t>
                  </w:r>
                  <w:r>
                    <w:br/>
                  </w:r>
                  <w:r>
                    <w:rPr>
                      <w:rFonts w:ascii="仿宋_GB2312" w:hAnsi="仿宋_GB2312" w:cs="仿宋_GB2312" w:eastAsia="仿宋_GB2312"/>
                      <w:sz w:val="21"/>
                    </w:rPr>
                    <w:t>9.支持ONVIF协议，可预览ONVIF画面。</w:t>
                  </w:r>
                  <w:r>
                    <w:br/>
                  </w:r>
                  <w:r>
                    <w:rPr>
                      <w:rFonts w:ascii="仿宋_GB2312" w:hAnsi="仿宋_GB2312" w:cs="仿宋_GB2312" w:eastAsia="仿宋_GB2312"/>
                      <w:sz w:val="21"/>
                    </w:rPr>
                    <w:t>10.支持GB28181协议，可使用GB28181协议设置。</w:t>
                  </w:r>
                  <w:r>
                    <w:br/>
                  </w:r>
                  <w:r>
                    <w:rPr>
                      <w:rFonts w:ascii="仿宋_GB2312" w:hAnsi="仿宋_GB2312" w:cs="仿宋_GB2312" w:eastAsia="仿宋_GB2312"/>
                      <w:sz w:val="21"/>
                    </w:rPr>
                    <w:t>11.支持摄像机内部导播，支持外部导播。</w:t>
                  </w:r>
                  <w:r>
                    <w:br/>
                  </w:r>
                  <w:r>
                    <w:rPr>
                      <w:rFonts w:ascii="仿宋_GB2312" w:hAnsi="仿宋_GB2312" w:cs="仿宋_GB2312" w:eastAsia="仿宋_GB2312"/>
                      <w:sz w:val="21"/>
                    </w:rPr>
                    <w:t>12.支持跟随模式、混合模式、双镜模式、三预置位等多种导播模式。</w:t>
                  </w:r>
                  <w:r>
                    <w:br/>
                  </w:r>
                  <w:r>
                    <w:rPr>
                      <w:rFonts w:ascii="仿宋_GB2312" w:hAnsi="仿宋_GB2312" w:cs="仿宋_GB2312" w:eastAsia="仿宋_GB2312"/>
                      <w:sz w:val="21"/>
                    </w:rPr>
                    <w:t>13.支持跟踪灵敏度设置，可适配不同的灵敏度要求场景。</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4K学生摄像机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1.采用全景特写双镜头，全影镜头水平视场角≥110°，特写镜头水平视场角≥40°。</w:t>
                  </w:r>
                  <w:r>
                    <w:br/>
                  </w:r>
                  <w:r>
                    <w:rPr>
                      <w:rFonts w:ascii="仿宋_GB2312" w:hAnsi="仿宋_GB2312" w:cs="仿宋_GB2312" w:eastAsia="仿宋_GB2312"/>
                      <w:sz w:val="21"/>
                    </w:rPr>
                    <w:t>2.摄像机采用一体化集成设计，支持4K超高清，可提供3840×2160图像分辨率，同时兼容1920×1080和1280×720分辨率。</w:t>
                  </w:r>
                  <w:r>
                    <w:br/>
                  </w:r>
                  <w:r>
                    <w:rPr>
                      <w:rFonts w:ascii="仿宋_GB2312" w:hAnsi="仿宋_GB2312" w:cs="仿宋_GB2312" w:eastAsia="仿宋_GB2312"/>
                      <w:sz w:val="21"/>
                    </w:rPr>
                    <w:t>3.内置图像识别跟踪算法，搭配隐藏式微型云台，保证清晰度的同时，也减小对课堂的干扰。</w:t>
                  </w:r>
                  <w:r>
                    <w:br/>
                  </w:r>
                  <w:r>
                    <w:rPr>
                      <w:rFonts w:ascii="仿宋_GB2312" w:hAnsi="仿宋_GB2312" w:cs="仿宋_GB2312" w:eastAsia="仿宋_GB2312"/>
                      <w:sz w:val="21"/>
                    </w:rPr>
                    <w:t>4.摄像机接口支持RJ45≥1路，Type-C≥1路，Line in接口≥1路。</w:t>
                  </w:r>
                  <w:r>
                    <w:br/>
                  </w:r>
                  <w:r>
                    <w:rPr>
                      <w:rFonts w:ascii="仿宋_GB2312" w:hAnsi="仿宋_GB2312" w:cs="仿宋_GB2312" w:eastAsia="仿宋_GB2312"/>
                      <w:sz w:val="21"/>
                    </w:rPr>
                    <w:t>5.支持POE有线网络供电，只需要1路网线，即可实现供电及信号传输，支持同时输出特写和全景等多路画面。</w:t>
                  </w:r>
                  <w:r>
                    <w:br/>
                  </w:r>
                  <w:r>
                    <w:rPr>
                      <w:rFonts w:ascii="仿宋_GB2312" w:hAnsi="仿宋_GB2312" w:cs="仿宋_GB2312" w:eastAsia="仿宋_GB2312"/>
                      <w:sz w:val="21"/>
                    </w:rPr>
                    <w:t>6.全景图像传感器有效像素≥400万，特写图像传感器有效像素≥800万。</w:t>
                  </w:r>
                  <w:r>
                    <w:br/>
                  </w:r>
                  <w:r>
                    <w:rPr>
                      <w:rFonts w:ascii="仿宋_GB2312" w:hAnsi="仿宋_GB2312" w:cs="仿宋_GB2312" w:eastAsia="仿宋_GB2312"/>
                      <w:sz w:val="21"/>
                    </w:rPr>
                    <w:t>7.摄像机最低照度：</w:t>
                  </w:r>
                  <w:r>
                    <w:rPr>
                      <w:rFonts w:ascii="仿宋_GB2312" w:hAnsi="仿宋_GB2312" w:cs="仿宋_GB2312" w:eastAsia="仿宋_GB2312"/>
                      <w:sz w:val="21"/>
                    </w:rPr>
                    <w:t>≤</w:t>
                  </w:r>
                  <w:r>
                    <w:rPr>
                      <w:rFonts w:ascii="仿宋_GB2312" w:hAnsi="仿宋_GB2312" w:cs="仿宋_GB2312" w:eastAsia="仿宋_GB2312"/>
                      <w:sz w:val="21"/>
                    </w:rPr>
                    <w:t>0.5 Lux@（F2.0, AGC ON） 。</w:t>
                  </w:r>
                  <w:r>
                    <w:br/>
                  </w:r>
                  <w:r>
                    <w:rPr>
                      <w:rFonts w:ascii="仿宋_GB2312" w:hAnsi="仿宋_GB2312" w:cs="仿宋_GB2312" w:eastAsia="仿宋_GB2312"/>
                      <w:sz w:val="21"/>
                    </w:rPr>
                    <w:t>8.摄像机电子快门：1/30s ~ 1/10000s。</w:t>
                  </w:r>
                  <w:r>
                    <w:br/>
                  </w:r>
                  <w:r>
                    <w:rPr>
                      <w:rFonts w:ascii="仿宋_GB2312" w:hAnsi="仿宋_GB2312" w:cs="仿宋_GB2312" w:eastAsia="仿宋_GB2312"/>
                      <w:sz w:val="21"/>
                    </w:rPr>
                    <w:t>9.支持自动白平衡。</w:t>
                  </w:r>
                  <w:r>
                    <w:br/>
                  </w:r>
                  <w:r>
                    <w:rPr>
                      <w:rFonts w:ascii="仿宋_GB2312" w:hAnsi="仿宋_GB2312" w:cs="仿宋_GB2312" w:eastAsia="仿宋_GB2312"/>
                      <w:sz w:val="21"/>
                    </w:rPr>
                    <w:t>10支持2D&amp;3D数字降噪，信噪比≥55dB。</w:t>
                  </w:r>
                  <w:r>
                    <w:br/>
                  </w:r>
                  <w:r>
                    <w:rPr>
                      <w:rFonts w:ascii="仿宋_GB2312" w:hAnsi="仿宋_GB2312" w:cs="仿宋_GB2312" w:eastAsia="仿宋_GB2312"/>
                      <w:sz w:val="21"/>
                    </w:rPr>
                    <w:t>11.支持H.264、H.265、MJPEG视频编码格式。</w:t>
                  </w:r>
                  <w:r>
                    <w:br/>
                  </w:r>
                  <w:r>
                    <w:rPr>
                      <w:rFonts w:ascii="仿宋_GB2312" w:hAnsi="仿宋_GB2312" w:cs="仿宋_GB2312" w:eastAsia="仿宋_GB2312"/>
                      <w:sz w:val="21"/>
                    </w:rPr>
                    <w:t>12支持标准USB音视频信号输出，通过主机TypeC接口可以实现图像和声音同步输出，兼容主流视频会议软件。</w:t>
                  </w:r>
                  <w:r>
                    <w:br/>
                  </w:r>
                  <w:r>
                    <w:rPr>
                      <w:rFonts w:ascii="仿宋_GB2312" w:hAnsi="仿宋_GB2312" w:cs="仿宋_GB2312" w:eastAsia="仿宋_GB2312"/>
                      <w:sz w:val="21"/>
                    </w:rPr>
                    <w:t>13.摄像机支持DC12V和PoE供电。</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学生摄像机图像处理系统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1.摄像机内嵌智能跟踪算法，无需单独安装定位跟踪主机及其他任何辅助拍摄设备，即可实现跟踪定位控制功能。</w:t>
                  </w:r>
                  <w:r>
                    <w:br/>
                  </w:r>
                  <w:r>
                    <w:rPr>
                      <w:rFonts w:ascii="仿宋_GB2312" w:hAnsi="仿宋_GB2312" w:cs="仿宋_GB2312" w:eastAsia="仿宋_GB2312"/>
                      <w:sz w:val="21"/>
                    </w:rPr>
                    <w:t>2.系统应采用智能图像识别算法，高清摄像机同时输出2路场景画面并分析计算，实现1台摄像机的2景位拍摄，通过导播跟踪系统，实现所有画面的自动导播切换：</w:t>
                  </w:r>
                  <w:r>
                    <w:br/>
                  </w:r>
                  <w:r>
                    <w:rPr>
                      <w:rFonts w:ascii="仿宋_GB2312" w:hAnsi="仿宋_GB2312" w:cs="仿宋_GB2312" w:eastAsia="仿宋_GB2312"/>
                      <w:sz w:val="21"/>
                    </w:rPr>
                    <w:t>a)学生起立发言时，首先切换为学生全景，再过渡为发言学生的特写画面，当多名学生站立时，自动切换到学生全景；</w:t>
                  </w:r>
                  <w:r>
                    <w:br/>
                  </w:r>
                  <w:r>
                    <w:rPr>
                      <w:rFonts w:ascii="仿宋_GB2312" w:hAnsi="仿宋_GB2312" w:cs="仿宋_GB2312" w:eastAsia="仿宋_GB2312"/>
                      <w:sz w:val="21"/>
                    </w:rPr>
                    <w:t>b)学生跟踪具备人脸检测辅助识别功能。</w:t>
                  </w:r>
                  <w:r>
                    <w:br/>
                  </w:r>
                  <w:r>
                    <w:rPr>
                      <w:rFonts w:ascii="仿宋_GB2312" w:hAnsi="仿宋_GB2312" w:cs="仿宋_GB2312" w:eastAsia="仿宋_GB2312"/>
                      <w:sz w:val="21"/>
                    </w:rPr>
                    <w:t>3.支持设置摄像机分辨率、帧率、码率。</w:t>
                  </w:r>
                  <w:r>
                    <w:br/>
                  </w:r>
                  <w:r>
                    <w:rPr>
                      <w:rFonts w:ascii="仿宋_GB2312" w:hAnsi="仿宋_GB2312" w:cs="仿宋_GB2312" w:eastAsia="仿宋_GB2312"/>
                      <w:sz w:val="21"/>
                    </w:rPr>
                    <w:t>4.支持设置摄像机亮度、饱和度、对比度、锐度、色度、快门速度。</w:t>
                  </w:r>
                  <w:r>
                    <w:br/>
                  </w:r>
                  <w:r>
                    <w:rPr>
                      <w:rFonts w:ascii="仿宋_GB2312" w:hAnsi="仿宋_GB2312" w:cs="仿宋_GB2312" w:eastAsia="仿宋_GB2312"/>
                      <w:sz w:val="21"/>
                    </w:rPr>
                    <w:t>5.图像支持垂直翻转、水平翻转，默认不开启。</w:t>
                  </w:r>
                  <w:r>
                    <w:br/>
                  </w:r>
                  <w:r>
                    <w:rPr>
                      <w:rFonts w:ascii="仿宋_GB2312" w:hAnsi="仿宋_GB2312" w:cs="仿宋_GB2312" w:eastAsia="仿宋_GB2312"/>
                      <w:sz w:val="21"/>
                    </w:rPr>
                    <w:t>6.支持对摄像机网络进行管理，包括设置IP地址/网关/DNS等，支持组播协议搜索IP地址，并修改摄像机IP。</w:t>
                  </w:r>
                  <w:r>
                    <w:br/>
                  </w:r>
                  <w:r>
                    <w:rPr>
                      <w:rFonts w:ascii="仿宋_GB2312" w:hAnsi="仿宋_GB2312" w:cs="仿宋_GB2312" w:eastAsia="仿宋_GB2312"/>
                      <w:sz w:val="21"/>
                    </w:rPr>
                    <w:t>7.支持RTMP推流，推流地址可设置。</w:t>
                  </w:r>
                  <w:r>
                    <w:br/>
                  </w:r>
                  <w:r>
                    <w:rPr>
                      <w:rFonts w:ascii="仿宋_GB2312" w:hAnsi="仿宋_GB2312" w:cs="仿宋_GB2312" w:eastAsia="仿宋_GB2312"/>
                      <w:sz w:val="21"/>
                    </w:rPr>
                    <w:t>8.支持RTSP拉流，拉流地址可设置。</w:t>
                  </w:r>
                  <w:r>
                    <w:br/>
                  </w:r>
                  <w:r>
                    <w:rPr>
                      <w:rFonts w:ascii="仿宋_GB2312" w:hAnsi="仿宋_GB2312" w:cs="仿宋_GB2312" w:eastAsia="仿宋_GB2312"/>
                      <w:sz w:val="21"/>
                    </w:rPr>
                    <w:t>9.支持ONVIF协议，可预览ONVIF画面。</w:t>
                  </w:r>
                  <w:r>
                    <w:br/>
                  </w:r>
                  <w:r>
                    <w:rPr>
                      <w:rFonts w:ascii="仿宋_GB2312" w:hAnsi="仿宋_GB2312" w:cs="仿宋_GB2312" w:eastAsia="仿宋_GB2312"/>
                      <w:sz w:val="21"/>
                    </w:rPr>
                    <w:t>10.支持GB28181协议，可使用GB28181协议推流。</w:t>
                  </w:r>
                  <w:r>
                    <w:br/>
                  </w:r>
                  <w:r>
                    <w:rPr>
                      <w:rFonts w:ascii="仿宋_GB2312" w:hAnsi="仿宋_GB2312" w:cs="仿宋_GB2312" w:eastAsia="仿宋_GB2312"/>
                      <w:sz w:val="21"/>
                    </w:rPr>
                    <w:t>11.支持摄像机内部导播，支持外部服务器导播。</w:t>
                  </w:r>
                  <w:r>
                    <w:br/>
                  </w:r>
                  <w:r>
                    <w:rPr>
                      <w:rFonts w:ascii="仿宋_GB2312" w:hAnsi="仿宋_GB2312" w:cs="仿宋_GB2312" w:eastAsia="仿宋_GB2312"/>
                      <w:sz w:val="21"/>
                    </w:rPr>
                    <w:t>12 支持跟踪灵敏度设置，可适配不同的灵敏度要求场景。</w:t>
                  </w:r>
                  <w:r>
                    <w:br/>
                  </w:r>
                  <w:r>
                    <w:rPr>
                      <w:rFonts w:ascii="仿宋_GB2312" w:hAnsi="仿宋_GB2312" w:cs="仿宋_GB2312" w:eastAsia="仿宋_GB2312"/>
                      <w:sz w:val="21"/>
                    </w:rPr>
                    <w:t>13. 支持开启/关闭跟踪功能。</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数字阵列麦克风</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1.标配2支麦克风，采用≥4核的芯片。</w:t>
                  </w:r>
                  <w:r>
                    <w:br/>
                  </w:r>
                  <w:r>
                    <w:rPr>
                      <w:rFonts w:ascii="仿宋_GB2312" w:hAnsi="仿宋_GB2312" w:cs="仿宋_GB2312" w:eastAsia="仿宋_GB2312"/>
                      <w:sz w:val="21"/>
                    </w:rPr>
                    <w:t>2.频率响应范围不低于50</w:t>
                  </w:r>
                  <w:r>
                    <w:rPr>
                      <w:rFonts w:ascii="仿宋_GB2312" w:hAnsi="仿宋_GB2312" w:cs="仿宋_GB2312" w:eastAsia="仿宋_GB2312"/>
                      <w:sz w:val="21"/>
                    </w:rPr>
                    <w:t>Hz</w:t>
                  </w:r>
                  <w:r>
                    <w:rPr>
                      <w:rFonts w:ascii="仿宋_GB2312" w:hAnsi="仿宋_GB2312" w:cs="仿宋_GB2312" w:eastAsia="仿宋_GB2312"/>
                      <w:sz w:val="21"/>
                    </w:rPr>
                    <w:t>~16K</w:t>
                  </w:r>
                  <w:r>
                    <w:rPr>
                      <w:rFonts w:ascii="仿宋_GB2312" w:hAnsi="仿宋_GB2312" w:cs="仿宋_GB2312" w:eastAsia="仿宋_GB2312"/>
                      <w:sz w:val="21"/>
                    </w:rPr>
                    <w:t>Hz</w:t>
                  </w:r>
                  <w:r>
                    <w:rPr>
                      <w:rFonts w:ascii="仿宋_GB2312" w:hAnsi="仿宋_GB2312" w:cs="仿宋_GB2312" w:eastAsia="仿宋_GB2312"/>
                      <w:sz w:val="21"/>
                    </w:rPr>
                    <w:t>。</w:t>
                  </w:r>
                  <w:r>
                    <w:br/>
                  </w:r>
                  <w:r>
                    <w:rPr>
                      <w:rFonts w:ascii="仿宋_GB2312" w:hAnsi="仿宋_GB2312" w:cs="仿宋_GB2312" w:eastAsia="仿宋_GB2312"/>
                      <w:sz w:val="21"/>
                    </w:rPr>
                    <w:t>3.拾音半径≥8m。</w:t>
                  </w:r>
                  <w:r>
                    <w:br/>
                  </w:r>
                  <w:r>
                    <w:rPr>
                      <w:rFonts w:ascii="仿宋_GB2312" w:hAnsi="仿宋_GB2312" w:cs="仿宋_GB2312" w:eastAsia="仿宋_GB2312"/>
                      <w:sz w:val="21"/>
                    </w:rPr>
                    <w:t>4.信噪比≥68dB。</w:t>
                  </w:r>
                  <w:r>
                    <w:br/>
                  </w:r>
                  <w:r>
                    <w:rPr>
                      <w:rFonts w:ascii="仿宋_GB2312" w:hAnsi="仿宋_GB2312" w:cs="仿宋_GB2312" w:eastAsia="仿宋_GB2312"/>
                      <w:sz w:val="21"/>
                    </w:rPr>
                    <w:t>5.声压级≥130dBSPL。</w:t>
                  </w:r>
                  <w:r>
                    <w:br/>
                  </w:r>
                  <w:r>
                    <w:rPr>
                      <w:rFonts w:ascii="仿宋_GB2312" w:hAnsi="仿宋_GB2312" w:cs="仿宋_GB2312" w:eastAsia="仿宋_GB2312"/>
                      <w:sz w:val="21"/>
                    </w:rPr>
                    <w:t>6.支持≥2个数字音频接口，支持盲插。</w:t>
                  </w:r>
                  <w:r>
                    <w:br/>
                  </w:r>
                  <w:r>
                    <w:rPr>
                      <w:rFonts w:ascii="仿宋_GB2312" w:hAnsi="仿宋_GB2312" w:cs="仿宋_GB2312" w:eastAsia="仿宋_GB2312"/>
                      <w:sz w:val="21"/>
                    </w:rPr>
                    <w:t>7.支持≥1个Type-C接口。</w:t>
                  </w:r>
                  <w:r>
                    <w:br/>
                  </w:r>
                  <w:r>
                    <w:rPr>
                      <w:rFonts w:ascii="仿宋_GB2312" w:hAnsi="仿宋_GB2312" w:cs="仿宋_GB2312" w:eastAsia="仿宋_GB2312"/>
                      <w:sz w:val="21"/>
                    </w:rPr>
                    <w:t>8.内置≥8个硅麦传感器单元。</w:t>
                  </w:r>
                  <w:r>
                    <w:br/>
                  </w:r>
                  <w:r>
                    <w:rPr>
                      <w:rFonts w:ascii="仿宋_GB2312" w:hAnsi="仿宋_GB2312" w:cs="仿宋_GB2312" w:eastAsia="仿宋_GB2312"/>
                      <w:sz w:val="21"/>
                    </w:rPr>
                    <w:t>9.无需额外适配器供电，能够通过网线实现麦克风供电、音频信号传输、参数调整。</w:t>
                  </w:r>
                  <w:r>
                    <w:br/>
                  </w:r>
                  <w:r>
                    <w:rPr>
                      <w:rFonts w:ascii="仿宋_GB2312" w:hAnsi="仿宋_GB2312" w:cs="仿宋_GB2312" w:eastAsia="仿宋_GB2312"/>
                      <w:sz w:val="21"/>
                    </w:rPr>
                    <w:t>10.支持降噪、回声抵消、混响抑制、自动增益控制、多麦融合多种音频算法。</w:t>
                  </w:r>
                  <w:r>
                    <w:br/>
                  </w:r>
                  <w:r>
                    <w:rPr>
                      <w:rFonts w:ascii="仿宋_GB2312" w:hAnsi="仿宋_GB2312" w:cs="仿宋_GB2312" w:eastAsia="仿宋_GB2312"/>
                      <w:sz w:val="21"/>
                    </w:rPr>
                    <w:t>11.支持无损数字音频传输，避免模拟信号传输导致的电流干扰。</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有线麦克风音频处理系统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1.支持全频带全双工自适应回声消除算法。</w:t>
                  </w:r>
                  <w:r>
                    <w:br/>
                  </w:r>
                  <w:r>
                    <w:rPr>
                      <w:rFonts w:ascii="仿宋_GB2312" w:hAnsi="仿宋_GB2312" w:cs="仿宋_GB2312" w:eastAsia="仿宋_GB2312"/>
                      <w:sz w:val="21"/>
                    </w:rPr>
                    <w:t>2.支持全频自适应AI降噪技术，降噪电平≥24dB。</w:t>
                  </w:r>
                  <w:r>
                    <w:br/>
                  </w:r>
                  <w:r>
                    <w:rPr>
                      <w:rFonts w:ascii="仿宋_GB2312" w:hAnsi="仿宋_GB2312" w:cs="仿宋_GB2312" w:eastAsia="仿宋_GB2312"/>
                      <w:sz w:val="21"/>
                    </w:rPr>
                    <w:t>3.支持自动增益控制。</w:t>
                  </w:r>
                  <w:r>
                    <w:br/>
                  </w:r>
                  <w:r>
                    <w:rPr>
                      <w:rFonts w:ascii="仿宋_GB2312" w:hAnsi="仿宋_GB2312" w:cs="仿宋_GB2312" w:eastAsia="仿宋_GB2312"/>
                      <w:sz w:val="21"/>
                    </w:rPr>
                    <w:t>4.支持啸叫抑制。</w:t>
                  </w:r>
                  <w:r>
                    <w:br/>
                  </w:r>
                  <w:r>
                    <w:rPr>
                      <w:rFonts w:ascii="仿宋_GB2312" w:hAnsi="仿宋_GB2312" w:cs="仿宋_GB2312" w:eastAsia="仿宋_GB2312"/>
                      <w:sz w:val="21"/>
                    </w:rPr>
                    <w:t>5.支持智能混音，可智能选择最佳麦克风采集音频。</w:t>
                  </w:r>
                  <w:r>
                    <w:br/>
                  </w:r>
                  <w:r>
                    <w:rPr>
                      <w:rFonts w:ascii="仿宋_GB2312" w:hAnsi="仿宋_GB2312" w:cs="仿宋_GB2312" w:eastAsia="仿宋_GB2312"/>
                      <w:sz w:val="21"/>
                    </w:rPr>
                    <w:t>6.支持多通道音频矩阵，可根据场景需求进行相应设置。</w:t>
                  </w:r>
                  <w:r>
                    <w:br/>
                  </w:r>
                  <w:r>
                    <w:rPr>
                      <w:rFonts w:ascii="仿宋_GB2312" w:hAnsi="仿宋_GB2312" w:cs="仿宋_GB2312" w:eastAsia="仿宋_GB2312"/>
                      <w:sz w:val="21"/>
                    </w:rPr>
                    <w:t>7.支持音频参数调节。</w:t>
                  </w:r>
                  <w:r>
                    <w:br/>
                  </w:r>
                  <w:r>
                    <w:rPr>
                      <w:rFonts w:ascii="仿宋_GB2312" w:hAnsi="仿宋_GB2312" w:cs="仿宋_GB2312" w:eastAsia="仿宋_GB2312"/>
                      <w:sz w:val="21"/>
                    </w:rPr>
                    <w:t>8.支持波束成形。</w:t>
                  </w:r>
                  <w:r>
                    <w:br/>
                  </w:r>
                  <w:r>
                    <w:rPr>
                      <w:rFonts w:ascii="仿宋_GB2312" w:hAnsi="仿宋_GB2312" w:cs="仿宋_GB2312" w:eastAsia="仿宋_GB2312"/>
                      <w:sz w:val="21"/>
                    </w:rPr>
                    <w:t>9.支持远程OTA升级。</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多媒体音响</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1、采用功放与互动音箱一体化设计，帮助教师实现多媒体扩音以及本地扩声功能。</w:t>
                  </w:r>
                  <w:r>
                    <w:br/>
                  </w:r>
                  <w:r>
                    <w:rPr>
                      <w:rFonts w:ascii="仿宋_GB2312" w:hAnsi="仿宋_GB2312" w:cs="仿宋_GB2312" w:eastAsia="仿宋_GB2312"/>
                      <w:sz w:val="21"/>
                    </w:rPr>
                    <w:t>2、双音箱有线连接，机箱采用塑胶材质，保护设备免受环境影响。</w:t>
                  </w:r>
                  <w:r>
                    <w:br/>
                  </w:r>
                  <w:r>
                    <w:rPr>
                      <w:rFonts w:ascii="仿宋_GB2312" w:hAnsi="仿宋_GB2312" w:cs="仿宋_GB2312" w:eastAsia="仿宋_GB2312"/>
                      <w:sz w:val="21"/>
                    </w:rPr>
                    <w:t>3、输出额定功率≥2*15W。</w:t>
                  </w:r>
                  <w:r>
                    <w:br/>
                  </w:r>
                  <w:r>
                    <w:rPr>
                      <w:rFonts w:ascii="仿宋_GB2312" w:hAnsi="仿宋_GB2312" w:cs="仿宋_GB2312" w:eastAsia="仿宋_GB2312"/>
                      <w:sz w:val="21"/>
                    </w:rPr>
                    <w:t>4、配置独立音频数字信号处理芯片，支持啸叫抑制功能。</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无线麦克风</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 xml:space="preserve">1、标配一个充电仓、两个无线麦克风，且两个麦克风支持同时工作。 </w:t>
                  </w:r>
                  <w:r>
                    <w:br/>
                  </w:r>
                  <w:r>
                    <w:rPr>
                      <w:rFonts w:ascii="仿宋_GB2312" w:hAnsi="仿宋_GB2312" w:cs="仿宋_GB2312" w:eastAsia="仿宋_GB2312"/>
                      <w:sz w:val="21"/>
                    </w:rPr>
                    <w:t>2、支持任意两个麦克风放入同一个充电仓完成配对，配对后两个麦克风可同时连接一个接收端。</w:t>
                  </w:r>
                  <w:r>
                    <w:br/>
                  </w:r>
                  <w:r>
                    <w:rPr>
                      <w:rFonts w:ascii="仿宋_GB2312" w:hAnsi="仿宋_GB2312" w:cs="仿宋_GB2312" w:eastAsia="仿宋_GB2312"/>
                      <w:sz w:val="21"/>
                    </w:rPr>
                    <w:t>3、支持红外和无线2.4G同时配对，实现远距离配对的同时，防止误配对。</w:t>
                  </w:r>
                  <w:r>
                    <w:br/>
                  </w:r>
                  <w:r>
                    <w:rPr>
                      <w:rFonts w:ascii="仿宋_GB2312" w:hAnsi="仿宋_GB2312" w:cs="仿宋_GB2312" w:eastAsia="仿宋_GB2312"/>
                      <w:sz w:val="21"/>
                    </w:rPr>
                    <w:t>4、支持领夹佩戴、手持、挂脖佩戴、头戴佩戴等多种使用方式，满足不同场景需求。</w:t>
                  </w:r>
                  <w:r>
                    <w:br/>
                  </w:r>
                  <w:r>
                    <w:rPr>
                      <w:rFonts w:ascii="仿宋_GB2312" w:hAnsi="仿宋_GB2312" w:cs="仿宋_GB2312" w:eastAsia="仿宋_GB2312"/>
                      <w:sz w:val="21"/>
                    </w:rPr>
                    <w:t>5、麦克风自带全彩显示屏，支持显示显示麦克风电池电量、麦克风配对状态、麦克风所连接的设备、显示当前麦克风接收声音强度、无线连接信号强度。</w:t>
                  </w:r>
                  <w:r>
                    <w:br/>
                  </w:r>
                  <w:r>
                    <w:rPr>
                      <w:rFonts w:ascii="仿宋_GB2312" w:hAnsi="仿宋_GB2312" w:cs="仿宋_GB2312" w:eastAsia="仿宋_GB2312"/>
                      <w:sz w:val="21"/>
                    </w:rPr>
                    <w:t>6、支持抗干扰能力，支持自动跳频技术，避免同频干扰问题，同一空间内有多个无线麦克风不会产生相互干扰。</w:t>
                  </w:r>
                  <w:r>
                    <w:br/>
                  </w:r>
                  <w:r>
                    <w:rPr>
                      <w:rFonts w:ascii="仿宋_GB2312" w:hAnsi="仿宋_GB2312" w:cs="仿宋_GB2312" w:eastAsia="仿宋_GB2312"/>
                      <w:sz w:val="21"/>
                    </w:rPr>
                    <w:t>6、支持在空旷环境下，有效传输距离≥100m，适用于多种场景。</w:t>
                  </w:r>
                  <w:r>
                    <w:br/>
                  </w:r>
                  <w:r>
                    <w:rPr>
                      <w:rFonts w:ascii="仿宋_GB2312" w:hAnsi="仿宋_GB2312" w:cs="仿宋_GB2312" w:eastAsia="仿宋_GB2312"/>
                      <w:sz w:val="21"/>
                    </w:rPr>
                    <w:t>7、支持充电仓快速充电，1小时充满麦克风。</w:t>
                  </w:r>
                  <w:r>
                    <w:br/>
                  </w:r>
                  <w:r>
                    <w:rPr>
                      <w:rFonts w:ascii="仿宋_GB2312" w:hAnsi="仿宋_GB2312" w:cs="仿宋_GB2312" w:eastAsia="仿宋_GB2312"/>
                      <w:sz w:val="21"/>
                    </w:rPr>
                    <w:t>8、麦克风续航时间不低于6小时</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无线麦克风音频处理系统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1、采用基于Bluetooth 5.2的LE Audio技术标准，保证高品质抗干扰、低功耗、低延时传输。</w:t>
                  </w:r>
                  <w:r>
                    <w:br/>
                  </w:r>
                  <w:r>
                    <w:rPr>
                      <w:rFonts w:ascii="仿宋_GB2312" w:hAnsi="仿宋_GB2312" w:cs="仿宋_GB2312" w:eastAsia="仿宋_GB2312"/>
                      <w:sz w:val="21"/>
                    </w:rPr>
                    <w:t>2、支持啸叫抑制算法。</w:t>
                  </w:r>
                  <w:r>
                    <w:br/>
                  </w:r>
                  <w:r>
                    <w:rPr>
                      <w:rFonts w:ascii="仿宋_GB2312" w:hAnsi="仿宋_GB2312" w:cs="仿宋_GB2312" w:eastAsia="仿宋_GB2312"/>
                      <w:sz w:val="21"/>
                    </w:rPr>
                    <w:t>3、支持全频自适应降噪技术。</w:t>
                  </w:r>
                  <w:r>
                    <w:br/>
                  </w:r>
                  <w:r>
                    <w:rPr>
                      <w:rFonts w:ascii="仿宋_GB2312" w:hAnsi="仿宋_GB2312" w:cs="仿宋_GB2312" w:eastAsia="仿宋_GB2312"/>
                      <w:sz w:val="21"/>
                    </w:rPr>
                    <w:t>4、支持全频自适应降噪技术。</w:t>
                  </w:r>
                  <w:r>
                    <w:br/>
                  </w:r>
                  <w:r>
                    <w:rPr>
                      <w:rFonts w:ascii="仿宋_GB2312" w:hAnsi="仿宋_GB2312" w:cs="仿宋_GB2312" w:eastAsia="仿宋_GB2312"/>
                      <w:sz w:val="21"/>
                    </w:rPr>
                    <w:t>5、支持智能混音，支持多通道输入混音。</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POE交换机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1.POE网口≥4，总端口≥5个；</w:t>
                  </w:r>
                  <w:r>
                    <w:br/>
                  </w:r>
                  <w:r>
                    <w:rPr>
                      <w:rFonts w:ascii="仿宋_GB2312" w:hAnsi="仿宋_GB2312" w:cs="仿宋_GB2312" w:eastAsia="仿宋_GB2312"/>
                      <w:sz w:val="21"/>
                    </w:rPr>
                    <w:t>2.单口功率≥30W，整机功率≥55W，支持智能功率管理，避免超限运行；</w:t>
                  </w:r>
                  <w:r>
                    <w:br/>
                  </w:r>
                  <w:r>
                    <w:rPr>
                      <w:rFonts w:ascii="仿宋_GB2312" w:hAnsi="仿宋_GB2312" w:cs="仿宋_GB2312" w:eastAsia="仿宋_GB2312"/>
                      <w:sz w:val="21"/>
                    </w:rPr>
                    <w:t>3.端口速率：千兆。</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配套线材</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专业音频线、</w:t>
                  </w:r>
                  <w:r>
                    <w:rPr>
                      <w:rFonts w:ascii="仿宋_GB2312" w:hAnsi="仿宋_GB2312" w:cs="仿宋_GB2312" w:eastAsia="仿宋_GB2312"/>
                      <w:sz w:val="21"/>
                    </w:rPr>
                    <w:t>视频线、</w:t>
                  </w:r>
                  <w:r>
                    <w:rPr>
                      <w:rFonts w:ascii="仿宋_GB2312" w:hAnsi="仿宋_GB2312" w:cs="仿宋_GB2312" w:eastAsia="仿宋_GB2312"/>
                      <w:sz w:val="21"/>
                    </w:rPr>
                    <w:t>电源线、</w:t>
                  </w:r>
                  <w:r>
                    <w:rPr>
                      <w:rFonts w:ascii="仿宋_GB2312" w:hAnsi="仿宋_GB2312" w:cs="仿宋_GB2312" w:eastAsia="仿宋_GB2312"/>
                      <w:sz w:val="21"/>
                    </w:rPr>
                    <w:t>网线、</w:t>
                  </w:r>
                  <w:r>
                    <w:rPr>
                      <w:rFonts w:ascii="仿宋_GB2312" w:hAnsi="仿宋_GB2312" w:cs="仿宋_GB2312" w:eastAsia="仿宋_GB2312"/>
                      <w:sz w:val="21"/>
                    </w:rPr>
                    <w:t>插座、</w:t>
                  </w:r>
                  <w:r>
                    <w:rPr>
                      <w:rFonts w:ascii="仿宋_GB2312" w:hAnsi="仿宋_GB2312" w:cs="仿宋_GB2312" w:eastAsia="仿宋_GB2312"/>
                      <w:sz w:val="21"/>
                    </w:rPr>
                    <w:t>HDMI</w:t>
                  </w:r>
                  <w:r>
                    <w:rPr>
                      <w:rFonts w:ascii="仿宋_GB2312" w:hAnsi="仿宋_GB2312" w:cs="仿宋_GB2312" w:eastAsia="仿宋_GB2312"/>
                      <w:sz w:val="21"/>
                    </w:rPr>
                    <w:t xml:space="preserve"> </w:t>
                  </w:r>
                  <w:r>
                    <w:rPr>
                      <w:rFonts w:ascii="仿宋_GB2312" w:hAnsi="仿宋_GB2312" w:cs="仿宋_GB2312" w:eastAsia="仿宋_GB2312"/>
                      <w:sz w:val="21"/>
                    </w:rPr>
                    <w:t>线等安装调试</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Ai课堂分析系统</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 系统支持对教室环境的3D还原重建，形成桌椅、讲台、一体机的真实环境建模，采集到的师生互动行为自动对应到具体课桌位置；支持正前方、左前方、右前方、左后方、右后方5种视角转换。</w:t>
                  </w:r>
                  <w:r>
                    <w:br/>
                  </w:r>
                  <w:r>
                    <w:rPr>
                      <w:rFonts w:ascii="仿宋_GB2312" w:hAnsi="仿宋_GB2312" w:cs="仿宋_GB2312" w:eastAsia="仿宋_GB2312"/>
                      <w:sz w:val="21"/>
                    </w:rPr>
                    <w:t>2. 在3D课堂孪生界面中，通过课桌的颜色深浅表示学生参与互动的活跃程度，基于学生上台次数、举手次数、问答次数计算学生活跃程度，颜色变化代表活跃度变化。</w:t>
                  </w:r>
                  <w:r>
                    <w:br/>
                  </w:r>
                  <w:r>
                    <w:rPr>
                      <w:rFonts w:ascii="仿宋_GB2312" w:hAnsi="仿宋_GB2312" w:cs="仿宋_GB2312" w:eastAsia="仿宋_GB2312"/>
                      <w:sz w:val="21"/>
                    </w:rPr>
                    <w:t>3. 在3D课堂孪生界面中，支持点击课堂活跃热力图中的学生头像，查看该学生的师生互动视频片段，统计该学生在本节课的上台互动、举手次数、问答次数。</w:t>
                  </w:r>
                  <w:r>
                    <w:br/>
                  </w:r>
                  <w:r>
                    <w:rPr>
                      <w:rFonts w:ascii="仿宋_GB2312" w:hAnsi="仿宋_GB2312" w:cs="仿宋_GB2312" w:eastAsia="仿宋_GB2312"/>
                      <w:sz w:val="21"/>
                    </w:rPr>
                    <w:t>4. 在3D课堂孪生界面中，支持在地面上显示教师的巡堂轨迹，颜色不同代表停留时间不同。</w:t>
                  </w:r>
                  <w:r>
                    <w:br/>
                  </w:r>
                  <w:r>
                    <w:rPr>
                      <w:rFonts w:ascii="仿宋_GB2312" w:hAnsi="仿宋_GB2312" w:cs="仿宋_GB2312" w:eastAsia="仿宋_GB2312"/>
                      <w:sz w:val="21"/>
                    </w:rPr>
                    <w:t>5. 系统支持通过教学大语言模型，生成教学建议，教学大模型具备至少70亿参数量，2200亿训练语料，支持至少16Ktoken输入；教学大模型已通过网信办备案。</w:t>
                  </w:r>
                  <w:r>
                    <w:br/>
                  </w:r>
                  <w:r>
                    <w:rPr>
                      <w:rFonts w:ascii="仿宋_GB2312" w:hAnsi="仿宋_GB2312" w:cs="仿宋_GB2312" w:eastAsia="仿宋_GB2312"/>
                      <w:sz w:val="21"/>
                    </w:rPr>
                    <w:t>6. 系统通过教学大语言模型，根据教学内容自动生成师生问答、课堂互动、新课标落实三个维度的课堂反馈建议，可查看全部提问、符合知识性目标的提问、不合适的提问、提问优化建议、课堂互动建议、基于新课标的亮点和改进建议。</w:t>
                  </w:r>
                  <w:r>
                    <w:br/>
                  </w:r>
                  <w:r>
                    <w:rPr>
                      <w:rFonts w:ascii="仿宋_GB2312" w:hAnsi="仿宋_GB2312" w:cs="仿宋_GB2312" w:eastAsia="仿宋_GB2312"/>
                      <w:sz w:val="21"/>
                    </w:rPr>
                    <w:t>7. 系统支持统计课程时长、课堂中教师讲授时长、教师讲授字数、教师授课平均语速。</w:t>
                  </w:r>
                  <w:r>
                    <w:br/>
                  </w:r>
                  <w:r>
                    <w:rPr>
                      <w:rFonts w:ascii="仿宋_GB2312" w:hAnsi="仿宋_GB2312" w:cs="仿宋_GB2312" w:eastAsia="仿宋_GB2312"/>
                      <w:sz w:val="21"/>
                    </w:rPr>
                    <w:t>8. 系统自动统计教师授课、师生互动、小组讨论、课堂练习的时间分布情况，支持图形可视化展示不同课堂行为的整体时间占比。</w:t>
                  </w:r>
                  <w:r>
                    <w:br/>
                  </w:r>
                  <w:r>
                    <w:rPr>
                      <w:rFonts w:ascii="仿宋_GB2312" w:hAnsi="仿宋_GB2312" w:cs="仿宋_GB2312" w:eastAsia="仿宋_GB2312"/>
                      <w:sz w:val="21"/>
                    </w:rPr>
                    <w:t>9. 系统自动统计教师授课、师生互动、小组讨论、课堂练习的时间分布情况，支持按照时序图样式展示，展示不同课堂行为发生的顺序、时长。</w:t>
                  </w:r>
                  <w:r>
                    <w:br/>
                  </w:r>
                  <w:r>
                    <w:rPr>
                      <w:rFonts w:ascii="仿宋_GB2312" w:hAnsi="仿宋_GB2312" w:cs="仿宋_GB2312" w:eastAsia="仿宋_GB2312"/>
                      <w:sz w:val="21"/>
                    </w:rPr>
                    <w:t>10. 系统通过语音识别技术、自然语言处理，将课堂中老师和学生的声音转写为文字，按照前后文逻辑关系自动切割为不同的片段；片段支持展开查看详细文字，支持跳转到文字段落对应的视频片段。</w:t>
                  </w:r>
                  <w:r>
                    <w:br/>
                  </w:r>
                  <w:r>
                    <w:rPr>
                      <w:rFonts w:ascii="仿宋_GB2312" w:hAnsi="仿宋_GB2312" w:cs="仿宋_GB2312" w:eastAsia="仿宋_GB2312"/>
                      <w:sz w:val="21"/>
                    </w:rPr>
                    <w:t>11. 系统支持对语音转写中的师生问答进行自动识别，将提问内容自动高亮显示，支持将识别出的问答实录一键导出为云文档。</w:t>
                  </w:r>
                  <w:r>
                    <w:br/>
                  </w:r>
                  <w:r>
                    <w:rPr>
                      <w:rFonts w:ascii="仿宋_GB2312" w:hAnsi="仿宋_GB2312" w:cs="仿宋_GB2312" w:eastAsia="仿宋_GB2312"/>
                      <w:sz w:val="21"/>
                    </w:rPr>
                    <w:t>12. 系统支持对识别出的文字进行手动校准，支持对识别出的问答片段标注是否有效，被标注有效的问答片段，在播放器时间轴对应的时间点上会高亮显示。</w:t>
                  </w:r>
                  <w:r>
                    <w:br/>
                  </w:r>
                  <w:r>
                    <w:rPr>
                      <w:rFonts w:ascii="仿宋_GB2312" w:hAnsi="仿宋_GB2312" w:cs="仿宋_GB2312" w:eastAsia="仿宋_GB2312"/>
                      <w:sz w:val="21"/>
                    </w:rPr>
                    <w:t>13. 系统支持自动识别问答模式分类，按简单型、追问型、思考再答型、自问自答、无响应进行分类统计，通过柱状图表呈现。</w:t>
                  </w:r>
                  <w:r>
                    <w:br/>
                  </w:r>
                  <w:r>
                    <w:rPr>
                      <w:rFonts w:ascii="仿宋_GB2312" w:hAnsi="仿宋_GB2312" w:cs="仿宋_GB2312" w:eastAsia="仿宋_GB2312"/>
                      <w:sz w:val="21"/>
                    </w:rPr>
                    <w:t>14. 系统支持点击问答模式柱状图对该类型的提问进行筛选，问答实录中显示对应文字明细，支持按师生角色区分，并自动进行分段分句，支持跳转到文字段落对应的视频片段。</w:t>
                  </w:r>
                  <w:r>
                    <w:br/>
                  </w:r>
                  <w:r>
                    <w:rPr>
                      <w:rFonts w:ascii="仿宋_GB2312" w:hAnsi="仿宋_GB2312" w:cs="仿宋_GB2312" w:eastAsia="仿宋_GB2312"/>
                      <w:sz w:val="21"/>
                    </w:rPr>
                    <w:t>15. 系统支持通过弗兰德斯编码规则对课堂数据进行每秒1次的打点，自动计算出启发/指导比（I/D）、学生稳态比（PSSR）、教学内容比（CCR）、学生发言比（PIR）、教师提问比（TQR）、教学/调控比（TRR）的指标数值，通过雷达图呈现。</w:t>
                  </w:r>
                  <w:r>
                    <w:br/>
                  </w:r>
                  <w:r>
                    <w:rPr>
                      <w:rFonts w:ascii="仿宋_GB2312" w:hAnsi="仿宋_GB2312" w:cs="仿宋_GB2312" w:eastAsia="仿宋_GB2312"/>
                      <w:sz w:val="21"/>
                    </w:rPr>
                    <w:t>16. 系统支持将本堂课的弗兰德斯编码数值和标准数值进行对比，通过上下箭头呈现高于或低于标准数值；可查看弗兰德斯矩阵编码打点信息，点击打点信息可播放对应视频片段。</w:t>
                  </w:r>
                  <w:r>
                    <w:br/>
                  </w:r>
                  <w:r>
                    <w:rPr>
                      <w:rFonts w:ascii="仿宋_GB2312" w:hAnsi="仿宋_GB2312" w:cs="仿宋_GB2312" w:eastAsia="仿宋_GB2312"/>
                      <w:sz w:val="21"/>
                    </w:rPr>
                    <w:t>17. 系统支持教师画面、学生画面双窗口显示，小窗口可自由拖动位置和自由切换；支持根据课件翻页将教学视频进行虚拟切片，点击互动课件缩略图，可跳转至对应视频片段。</w:t>
                  </w:r>
                  <w:r>
                    <w:br/>
                  </w:r>
                  <w:r>
                    <w:rPr>
                      <w:rFonts w:ascii="仿宋_GB2312" w:hAnsi="仿宋_GB2312" w:cs="仿宋_GB2312" w:eastAsia="仿宋_GB2312"/>
                      <w:sz w:val="21"/>
                    </w:rPr>
                    <w:t>18. 系统使用基于计算机视觉算法、语音识别技术、自然语言处理的多模态算法整体判断课堂行为，并通过有限状态机进行校正；根据课堂行为对教学视频进行打点，片段打点信息包含提问、回答、举手、起立、上台、齐读、讨论的教学事件，播放进度条支持显示事件类型、快速定位播放功能。</w:t>
                  </w:r>
                  <w:r>
                    <w:br/>
                  </w:r>
                  <w:r>
                    <w:rPr>
                      <w:rFonts w:ascii="仿宋_GB2312" w:hAnsi="仿宋_GB2312" w:cs="仿宋_GB2312" w:eastAsia="仿宋_GB2312"/>
                      <w:sz w:val="21"/>
                    </w:rPr>
                    <w:t>19. 系统支持关键片段、问答模式、完整模式三种播放模式，可任意切换。</w:t>
                  </w:r>
                  <w:r>
                    <w:br/>
                  </w:r>
                  <w:r>
                    <w:rPr>
                      <w:rFonts w:ascii="仿宋_GB2312" w:hAnsi="仿宋_GB2312" w:cs="仿宋_GB2312" w:eastAsia="仿宋_GB2312"/>
                      <w:sz w:val="21"/>
                    </w:rPr>
                    <w:t>20. 系统支持将报告下载至本地，报告中包含基础数据、教学时间分配、讲学环节时间轴、弗兰德斯编码图、S-T/Rt-Ch教学分析图、高频词语分析、提问数据统计、提问详情列表。</w:t>
                  </w:r>
                  <w:r>
                    <w:br/>
                  </w:r>
                  <w:r>
                    <w:rPr>
                      <w:rFonts w:ascii="仿宋_GB2312" w:hAnsi="仿宋_GB2312" w:cs="仿宋_GB2312" w:eastAsia="仿宋_GB2312"/>
                      <w:sz w:val="21"/>
                    </w:rPr>
                    <w:t>21. 系统支持通过对S-T编码序列的深度分析，计算本节课的教师行为占有率Rt、师生行为转换率Ch，基于本节课的Rt值、Ch值得出本节课的教学模式，教学模式包含：混合型、练习型、讲授型、对话型。</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7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五、</w:t>
                  </w:r>
                  <w:r>
                    <w:rPr>
                      <w:rFonts w:ascii="仿宋_GB2312" w:hAnsi="仿宋_GB2312" w:cs="仿宋_GB2312" w:eastAsia="仿宋_GB2312"/>
                      <w:sz w:val="28"/>
                      <w:b/>
                    </w:rPr>
                    <w:t>劳动基地监测系统</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植物生长记录仪</w:t>
                  </w:r>
                </w:p>
              </w:tc>
              <w:tc>
                <w:tcPr>
                  <w:tcW w:type="dxa" w:w="1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一：综合环境传感器</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供电范围：</w:t>
                  </w:r>
                  <w:r>
                    <w:rPr>
                      <w:rFonts w:ascii="仿宋_GB2312" w:hAnsi="仿宋_GB2312" w:cs="仿宋_GB2312" w:eastAsia="仿宋_GB2312"/>
                      <w:sz w:val="21"/>
                    </w:rPr>
                    <w:t>DC12V</w:t>
                  </w:r>
                  <w:r>
                    <w:br/>
                  </w:r>
                  <w:r>
                    <w:rPr>
                      <w:rFonts w:ascii="仿宋_GB2312" w:hAnsi="仿宋_GB2312" w:cs="仿宋_GB2312" w:eastAsia="仿宋_GB2312"/>
                      <w:sz w:val="21"/>
                    </w:rPr>
                    <w:t>2.功耗：&lt;1w(12V)信号输出：默认485输出</w:t>
                  </w:r>
                </w:p>
                <w:p>
                  <w:pPr>
                    <w:pStyle w:val="null3"/>
                    <w:jc w:val="left"/>
                  </w:pPr>
                  <w:r>
                    <w:rPr>
                      <w:rFonts w:ascii="仿宋_GB2312" w:hAnsi="仿宋_GB2312" w:cs="仿宋_GB2312" w:eastAsia="仿宋_GB2312"/>
                      <w:sz w:val="21"/>
                    </w:rPr>
                    <w:t>3.工作环境：温度 -40～85℃ 湿度 5～100%RH 无凝露</w:t>
                  </w:r>
                </w:p>
                <w:p>
                  <w:pPr>
                    <w:pStyle w:val="null3"/>
                    <w:jc w:val="left"/>
                  </w:pPr>
                  <w:r>
                    <w:rPr>
                      <w:rFonts w:ascii="仿宋_GB2312" w:hAnsi="仿宋_GB2312" w:cs="仿宋_GB2312" w:eastAsia="仿宋_GB2312"/>
                      <w:sz w:val="21"/>
                    </w:rPr>
                    <w:t>4.壳体材质：ABS材质</w:t>
                  </w:r>
                  <w:r>
                    <w:br/>
                  </w:r>
                  <w:r>
                    <w:rPr>
                      <w:rFonts w:ascii="仿宋_GB2312" w:hAnsi="仿宋_GB2312" w:cs="仿宋_GB2312" w:eastAsia="仿宋_GB2312"/>
                      <w:sz w:val="21"/>
                    </w:rPr>
                    <w:t>5.防护等级：IP65</w:t>
                  </w:r>
                  <w:r>
                    <w:br/>
                  </w:r>
                  <w:r>
                    <w:rPr>
                      <w:rFonts w:ascii="仿宋_GB2312" w:hAnsi="仿宋_GB2312" w:cs="仿宋_GB2312" w:eastAsia="仿宋_GB2312"/>
                      <w:sz w:val="21"/>
                    </w:rPr>
                    <w:t>6.监测参数（三参数）</w:t>
                  </w:r>
                  <w:r>
                    <w:br/>
                  </w:r>
                  <w:r>
                    <w:rPr>
                      <w:rFonts w:ascii="仿宋_GB2312" w:hAnsi="仿宋_GB2312" w:cs="仿宋_GB2312" w:eastAsia="仿宋_GB2312"/>
                      <w:sz w:val="21"/>
                    </w:rPr>
                    <w:t>1)温度范围:-30--60摄氏度，误差:+/-1°C，分辨率:0.1 摄氏度</w:t>
                  </w:r>
                </w:p>
                <w:p>
                  <w:pPr>
                    <w:pStyle w:val="null3"/>
                    <w:jc w:val="left"/>
                  </w:pPr>
                  <w:r>
                    <w:rPr>
                      <w:rFonts w:ascii="仿宋_GB2312" w:hAnsi="仿宋_GB2312" w:cs="仿宋_GB2312" w:eastAsia="仿宋_GB2312"/>
                      <w:sz w:val="21"/>
                    </w:rPr>
                    <w:t>2)相对湿度(相对)范围:10%~99%，误差:+/-5%</w:t>
                  </w:r>
                </w:p>
                <w:p>
                  <w:pPr>
                    <w:pStyle w:val="null3"/>
                    <w:jc w:val="left"/>
                  </w:pPr>
                  <w:r>
                    <w:rPr>
                      <w:rFonts w:ascii="仿宋_GB2312" w:hAnsi="仿宋_GB2312" w:cs="仿宋_GB2312" w:eastAsia="仿宋_GB2312"/>
                      <w:sz w:val="21"/>
                    </w:rPr>
                    <w:t xml:space="preserve">3)光照:0-300k Lux，误差:+/-15% </w:t>
                  </w:r>
                  <w:r>
                    <w:br/>
                  </w:r>
                  <w:r>
                    <w:rPr>
                      <w:rFonts w:ascii="仿宋_GB2312" w:hAnsi="仿宋_GB2312" w:cs="仿宋_GB2312" w:eastAsia="仿宋_GB2312"/>
                      <w:sz w:val="21"/>
                    </w:rPr>
                    <w:t>二：土壤环境综合传感器</w:t>
                  </w:r>
                  <w:r>
                    <w:br/>
                  </w:r>
                  <w:r>
                    <w:rPr>
                      <w:rFonts w:ascii="仿宋_GB2312" w:hAnsi="仿宋_GB2312" w:cs="仿宋_GB2312" w:eastAsia="仿宋_GB2312"/>
                      <w:sz w:val="21"/>
                    </w:rPr>
                    <w:t>直流供电：</w:t>
                  </w:r>
                  <w:r>
                    <w:rPr>
                      <w:rFonts w:ascii="仿宋_GB2312" w:hAnsi="仿宋_GB2312" w:cs="仿宋_GB2312" w:eastAsia="仿宋_GB2312"/>
                      <w:sz w:val="21"/>
                    </w:rPr>
                    <w:t>DC 4.5-30V</w:t>
                  </w:r>
                  <w:r>
                    <w:br/>
                  </w:r>
                  <w:r>
                    <w:rPr>
                      <w:rFonts w:ascii="仿宋_GB2312" w:hAnsi="仿宋_GB2312" w:cs="仿宋_GB2312" w:eastAsia="仿宋_GB2312"/>
                      <w:sz w:val="21"/>
                    </w:rPr>
                    <w:t>最大功耗：</w:t>
                  </w:r>
                  <w:r>
                    <w:rPr>
                      <w:rFonts w:ascii="仿宋_GB2312" w:hAnsi="仿宋_GB2312" w:cs="仿宋_GB2312" w:eastAsia="仿宋_GB2312"/>
                      <w:sz w:val="21"/>
                    </w:rPr>
                    <w:t>0.5W(24VDC供电)</w:t>
                  </w:r>
                  <w:r>
                    <w:br/>
                  </w:r>
                  <w:r>
                    <w:rPr>
                      <w:rFonts w:ascii="仿宋_GB2312" w:hAnsi="仿宋_GB2312" w:cs="仿宋_GB2312" w:eastAsia="仿宋_GB2312"/>
                      <w:sz w:val="21"/>
                    </w:rPr>
                    <w:t>工作温度：</w:t>
                  </w:r>
                  <w:r>
                    <w:rPr>
                      <w:rFonts w:ascii="仿宋_GB2312" w:hAnsi="仿宋_GB2312" w:cs="仿宋_GB2312" w:eastAsia="仿宋_GB2312"/>
                      <w:sz w:val="21"/>
                    </w:rPr>
                    <w:t>-20℃~+60℃C</w:t>
                  </w:r>
                  <w:r>
                    <w:br/>
                  </w:r>
                  <w:r>
                    <w:rPr>
                      <w:rFonts w:ascii="仿宋_GB2312" w:hAnsi="仿宋_GB2312" w:cs="仿宋_GB2312" w:eastAsia="仿宋_GB2312"/>
                      <w:sz w:val="21"/>
                    </w:rPr>
                    <w:t>内核芯片耐温：</w:t>
                  </w:r>
                  <w:r>
                    <w:rPr>
                      <w:rFonts w:ascii="仿宋_GB2312" w:hAnsi="仿宋_GB2312" w:cs="仿宋_GB2312" w:eastAsia="仿宋_GB2312"/>
                      <w:sz w:val="21"/>
                    </w:rPr>
                    <w:t>85℃</w:t>
                  </w:r>
                  <w:r>
                    <w:br/>
                  </w:r>
                  <w:r>
                    <w:rPr>
                      <w:rFonts w:ascii="仿宋_GB2312" w:hAnsi="仿宋_GB2312" w:cs="仿宋_GB2312" w:eastAsia="仿宋_GB2312"/>
                      <w:sz w:val="21"/>
                    </w:rPr>
                    <w:t>稳定时间：</w:t>
                  </w:r>
                  <w:r>
                    <w:rPr>
                      <w:rFonts w:ascii="仿宋_GB2312" w:hAnsi="仿宋_GB2312" w:cs="仿宋_GB2312" w:eastAsia="仿宋_GB2312"/>
                      <w:sz w:val="21"/>
                    </w:rPr>
                    <w:t>≤5min</w:t>
                  </w:r>
                  <w:r>
                    <w:br/>
                  </w:r>
                  <w:r>
                    <w:rPr>
                      <w:rFonts w:ascii="仿宋_GB2312" w:hAnsi="仿宋_GB2312" w:cs="仿宋_GB2312" w:eastAsia="仿宋_GB2312"/>
                      <w:sz w:val="21"/>
                    </w:rPr>
                    <w:t>防护等级：</w:t>
                  </w:r>
                  <w:r>
                    <w:rPr>
                      <w:rFonts w:ascii="仿宋_GB2312" w:hAnsi="仿宋_GB2312" w:cs="仿宋_GB2312" w:eastAsia="仿宋_GB2312"/>
                      <w:sz w:val="21"/>
                    </w:rPr>
                    <w:t>IP68</w:t>
                  </w:r>
                  <w:r>
                    <w:br/>
                  </w:r>
                  <w:r>
                    <w:rPr>
                      <w:rFonts w:ascii="仿宋_GB2312" w:hAnsi="仿宋_GB2312" w:cs="仿宋_GB2312" w:eastAsia="仿宋_GB2312"/>
                      <w:sz w:val="21"/>
                    </w:rPr>
                    <w:t>插针材料：防腐电极</w:t>
                  </w:r>
                  <w:r>
                    <w:br/>
                  </w:r>
                  <w:r>
                    <w:rPr>
                      <w:rFonts w:ascii="仿宋_GB2312" w:hAnsi="仿宋_GB2312" w:cs="仿宋_GB2312" w:eastAsia="仿宋_GB2312"/>
                      <w:sz w:val="21"/>
                    </w:rPr>
                    <w:t>内置温度补偿传感器，补偿范围</w:t>
                  </w:r>
                  <w:r>
                    <w:rPr>
                      <w:rFonts w:ascii="仿宋_GB2312" w:hAnsi="仿宋_GB2312" w:cs="仿宋_GB2312" w:eastAsia="仿宋_GB2312"/>
                      <w:sz w:val="21"/>
                    </w:rPr>
                    <w:t>0-50℃</w:t>
                  </w:r>
                  <w:r>
                    <w:br/>
                  </w:r>
                  <w:r>
                    <w:rPr>
                      <w:rFonts w:ascii="仿宋_GB2312" w:hAnsi="仿宋_GB2312" w:cs="仿宋_GB2312" w:eastAsia="仿宋_GB2312"/>
                      <w:sz w:val="21"/>
                    </w:rPr>
                    <w:t>输出信号：</w:t>
                  </w:r>
                  <w:r>
                    <w:rPr>
                      <w:rFonts w:ascii="仿宋_GB2312" w:hAnsi="仿宋_GB2312" w:cs="仿宋_GB2312" w:eastAsia="仿宋_GB2312"/>
                      <w:sz w:val="21"/>
                    </w:rPr>
                    <w:t>RS485(ModBus协议)</w:t>
                  </w:r>
                  <w:r>
                    <w:br/>
                  </w:r>
                  <w:r>
                    <w:rPr>
                      <w:rFonts w:ascii="仿宋_GB2312" w:hAnsi="仿宋_GB2312" w:cs="仿宋_GB2312" w:eastAsia="仿宋_GB2312"/>
                      <w:sz w:val="21"/>
                    </w:rPr>
                    <w:t>1.土壤温度参数</w:t>
                  </w:r>
                  <w:r>
                    <w:br/>
                  </w:r>
                  <w:r>
                    <w:rPr>
                      <w:rFonts w:ascii="仿宋_GB2312" w:hAnsi="仿宋_GB2312" w:cs="仿宋_GB2312" w:eastAsia="仿宋_GB2312"/>
                      <w:sz w:val="21"/>
                    </w:rPr>
                    <w:t>量程：</w:t>
                  </w:r>
                  <w:r>
                    <w:rPr>
                      <w:rFonts w:ascii="仿宋_GB2312" w:hAnsi="仿宋_GB2312" w:cs="仿宋_GB2312" w:eastAsia="仿宋_GB2312"/>
                      <w:sz w:val="21"/>
                    </w:rPr>
                    <w:t xml:space="preserve">-40~80℃ </w:t>
                  </w:r>
                  <w:r>
                    <w:br/>
                  </w:r>
                  <w:r>
                    <w:rPr>
                      <w:rFonts w:ascii="仿宋_GB2312" w:hAnsi="仿宋_GB2312" w:cs="仿宋_GB2312" w:eastAsia="仿宋_GB2312"/>
                      <w:sz w:val="21"/>
                    </w:rPr>
                    <w:t>分辨率：</w:t>
                  </w:r>
                  <w:r>
                    <w:rPr>
                      <w:rFonts w:ascii="仿宋_GB2312" w:hAnsi="仿宋_GB2312" w:cs="仿宋_GB2312" w:eastAsia="仿宋_GB2312"/>
                      <w:sz w:val="21"/>
                    </w:rPr>
                    <w:t>0.1℃</w:t>
                  </w:r>
                  <w:r>
                    <w:br/>
                  </w:r>
                  <w:r>
                    <w:rPr>
                      <w:rFonts w:ascii="仿宋_GB2312" w:hAnsi="仿宋_GB2312" w:cs="仿宋_GB2312" w:eastAsia="仿宋_GB2312"/>
                      <w:sz w:val="21"/>
                    </w:rPr>
                    <w:t>精度：</w:t>
                  </w:r>
                  <w:r>
                    <w:rPr>
                      <w:rFonts w:ascii="仿宋_GB2312" w:hAnsi="仿宋_GB2312" w:cs="仿宋_GB2312" w:eastAsia="仿宋_GB2312"/>
                      <w:sz w:val="21"/>
                    </w:rPr>
                    <w:t>±0.5℃(25℃℃)</w:t>
                  </w:r>
                  <w:r>
                    <w:br/>
                  </w:r>
                  <w:r>
                    <w:rPr>
                      <w:rFonts w:ascii="仿宋_GB2312" w:hAnsi="仿宋_GB2312" w:cs="仿宋_GB2312" w:eastAsia="仿宋_GB2312"/>
                      <w:sz w:val="21"/>
                    </w:rPr>
                    <w:t>2.土壤水分参数</w:t>
                  </w:r>
                  <w:r>
                    <w:br/>
                  </w:r>
                  <w:r>
                    <w:rPr>
                      <w:rFonts w:ascii="仿宋_GB2312" w:hAnsi="仿宋_GB2312" w:cs="仿宋_GB2312" w:eastAsia="仿宋_GB2312"/>
                      <w:sz w:val="21"/>
                    </w:rPr>
                    <w:t>量程：</w:t>
                  </w:r>
                  <w:r>
                    <w:rPr>
                      <w:rFonts w:ascii="仿宋_GB2312" w:hAnsi="仿宋_GB2312" w:cs="仿宋_GB2312" w:eastAsia="仿宋_GB2312"/>
                      <w:sz w:val="21"/>
                    </w:rPr>
                    <w:t>0-100%</w:t>
                  </w:r>
                  <w:r>
                    <w:br/>
                  </w:r>
                  <w:r>
                    <w:rPr>
                      <w:rFonts w:ascii="仿宋_GB2312" w:hAnsi="仿宋_GB2312" w:cs="仿宋_GB2312" w:eastAsia="仿宋_GB2312"/>
                      <w:sz w:val="21"/>
                    </w:rPr>
                    <w:t>分辨率：</w:t>
                  </w:r>
                  <w:r>
                    <w:rPr>
                      <w:rFonts w:ascii="仿宋_GB2312" w:hAnsi="仿宋_GB2312" w:cs="仿宋_GB2312" w:eastAsia="仿宋_GB2312"/>
                      <w:sz w:val="21"/>
                    </w:rPr>
                    <w:t>0.1%</w:t>
                  </w:r>
                  <w:r>
                    <w:br/>
                  </w:r>
                  <w:r>
                    <w:rPr>
                      <w:rFonts w:ascii="仿宋_GB2312" w:hAnsi="仿宋_GB2312" w:cs="仿宋_GB2312" w:eastAsia="仿宋_GB2312"/>
                      <w:sz w:val="21"/>
                    </w:rPr>
                    <w:t>精度：</w:t>
                  </w:r>
                  <w:r>
                    <w:rPr>
                      <w:rFonts w:ascii="仿宋_GB2312" w:hAnsi="仿宋_GB2312" w:cs="仿宋_GB2312" w:eastAsia="仿宋_GB2312"/>
                      <w:sz w:val="21"/>
                    </w:rPr>
                    <w:t>0-50%内+2%@(棕壤，30%25℃℃)；50-100%内+3%,@(棕壤，</w:t>
                  </w:r>
                  <w:r>
                    <w:br/>
                  </w:r>
                  <w:r>
                    <w:rPr>
                      <w:rFonts w:ascii="仿宋_GB2312" w:hAnsi="仿宋_GB2312" w:cs="仿宋_GB2312" w:eastAsia="仿宋_GB2312"/>
                      <w:sz w:val="21"/>
                    </w:rPr>
                    <w:t>60%,25℃C)</w:t>
                  </w:r>
                  <w:r>
                    <w:br/>
                  </w:r>
                  <w:r>
                    <w:rPr>
                      <w:rFonts w:ascii="仿宋_GB2312" w:hAnsi="仿宋_GB2312" w:cs="仿宋_GB2312" w:eastAsia="仿宋_GB2312"/>
                      <w:sz w:val="21"/>
                    </w:rPr>
                    <w:t>3.电导率参数：</w:t>
                  </w:r>
                  <w:r>
                    <w:br/>
                  </w:r>
                  <w:r>
                    <w:rPr>
                      <w:rFonts w:ascii="仿宋_GB2312" w:hAnsi="仿宋_GB2312" w:cs="仿宋_GB2312" w:eastAsia="仿宋_GB2312"/>
                      <w:sz w:val="21"/>
                    </w:rPr>
                    <w:t>量程：</w:t>
                  </w:r>
                  <w:r>
                    <w:rPr>
                      <w:rFonts w:ascii="仿宋_GB2312" w:hAnsi="仿宋_GB2312" w:cs="仿宋_GB2312" w:eastAsia="仿宋_GB2312"/>
                      <w:sz w:val="21"/>
                    </w:rPr>
                    <w:t>0-20000uS/cm</w:t>
                  </w:r>
                  <w:r>
                    <w:br/>
                  </w:r>
                  <w:r>
                    <w:rPr>
                      <w:rFonts w:ascii="仿宋_GB2312" w:hAnsi="仿宋_GB2312" w:cs="仿宋_GB2312" w:eastAsia="仿宋_GB2312"/>
                      <w:sz w:val="21"/>
                    </w:rPr>
                    <w:t>分辨率：</w:t>
                  </w:r>
                  <w:r>
                    <w:rPr>
                      <w:rFonts w:ascii="仿宋_GB2312" w:hAnsi="仿宋_GB2312" w:cs="仿宋_GB2312" w:eastAsia="仿宋_GB2312"/>
                      <w:sz w:val="21"/>
                    </w:rPr>
                    <w:t>1uS/cm</w:t>
                  </w:r>
                  <w:r>
                    <w:br/>
                  </w:r>
                  <w:r>
                    <w:rPr>
                      <w:rFonts w:ascii="仿宋_GB2312" w:hAnsi="仿宋_GB2312" w:cs="仿宋_GB2312" w:eastAsia="仿宋_GB2312"/>
                      <w:sz w:val="21"/>
                    </w:rPr>
                    <w:t>精度：</w:t>
                  </w:r>
                  <w:r>
                    <w:rPr>
                      <w:rFonts w:ascii="仿宋_GB2312" w:hAnsi="仿宋_GB2312" w:cs="仿宋_GB2312" w:eastAsia="仿宋_GB2312"/>
                      <w:sz w:val="21"/>
                    </w:rPr>
                    <w:t>0-10000uS/cm范围内为±3%FS;</w:t>
                  </w:r>
                  <w:r>
                    <w:br/>
                  </w:r>
                  <w:r>
                    <w:rPr>
                      <w:rFonts w:ascii="仿宋_GB2312" w:hAnsi="仿宋_GB2312" w:cs="仿宋_GB2312" w:eastAsia="仿宋_GB2312"/>
                      <w:sz w:val="21"/>
                    </w:rPr>
                    <w:t>10000-20000uS/cm范围内为+5%FS;(棕壤，60%,25℃)</w:t>
                  </w:r>
                  <w:r>
                    <w:br/>
                  </w:r>
                  <w:r>
                    <w:rPr>
                      <w:rFonts w:ascii="仿宋_GB2312" w:hAnsi="仿宋_GB2312" w:cs="仿宋_GB2312" w:eastAsia="仿宋_GB2312"/>
                      <w:sz w:val="21"/>
                    </w:rPr>
                    <w:t>电导率温度补偿：内置温度补偿传感器，补偿范围</w:t>
                  </w:r>
                  <w:r>
                    <w:rPr>
                      <w:rFonts w:ascii="仿宋_GB2312" w:hAnsi="仿宋_GB2312" w:cs="仿宋_GB2312" w:eastAsia="仿宋_GB2312"/>
                      <w:sz w:val="21"/>
                    </w:rPr>
                    <w:t>0-50℃C</w:t>
                  </w:r>
                  <w:r>
                    <w:br/>
                  </w:r>
                  <w:r>
                    <w:rPr>
                      <w:rFonts w:ascii="仿宋_GB2312" w:hAnsi="仿宋_GB2312" w:cs="仿宋_GB2312" w:eastAsia="仿宋_GB2312"/>
                      <w:sz w:val="21"/>
                    </w:rPr>
                    <w:t>4.土壤PH参数</w:t>
                  </w:r>
                  <w:r>
                    <w:br/>
                  </w:r>
                  <w:r>
                    <w:rPr>
                      <w:rFonts w:ascii="仿宋_GB2312" w:hAnsi="仿宋_GB2312" w:cs="仿宋_GB2312" w:eastAsia="仿宋_GB2312"/>
                      <w:sz w:val="21"/>
                    </w:rPr>
                    <w:t>量程：</w:t>
                  </w:r>
                  <w:r>
                    <w:rPr>
                      <w:rFonts w:ascii="仿宋_GB2312" w:hAnsi="仿宋_GB2312" w:cs="仿宋_GB2312" w:eastAsia="仿宋_GB2312"/>
                      <w:sz w:val="21"/>
                    </w:rPr>
                    <w:t>3~9PH</w:t>
                  </w:r>
                  <w:r>
                    <w:br/>
                  </w:r>
                  <w:r>
                    <w:rPr>
                      <w:rFonts w:ascii="仿宋_GB2312" w:hAnsi="仿宋_GB2312" w:cs="仿宋_GB2312" w:eastAsia="仿宋_GB2312"/>
                      <w:sz w:val="21"/>
                    </w:rPr>
                    <w:t>分辨率：</w:t>
                  </w:r>
                  <w:r>
                    <w:rPr>
                      <w:rFonts w:ascii="仿宋_GB2312" w:hAnsi="仿宋_GB2312" w:cs="仿宋_GB2312" w:eastAsia="仿宋_GB2312"/>
                      <w:sz w:val="21"/>
                    </w:rPr>
                    <w:t xml:space="preserve">0.1  </w:t>
                  </w:r>
                  <w:r>
                    <w:br/>
                  </w:r>
                  <w:r>
                    <w:rPr>
                      <w:rFonts w:ascii="仿宋_GB2312" w:hAnsi="仿宋_GB2312" w:cs="仿宋_GB2312" w:eastAsia="仿宋_GB2312"/>
                      <w:sz w:val="21"/>
                    </w:rPr>
                    <w:t>三：摄像机</w:t>
                  </w:r>
                  <w:r>
                    <w:br/>
                  </w:r>
                  <w:r>
                    <w:rPr>
                      <w:rFonts w:ascii="仿宋_GB2312" w:hAnsi="仿宋_GB2312" w:cs="仿宋_GB2312" w:eastAsia="仿宋_GB2312"/>
                      <w:sz w:val="21"/>
                    </w:rPr>
                    <w:t>镜头像素：</w:t>
                  </w:r>
                  <w:r>
                    <w:rPr>
                      <w:rFonts w:ascii="仿宋_GB2312" w:hAnsi="仿宋_GB2312" w:cs="仿宋_GB2312" w:eastAsia="仿宋_GB2312"/>
                      <w:sz w:val="21"/>
                    </w:rPr>
                    <w:t>400万</w:t>
                  </w:r>
                  <w:r>
                    <w:br/>
                  </w:r>
                  <w:r>
                    <w:rPr>
                      <w:rFonts w:ascii="仿宋_GB2312" w:hAnsi="仿宋_GB2312" w:cs="仿宋_GB2312" w:eastAsia="仿宋_GB2312"/>
                      <w:sz w:val="21"/>
                    </w:rPr>
                    <w:t>镜头焦距：</w:t>
                  </w:r>
                  <w:r>
                    <w:rPr>
                      <w:rFonts w:ascii="仿宋_GB2312" w:hAnsi="仿宋_GB2312" w:cs="仿宋_GB2312" w:eastAsia="仿宋_GB2312"/>
                      <w:sz w:val="21"/>
                    </w:rPr>
                    <w:t xml:space="preserve">4mm </w:t>
                  </w:r>
                  <w:r>
                    <w:br/>
                  </w:r>
                  <w:r>
                    <w:rPr>
                      <w:rFonts w:ascii="仿宋_GB2312" w:hAnsi="仿宋_GB2312" w:cs="仿宋_GB2312" w:eastAsia="仿宋_GB2312"/>
                      <w:sz w:val="21"/>
                    </w:rPr>
                    <w:t>联网模式：网线</w:t>
                  </w:r>
                  <w:r>
                    <w:br/>
                  </w:r>
                  <w:r>
                    <w:rPr>
                      <w:rFonts w:ascii="仿宋_GB2312" w:hAnsi="仿宋_GB2312" w:cs="仿宋_GB2312" w:eastAsia="仿宋_GB2312"/>
                      <w:sz w:val="21"/>
                    </w:rPr>
                    <w:t>供电模式：</w:t>
                  </w:r>
                  <w:r>
                    <w:rPr>
                      <w:rFonts w:ascii="仿宋_GB2312" w:hAnsi="仿宋_GB2312" w:cs="仿宋_GB2312" w:eastAsia="仿宋_GB2312"/>
                      <w:sz w:val="21"/>
                    </w:rPr>
                    <w:t>DC 12V/PoE</w:t>
                  </w:r>
                  <w:r>
                    <w:br/>
                  </w:r>
                  <w:r>
                    <w:rPr>
                      <w:rFonts w:ascii="仿宋_GB2312" w:hAnsi="仿宋_GB2312" w:cs="仿宋_GB2312" w:eastAsia="仿宋_GB2312"/>
                      <w:sz w:val="21"/>
                    </w:rPr>
                    <w:t>对讲通话：支持</w:t>
                  </w:r>
                  <w:r>
                    <w:br/>
                  </w:r>
                  <w:r>
                    <w:rPr>
                      <w:rFonts w:ascii="仿宋_GB2312" w:hAnsi="仿宋_GB2312" w:cs="仿宋_GB2312" w:eastAsia="仿宋_GB2312"/>
                      <w:sz w:val="21"/>
                    </w:rPr>
                    <w:t>四：物联网主控系统</w:t>
                  </w:r>
                  <w:r>
                    <w:br/>
                  </w:r>
                  <w:r>
                    <w:rPr>
                      <w:rFonts w:ascii="仿宋_GB2312" w:hAnsi="仿宋_GB2312" w:cs="仿宋_GB2312" w:eastAsia="仿宋_GB2312"/>
                      <w:sz w:val="21"/>
                    </w:rPr>
                    <w:t>1.4G移动网络物联网卡。</w:t>
                  </w:r>
                  <w:r>
                    <w:br/>
                  </w:r>
                  <w:r>
                    <w:rPr>
                      <w:rFonts w:ascii="仿宋_GB2312" w:hAnsi="仿宋_GB2312" w:cs="仿宋_GB2312" w:eastAsia="仿宋_GB2312"/>
                      <w:sz w:val="21"/>
                    </w:rPr>
                    <w:t>2.4G DTU</w:t>
                  </w:r>
                  <w:r>
                    <w:br/>
                  </w:r>
                  <w:r>
                    <w:rPr>
                      <w:rFonts w:ascii="仿宋_GB2312" w:hAnsi="仿宋_GB2312" w:cs="仿宋_GB2312" w:eastAsia="仿宋_GB2312"/>
                      <w:sz w:val="21"/>
                    </w:rPr>
                    <w:t>Air724 系列高性价比的 Cat1 4G DTU(支持移动、电信、联通 全网通)</w:t>
                  </w:r>
                  <w:r>
                    <w:br/>
                  </w:r>
                  <w:r>
                    <w:rPr>
                      <w:rFonts w:ascii="仿宋_GB2312" w:hAnsi="仿宋_GB2312" w:cs="仿宋_GB2312" w:eastAsia="仿宋_GB2312"/>
                      <w:sz w:val="21"/>
                    </w:rPr>
                    <w:t>1) 支持 5~36V 宽电压供电；</w:t>
                  </w:r>
                  <w:r>
                    <w:br/>
                  </w:r>
                  <w:r>
                    <w:rPr>
                      <w:rFonts w:ascii="仿宋_GB2312" w:hAnsi="仿宋_GB2312" w:cs="仿宋_GB2312" w:eastAsia="仿宋_GB2312"/>
                      <w:sz w:val="21"/>
                    </w:rPr>
                    <w:t>2) 支持-35~75 摄氏度工作环境温度；</w:t>
                  </w:r>
                  <w:r>
                    <w:br/>
                  </w:r>
                  <w:r>
                    <w:rPr>
                      <w:rFonts w:ascii="仿宋_GB2312" w:hAnsi="仿宋_GB2312" w:cs="仿宋_GB2312" w:eastAsia="仿宋_GB2312"/>
                      <w:sz w:val="21"/>
                    </w:rPr>
                    <w:t>3) 接触放电±8KV,空气放电±15KV；</w:t>
                  </w:r>
                  <w:r>
                    <w:br/>
                  </w:r>
                  <w:r>
                    <w:rPr>
                      <w:rFonts w:ascii="仿宋_GB2312" w:hAnsi="仿宋_GB2312" w:cs="仿宋_GB2312" w:eastAsia="仿宋_GB2312"/>
                      <w:sz w:val="21"/>
                    </w:rPr>
                    <w:t>4) 支持 RS232 串口、RS485 通讯方式；</w:t>
                  </w:r>
                  <w:r>
                    <w:br/>
                  </w:r>
                  <w:r>
                    <w:rPr>
                      <w:rFonts w:ascii="仿宋_GB2312" w:hAnsi="仿宋_GB2312" w:cs="仿宋_GB2312" w:eastAsia="仿宋_GB2312"/>
                      <w:sz w:val="21"/>
                    </w:rPr>
                    <w:t>5) 支持注册信息，自动采集任务功能；</w:t>
                  </w:r>
                  <w:r>
                    <w:br/>
                  </w:r>
                  <w:r>
                    <w:rPr>
                      <w:rFonts w:ascii="仿宋_GB2312" w:hAnsi="仿宋_GB2312" w:cs="仿宋_GB2312" w:eastAsia="仿宋_GB2312"/>
                      <w:sz w:val="21"/>
                    </w:rPr>
                    <w:t>6) 支持/TCP/UDP/MQTT/阿里云 IOT 等协议；</w:t>
                  </w:r>
                  <w:r>
                    <w:br/>
                  </w:r>
                  <w:r>
                    <w:rPr>
                      <w:rFonts w:ascii="仿宋_GB2312" w:hAnsi="仿宋_GB2312" w:cs="仿宋_GB2312" w:eastAsia="仿宋_GB2312"/>
                      <w:sz w:val="21"/>
                    </w:rPr>
                    <w:t>7) 自动维护网络,在断电后重启自动连网；</w:t>
                  </w:r>
                  <w:r>
                    <w:br/>
                  </w:r>
                  <w:r>
                    <w:rPr>
                      <w:rFonts w:ascii="仿宋_GB2312" w:hAnsi="仿宋_GB2312" w:cs="仿宋_GB2312" w:eastAsia="仿宋_GB2312"/>
                      <w:sz w:val="21"/>
                    </w:rPr>
                    <w:t>8)工作电流 12V 供电,平均 30ma 保持链接/串口正常工作</w:t>
                  </w:r>
                  <w:r>
                    <w:br/>
                  </w:r>
                  <w:r>
                    <w:rPr>
                      <w:rFonts w:ascii="仿宋_GB2312" w:hAnsi="仿宋_GB2312" w:cs="仿宋_GB2312" w:eastAsia="仿宋_GB2312"/>
                      <w:sz w:val="21"/>
                    </w:rPr>
                    <w:t>9)工作温度 -35℃~75℃</w:t>
                  </w:r>
                  <w:r>
                    <w:br/>
                  </w:r>
                  <w:r>
                    <w:rPr>
                      <w:rFonts w:ascii="仿宋_GB2312" w:hAnsi="仿宋_GB2312" w:cs="仿宋_GB2312" w:eastAsia="仿宋_GB2312"/>
                      <w:sz w:val="21"/>
                    </w:rPr>
                    <w:t>10)工作湿度 5%~95%RH(无凝露)</w:t>
                  </w:r>
                  <w:r>
                    <w:br/>
                  </w:r>
                  <w:r>
                    <w:rPr>
                      <w:rFonts w:ascii="仿宋_GB2312" w:hAnsi="仿宋_GB2312" w:cs="仿宋_GB2312" w:eastAsia="仿宋_GB2312"/>
                      <w:sz w:val="21"/>
                    </w:rPr>
                    <w:t>11)防静电能力 接触放电±8KV，空气放电±15KV</w:t>
                  </w:r>
                  <w:r>
                    <w:br/>
                  </w:r>
                  <w:r>
                    <w:rPr>
                      <w:rFonts w:ascii="仿宋_GB2312" w:hAnsi="仿宋_GB2312" w:cs="仿宋_GB2312" w:eastAsia="仿宋_GB2312"/>
                      <w:sz w:val="21"/>
                    </w:rPr>
                    <w:t xml:space="preserve">3.电源稳压转换器 </w:t>
                  </w:r>
                  <w:r>
                    <w:br/>
                  </w:r>
                  <w:r>
                    <w:rPr>
                      <w:rFonts w:ascii="仿宋_GB2312" w:hAnsi="仿宋_GB2312" w:cs="仿宋_GB2312" w:eastAsia="仿宋_GB2312"/>
                      <w:sz w:val="21"/>
                    </w:rPr>
                    <w:t>输入电压：</w:t>
                  </w:r>
                  <w:r>
                    <w:rPr>
                      <w:rFonts w:ascii="仿宋_GB2312" w:hAnsi="仿宋_GB2312" w:cs="仿宋_GB2312" w:eastAsia="仿宋_GB2312"/>
                      <w:sz w:val="21"/>
                    </w:rPr>
                    <w:t>100-240VAC</w:t>
                  </w:r>
                  <w:r>
                    <w:br/>
                  </w:r>
                  <w:r>
                    <w:rPr>
                      <w:rFonts w:ascii="仿宋_GB2312" w:hAnsi="仿宋_GB2312" w:cs="仿宋_GB2312" w:eastAsia="仿宋_GB2312"/>
                      <w:sz w:val="21"/>
                    </w:rPr>
                    <w:t>输出电压：</w:t>
                  </w:r>
                  <w:r>
                    <w:rPr>
                      <w:rFonts w:ascii="仿宋_GB2312" w:hAnsi="仿宋_GB2312" w:cs="仿宋_GB2312" w:eastAsia="仿宋_GB2312"/>
                      <w:sz w:val="21"/>
                    </w:rPr>
                    <w:t xml:space="preserve">12V </w:t>
                  </w:r>
                  <w:r>
                    <w:br/>
                  </w:r>
                  <w:r>
                    <w:rPr>
                      <w:rFonts w:ascii="仿宋_GB2312" w:hAnsi="仿宋_GB2312" w:cs="仿宋_GB2312" w:eastAsia="仿宋_GB2312"/>
                      <w:sz w:val="21"/>
                    </w:rPr>
                    <w:t>输出电流</w:t>
                  </w:r>
                  <w:r>
                    <w:rPr>
                      <w:rFonts w:ascii="仿宋_GB2312" w:hAnsi="仿宋_GB2312" w:cs="仿宋_GB2312" w:eastAsia="仿宋_GB2312"/>
                      <w:sz w:val="21"/>
                    </w:rPr>
                    <w:t xml:space="preserve">: 2.1A </w:t>
                  </w:r>
                  <w:r>
                    <w:br/>
                  </w:r>
                  <w:r>
                    <w:rPr>
                      <w:rFonts w:ascii="仿宋_GB2312" w:hAnsi="仿宋_GB2312" w:cs="仿宋_GB2312" w:eastAsia="仿宋_GB2312"/>
                      <w:sz w:val="21"/>
                    </w:rPr>
                    <w:t>保护方式：过载</w:t>
                  </w:r>
                  <w:r>
                    <w:rPr>
                      <w:rFonts w:ascii="仿宋_GB2312" w:hAnsi="仿宋_GB2312" w:cs="仿宋_GB2312" w:eastAsia="仿宋_GB2312"/>
                      <w:sz w:val="21"/>
                    </w:rPr>
                    <w:t>/过压/短路保护</w:t>
                  </w:r>
                  <w:r>
                    <w:br/>
                  </w:r>
                  <w:r>
                    <w:rPr>
                      <w:rFonts w:ascii="仿宋_GB2312" w:hAnsi="仿宋_GB2312" w:cs="仿宋_GB2312" w:eastAsia="仿宋_GB2312"/>
                      <w:sz w:val="21"/>
                    </w:rPr>
                    <w:t>转换效率</w:t>
                  </w:r>
                  <w:r>
                    <w:rPr>
                      <w:rFonts w:ascii="仿宋_GB2312" w:hAnsi="仿宋_GB2312" w:cs="仿宋_GB2312" w:eastAsia="仿宋_GB2312"/>
                      <w:sz w:val="21"/>
                    </w:rPr>
                    <w:t>:&gt;93%</w:t>
                  </w:r>
                  <w:r>
                    <w:br/>
                  </w:r>
                  <w:r>
                    <w:rPr>
                      <w:rFonts w:ascii="仿宋_GB2312" w:hAnsi="仿宋_GB2312" w:cs="仿宋_GB2312" w:eastAsia="仿宋_GB2312"/>
                      <w:sz w:val="21"/>
                    </w:rPr>
                    <w:t>使用环境</w:t>
                  </w:r>
                  <w:r>
                    <w:rPr>
                      <w:rFonts w:ascii="仿宋_GB2312" w:hAnsi="仿宋_GB2312" w:cs="仿宋_GB2312" w:eastAsia="仿宋_GB2312"/>
                      <w:sz w:val="21"/>
                    </w:rPr>
                    <w:t>:-20°C~80°C</w:t>
                  </w:r>
                  <w:r>
                    <w:br/>
                  </w:r>
                  <w:r>
                    <w:rPr>
                      <w:rFonts w:ascii="仿宋_GB2312" w:hAnsi="仿宋_GB2312" w:cs="仿宋_GB2312" w:eastAsia="仿宋_GB2312"/>
                      <w:sz w:val="21"/>
                    </w:rPr>
                    <w:t>4.控制箱：</w:t>
                  </w:r>
                  <w:r>
                    <w:br/>
                  </w:r>
                  <w:r>
                    <w:rPr>
                      <w:rFonts w:ascii="仿宋_GB2312" w:hAnsi="仿宋_GB2312" w:cs="仿宋_GB2312" w:eastAsia="仿宋_GB2312"/>
                      <w:sz w:val="21"/>
                    </w:rPr>
                    <w:t xml:space="preserve">1）参考尺寸300*400*200mm，箱体采用1.5mm厚镀锌钢板加喷塑。 </w:t>
                  </w:r>
                  <w:r>
                    <w:br/>
                  </w:r>
                  <w:r>
                    <w:rPr>
                      <w:rFonts w:ascii="仿宋_GB2312" w:hAnsi="仿宋_GB2312" w:cs="仿宋_GB2312" w:eastAsia="仿宋_GB2312"/>
                      <w:sz w:val="21"/>
                    </w:rPr>
                    <w:t>2）箱体表面采用户外聚氨酯塑粉；经高温烤制后可保证在户外暴晒环境下不粉化、开裂、变黄，箱体防水，防锈，防酸，防晒。</w:t>
                  </w:r>
                  <w:r>
                    <w:br/>
                  </w:r>
                  <w:r>
                    <w:rPr>
                      <w:rFonts w:ascii="仿宋_GB2312" w:hAnsi="仿宋_GB2312" w:cs="仿宋_GB2312" w:eastAsia="仿宋_GB2312"/>
                      <w:sz w:val="21"/>
                    </w:rPr>
                    <w:t xml:space="preserve">3）电源、信号指示灯   </w:t>
                  </w:r>
                  <w:r>
                    <w:br/>
                  </w:r>
                  <w:r>
                    <w:rPr>
                      <w:rFonts w:ascii="仿宋_GB2312" w:hAnsi="仿宋_GB2312" w:cs="仿宋_GB2312" w:eastAsia="仿宋_GB2312"/>
                      <w:sz w:val="21"/>
                    </w:rPr>
                    <w:t>五：安装方式</w:t>
                  </w:r>
                  <w:r>
                    <w:br/>
                  </w:r>
                  <w:r>
                    <w:rPr>
                      <w:rFonts w:ascii="仿宋_GB2312" w:hAnsi="仿宋_GB2312" w:cs="仿宋_GB2312" w:eastAsia="仿宋_GB2312"/>
                      <w:sz w:val="21"/>
                    </w:rPr>
                    <w:t xml:space="preserve">1)不锈钢材质，防锈，安全牢固；                             </w:t>
                  </w:r>
                  <w:r>
                    <w:br/>
                  </w:r>
                  <w:r>
                    <w:rPr>
                      <w:rFonts w:ascii="仿宋_GB2312" w:hAnsi="仿宋_GB2312" w:cs="仿宋_GB2312" w:eastAsia="仿宋_GB2312"/>
                      <w:sz w:val="21"/>
                    </w:rPr>
                    <w:t>产品总高度：</w:t>
                  </w:r>
                  <w:r>
                    <w:rPr>
                      <w:rFonts w:ascii="仿宋_GB2312" w:hAnsi="仿宋_GB2312" w:cs="仿宋_GB2312" w:eastAsia="仿宋_GB2312"/>
                      <w:sz w:val="21"/>
                    </w:rPr>
                    <w:t xml:space="preserve">1200mm </w:t>
                  </w:r>
                  <w:r>
                    <w:br/>
                  </w:r>
                  <w:r>
                    <w:rPr>
                      <w:rFonts w:ascii="仿宋_GB2312" w:hAnsi="仿宋_GB2312" w:cs="仿宋_GB2312" w:eastAsia="仿宋_GB2312"/>
                      <w:sz w:val="21"/>
                    </w:rPr>
                    <w:t>2)水泥预制基础  360*270mm</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4G路由器</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4G工业路由器（含三年流量费）</w:t>
                  </w:r>
                  <w:r>
                    <w:br/>
                  </w:r>
                  <w:r>
                    <w:rPr>
                      <w:rFonts w:ascii="仿宋_GB2312" w:hAnsi="仿宋_GB2312" w:cs="仿宋_GB2312" w:eastAsia="仿宋_GB2312"/>
                      <w:sz w:val="21"/>
                    </w:rPr>
                    <w:t>组网性能：</w:t>
                  </w:r>
                  <w:r>
                    <w:rPr>
                      <w:rFonts w:ascii="仿宋_GB2312" w:hAnsi="仿宋_GB2312" w:cs="仿宋_GB2312" w:eastAsia="仿宋_GB2312"/>
                      <w:sz w:val="21"/>
                    </w:rPr>
                    <w:t xml:space="preserve">18Mbps </w:t>
                  </w:r>
                  <w:r>
                    <w:br/>
                  </w:r>
                  <w:r>
                    <w:rPr>
                      <w:rFonts w:ascii="仿宋_GB2312" w:hAnsi="仿宋_GB2312" w:cs="仿宋_GB2312" w:eastAsia="仿宋_GB2312"/>
                      <w:sz w:val="21"/>
                    </w:rPr>
                    <w:t>组网规模：</w:t>
                  </w:r>
                  <w:r>
                    <w:rPr>
                      <w:rFonts w:ascii="仿宋_GB2312" w:hAnsi="仿宋_GB2312" w:cs="仿宋_GB2312" w:eastAsia="仿宋_GB2312"/>
                      <w:sz w:val="21"/>
                    </w:rPr>
                    <w:t xml:space="preserve">20  </w:t>
                  </w:r>
                  <w:r>
                    <w:br/>
                  </w:r>
                  <w:r>
                    <w:rPr>
                      <w:rFonts w:ascii="仿宋_GB2312" w:hAnsi="仿宋_GB2312" w:cs="仿宋_GB2312" w:eastAsia="仿宋_GB2312"/>
                      <w:sz w:val="21"/>
                    </w:rPr>
                    <w:t>以太网接口：百兆网口</w:t>
                  </w:r>
                  <w:r>
                    <w:rPr>
                      <w:rFonts w:ascii="仿宋_GB2312" w:hAnsi="仿宋_GB2312" w:cs="仿宋_GB2312" w:eastAsia="仿宋_GB2312"/>
                      <w:sz w:val="21"/>
                    </w:rPr>
                    <w:t xml:space="preserve">*5  </w:t>
                  </w:r>
                  <w:r>
                    <w:br/>
                  </w:r>
                  <w:r>
                    <w:rPr>
                      <w:rFonts w:ascii="仿宋_GB2312" w:hAnsi="仿宋_GB2312" w:cs="仿宋_GB2312" w:eastAsia="仿宋_GB2312"/>
                      <w:sz w:val="21"/>
                    </w:rPr>
                    <w:t xml:space="preserve">SIM卡座：1个 </w:t>
                  </w:r>
                  <w:r>
                    <w:br/>
                  </w:r>
                  <w:r>
                    <w:rPr>
                      <w:rFonts w:ascii="仿宋_GB2312" w:hAnsi="仿宋_GB2312" w:cs="仿宋_GB2312" w:eastAsia="仿宋_GB2312"/>
                      <w:sz w:val="21"/>
                    </w:rPr>
                    <w:t>工作环境：</w:t>
                  </w:r>
                  <w:r>
                    <w:br/>
                  </w:r>
                  <w:r>
                    <w:rPr>
                      <w:rFonts w:ascii="仿宋_GB2312" w:hAnsi="仿宋_GB2312" w:cs="仿宋_GB2312" w:eastAsia="仿宋_GB2312"/>
                      <w:sz w:val="21"/>
                    </w:rPr>
                    <w:t>工作温湿度（</w:t>
                  </w:r>
                  <w:r>
                    <w:rPr>
                      <w:rFonts w:ascii="仿宋_GB2312" w:hAnsi="仿宋_GB2312" w:cs="仿宋_GB2312" w:eastAsia="仿宋_GB2312"/>
                      <w:sz w:val="21"/>
                    </w:rPr>
                    <w:t>-20-70℃；10%-90%RH不凝结）</w:t>
                  </w:r>
                  <w:r>
                    <w:br/>
                  </w:r>
                  <w:r>
                    <w:rPr>
                      <w:rFonts w:ascii="仿宋_GB2312" w:hAnsi="仿宋_GB2312" w:cs="仿宋_GB2312" w:eastAsia="仿宋_GB2312"/>
                      <w:sz w:val="21"/>
                    </w:rPr>
                    <w:t>存储温湿度（</w:t>
                  </w:r>
                  <w:r>
                    <w:rPr>
                      <w:rFonts w:ascii="仿宋_GB2312" w:hAnsi="仿宋_GB2312" w:cs="仿宋_GB2312" w:eastAsia="仿宋_GB2312"/>
                      <w:sz w:val="21"/>
                    </w:rPr>
                    <w:t>-40-85℃；5%-90%RH不凝结）</w:t>
                  </w:r>
                  <w:r>
                    <w:br/>
                  </w:r>
                  <w:r>
                    <w:rPr>
                      <w:rFonts w:ascii="仿宋_GB2312" w:hAnsi="仿宋_GB2312" w:cs="仿宋_GB2312" w:eastAsia="仿宋_GB2312"/>
                      <w:sz w:val="21"/>
                    </w:rPr>
                    <w:t>网络参数：</w:t>
                  </w:r>
                  <w:r>
                    <w:br/>
                  </w:r>
                  <w:r>
                    <w:rPr>
                      <w:rFonts w:ascii="仿宋_GB2312" w:hAnsi="仿宋_GB2312" w:cs="仿宋_GB2312" w:eastAsia="仿宋_GB2312"/>
                      <w:sz w:val="21"/>
                    </w:rPr>
                    <w:t>LTE:4G全网通（联通4G/电信4G/移动4G)</w:t>
                  </w:r>
                  <w:r>
                    <w:br/>
                  </w:r>
                  <w:r>
                    <w:rPr>
                      <w:rFonts w:ascii="仿宋_GB2312" w:hAnsi="仿宋_GB2312" w:cs="仿宋_GB2312" w:eastAsia="仿宋_GB2312"/>
                      <w:sz w:val="21"/>
                    </w:rPr>
                    <w:t>网络协议</w:t>
                  </w:r>
                  <w:r>
                    <w:br/>
                  </w:r>
                  <w:r>
                    <w:rPr>
                      <w:rFonts w:ascii="仿宋_GB2312" w:hAnsi="仿宋_GB2312" w:cs="仿宋_GB2312" w:eastAsia="仿宋_GB2312"/>
                      <w:sz w:val="21"/>
                    </w:rPr>
                    <w:t>CSMA/CA,CSMA/CD,TCP/IP.DHCP.ICMP.NAT,PPPOE等</w:t>
                  </w:r>
                  <w:r>
                    <w:br/>
                  </w:r>
                  <w:r>
                    <w:rPr>
                      <w:rFonts w:ascii="仿宋_GB2312" w:hAnsi="仿宋_GB2312" w:cs="仿宋_GB2312" w:eastAsia="仿宋_GB2312"/>
                      <w:sz w:val="21"/>
                    </w:rPr>
                    <w:t>无线安全</w:t>
                  </w:r>
                  <w:r>
                    <w:br/>
                  </w:r>
                  <w:r>
                    <w:rPr>
                      <w:rFonts w:ascii="仿宋_GB2312" w:hAnsi="仿宋_GB2312" w:cs="仿宋_GB2312" w:eastAsia="仿宋_GB2312"/>
                      <w:sz w:val="21"/>
                    </w:rPr>
                    <w:t>MAC地址过滤，安全功能开关，支持WPA-PSK/WPA2-PSK安全机制</w:t>
                  </w:r>
                  <w:r>
                    <w:br/>
                  </w:r>
                  <w:r>
                    <w:rPr>
                      <w:rFonts w:ascii="仿宋_GB2312" w:hAnsi="仿宋_GB2312" w:cs="仿宋_GB2312" w:eastAsia="仿宋_GB2312"/>
                      <w:sz w:val="21"/>
                    </w:rPr>
                    <w:t>标准电源</w:t>
                  </w:r>
                  <w:r>
                    <w:rPr>
                      <w:rFonts w:ascii="仿宋_GB2312" w:hAnsi="仿宋_GB2312" w:cs="仿宋_GB2312" w:eastAsia="仿宋_GB2312"/>
                      <w:sz w:val="21"/>
                    </w:rPr>
                    <w:t>:12V/1A</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硬盘录像机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视频接入路数：</w:t>
                  </w:r>
                  <w:r>
                    <w:rPr>
                      <w:rFonts w:ascii="仿宋_GB2312" w:hAnsi="仿宋_GB2312" w:cs="仿宋_GB2312" w:eastAsia="仿宋_GB2312"/>
                      <w:sz w:val="21"/>
                    </w:rPr>
                    <w:t>4路</w:t>
                  </w:r>
                  <w:r>
                    <w:br/>
                  </w:r>
                  <w:r>
                    <w:rPr>
                      <w:rFonts w:ascii="仿宋_GB2312" w:hAnsi="仿宋_GB2312" w:cs="仿宋_GB2312" w:eastAsia="仿宋_GB2312"/>
                      <w:sz w:val="21"/>
                    </w:rPr>
                    <w:t>网络输入带宽：</w:t>
                  </w:r>
                  <w:r>
                    <w:rPr>
                      <w:rFonts w:ascii="仿宋_GB2312" w:hAnsi="仿宋_GB2312" w:cs="仿宋_GB2312" w:eastAsia="仿宋_GB2312"/>
                      <w:sz w:val="21"/>
                    </w:rPr>
                    <w:t>40Mbps</w:t>
                  </w:r>
                  <w:r>
                    <w:br/>
                  </w:r>
                  <w:r>
                    <w:rPr>
                      <w:rFonts w:ascii="仿宋_GB2312" w:hAnsi="仿宋_GB2312" w:cs="仿宋_GB2312" w:eastAsia="仿宋_GB2312"/>
                      <w:sz w:val="21"/>
                    </w:rPr>
                    <w:t>视频解码格式：</w:t>
                  </w:r>
                  <w:r>
                    <w:rPr>
                      <w:rFonts w:ascii="仿宋_GB2312" w:hAnsi="仿宋_GB2312" w:cs="仿宋_GB2312" w:eastAsia="仿宋_GB2312"/>
                      <w:sz w:val="21"/>
                    </w:rPr>
                    <w:t xml:space="preserve">H.265;Smart265;H.264;Smart264  </w:t>
                  </w:r>
                  <w:r>
                    <w:br/>
                  </w:r>
                  <w:r>
                    <w:rPr>
                      <w:rFonts w:ascii="仿宋_GB2312" w:hAnsi="仿宋_GB2312" w:cs="仿宋_GB2312" w:eastAsia="仿宋_GB2312"/>
                      <w:sz w:val="21"/>
                    </w:rPr>
                    <w:t>盘位：</w:t>
                  </w:r>
                  <w:r>
                    <w:rPr>
                      <w:rFonts w:ascii="仿宋_GB2312" w:hAnsi="仿宋_GB2312" w:cs="仿宋_GB2312" w:eastAsia="仿宋_GB2312"/>
                      <w:sz w:val="21"/>
                    </w:rPr>
                    <w:t>1个SATA接口</w:t>
                  </w:r>
                  <w:r>
                    <w:br/>
                  </w:r>
                  <w:r>
                    <w:rPr>
                      <w:rFonts w:ascii="仿宋_GB2312" w:hAnsi="仿宋_GB2312" w:cs="仿宋_GB2312" w:eastAsia="仿宋_GB2312"/>
                      <w:sz w:val="21"/>
                    </w:rPr>
                    <w:t>单盘容量：最大支持</w:t>
                  </w:r>
                  <w:r>
                    <w:rPr>
                      <w:rFonts w:ascii="仿宋_GB2312" w:hAnsi="仿宋_GB2312" w:cs="仿宋_GB2312" w:eastAsia="仿宋_GB2312"/>
                      <w:sz w:val="21"/>
                    </w:rPr>
                    <w:t xml:space="preserve">6TB </w:t>
                  </w:r>
                  <w:r>
                    <w:br/>
                  </w:r>
                  <w:r>
                    <w:rPr>
                      <w:rFonts w:ascii="仿宋_GB2312" w:hAnsi="仿宋_GB2312" w:cs="仿宋_GB2312" w:eastAsia="仿宋_GB2312"/>
                      <w:sz w:val="21"/>
                    </w:rPr>
                    <w:t>网络接口：</w:t>
                  </w:r>
                  <w:r>
                    <w:rPr>
                      <w:rFonts w:ascii="仿宋_GB2312" w:hAnsi="仿宋_GB2312" w:cs="仿宋_GB2312" w:eastAsia="仿宋_GB2312"/>
                      <w:sz w:val="21"/>
                    </w:rPr>
                    <w:t>1个，RJ45 10M/100M自适应以太网口</w:t>
                  </w:r>
                  <w:r>
                    <w:br/>
                  </w:r>
                  <w:r>
                    <w:rPr>
                      <w:rFonts w:ascii="仿宋_GB2312" w:hAnsi="仿宋_GB2312" w:cs="仿宋_GB2312" w:eastAsia="仿宋_GB2312"/>
                      <w:sz w:val="21"/>
                    </w:rPr>
                    <w:t>功耗（不含硬盘）：</w:t>
                  </w:r>
                  <w:r>
                    <w:rPr>
                      <w:rFonts w:ascii="仿宋_GB2312" w:hAnsi="仿宋_GB2312" w:cs="仿宋_GB2312" w:eastAsia="仿宋_GB2312"/>
                      <w:sz w:val="21"/>
                    </w:rPr>
                    <w:t>≤10W</w:t>
                  </w:r>
                  <w:r>
                    <w:br/>
                  </w:r>
                  <w:r>
                    <w:rPr>
                      <w:rFonts w:ascii="仿宋_GB2312" w:hAnsi="仿宋_GB2312" w:cs="仿宋_GB2312" w:eastAsia="仿宋_GB2312"/>
                      <w:sz w:val="21"/>
                    </w:rPr>
                    <w:t>工作湿度：</w:t>
                  </w:r>
                  <w:r>
                    <w:rPr>
                      <w:rFonts w:ascii="仿宋_GB2312" w:hAnsi="仿宋_GB2312" w:cs="仿宋_GB2312" w:eastAsia="仿宋_GB2312"/>
                      <w:sz w:val="21"/>
                    </w:rPr>
                    <w:t>10％～90％</w:t>
                  </w:r>
                  <w:r>
                    <w:br/>
                  </w:r>
                  <w:r>
                    <w:rPr>
                      <w:rFonts w:ascii="仿宋_GB2312" w:hAnsi="仿宋_GB2312" w:cs="仿宋_GB2312" w:eastAsia="仿宋_GB2312"/>
                      <w:sz w:val="21"/>
                    </w:rPr>
                    <w:t>工作温度：</w:t>
                  </w:r>
                  <w:r>
                    <w:rPr>
                      <w:rFonts w:ascii="仿宋_GB2312" w:hAnsi="仿宋_GB2312" w:cs="仿宋_GB2312" w:eastAsia="仿宋_GB2312"/>
                      <w:sz w:val="21"/>
                    </w:rPr>
                    <w:t>-10℃～＋55℃</w:t>
                  </w:r>
                  <w:r>
                    <w:br/>
                  </w:r>
                  <w:r>
                    <w:rPr>
                      <w:rFonts w:ascii="仿宋_GB2312" w:hAnsi="仿宋_GB2312" w:cs="仿宋_GB2312" w:eastAsia="仿宋_GB2312"/>
                      <w:sz w:val="21"/>
                    </w:rPr>
                    <w:t>硬盘：</w:t>
                  </w:r>
                  <w:r>
                    <w:rPr>
                      <w:rFonts w:ascii="仿宋_GB2312" w:hAnsi="仿宋_GB2312" w:cs="仿宋_GB2312" w:eastAsia="仿宋_GB2312"/>
                      <w:sz w:val="21"/>
                    </w:rPr>
                    <w:t>1TB</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6口千兆POE交换机（4个千兆POE电口+2个千兆电口）</w:t>
                  </w:r>
                  <w:r>
                    <w:br/>
                  </w:r>
                  <w:r>
                    <w:rPr>
                      <w:rFonts w:ascii="仿宋_GB2312" w:hAnsi="仿宋_GB2312" w:cs="仿宋_GB2312" w:eastAsia="仿宋_GB2312"/>
                      <w:sz w:val="21"/>
                    </w:rPr>
                    <w:t>总功率：</w:t>
                  </w:r>
                  <w:r>
                    <w:rPr>
                      <w:rFonts w:ascii="仿宋_GB2312" w:hAnsi="仿宋_GB2312" w:cs="仿宋_GB2312" w:eastAsia="仿宋_GB2312"/>
                      <w:sz w:val="21"/>
                    </w:rPr>
                    <w:t xml:space="preserve">35W  </w:t>
                  </w:r>
                  <w:r>
                    <w:br/>
                  </w:r>
                  <w:r>
                    <w:rPr>
                      <w:rFonts w:ascii="仿宋_GB2312" w:hAnsi="仿宋_GB2312" w:cs="仿宋_GB2312" w:eastAsia="仿宋_GB2312"/>
                      <w:sz w:val="21"/>
                    </w:rPr>
                    <w:t>单口功率：</w:t>
                  </w:r>
                  <w:r>
                    <w:rPr>
                      <w:rFonts w:ascii="仿宋_GB2312" w:hAnsi="仿宋_GB2312" w:cs="仿宋_GB2312" w:eastAsia="仿宋_GB2312"/>
                      <w:sz w:val="21"/>
                    </w:rPr>
                    <w:t xml:space="preserve">30W </w:t>
                  </w:r>
                  <w:r>
                    <w:br/>
                  </w:r>
                  <w:r>
                    <w:rPr>
                      <w:rFonts w:ascii="仿宋_GB2312" w:hAnsi="仿宋_GB2312" w:cs="仿宋_GB2312" w:eastAsia="仿宋_GB2312"/>
                      <w:sz w:val="21"/>
                    </w:rPr>
                    <w:t>交换容量：</w:t>
                  </w:r>
                  <w:r>
                    <w:rPr>
                      <w:rFonts w:ascii="仿宋_GB2312" w:hAnsi="仿宋_GB2312" w:cs="仿宋_GB2312" w:eastAsia="仿宋_GB2312"/>
                      <w:sz w:val="21"/>
                    </w:rPr>
                    <w:t xml:space="preserve">12Gbps  </w:t>
                  </w:r>
                  <w:r>
                    <w:br/>
                  </w:r>
                  <w:r>
                    <w:rPr>
                      <w:rFonts w:ascii="仿宋_GB2312" w:hAnsi="仿宋_GB2312" w:cs="仿宋_GB2312" w:eastAsia="仿宋_GB2312"/>
                      <w:sz w:val="21"/>
                    </w:rPr>
                    <w:t>防雷等级：</w:t>
                  </w:r>
                  <w:r>
                    <w:rPr>
                      <w:rFonts w:ascii="仿宋_GB2312" w:hAnsi="仿宋_GB2312" w:cs="仿宋_GB2312" w:eastAsia="仿宋_GB2312"/>
                      <w:sz w:val="21"/>
                    </w:rPr>
                    <w:t xml:space="preserve">2kV  </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定制化智慧</w:t>
                  </w:r>
                  <w:r>
                    <w:br/>
                  </w:r>
                  <w:r>
                    <w:rPr>
                      <w:rFonts w:ascii="仿宋_GB2312" w:hAnsi="仿宋_GB2312" w:cs="仿宋_GB2312" w:eastAsia="仿宋_GB2312"/>
                      <w:sz w:val="21"/>
                    </w:rPr>
                    <w:t>软件平台</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一：平台功能</w:t>
                  </w:r>
                  <w:r>
                    <w:rPr>
                      <w:rFonts w:ascii="仿宋_GB2312" w:hAnsi="仿宋_GB2312" w:cs="仿宋_GB2312" w:eastAsia="仿宋_GB2312"/>
                      <w:sz w:val="21"/>
                    </w:rPr>
                    <w:t xml:space="preserve">                                                                         </w:t>
                  </w:r>
                  <w:r>
                    <w:br/>
                  </w:r>
                  <w:r>
                    <w:rPr>
                      <w:rFonts w:ascii="仿宋_GB2312" w:hAnsi="仿宋_GB2312" w:cs="仿宋_GB2312" w:eastAsia="仿宋_GB2312"/>
                      <w:sz w:val="21"/>
                    </w:rPr>
                    <w:t>1.可视化大屏</w:t>
                  </w:r>
                  <w:r>
                    <w:br/>
                  </w:r>
                  <w:r>
                    <w:rPr>
                      <w:rFonts w:ascii="仿宋_GB2312" w:hAnsi="仿宋_GB2312" w:cs="仿宋_GB2312" w:eastAsia="仿宋_GB2312"/>
                      <w:sz w:val="21"/>
                    </w:rPr>
                    <w:t>展示校园气象站数据</w:t>
                  </w:r>
                  <w:r>
                    <w:rPr>
                      <w:rFonts w:ascii="仿宋_GB2312" w:hAnsi="仿宋_GB2312" w:cs="仿宋_GB2312" w:eastAsia="仿宋_GB2312"/>
                      <w:sz w:val="21"/>
                    </w:rPr>
                    <w:t>,包括瞬时数据、历史数据趋势图,及本地气象部门发布的气象数据等；</w:t>
                  </w:r>
                  <w:r>
                    <w:br/>
                  </w:r>
                  <w:r>
                    <w:rPr>
                      <w:rFonts w:ascii="仿宋_GB2312" w:hAnsi="仿宋_GB2312" w:cs="仿宋_GB2312" w:eastAsia="仿宋_GB2312"/>
                      <w:sz w:val="21"/>
                    </w:rPr>
                    <w:t>2.实验中心</w:t>
                  </w:r>
                  <w:r>
                    <w:br/>
                  </w:r>
                  <w:r>
                    <w:rPr>
                      <w:rFonts w:ascii="仿宋_GB2312" w:hAnsi="仿宋_GB2312" w:cs="仿宋_GB2312" w:eastAsia="仿宋_GB2312"/>
                      <w:sz w:val="21"/>
                    </w:rPr>
                    <w:t>满足小学科学气象主题实验、初中信息科技</w:t>
                  </w:r>
                  <w:r>
                    <w:rPr>
                      <w:rFonts w:ascii="仿宋_GB2312" w:hAnsi="仿宋_GB2312" w:cs="仿宋_GB2312" w:eastAsia="仿宋_GB2312"/>
                      <w:sz w:val="21"/>
                    </w:rPr>
                    <w:t>“在线数字气象站”跨学科实验教学、高中地理气象实验教学。实时采集展示数据、对比其他设备数据、查看历史采集数据等；</w:t>
                  </w:r>
                  <w:r>
                    <w:br/>
                  </w:r>
                  <w:r>
                    <w:rPr>
                      <w:rFonts w:ascii="仿宋_GB2312" w:hAnsi="仿宋_GB2312" w:cs="仿宋_GB2312" w:eastAsia="仿宋_GB2312"/>
                      <w:sz w:val="21"/>
                    </w:rPr>
                    <w:t>3.课程中心</w:t>
                  </w:r>
                  <w:r>
                    <w:br/>
                  </w:r>
                  <w:r>
                    <w:rPr>
                      <w:rFonts w:ascii="仿宋_GB2312" w:hAnsi="仿宋_GB2312" w:cs="仿宋_GB2312" w:eastAsia="仿宋_GB2312"/>
                      <w:sz w:val="21"/>
                    </w:rPr>
                    <w:t>提供中小学气象主题跨学科教学课程、综合实践活动课程；基础课程、实验课程、特色课程、创新课程等</w:t>
                  </w:r>
                  <w:r>
                    <w:rPr>
                      <w:rFonts w:ascii="仿宋_GB2312" w:hAnsi="仿宋_GB2312" w:cs="仿宋_GB2312" w:eastAsia="仿宋_GB2312"/>
                      <w:sz w:val="21"/>
                    </w:rPr>
                    <w:t>,可用于学科教学、实验探究、科普宣传等；</w:t>
                  </w:r>
                  <w:r>
                    <w:br/>
                  </w:r>
                  <w:r>
                    <w:rPr>
                      <w:rFonts w:ascii="仿宋_GB2312" w:hAnsi="仿宋_GB2312" w:cs="仿宋_GB2312" w:eastAsia="仿宋_GB2312"/>
                      <w:sz w:val="21"/>
                    </w:rPr>
                    <w:t>4.数据中心</w:t>
                  </w:r>
                  <w:r>
                    <w:br/>
                  </w:r>
                  <w:r>
                    <w:rPr>
                      <w:rFonts w:ascii="仿宋_GB2312" w:hAnsi="仿宋_GB2312" w:cs="仿宋_GB2312" w:eastAsia="仿宋_GB2312"/>
                      <w:sz w:val="21"/>
                    </w:rPr>
                    <w:t>提供全国校园气象站数据查询功能</w:t>
                  </w:r>
                  <w:r>
                    <w:rPr>
                      <w:rFonts w:ascii="仿宋_GB2312" w:hAnsi="仿宋_GB2312" w:cs="仿宋_GB2312" w:eastAsia="仿宋_GB2312"/>
                      <w:sz w:val="21"/>
                    </w:rPr>
                    <w:t>,可根据要素、指标、时间粒度等查询数据；</w:t>
                  </w:r>
                  <w:r>
                    <w:br/>
                  </w:r>
                  <w:r>
                    <w:rPr>
                      <w:rFonts w:ascii="仿宋_GB2312" w:hAnsi="仿宋_GB2312" w:cs="仿宋_GB2312" w:eastAsia="仿宋_GB2312"/>
                      <w:sz w:val="21"/>
                    </w:rPr>
                    <w:t xml:space="preserve">5.气象统计大屏地图                                                                                             </w:t>
                  </w:r>
                  <w:r>
                    <w:br/>
                  </w:r>
                  <w:r>
                    <w:rPr>
                      <w:rFonts w:ascii="仿宋_GB2312" w:hAnsi="仿宋_GB2312" w:cs="仿宋_GB2312" w:eastAsia="仿宋_GB2312"/>
                      <w:sz w:val="21"/>
                    </w:rPr>
                    <w:t>可以查看全国各地气象站点数据，点击区域穿透查看下级区域的气象站点实时数据。</w:t>
                  </w:r>
                  <w:r>
                    <w:rPr>
                      <w:rFonts w:ascii="仿宋_GB2312" w:hAnsi="仿宋_GB2312" w:cs="仿宋_GB2312" w:eastAsia="仿宋_GB2312"/>
                      <w:sz w:val="21"/>
                    </w:rPr>
                    <w:t xml:space="preserve">                                   </w:t>
                  </w:r>
                  <w:r>
                    <w:br/>
                  </w:r>
                  <w:r>
                    <w:rPr>
                      <w:rFonts w:ascii="仿宋_GB2312" w:hAnsi="仿宋_GB2312" w:cs="仿宋_GB2312" w:eastAsia="仿宋_GB2312"/>
                      <w:sz w:val="21"/>
                    </w:rPr>
                    <w:t>6.基于物联网技术的生长记录系统软件</w:t>
                  </w:r>
                  <w:r>
                    <w:br/>
                  </w:r>
                  <w:r>
                    <w:rPr>
                      <w:rFonts w:ascii="仿宋_GB2312" w:hAnsi="仿宋_GB2312" w:cs="仿宋_GB2312" w:eastAsia="仿宋_GB2312"/>
                      <w:sz w:val="21"/>
                    </w:rPr>
                    <w:t xml:space="preserve">1）展示土壤温度、土壤湿度、土壤PH、土壤电导率的实时数据，以及历史数据趋势图。 </w:t>
                  </w:r>
                  <w:r>
                    <w:br/>
                  </w:r>
                  <w:r>
                    <w:rPr>
                      <w:rFonts w:ascii="仿宋_GB2312" w:hAnsi="仿宋_GB2312" w:cs="仿宋_GB2312" w:eastAsia="仿宋_GB2312"/>
                      <w:sz w:val="21"/>
                    </w:rPr>
                    <w:t xml:space="preserve">2）展示气温、湿度、光照强度的实时数据，以及历史数据趋势图。 </w:t>
                  </w:r>
                  <w:r>
                    <w:br/>
                  </w:r>
                  <w:r>
                    <w:rPr>
                      <w:rFonts w:ascii="仿宋_GB2312" w:hAnsi="仿宋_GB2312" w:cs="仿宋_GB2312" w:eastAsia="仿宋_GB2312"/>
                      <w:sz w:val="21"/>
                    </w:rPr>
                    <w:t xml:space="preserve">3）以视频形式记录植物生长全过程，并自动关联植物生长土壤和空气环境数据。按需生成快放视频、查看历史视频。   </w:t>
                  </w:r>
                  <w:r>
                    <w:br/>
                  </w:r>
                  <w:r>
                    <w:rPr>
                      <w:rFonts w:ascii="仿宋_GB2312" w:hAnsi="仿宋_GB2312" w:cs="仿宋_GB2312" w:eastAsia="仿宋_GB2312"/>
                      <w:sz w:val="21"/>
                    </w:rPr>
                    <w:t>二：平台概述</w:t>
                  </w:r>
                  <w:r>
                    <w:rPr>
                      <w:rFonts w:ascii="仿宋_GB2312" w:hAnsi="仿宋_GB2312" w:cs="仿宋_GB2312" w:eastAsia="仿宋_GB2312"/>
                      <w:sz w:val="21"/>
                    </w:rPr>
                    <w:t xml:space="preserve">                                                                                       </w:t>
                  </w:r>
                  <w:r>
                    <w:br/>
                  </w:r>
                  <w:r>
                    <w:rPr>
                      <w:rFonts w:ascii="仿宋_GB2312" w:hAnsi="仿宋_GB2312" w:cs="仿宋_GB2312" w:eastAsia="仿宋_GB2312"/>
                      <w:sz w:val="21"/>
                    </w:rPr>
                    <w:t>通过软件平台，查看空气和土壤环境监测数据。借助高清摄像头拍摄的图像，平台提供快视频合成及下载功能。</w:t>
                  </w:r>
                  <w:r>
                    <w:br/>
                  </w:r>
                  <w:r>
                    <w:rPr>
                      <w:rFonts w:ascii="仿宋_GB2312" w:hAnsi="仿宋_GB2312" w:cs="仿宋_GB2312" w:eastAsia="仿宋_GB2312"/>
                      <w:sz w:val="21"/>
                    </w:rPr>
                    <w:t>结合视频采集、数据监测等功能，可即时掌握作物生长状况及环境变化趋势，保证作物健康生长。</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定制化微信</w:t>
                  </w:r>
                  <w:r>
                    <w:br/>
                  </w:r>
                  <w:r>
                    <w:rPr>
                      <w:rFonts w:ascii="仿宋_GB2312" w:hAnsi="仿宋_GB2312" w:cs="仿宋_GB2312" w:eastAsia="仿宋_GB2312"/>
                      <w:sz w:val="21"/>
                    </w:rPr>
                    <w:t>小程序</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1.在线一键登录查看监测数据和远程智控灌溉；</w:t>
                  </w:r>
                  <w:r>
                    <w:br/>
                  </w:r>
                  <w:r>
                    <w:rPr>
                      <w:rFonts w:ascii="仿宋_GB2312" w:hAnsi="仿宋_GB2312" w:cs="仿宋_GB2312" w:eastAsia="仿宋_GB2312"/>
                      <w:sz w:val="21"/>
                    </w:rPr>
                    <w:t>2.在线数字气象站的实时监测数据浏览，气象变化的趋势图，空气质量评估；</w:t>
                  </w:r>
                  <w:r>
                    <w:br/>
                  </w:r>
                  <w:r>
                    <w:rPr>
                      <w:rFonts w:ascii="仿宋_GB2312" w:hAnsi="仿宋_GB2312" w:cs="仿宋_GB2312" w:eastAsia="仿宋_GB2312"/>
                      <w:sz w:val="21"/>
                    </w:rPr>
                    <w:t>3.成员管理：小程序成员管理包括对小程序项目成员及体验成员的管理；</w:t>
                  </w:r>
                  <w:r>
                    <w:br/>
                  </w:r>
                  <w:r>
                    <w:rPr>
                      <w:rFonts w:ascii="仿宋_GB2312" w:hAnsi="仿宋_GB2312" w:cs="仿宋_GB2312" w:eastAsia="仿宋_GB2312"/>
                      <w:sz w:val="21"/>
                    </w:rPr>
                    <w:t>4.气象AI小助手</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安装调试</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安装调试</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7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六、</w:t>
                  </w:r>
                  <w:r>
                    <w:rPr>
                      <w:rFonts w:ascii="仿宋_GB2312" w:hAnsi="仿宋_GB2312" w:cs="仿宋_GB2312" w:eastAsia="仿宋_GB2312"/>
                      <w:sz w:val="28"/>
                      <w:b/>
                    </w:rPr>
                    <w:t>监控</w:t>
                  </w:r>
                  <w:r>
                    <w:rPr>
                      <w:rFonts w:ascii="仿宋_GB2312" w:hAnsi="仿宋_GB2312" w:cs="仿宋_GB2312" w:eastAsia="仿宋_GB2312"/>
                      <w:sz w:val="28"/>
                      <w:b/>
                    </w:rPr>
                    <w:t>设备</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400万枪机</w:t>
                  </w:r>
                </w:p>
              </w:tc>
              <w:tc>
                <w:tcPr>
                  <w:tcW w:type="dxa" w:w="1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400万1/1.8"CMOS 全彩筒型网络摄像机</w:t>
                  </w:r>
                  <w:r>
                    <w:br/>
                  </w:r>
                  <w:r>
                    <w:rPr>
                      <w:rFonts w:ascii="仿宋_GB2312" w:hAnsi="仿宋_GB2312" w:cs="仿宋_GB2312" w:eastAsia="仿宋_GB2312"/>
                      <w:sz w:val="21"/>
                    </w:rPr>
                    <w:t>最低照度</w:t>
                  </w:r>
                  <w:r>
                    <w:rPr>
                      <w:rFonts w:ascii="仿宋_GB2312" w:hAnsi="仿宋_GB2312" w:cs="仿宋_GB2312" w:eastAsia="仿宋_GB2312"/>
                      <w:sz w:val="21"/>
                    </w:rPr>
                    <w:t>:彩色：</w:t>
                  </w:r>
                  <w:r>
                    <w:rPr>
                      <w:rFonts w:ascii="仿宋_GB2312" w:hAnsi="仿宋_GB2312" w:cs="仿宋_GB2312" w:eastAsia="仿宋_GB2312"/>
                      <w:sz w:val="21"/>
                    </w:rPr>
                    <w:t>≤</w:t>
                  </w:r>
                  <w:r>
                    <w:rPr>
                      <w:rFonts w:ascii="仿宋_GB2312" w:hAnsi="仿宋_GB2312" w:cs="仿宋_GB2312" w:eastAsia="仿宋_GB2312"/>
                      <w:sz w:val="21"/>
                    </w:rPr>
                    <w:t>0.0005 Lux@（F1.0，AGC ON），0 Lux with Light</w:t>
                  </w:r>
                  <w:r>
                    <w:br/>
                  </w:r>
                  <w:r>
                    <w:rPr>
                      <w:rFonts w:ascii="仿宋_GB2312" w:hAnsi="仿宋_GB2312" w:cs="仿宋_GB2312" w:eastAsia="仿宋_GB2312"/>
                      <w:sz w:val="21"/>
                    </w:rPr>
                    <w:t>镜头</w:t>
                  </w:r>
                  <w:r>
                    <w:rPr>
                      <w:rFonts w:ascii="仿宋_GB2312" w:hAnsi="仿宋_GB2312" w:cs="仿宋_GB2312" w:eastAsia="仿宋_GB2312"/>
                      <w:sz w:val="21"/>
                    </w:rPr>
                    <w:t>:</w:t>
                  </w:r>
                  <w:r>
                    <w:br/>
                  </w:r>
                  <w:r>
                    <w:rPr>
                      <w:rFonts w:ascii="仿宋_GB2312" w:hAnsi="仿宋_GB2312" w:cs="仿宋_GB2312" w:eastAsia="仿宋_GB2312"/>
                      <w:sz w:val="21"/>
                    </w:rPr>
                    <w:t>2.8 mm，4 mm，6 mm，8 mm，根据现场实际情况选配合适镜头。</w:t>
                  </w:r>
                  <w:r>
                    <w:br/>
                  </w:r>
                  <w:r>
                    <w:rPr>
                      <w:rFonts w:ascii="仿宋_GB2312" w:hAnsi="仿宋_GB2312" w:cs="仿宋_GB2312" w:eastAsia="仿宋_GB2312"/>
                      <w:sz w:val="21"/>
                    </w:rPr>
                    <w:t>宽动态范围</w:t>
                  </w:r>
                  <w:r>
                    <w:rPr>
                      <w:rFonts w:ascii="仿宋_GB2312" w:hAnsi="仿宋_GB2312" w:cs="仿宋_GB2312" w:eastAsia="仿宋_GB2312"/>
                      <w:sz w:val="21"/>
                    </w:rPr>
                    <w:t>:＞120 dB</w:t>
                  </w:r>
                  <w:r>
                    <w:br/>
                  </w:r>
                  <w:r>
                    <w:rPr>
                      <w:rFonts w:ascii="仿宋_GB2312" w:hAnsi="仿宋_GB2312" w:cs="仿宋_GB2312" w:eastAsia="仿宋_GB2312"/>
                      <w:sz w:val="21"/>
                    </w:rPr>
                    <w:t>视频压缩标准</w:t>
                  </w:r>
                  <w:r>
                    <w:rPr>
                      <w:rFonts w:ascii="仿宋_GB2312" w:hAnsi="仿宋_GB2312" w:cs="仿宋_GB2312" w:eastAsia="仿宋_GB2312"/>
                      <w:sz w:val="21"/>
                    </w:rPr>
                    <w:t>:H.265/H.264/MJPEG</w:t>
                  </w:r>
                  <w:r>
                    <w:br/>
                  </w:r>
                  <w:r>
                    <w:rPr>
                      <w:rFonts w:ascii="仿宋_GB2312" w:hAnsi="仿宋_GB2312" w:cs="仿宋_GB2312" w:eastAsia="仿宋_GB2312"/>
                      <w:sz w:val="21"/>
                    </w:rPr>
                    <w:t>最大图像尺寸</w:t>
                  </w:r>
                  <w:r>
                    <w:rPr>
                      <w:rFonts w:ascii="仿宋_GB2312" w:hAnsi="仿宋_GB2312" w:cs="仿宋_GB2312" w:eastAsia="仿宋_GB2312"/>
                      <w:sz w:val="21"/>
                    </w:rPr>
                    <w:t>:2560 × 1440</w:t>
                  </w:r>
                  <w:r>
                    <w:br/>
                  </w:r>
                  <w:r>
                    <w:rPr>
                      <w:rFonts w:ascii="仿宋_GB2312" w:hAnsi="仿宋_GB2312" w:cs="仿宋_GB2312" w:eastAsia="仿宋_GB2312"/>
                      <w:sz w:val="21"/>
                    </w:rPr>
                    <w:t>存储功能</w:t>
                  </w:r>
                  <w:r>
                    <w:rPr>
                      <w:rFonts w:ascii="仿宋_GB2312" w:hAnsi="仿宋_GB2312" w:cs="仿宋_GB2312" w:eastAsia="仿宋_GB2312"/>
                      <w:sz w:val="21"/>
                    </w:rPr>
                    <w:t>:NAS（ NFS，SMB/CIFS均支持）</w:t>
                  </w:r>
                  <w:r>
                    <w:br/>
                  </w:r>
                  <w:r>
                    <w:rPr>
                      <w:rFonts w:ascii="仿宋_GB2312" w:hAnsi="仿宋_GB2312" w:cs="仿宋_GB2312" w:eastAsia="仿宋_GB2312"/>
                      <w:sz w:val="21"/>
                    </w:rPr>
                    <w:t>通讯接口</w:t>
                  </w:r>
                  <w:r>
                    <w:rPr>
                      <w:rFonts w:ascii="仿宋_GB2312" w:hAnsi="仿宋_GB2312" w:cs="仿宋_GB2312" w:eastAsia="仿宋_GB2312"/>
                      <w:sz w:val="21"/>
                    </w:rPr>
                    <w:t>:1个RJ45 10 M/100 M自适应以太网口</w:t>
                  </w:r>
                  <w:r>
                    <w:br/>
                  </w:r>
                  <w:r>
                    <w:rPr>
                      <w:rFonts w:ascii="仿宋_GB2312" w:hAnsi="仿宋_GB2312" w:cs="仿宋_GB2312" w:eastAsia="仿宋_GB2312"/>
                      <w:sz w:val="21"/>
                    </w:rPr>
                    <w:t>工作温度和湿度</w:t>
                  </w:r>
                  <w:r>
                    <w:rPr>
                      <w:rFonts w:ascii="仿宋_GB2312" w:hAnsi="仿宋_GB2312" w:cs="仿宋_GB2312" w:eastAsia="仿宋_GB2312"/>
                      <w:sz w:val="21"/>
                    </w:rPr>
                    <w:t>:-30 ℃~60 ℃，湿度小于95%（无凝结）</w:t>
                  </w:r>
                  <w:r>
                    <w:br/>
                  </w:r>
                  <w:r>
                    <w:rPr>
                      <w:rFonts w:ascii="仿宋_GB2312" w:hAnsi="仿宋_GB2312" w:cs="仿宋_GB2312" w:eastAsia="仿宋_GB2312"/>
                      <w:sz w:val="21"/>
                    </w:rPr>
                    <w:t>电源供应</w:t>
                  </w:r>
                  <w:r>
                    <w:rPr>
                      <w:rFonts w:ascii="仿宋_GB2312" w:hAnsi="仿宋_GB2312" w:cs="仿宋_GB2312" w:eastAsia="仿宋_GB2312"/>
                      <w:sz w:val="21"/>
                    </w:rPr>
                    <w:t>:DC：12 V ± 25%，支持防反接保护; PoE：802.3af，Class 3</w:t>
                  </w:r>
                  <w:r>
                    <w:br/>
                  </w:r>
                  <w:r>
                    <w:rPr>
                      <w:rFonts w:ascii="仿宋_GB2312" w:hAnsi="仿宋_GB2312" w:cs="仿宋_GB2312" w:eastAsia="仿宋_GB2312"/>
                      <w:sz w:val="21"/>
                    </w:rPr>
                    <w:t>防护等级</w:t>
                  </w:r>
                  <w:r>
                    <w:rPr>
                      <w:rFonts w:ascii="仿宋_GB2312" w:hAnsi="仿宋_GB2312" w:cs="仿宋_GB2312" w:eastAsia="仿宋_GB2312"/>
                      <w:sz w:val="21"/>
                    </w:rPr>
                    <w:t>:IP67</w:t>
                  </w:r>
                  <w:r>
                    <w:br/>
                  </w:r>
                  <w:r>
                    <w:rPr>
                      <w:rFonts w:ascii="仿宋_GB2312" w:hAnsi="仿宋_GB2312" w:cs="仿宋_GB2312" w:eastAsia="仿宋_GB2312"/>
                      <w:sz w:val="21"/>
                    </w:rPr>
                    <w:t>补光照射距离</w:t>
                  </w:r>
                  <w:r>
                    <w:rPr>
                      <w:rFonts w:ascii="仿宋_GB2312" w:hAnsi="仿宋_GB2312" w:cs="仿宋_GB2312" w:eastAsia="仿宋_GB2312"/>
                      <w:sz w:val="21"/>
                    </w:rPr>
                    <w:t>:暖光补光，</w:t>
                  </w:r>
                  <w:r>
                    <w:rPr>
                      <w:rFonts w:ascii="仿宋_GB2312" w:hAnsi="仿宋_GB2312" w:cs="仿宋_GB2312" w:eastAsia="仿宋_GB2312"/>
                      <w:sz w:val="21"/>
                    </w:rPr>
                    <w:t>≥</w:t>
                  </w:r>
                  <w:r>
                    <w:rPr>
                      <w:rFonts w:ascii="仿宋_GB2312" w:hAnsi="仿宋_GB2312" w:cs="仿宋_GB2312" w:eastAsia="仿宋_GB2312"/>
                      <w:sz w:val="21"/>
                    </w:rPr>
                    <w:t>30 m</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支架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壁装支架</w:t>
                  </w:r>
                  <w:r>
                    <w:br/>
                  </w:r>
                  <w:r>
                    <w:rPr>
                      <w:rFonts w:ascii="仿宋_GB2312" w:hAnsi="仿宋_GB2312" w:cs="仿宋_GB2312" w:eastAsia="仿宋_GB2312"/>
                      <w:sz w:val="21"/>
                    </w:rPr>
                    <w:t>外观</w:t>
                  </w:r>
                  <w:r>
                    <w:rPr>
                      <w:rFonts w:ascii="仿宋_GB2312" w:hAnsi="仿宋_GB2312" w:cs="仿宋_GB2312" w:eastAsia="仿宋_GB2312"/>
                      <w:sz w:val="21"/>
                    </w:rPr>
                    <w:t>白</w:t>
                  </w:r>
                  <w:r>
                    <w:br/>
                  </w:r>
                  <w:r>
                    <w:rPr>
                      <w:rFonts w:ascii="仿宋_GB2312" w:hAnsi="仿宋_GB2312" w:cs="仿宋_GB2312" w:eastAsia="仿宋_GB2312"/>
                      <w:sz w:val="21"/>
                    </w:rPr>
                    <w:t>适用范围</w:t>
                  </w:r>
                  <w:r>
                    <w:rPr>
                      <w:rFonts w:ascii="仿宋_GB2312" w:hAnsi="仿宋_GB2312" w:cs="仿宋_GB2312" w:eastAsia="仿宋_GB2312"/>
                      <w:sz w:val="21"/>
                    </w:rPr>
                    <w:t>适合枪型、筒型、一体型摄像机壁装</w:t>
                  </w:r>
                  <w:r>
                    <w:br/>
                  </w:r>
                  <w:r>
                    <w:rPr>
                      <w:rFonts w:ascii="仿宋_GB2312" w:hAnsi="仿宋_GB2312" w:cs="仿宋_GB2312" w:eastAsia="仿宋_GB2312"/>
                      <w:sz w:val="21"/>
                    </w:rPr>
                    <w:t>材料</w:t>
                  </w:r>
                  <w:r>
                    <w:rPr>
                      <w:rFonts w:ascii="仿宋_GB2312" w:hAnsi="仿宋_GB2312" w:cs="仿宋_GB2312" w:eastAsia="仿宋_GB2312"/>
                      <w:sz w:val="21"/>
                    </w:rPr>
                    <w:t>铝合金</w:t>
                  </w:r>
                  <w:r>
                    <w:br/>
                  </w:r>
                  <w:r>
                    <w:rPr>
                      <w:rFonts w:ascii="仿宋_GB2312" w:hAnsi="仿宋_GB2312" w:cs="仿宋_GB2312" w:eastAsia="仿宋_GB2312"/>
                      <w:sz w:val="21"/>
                    </w:rPr>
                    <w:t>调整角度</w:t>
                  </w:r>
                  <w:r>
                    <w:rPr>
                      <w:rFonts w:ascii="仿宋_GB2312" w:hAnsi="仿宋_GB2312" w:cs="仿宋_GB2312" w:eastAsia="仿宋_GB2312"/>
                      <w:sz w:val="21"/>
                    </w:rPr>
                    <w:t>水平：</w:t>
                  </w:r>
                  <w:r>
                    <w:rPr>
                      <w:rFonts w:ascii="仿宋_GB2312" w:hAnsi="仿宋_GB2312" w:cs="仿宋_GB2312" w:eastAsia="仿宋_GB2312"/>
                      <w:sz w:val="21"/>
                    </w:rPr>
                    <w:t>360°，垂直：-45°~45°</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32路8盘位录像机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标准机箱，支持机架安装；</w:t>
                  </w:r>
                  <w:r>
                    <w:br/>
                  </w:r>
                  <w:r>
                    <w:rPr>
                      <w:rFonts w:ascii="仿宋_GB2312" w:hAnsi="仿宋_GB2312" w:cs="仿宋_GB2312" w:eastAsia="仿宋_GB2312"/>
                      <w:sz w:val="21"/>
                    </w:rPr>
                    <w:t>8盘位，最大支持8TB硬盘</w:t>
                  </w:r>
                  <w:r>
                    <w:br/>
                  </w:r>
                  <w:r>
                    <w:rPr>
                      <w:rFonts w:ascii="仿宋_GB2312" w:hAnsi="仿宋_GB2312" w:cs="仿宋_GB2312" w:eastAsia="仿宋_GB2312"/>
                      <w:sz w:val="21"/>
                    </w:rPr>
                    <w:t>支持</w:t>
                  </w:r>
                  <w:r>
                    <w:rPr>
                      <w:rFonts w:ascii="仿宋_GB2312" w:hAnsi="仿宋_GB2312" w:cs="仿宋_GB2312" w:eastAsia="仿宋_GB2312"/>
                      <w:sz w:val="21"/>
                    </w:rPr>
                    <w:t>1个HDMI 4K输出 +1个VGA高清1080P异源输出</w:t>
                  </w:r>
                  <w:r>
                    <w:br/>
                  </w:r>
                  <w:r>
                    <w:rPr>
                      <w:rFonts w:ascii="仿宋_GB2312" w:hAnsi="仿宋_GB2312" w:cs="仿宋_GB2312" w:eastAsia="仿宋_GB2312"/>
                      <w:sz w:val="21"/>
                    </w:rPr>
                    <w:t>支持</w:t>
                  </w:r>
                  <w:r>
                    <w:rPr>
                      <w:rFonts w:ascii="仿宋_GB2312" w:hAnsi="仿宋_GB2312" w:cs="仿宋_GB2312" w:eastAsia="仿宋_GB2312"/>
                      <w:sz w:val="21"/>
                    </w:rPr>
                    <w:t>8路1080P解码（开启SVC增强模式后，8/16路型号可提升至12路1080P解码，32/64路型号可提升至16路1080P解码）</w:t>
                  </w:r>
                  <w:r>
                    <w:br/>
                  </w:r>
                  <w:r>
                    <w:rPr>
                      <w:rFonts w:ascii="仿宋_GB2312" w:hAnsi="仿宋_GB2312" w:cs="仿宋_GB2312" w:eastAsia="仿宋_GB2312"/>
                      <w:sz w:val="21"/>
                    </w:rPr>
                    <w:t>支持</w:t>
                  </w:r>
                  <w:r>
                    <w:rPr>
                      <w:rFonts w:ascii="仿宋_GB2312" w:hAnsi="仿宋_GB2312" w:cs="仿宋_GB2312" w:eastAsia="仿宋_GB2312"/>
                      <w:sz w:val="21"/>
                    </w:rPr>
                    <w:t>H.265、H.264混合解码，最大支持接入8MP高清IPC</w:t>
                  </w:r>
                  <w:r>
                    <w:br/>
                  </w:r>
                  <w:r>
                    <w:rPr>
                      <w:rFonts w:ascii="仿宋_GB2312" w:hAnsi="仿宋_GB2312" w:cs="仿宋_GB2312" w:eastAsia="仿宋_GB2312"/>
                      <w:sz w:val="21"/>
                    </w:rPr>
                    <w:t>2个千兆网口</w:t>
                  </w:r>
                  <w:r>
                    <w:br/>
                  </w:r>
                  <w:r>
                    <w:rPr>
                      <w:rFonts w:ascii="仿宋_GB2312" w:hAnsi="仿宋_GB2312" w:cs="仿宋_GB2312" w:eastAsia="仿宋_GB2312"/>
                      <w:sz w:val="21"/>
                    </w:rPr>
                    <w:t>16进4出报警口</w:t>
                  </w:r>
                  <w:r>
                    <w:br/>
                  </w:r>
                  <w:r>
                    <w:rPr>
                      <w:rFonts w:ascii="仿宋_GB2312" w:hAnsi="仿宋_GB2312" w:cs="仿宋_GB2312" w:eastAsia="仿宋_GB2312"/>
                      <w:sz w:val="21"/>
                    </w:rPr>
                    <w:t>2个USB2.0接口（前置）+1个USB3.0接口（后置</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硬盘</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8T</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交换机</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轻网管提供</w:t>
                  </w:r>
                  <w:r>
                    <w:rPr>
                      <w:rFonts w:ascii="仿宋_GB2312" w:hAnsi="仿宋_GB2312" w:cs="仿宋_GB2312" w:eastAsia="仿宋_GB2312"/>
                      <w:sz w:val="21"/>
                    </w:rPr>
                    <w:t>8个千兆PoE电口、2个千兆光口</w:t>
                  </w:r>
                  <w:r>
                    <w:br/>
                  </w:r>
                  <w:r>
                    <w:rPr>
                      <w:rFonts w:ascii="仿宋_GB2312" w:hAnsi="仿宋_GB2312" w:cs="仿宋_GB2312" w:eastAsia="仿宋_GB2312"/>
                      <w:sz w:val="21"/>
                    </w:rPr>
                    <w:t>支持</w:t>
                  </w:r>
                  <w:r>
                    <w:rPr>
                      <w:rFonts w:ascii="仿宋_GB2312" w:hAnsi="仿宋_GB2312" w:cs="仿宋_GB2312" w:eastAsia="仿宋_GB2312"/>
                      <w:sz w:val="21"/>
                    </w:rPr>
                    <w:t>IEEE 802.3at/af标准</w:t>
                  </w:r>
                  <w:r>
                    <w:br/>
                  </w:r>
                  <w:r>
                    <w:rPr>
                      <w:rFonts w:ascii="仿宋_GB2312" w:hAnsi="仿宋_GB2312" w:cs="仿宋_GB2312" w:eastAsia="仿宋_GB2312"/>
                      <w:sz w:val="21"/>
                    </w:rPr>
                    <w:t>支持</w:t>
                  </w:r>
                  <w:r>
                    <w:rPr>
                      <w:rFonts w:ascii="仿宋_GB2312" w:hAnsi="仿宋_GB2312" w:cs="仿宋_GB2312" w:eastAsia="仿宋_GB2312"/>
                      <w:sz w:val="21"/>
                    </w:rPr>
                    <w:t>IEEE 802.3、IEEE 802.3u、IEEE 802.3x、IEEE 802.3ab、IEEE 802.3z标准</w:t>
                  </w:r>
                  <w:r>
                    <w:br/>
                  </w:r>
                  <w:r>
                    <w:rPr>
                      <w:rFonts w:ascii="仿宋_GB2312" w:hAnsi="仿宋_GB2312" w:cs="仿宋_GB2312" w:eastAsia="仿宋_GB2312"/>
                      <w:sz w:val="21"/>
                    </w:rPr>
                    <w:t>支持云管</w:t>
                  </w:r>
                  <w:r>
                    <w:rPr>
                      <w:rFonts w:ascii="仿宋_GB2312" w:hAnsi="仿宋_GB2312" w:cs="仿宋_GB2312" w:eastAsia="仿宋_GB2312"/>
                      <w:sz w:val="21"/>
                    </w:rPr>
                    <w:t>APP管理</w:t>
                  </w:r>
                  <w:r>
                    <w:br/>
                  </w:r>
                  <w:r>
                    <w:rPr>
                      <w:rFonts w:ascii="仿宋_GB2312" w:hAnsi="仿宋_GB2312" w:cs="仿宋_GB2312" w:eastAsia="仿宋_GB2312"/>
                      <w:sz w:val="21"/>
                    </w:rPr>
                    <w:t>支持安防网络拓扑管理、链路聚合、端口管理</w:t>
                  </w:r>
                  <w:r>
                    <w:br/>
                  </w:r>
                  <w:r>
                    <w:rPr>
                      <w:rFonts w:ascii="仿宋_GB2312" w:hAnsi="仿宋_GB2312" w:cs="仿宋_GB2312" w:eastAsia="仿宋_GB2312"/>
                      <w:sz w:val="21"/>
                    </w:rPr>
                    <w:t>支持远程升级</w:t>
                  </w:r>
                  <w:r>
                    <w:br/>
                  </w:r>
                  <w:r>
                    <w:rPr>
                      <w:rFonts w:ascii="仿宋_GB2312" w:hAnsi="仿宋_GB2312" w:cs="仿宋_GB2312" w:eastAsia="仿宋_GB2312"/>
                      <w:sz w:val="21"/>
                    </w:rPr>
                    <w:t>支持</w:t>
                  </w:r>
                  <w:r>
                    <w:rPr>
                      <w:rFonts w:ascii="仿宋_GB2312" w:hAnsi="仿宋_GB2312" w:cs="仿宋_GB2312" w:eastAsia="仿宋_GB2312"/>
                      <w:sz w:val="21"/>
                    </w:rPr>
                    <w:t>6 KV防浪涌（PoE口）</w:t>
                  </w:r>
                  <w:r>
                    <w:br/>
                  </w:r>
                  <w:r>
                    <w:rPr>
                      <w:rFonts w:ascii="仿宋_GB2312" w:hAnsi="仿宋_GB2312" w:cs="仿宋_GB2312" w:eastAsia="仿宋_GB2312"/>
                      <w:sz w:val="21"/>
                    </w:rPr>
                    <w:t>支持</w:t>
                  </w:r>
                  <w:r>
                    <w:rPr>
                      <w:rFonts w:ascii="仿宋_GB2312" w:hAnsi="仿宋_GB2312" w:cs="仿宋_GB2312" w:eastAsia="仿宋_GB2312"/>
                      <w:sz w:val="21"/>
                    </w:rPr>
                    <w:t>PoE输出功率管理</w:t>
                  </w:r>
                  <w:r>
                    <w:br/>
                  </w:r>
                  <w:r>
                    <w:rPr>
                      <w:rFonts w:ascii="仿宋_GB2312" w:hAnsi="仿宋_GB2312" w:cs="仿宋_GB2312" w:eastAsia="仿宋_GB2312"/>
                      <w:sz w:val="21"/>
                    </w:rPr>
                    <w:t>线速转发</w:t>
                  </w:r>
                  <w:r>
                    <w:br/>
                  </w:r>
                  <w:r>
                    <w:rPr>
                      <w:rFonts w:ascii="仿宋_GB2312" w:hAnsi="仿宋_GB2312" w:cs="仿宋_GB2312" w:eastAsia="仿宋_GB2312"/>
                      <w:sz w:val="21"/>
                    </w:rPr>
                    <w:t>存储转发交换方式</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壁挂机柜</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4U</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弱电箱</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监控防水箱；尺寸</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180mm*130mm*65mm</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网线</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六类网线</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箱</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电源线</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RVV2*1.0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64</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米</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辅材</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线管，插板，水晶头，胶带，熔接盒等</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调试</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安装调试</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7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七、</w:t>
                  </w:r>
                  <w:r>
                    <w:rPr>
                      <w:rFonts w:ascii="仿宋_GB2312" w:hAnsi="仿宋_GB2312" w:cs="仿宋_GB2312" w:eastAsia="仿宋_GB2312"/>
                      <w:sz w:val="28"/>
                      <w:b/>
                    </w:rPr>
                    <w:t>多功能厅</w:t>
                  </w:r>
                  <w:r>
                    <w:rPr>
                      <w:rFonts w:ascii="仿宋_GB2312" w:hAnsi="仿宋_GB2312" w:cs="仿宋_GB2312" w:eastAsia="仿宋_GB2312"/>
                      <w:sz w:val="28"/>
                      <w:b/>
                    </w:rPr>
                    <w:t>LED屏</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LED显示屏</w:t>
                  </w:r>
                </w:p>
              </w:tc>
              <w:tc>
                <w:tcPr>
                  <w:tcW w:type="dxa" w:w="19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物理像素间距</w:t>
                  </w:r>
                  <w:r>
                    <w:rPr>
                      <w:rFonts w:ascii="仿宋_GB2312" w:hAnsi="仿宋_GB2312" w:cs="仿宋_GB2312" w:eastAsia="仿宋_GB2312"/>
                      <w:sz w:val="21"/>
                    </w:rPr>
                    <w:t>≤2.0mm</w:t>
                  </w:r>
                  <w:r>
                    <w:br/>
                  </w:r>
                  <w:r>
                    <w:rPr>
                      <w:rFonts w:ascii="仿宋_GB2312" w:hAnsi="仿宋_GB2312" w:cs="仿宋_GB2312" w:eastAsia="仿宋_GB2312"/>
                      <w:sz w:val="21"/>
                    </w:rPr>
                    <w:t>2.基色主波长误差符合 SJ/T 11141-2017 5.10.4 规定，C 级，∆λD≤2nm；亮度误差值在 5%；</w:t>
                  </w:r>
                  <w:r>
                    <w:br/>
                  </w:r>
                  <w:r>
                    <w:rPr>
                      <w:rFonts w:ascii="仿宋_GB2312" w:hAnsi="仿宋_GB2312" w:cs="仿宋_GB2312" w:eastAsia="仿宋_GB2312"/>
                      <w:sz w:val="21"/>
                    </w:rPr>
                    <w:t>3.亮度均匀性（校正后）≥99.5%，均匀一致性偏差≤1%；</w:t>
                  </w:r>
                  <w:r>
                    <w:br/>
                  </w:r>
                  <w:r>
                    <w:rPr>
                      <w:rFonts w:ascii="仿宋_GB2312" w:hAnsi="仿宋_GB2312" w:cs="仿宋_GB2312" w:eastAsia="仿宋_GB2312"/>
                      <w:sz w:val="21"/>
                    </w:rPr>
                    <w:t>4.亮度（0-8000）cd/</w:t>
                  </w:r>
                  <w:r>
                    <w:rPr>
                      <w:rFonts w:ascii="仿宋_GB2312" w:hAnsi="仿宋_GB2312" w:cs="仿宋_GB2312" w:eastAsia="仿宋_GB2312"/>
                      <w:sz w:val="21"/>
                    </w:rPr>
                    <w:t>㎡</w:t>
                  </w:r>
                  <w:r>
                    <w:rPr>
                      <w:rFonts w:ascii="仿宋_GB2312" w:hAnsi="仿宋_GB2312" w:cs="仿宋_GB2312" w:eastAsia="仿宋_GB2312"/>
                      <w:sz w:val="21"/>
                    </w:rPr>
                    <w:t>，亮度鉴别等级（依据</w:t>
                  </w:r>
                  <w:r>
                    <w:rPr>
                      <w:rFonts w:ascii="仿宋_GB2312" w:hAnsi="仿宋_GB2312" w:cs="仿宋_GB2312" w:eastAsia="仿宋_GB2312"/>
                      <w:sz w:val="21"/>
                    </w:rPr>
                    <w:t>SJ/T11141-2017 5.10.6 规定）C 级，Bj≥20；支持亮度调节功能</w:t>
                  </w:r>
                  <w:r>
                    <w:br/>
                  </w:r>
                  <w:r>
                    <w:rPr>
                      <w:rFonts w:ascii="仿宋_GB2312" w:hAnsi="仿宋_GB2312" w:cs="仿宋_GB2312" w:eastAsia="仿宋_GB2312"/>
                      <w:sz w:val="21"/>
                    </w:rPr>
                    <w:t>5.水平及垂直可视角度达到178°</w:t>
                  </w:r>
                  <w:r>
                    <w:br/>
                  </w:r>
                  <w:r>
                    <w:rPr>
                      <w:rFonts w:ascii="仿宋_GB2312" w:hAnsi="仿宋_GB2312" w:cs="仿宋_GB2312" w:eastAsia="仿宋_GB2312"/>
                      <w:sz w:val="21"/>
                    </w:rPr>
                    <w:t>6.表面硬度≥HRC12，</w:t>
                  </w:r>
                  <w:r>
                    <w:br/>
                  </w:r>
                  <w:r>
                    <w:rPr>
                      <w:rFonts w:ascii="仿宋_GB2312" w:hAnsi="仿宋_GB2312" w:cs="仿宋_GB2312" w:eastAsia="仿宋_GB2312"/>
                      <w:sz w:val="21"/>
                    </w:rPr>
                    <w:t>7.显示屏支持3D 显示技术，包含阵列式圆偏振、被动式、不闪式，支持行交错、列交错、棋盘格，同时支持主动式 3D显示；</w:t>
                  </w:r>
                  <w:r>
                    <w:br/>
                  </w:r>
                  <w:r>
                    <w:rPr>
                      <w:rFonts w:ascii="仿宋_GB2312" w:hAnsi="仿宋_GB2312" w:cs="仿宋_GB2312" w:eastAsia="仿宋_GB2312"/>
                      <w:sz w:val="21"/>
                    </w:rPr>
                    <w:t>8.3D图像串扰率：&lt;2%</w:t>
                  </w:r>
                  <w:r>
                    <w:br/>
                  </w:r>
                  <w:r>
                    <w:rPr>
                      <w:rFonts w:ascii="仿宋_GB2312" w:hAnsi="仿宋_GB2312" w:cs="仿宋_GB2312" w:eastAsia="仿宋_GB2312"/>
                      <w:sz w:val="21"/>
                    </w:rPr>
                    <w:t>9.刷新率≥3840</w:t>
                  </w:r>
                  <w:r>
                    <w:rPr>
                      <w:rFonts w:ascii="仿宋_GB2312" w:hAnsi="仿宋_GB2312" w:cs="仿宋_GB2312" w:eastAsia="仿宋_GB2312"/>
                      <w:sz w:val="21"/>
                    </w:rPr>
                    <w:t>Hz</w:t>
                  </w:r>
                  <w:r>
                    <w:rPr>
                      <w:rFonts w:ascii="仿宋_GB2312" w:hAnsi="仿宋_GB2312" w:cs="仿宋_GB2312" w:eastAsia="仿宋_GB2312"/>
                      <w:sz w:val="21"/>
                    </w:rPr>
                    <w:t>，</w:t>
                  </w:r>
                  <w:r>
                    <w:rPr>
                      <w:rFonts w:ascii="仿宋_GB2312" w:hAnsi="仿宋_GB2312" w:cs="仿宋_GB2312" w:eastAsia="仿宋_GB2312"/>
                      <w:sz w:val="21"/>
                    </w:rPr>
                    <w:t>20</w:t>
                  </w:r>
                  <w:r>
                    <w:rPr>
                      <w:rFonts w:ascii="仿宋_GB2312" w:hAnsi="仿宋_GB2312" w:cs="仿宋_GB2312" w:eastAsia="仿宋_GB2312"/>
                      <w:sz w:val="21"/>
                    </w:rPr>
                    <w:t>Hz</w:t>
                  </w:r>
                  <w:r>
                    <w:rPr>
                      <w:rFonts w:ascii="仿宋_GB2312" w:hAnsi="仿宋_GB2312" w:cs="仿宋_GB2312" w:eastAsia="仿宋_GB2312"/>
                      <w:sz w:val="21"/>
                    </w:rPr>
                    <w:t>-7680</w:t>
                  </w:r>
                  <w:r>
                    <w:rPr>
                      <w:rFonts w:ascii="仿宋_GB2312" w:hAnsi="仿宋_GB2312" w:cs="仿宋_GB2312" w:eastAsia="仿宋_GB2312"/>
                      <w:sz w:val="21"/>
                    </w:rPr>
                    <w:t>Hz</w:t>
                  </w:r>
                  <w:r>
                    <w:rPr>
                      <w:rFonts w:ascii="仿宋_GB2312" w:hAnsi="仿宋_GB2312" w:cs="仿宋_GB2312" w:eastAsia="仿宋_GB2312"/>
                      <w:sz w:val="21"/>
                    </w:rPr>
                    <w:t xml:space="preserve"> </w:t>
                  </w:r>
                  <w:r>
                    <w:rPr>
                      <w:rFonts w:ascii="仿宋_GB2312" w:hAnsi="仿宋_GB2312" w:cs="仿宋_GB2312" w:eastAsia="仿宋_GB2312"/>
                      <w:sz w:val="21"/>
                    </w:rPr>
                    <w:t>可调</w:t>
                  </w:r>
                  <w:r>
                    <w:br/>
                  </w:r>
                  <w:r>
                    <w:rPr>
                      <w:rFonts w:ascii="仿宋_GB2312" w:hAnsi="仿宋_GB2312" w:cs="仿宋_GB2312" w:eastAsia="仿宋_GB2312"/>
                      <w:sz w:val="21"/>
                    </w:rPr>
                    <w:t>10.像素点失控率≤千万分之一，盲点率＜百万分之一</w:t>
                  </w:r>
                  <w:r>
                    <w:br/>
                  </w:r>
                  <w:r>
                    <w:rPr>
                      <w:rFonts w:ascii="仿宋_GB2312" w:hAnsi="仿宋_GB2312" w:cs="仿宋_GB2312" w:eastAsia="仿宋_GB2312"/>
                      <w:sz w:val="21"/>
                    </w:rPr>
                    <w:t>11.拼接缝隙：整屏拼装物理接缝≤0.03mm</w:t>
                  </w:r>
                  <w:r>
                    <w:br/>
                  </w:r>
                  <w:r>
                    <w:rPr>
                      <w:rFonts w:ascii="仿宋_GB2312" w:hAnsi="仿宋_GB2312" w:cs="仿宋_GB2312" w:eastAsia="仿宋_GB2312"/>
                      <w:sz w:val="21"/>
                    </w:rPr>
                    <w:t>12.屏幕衰减率，工作5年≤5%，工作10年≤10%</w:t>
                  </w:r>
                  <w:r>
                    <w:br/>
                  </w:r>
                  <w:r>
                    <w:rPr>
                      <w:rFonts w:ascii="仿宋_GB2312" w:hAnsi="仿宋_GB2312" w:cs="仿宋_GB2312" w:eastAsia="仿宋_GB2312"/>
                      <w:sz w:val="21"/>
                    </w:rPr>
                    <w:t>13.均匀性：整屏亮度均匀性≥99.5%（校正后）</w:t>
                  </w:r>
                  <w:r>
                    <w:br/>
                  </w:r>
                  <w:r>
                    <w:rPr>
                      <w:rFonts w:ascii="仿宋_GB2312" w:hAnsi="仿宋_GB2312" w:cs="仿宋_GB2312" w:eastAsia="仿宋_GB2312"/>
                      <w:sz w:val="21"/>
                    </w:rPr>
                    <w:t>14.屏幕使用寿命≥120000个小时</w:t>
                  </w:r>
                  <w:r>
                    <w:br/>
                  </w:r>
                  <w:r>
                    <w:rPr>
                      <w:rFonts w:ascii="仿宋_GB2312" w:hAnsi="仿宋_GB2312" w:cs="仿宋_GB2312" w:eastAsia="仿宋_GB2312"/>
                      <w:sz w:val="21"/>
                    </w:rPr>
                    <w:t>15.摩尔纹抑制功能，可消除掉 98%以上的拍摄摩尔纹现象（特定环境下可 100%消除）</w:t>
                  </w:r>
                  <w:r>
                    <w:br/>
                  </w:r>
                  <w:r>
                    <w:rPr>
                      <w:rFonts w:ascii="仿宋_GB2312" w:hAnsi="仿宋_GB2312" w:cs="仿宋_GB2312" w:eastAsia="仿宋_GB2312"/>
                      <w:sz w:val="21"/>
                    </w:rPr>
                    <w:t>16.封装方式为SMD或FOB或COB或GOB平面封装，无点状、面状及凸点造型，可擦拭、清洗，单一模组表面无肉眼可见线条或缝隙，平整度&lt;0.1mm</w:t>
                  </w:r>
                  <w:r>
                    <w:br/>
                  </w:r>
                  <w:r>
                    <w:rPr>
                      <w:rFonts w:ascii="仿宋_GB2312" w:hAnsi="仿宋_GB2312" w:cs="仿宋_GB2312" w:eastAsia="仿宋_GB2312"/>
                      <w:sz w:val="21"/>
                    </w:rPr>
                    <w:t>17.具备蓝光隔离措施，护眼（阻隔有害蓝光），蓝光辐射能量 ≤20W/（m2·sr）</w:t>
                  </w:r>
                  <w:r>
                    <w:br/>
                  </w:r>
                  <w:r>
                    <w:rPr>
                      <w:rFonts w:ascii="仿宋_GB2312" w:hAnsi="仿宋_GB2312" w:cs="仿宋_GB2312" w:eastAsia="仿宋_GB2312"/>
                      <w:sz w:val="21"/>
                    </w:rPr>
                    <w:t>18.人眼视觉舒适度（VICO 指数）：0≤VICO＜1，满足 CSA035.2-2017 标准；</w:t>
                  </w:r>
                  <w:r>
                    <w:br/>
                  </w:r>
                  <w:r>
                    <w:rPr>
                      <w:rFonts w:ascii="仿宋_GB2312" w:hAnsi="仿宋_GB2312" w:cs="仿宋_GB2312" w:eastAsia="仿宋_GB2312"/>
                      <w:sz w:val="21"/>
                    </w:rPr>
                    <w:t>19.显示屏具备集成技术，具有哑光涂层技术、高密集成光学 设计技术、刷新频率倍增技术</w:t>
                  </w:r>
                  <w:r>
                    <w:br/>
                  </w: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.反光率：屏体正面为黑色亚光处理，发光率≤1％；</w:t>
                  </w:r>
                  <w:r>
                    <w:br/>
                  </w:r>
                  <w:r>
                    <w:rPr>
                      <w:rFonts w:ascii="仿宋_GB2312" w:hAnsi="仿宋_GB2312" w:cs="仿宋_GB2312" w:eastAsia="仿宋_GB2312"/>
                      <w:sz w:val="21"/>
                    </w:rPr>
                    <w:t>2</w:t>
                  </w:r>
                  <w:r>
                    <w:rPr>
                      <w:rFonts w:ascii="仿宋_GB2312" w:hAnsi="仿宋_GB2312" w:cs="仿宋_GB2312" w:eastAsia="仿宋_GB2312"/>
                      <w:sz w:val="21"/>
                    </w:rPr>
                    <w:t>3</w:t>
                  </w:r>
                  <w:r>
                    <w:rPr>
                      <w:rFonts w:ascii="仿宋_GB2312" w:hAnsi="仿宋_GB2312" w:cs="仿宋_GB2312" w:eastAsia="仿宋_GB2312"/>
                      <w:sz w:val="21"/>
                    </w:rPr>
                    <w:t>.除湿设计：长时间没有使用屏体，屏体自动切入除湿模式，使屏体从 10％到 100％亮度逐步显示，达到保护 LED 灯</w:t>
                  </w:r>
                  <w:r>
                    <w:br/>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.对比度：≥160000：1。</w:t>
                  </w:r>
                  <w:r>
                    <w:br/>
                  </w:r>
                  <w:r>
                    <w:rPr>
                      <w:rFonts w:ascii="仿宋_GB2312" w:hAnsi="仿宋_GB2312" w:cs="仿宋_GB2312" w:eastAsia="仿宋_GB2312"/>
                      <w:sz w:val="21"/>
                    </w:rPr>
                    <w:t>2</w:t>
                  </w:r>
                  <w:r>
                    <w:rPr>
                      <w:rFonts w:ascii="仿宋_GB2312" w:hAnsi="仿宋_GB2312" w:cs="仿宋_GB2312" w:eastAsia="仿宋_GB2312"/>
                      <w:sz w:val="21"/>
                    </w:rPr>
                    <w:t>5</w:t>
                  </w:r>
                  <w:r>
                    <w:rPr>
                      <w:rFonts w:ascii="仿宋_GB2312" w:hAnsi="仿宋_GB2312" w:cs="仿宋_GB2312" w:eastAsia="仿宋_GB2312"/>
                      <w:sz w:val="21"/>
                    </w:rPr>
                    <w:t>.智能省电功能：具有智能黑屏节电功能，启用智能节电功能可节电 45％以上；</w:t>
                  </w:r>
                  <w:r>
                    <w:br/>
                  </w:r>
                  <w:r>
                    <w:rPr>
                      <w:rFonts w:ascii="仿宋_GB2312" w:hAnsi="仿宋_GB2312" w:cs="仿宋_GB2312" w:eastAsia="仿宋_GB2312"/>
                      <w:sz w:val="21"/>
                    </w:rPr>
                    <w:t>2</w:t>
                  </w:r>
                  <w:r>
                    <w:rPr>
                      <w:rFonts w:ascii="仿宋_GB2312" w:hAnsi="仿宋_GB2312" w:cs="仿宋_GB2312" w:eastAsia="仿宋_GB2312"/>
                      <w:sz w:val="21"/>
                    </w:rPr>
                    <w:t>6</w:t>
                  </w:r>
                  <w:r>
                    <w:rPr>
                      <w:rFonts w:ascii="仿宋_GB2312" w:hAnsi="仿宋_GB2312" w:cs="仿宋_GB2312" w:eastAsia="仿宋_GB2312"/>
                      <w:sz w:val="21"/>
                    </w:rPr>
                    <w:t>.屏幕击穿电压测试中，采用 GB/T 4677 印制板测试方法，GB/T 1408.1，IPC-TM-650 2.5.7D、IPC-TM-650 2.5.7.1、IPC-TM-6502.5.6B、IPC-TM-650 2.5.6.2AASTM D149 在工业用电频率时实心电绝缘材料的介电击穿电压与介电强度的试验方法，印刷板在经过湿热箱处理 120h 后进行测试，绝缘部分未被击穿；</w:t>
                  </w:r>
                  <w:r>
                    <w:br/>
                  </w:r>
                  <w:r>
                    <w:rPr>
                      <w:rFonts w:ascii="仿宋_GB2312" w:hAnsi="仿宋_GB2312" w:cs="仿宋_GB2312" w:eastAsia="仿宋_GB2312"/>
                      <w:sz w:val="21"/>
                    </w:rPr>
                    <w:t>2</w:t>
                  </w:r>
                  <w:r>
                    <w:rPr>
                      <w:rFonts w:ascii="仿宋_GB2312" w:hAnsi="仿宋_GB2312" w:cs="仿宋_GB2312" w:eastAsia="仿宋_GB2312"/>
                      <w:sz w:val="21"/>
                    </w:rPr>
                    <w:t>7</w:t>
                  </w:r>
                  <w:r>
                    <w:rPr>
                      <w:rFonts w:ascii="仿宋_GB2312" w:hAnsi="仿宋_GB2312" w:cs="仿宋_GB2312" w:eastAsia="仿宋_GB2312"/>
                      <w:sz w:val="21"/>
                    </w:rPr>
                    <w:t>.生物安全依据标准进行光生物安全及蓝光危害评估检测为无危害类产品，8h 曝辐中不造成光化学危害，2.5h 内不造成对视网膜蓝光危害、10s 内不造成视网膜热危害和蓝光危害；通过 GB/T-20145-2006 蓝光危害评估；</w:t>
                  </w:r>
                  <w:r>
                    <w:br/>
                  </w:r>
                  <w:r>
                    <w:rPr>
                      <w:rFonts w:ascii="仿宋_GB2312" w:hAnsi="仿宋_GB2312" w:cs="仿宋_GB2312" w:eastAsia="仿宋_GB2312"/>
                      <w:sz w:val="21"/>
                    </w:rPr>
                    <w:t>2</w:t>
                  </w:r>
                  <w:r>
                    <w:rPr>
                      <w:rFonts w:ascii="仿宋_GB2312" w:hAnsi="仿宋_GB2312" w:cs="仿宋_GB2312" w:eastAsia="仿宋_GB2312"/>
                      <w:sz w:val="21"/>
                    </w:rPr>
                    <w:t>8</w:t>
                  </w:r>
                  <w:r>
                    <w:rPr>
                      <w:rFonts w:ascii="仿宋_GB2312" w:hAnsi="仿宋_GB2312" w:cs="仿宋_GB2312" w:eastAsia="仿宋_GB2312"/>
                      <w:sz w:val="21"/>
                    </w:rPr>
                    <w:t>.具备防尘防水、防盐雾、耐高温高湿、耐黄变、抗静电、散热均匀等能力，产品具备低噪音、低膨胀系数和优良导热性能，平整度≤0.05mm。产品整机防尘、防水大于 IP65；</w:t>
                  </w:r>
                  <w:r>
                    <w:br/>
                  </w:r>
                  <w:r>
                    <w:rPr>
                      <w:rFonts w:ascii="仿宋_GB2312" w:hAnsi="仿宋_GB2312" w:cs="仿宋_GB2312" w:eastAsia="仿宋_GB2312"/>
                      <w:sz w:val="21"/>
                    </w:rPr>
                    <w:t>2</w:t>
                  </w:r>
                  <w:r>
                    <w:rPr>
                      <w:rFonts w:ascii="仿宋_GB2312" w:hAnsi="仿宋_GB2312" w:cs="仿宋_GB2312" w:eastAsia="仿宋_GB2312"/>
                      <w:sz w:val="21"/>
                    </w:rPr>
                    <w:t>9</w:t>
                  </w:r>
                  <w:r>
                    <w:rPr>
                      <w:rFonts w:ascii="仿宋_GB2312" w:hAnsi="仿宋_GB2312" w:cs="仿宋_GB2312" w:eastAsia="仿宋_GB2312"/>
                      <w:sz w:val="21"/>
                    </w:rPr>
                    <w:t>.智能故障排查：实现 LED 单点检测，通讯检测，温度检测，电源检测，温度监控等功能，可实现远程监督控制，对可能发生的潜在故障记录日志，并向操作员发出警报信号，具备故障智能自诊断及排查功能</w:t>
                  </w:r>
                  <w:r>
                    <w:br/>
                  </w:r>
                  <w:r>
                    <w:rPr>
                      <w:rFonts w:ascii="仿宋_GB2312" w:hAnsi="仿宋_GB2312" w:cs="仿宋_GB2312" w:eastAsia="仿宋_GB2312"/>
                      <w:sz w:val="21"/>
                    </w:rPr>
                    <w:t>30</w:t>
                  </w:r>
                  <w:r>
                    <w:rPr>
                      <w:rFonts w:ascii="仿宋_GB2312" w:hAnsi="仿宋_GB2312" w:cs="仿宋_GB2312" w:eastAsia="仿宋_GB2312"/>
                      <w:sz w:val="21"/>
                    </w:rPr>
                    <w:t>.LED 显示屏支持安全性加密及海量图像演示和多媒体控制功能，采用抗干扰技术，可实现各端口及传输抗扰，防止传输信息的失泄密及防止劫持相关设备；</w:t>
                  </w:r>
                  <w:r>
                    <w:br/>
                  </w:r>
                  <w:r>
                    <w:rPr>
                      <w:rFonts w:ascii="仿宋_GB2312" w:hAnsi="仿宋_GB2312" w:cs="仿宋_GB2312" w:eastAsia="仿宋_GB2312"/>
                      <w:sz w:val="21"/>
                    </w:rPr>
                    <w:t>3</w:t>
                  </w:r>
                  <w:r>
                    <w:rPr>
                      <w:rFonts w:ascii="仿宋_GB2312" w:hAnsi="仿宋_GB2312" w:cs="仿宋_GB2312" w:eastAsia="仿宋_GB2312"/>
                      <w:sz w:val="21"/>
                    </w:rPr>
                    <w:t>1</w:t>
                  </w:r>
                  <w:r>
                    <w:rPr>
                      <w:rFonts w:ascii="仿宋_GB2312" w:hAnsi="仿宋_GB2312" w:cs="仿宋_GB2312" w:eastAsia="仿宋_GB2312"/>
                      <w:sz w:val="21"/>
                    </w:rPr>
                    <w:t>.灰度等级：低亮高灰，100%亮度时，16bit 灰度；70%亮度时，16bit 灰度；50%亮度时，16bit灰度，20%亮度时，15bit 灰度</w:t>
                  </w:r>
                  <w:r>
                    <w:br/>
                  </w:r>
                  <w:r>
                    <w:rPr>
                      <w:rFonts w:ascii="仿宋_GB2312" w:hAnsi="仿宋_GB2312" w:cs="仿宋_GB2312" w:eastAsia="仿宋_GB2312"/>
                      <w:sz w:val="21"/>
                    </w:rPr>
                    <w:t>3</w:t>
                  </w:r>
                  <w:r>
                    <w:rPr>
                      <w:rFonts w:ascii="仿宋_GB2312" w:hAnsi="仿宋_GB2312" w:cs="仿宋_GB2312" w:eastAsia="仿宋_GB2312"/>
                      <w:sz w:val="21"/>
                    </w:rPr>
                    <w:t>2</w:t>
                  </w:r>
                  <w:r>
                    <w:rPr>
                      <w:rFonts w:ascii="仿宋_GB2312" w:hAnsi="仿宋_GB2312" w:cs="仿宋_GB2312" w:eastAsia="仿宋_GB2312"/>
                      <w:sz w:val="21"/>
                    </w:rPr>
                    <w:t>.发光点中心距偏差＜0.01%</w:t>
                  </w:r>
                  <w:r>
                    <w:br/>
                  </w:r>
                  <w:r>
                    <w:rPr>
                      <w:rFonts w:ascii="仿宋_GB2312" w:hAnsi="仿宋_GB2312" w:cs="仿宋_GB2312" w:eastAsia="仿宋_GB2312"/>
                      <w:sz w:val="21"/>
                    </w:rPr>
                    <w:t>3</w:t>
                  </w:r>
                  <w:r>
                    <w:rPr>
                      <w:rFonts w:ascii="仿宋_GB2312" w:hAnsi="仿宋_GB2312" w:cs="仿宋_GB2312" w:eastAsia="仿宋_GB2312"/>
                      <w:sz w:val="21"/>
                    </w:rPr>
                    <w:t>3</w:t>
                  </w:r>
                  <w:r>
                    <w:rPr>
                      <w:rFonts w:ascii="仿宋_GB2312" w:hAnsi="仿宋_GB2312" w:cs="仿宋_GB2312" w:eastAsia="仿宋_GB2312"/>
                      <w:sz w:val="21"/>
                    </w:rPr>
                    <w:t>.采用多层 PCB 设计，一体化驱动控制,PCB 表面沉金处理，采用抗消隐设计，采用玻璃化温度≥150℃的覆铜板，无“毛毛虫”“鬼影”跟随现象。套件材质采用聚碳酸酯和玻璃纤维材质。阻燃：V-0 等级</w:t>
                  </w:r>
                  <w:r>
                    <w:br/>
                  </w:r>
                  <w:r>
                    <w:rPr>
                      <w:rFonts w:ascii="仿宋_GB2312" w:hAnsi="仿宋_GB2312" w:cs="仿宋_GB2312" w:eastAsia="仿宋_GB2312"/>
                      <w:sz w:val="21"/>
                    </w:rPr>
                    <w:t>3</w:t>
                  </w:r>
                  <w:r>
                    <w:rPr>
                      <w:rFonts w:ascii="仿宋_GB2312" w:hAnsi="仿宋_GB2312" w:cs="仿宋_GB2312" w:eastAsia="仿宋_GB2312"/>
                      <w:sz w:val="21"/>
                    </w:rPr>
                    <w:t>4</w:t>
                  </w:r>
                  <w:r>
                    <w:rPr>
                      <w:rFonts w:ascii="仿宋_GB2312" w:hAnsi="仿宋_GB2312" w:cs="仿宋_GB2312" w:eastAsia="仿宋_GB2312"/>
                      <w:sz w:val="21"/>
                    </w:rPr>
                    <w:t>.LED 显示屏支持智能光感护眼,可自动识别环境光的强弱，调节屏幕亮度；</w:t>
                  </w:r>
                  <w:r>
                    <w:br/>
                  </w:r>
                  <w:r>
                    <w:rPr>
                      <w:rFonts w:ascii="仿宋_GB2312" w:hAnsi="仿宋_GB2312" w:cs="仿宋_GB2312" w:eastAsia="仿宋_GB2312"/>
                      <w:sz w:val="21"/>
                    </w:rPr>
                    <w:t>3</w:t>
                  </w:r>
                  <w:r>
                    <w:rPr>
                      <w:rFonts w:ascii="仿宋_GB2312" w:hAnsi="仿宋_GB2312" w:cs="仿宋_GB2312" w:eastAsia="仿宋_GB2312"/>
                      <w:sz w:val="21"/>
                    </w:rPr>
                    <w:t>5</w:t>
                  </w:r>
                  <w:r>
                    <w:rPr>
                      <w:rFonts w:ascii="仿宋_GB2312" w:hAnsi="仿宋_GB2312" w:cs="仿宋_GB2312" w:eastAsia="仿宋_GB2312"/>
                      <w:sz w:val="21"/>
                    </w:rPr>
                    <w:t>.热成像检测最大温度与平均温度相差在 3C以内 (白屏老化 50 分钟转为普通视频老化状态)</w:t>
                  </w:r>
                  <w:r>
                    <w:br/>
                  </w:r>
                  <w:r>
                    <w:rPr>
                      <w:rFonts w:ascii="仿宋_GB2312" w:hAnsi="仿宋_GB2312" w:cs="仿宋_GB2312" w:eastAsia="仿宋_GB2312"/>
                      <w:sz w:val="21"/>
                    </w:rPr>
                    <w:t>3</w:t>
                  </w:r>
                  <w:r>
                    <w:rPr>
                      <w:rFonts w:ascii="仿宋_GB2312" w:hAnsi="仿宋_GB2312" w:cs="仿宋_GB2312" w:eastAsia="仿宋_GB2312"/>
                      <w:sz w:val="21"/>
                    </w:rPr>
                    <w:t>6</w:t>
                  </w:r>
                  <w:r>
                    <w:rPr>
                      <w:rFonts w:ascii="仿宋_GB2312" w:hAnsi="仿宋_GB2312" w:cs="仿宋_GB2312" w:eastAsia="仿宋_GB2312"/>
                      <w:sz w:val="21"/>
                    </w:rPr>
                    <w:t>.屏幕温升检测，最大亮度白色连续工作 20 小时，表面温升&lt;20C，符合 GB4943.1-2011 要求</w:t>
                  </w:r>
                  <w:r>
                    <w:br/>
                  </w:r>
                  <w:r>
                    <w:rPr>
                      <w:rFonts w:ascii="仿宋_GB2312" w:hAnsi="仿宋_GB2312" w:cs="仿宋_GB2312" w:eastAsia="仿宋_GB2312"/>
                      <w:sz w:val="21"/>
                    </w:rPr>
                    <w:t>3</w:t>
                  </w:r>
                  <w:r>
                    <w:rPr>
                      <w:rFonts w:ascii="仿宋_GB2312" w:hAnsi="仿宋_GB2312" w:cs="仿宋_GB2312" w:eastAsia="仿宋_GB2312"/>
                      <w:sz w:val="21"/>
                    </w:rPr>
                    <w:t>7</w:t>
                  </w:r>
                  <w:r>
                    <w:rPr>
                      <w:rFonts w:ascii="仿宋_GB2312" w:hAnsi="仿宋_GB2312" w:cs="仿宋_GB2312" w:eastAsia="仿宋_GB2312"/>
                      <w:sz w:val="21"/>
                    </w:rPr>
                    <w:t>.MTBF 平均无故障时间&gt;100000h；MTTR平均修复时间≤5mins，可用度大于99.999%</w:t>
                  </w:r>
                  <w:r>
                    <w:br/>
                  </w:r>
                  <w:r>
                    <w:rPr>
                      <w:rFonts w:ascii="仿宋_GB2312" w:hAnsi="仿宋_GB2312" w:cs="仿宋_GB2312" w:eastAsia="仿宋_GB2312"/>
                      <w:sz w:val="21"/>
                    </w:rPr>
                    <w:t>3</w:t>
                  </w:r>
                  <w:r>
                    <w:rPr>
                      <w:rFonts w:ascii="仿宋_GB2312" w:hAnsi="仿宋_GB2312" w:cs="仿宋_GB2312" w:eastAsia="仿宋_GB2312"/>
                      <w:sz w:val="21"/>
                    </w:rPr>
                    <w:t>8</w:t>
                  </w:r>
                  <w:r>
                    <w:rPr>
                      <w:rFonts w:ascii="仿宋_GB2312" w:hAnsi="仿宋_GB2312" w:cs="仿宋_GB2312" w:eastAsia="仿宋_GB2312"/>
                      <w:sz w:val="21"/>
                    </w:rPr>
                    <w:t>.LED 显示屏支持安全性加密及海量图像演示和多媒体控制功能</w:t>
                  </w:r>
                  <w:r>
                    <w:br/>
                  </w:r>
                  <w:r>
                    <w:rPr>
                      <w:rFonts w:ascii="仿宋_GB2312" w:hAnsi="仿宋_GB2312" w:cs="仿宋_GB2312" w:eastAsia="仿宋_GB2312"/>
                      <w:sz w:val="21"/>
                    </w:rPr>
                    <w:t>3</w:t>
                  </w:r>
                  <w:r>
                    <w:rPr>
                      <w:rFonts w:ascii="仿宋_GB2312" w:hAnsi="仿宋_GB2312" w:cs="仿宋_GB2312" w:eastAsia="仿宋_GB2312"/>
                      <w:sz w:val="21"/>
                    </w:rPr>
                    <w:t>9</w:t>
                  </w:r>
                  <w:r>
                    <w:rPr>
                      <w:rFonts w:ascii="仿宋_GB2312" w:hAnsi="仿宋_GB2312" w:cs="仿宋_GB2312" w:eastAsia="仿宋_GB2312"/>
                      <w:sz w:val="21"/>
                    </w:rPr>
                    <w:t>.显示屏具备节能功能，能源效率≥2.4cd/W；睡眠功耗 P﹥2.5，≤100 W/m²；P≤2.5，≤150 W/m²；能耗对比达到能效一级标准；</w:t>
                  </w:r>
                  <w:r>
                    <w:br/>
                  </w:r>
                  <w:r>
                    <w:rPr>
                      <w:rFonts w:ascii="仿宋_GB2312" w:hAnsi="仿宋_GB2312" w:cs="仿宋_GB2312" w:eastAsia="仿宋_GB2312"/>
                      <w:sz w:val="21"/>
                    </w:rPr>
                    <w:t>40</w:t>
                  </w:r>
                  <w:r>
                    <w:rPr>
                      <w:rFonts w:ascii="仿宋_GB2312" w:hAnsi="仿宋_GB2312" w:cs="仿宋_GB2312" w:eastAsia="仿宋_GB2312"/>
                      <w:sz w:val="21"/>
                    </w:rPr>
                    <w:t>.LED显示屏符合B级限制要求抗扰度；</w:t>
                  </w:r>
                  <w:r>
                    <w:br/>
                  </w:r>
                  <w:r>
                    <w:rPr>
                      <w:rFonts w:ascii="仿宋_GB2312" w:hAnsi="仿宋_GB2312" w:cs="仿宋_GB2312" w:eastAsia="仿宋_GB2312"/>
                      <w:sz w:val="21"/>
                    </w:rPr>
                    <w:t>4</w:t>
                  </w:r>
                  <w:r>
                    <w:rPr>
                      <w:rFonts w:ascii="仿宋_GB2312" w:hAnsi="仿宋_GB2312" w:cs="仿宋_GB2312" w:eastAsia="仿宋_GB2312"/>
                      <w:sz w:val="21"/>
                    </w:rPr>
                    <w:t>1</w:t>
                  </w:r>
                  <w:r>
                    <w:rPr>
                      <w:rFonts w:ascii="仿宋_GB2312" w:hAnsi="仿宋_GB2312" w:cs="仿宋_GB2312" w:eastAsia="仿宋_GB2312"/>
                      <w:sz w:val="21"/>
                    </w:rPr>
                    <w:t>.LED模组安全性符合GB4793 执行标准；</w:t>
                  </w:r>
                  <w:r>
                    <w:br/>
                  </w: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.显示屏具有安全标记，保护接地端子应有标记,在熔断器和开关电源处应有警告标志。进行标记耐久性试验后，标记应牢固、清晰可辨；</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21.504</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显示屏电源</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输入电压</w:t>
                  </w:r>
                  <w:r>
                    <w:rPr>
                      <w:rFonts w:ascii="仿宋_GB2312" w:hAnsi="仿宋_GB2312" w:cs="仿宋_GB2312" w:eastAsia="仿宋_GB2312"/>
                      <w:sz w:val="21"/>
                    </w:rPr>
                    <w:t>/输入频率180~264VAC/47~63</w:t>
                  </w:r>
                  <w:r>
                    <w:rPr>
                      <w:rFonts w:ascii="仿宋_GB2312" w:hAnsi="仿宋_GB2312" w:cs="仿宋_GB2312" w:eastAsia="仿宋_GB2312"/>
                      <w:sz w:val="21"/>
                    </w:rPr>
                    <w:t>Hz</w:t>
                  </w:r>
                  <w:r>
                    <w:rPr>
                      <w:rFonts w:ascii="仿宋_GB2312" w:hAnsi="仿宋_GB2312" w:cs="仿宋_GB2312" w:eastAsia="仿宋_GB2312"/>
                      <w:sz w:val="21"/>
                    </w:rPr>
                    <w:t>浪涌电流冷启动，</w:t>
                  </w:r>
                  <w:r>
                    <w:rPr>
                      <w:rFonts w:ascii="仿宋_GB2312" w:hAnsi="仿宋_GB2312" w:cs="仿宋_GB2312" w:eastAsia="仿宋_GB2312"/>
                      <w:sz w:val="21"/>
                    </w:rPr>
                    <w:t>40A/230VAC线性调整率≤0.5%输出过载保护110%-150%切断输出，输入重启后上升，保持时间50ms，20ms额定满载绝缘强度I/P-O/P：3KVAC</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配电柜</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20KW配电箱</w:t>
                  </w:r>
                  <w:r>
                    <w:br/>
                  </w:r>
                  <w:r>
                    <w:rPr>
                      <w:rFonts w:ascii="仿宋_GB2312" w:hAnsi="仿宋_GB2312" w:cs="仿宋_GB2312" w:eastAsia="仿宋_GB2312"/>
                      <w:sz w:val="21"/>
                    </w:rPr>
                    <w:t>一）</w:t>
                  </w:r>
                  <w:r>
                    <w:rPr>
                      <w:rFonts w:ascii="仿宋_GB2312" w:hAnsi="仿宋_GB2312" w:cs="仿宋_GB2312" w:eastAsia="仿宋_GB2312"/>
                      <w:sz w:val="21"/>
                    </w:rPr>
                    <w:t>2组6路1P空开输出</w:t>
                  </w:r>
                  <w:r>
                    <w:br/>
                  </w:r>
                  <w:r>
                    <w:rPr>
                      <w:rFonts w:ascii="仿宋_GB2312" w:hAnsi="仿宋_GB2312" w:cs="仿宋_GB2312" w:eastAsia="仿宋_GB2312"/>
                      <w:sz w:val="21"/>
                    </w:rPr>
                    <w:t>二）预留远控端子</w:t>
                  </w:r>
                  <w:r>
                    <w:br/>
                  </w:r>
                  <w:r>
                    <w:rPr>
                      <w:rFonts w:ascii="仿宋_GB2312" w:hAnsi="仿宋_GB2312" w:cs="仿宋_GB2312" w:eastAsia="仿宋_GB2312"/>
                      <w:sz w:val="21"/>
                    </w:rPr>
                    <w:t>三）手自动转换开关</w:t>
                  </w:r>
                  <w:r>
                    <w:br/>
                  </w:r>
                  <w:r>
                    <w:rPr>
                      <w:rFonts w:ascii="仿宋_GB2312" w:hAnsi="仿宋_GB2312" w:cs="仿宋_GB2312" w:eastAsia="仿宋_GB2312"/>
                      <w:sz w:val="21"/>
                    </w:rPr>
                    <w:t>箱体</w:t>
                  </w:r>
                  <w:r>
                    <w:rPr>
                      <w:rFonts w:ascii="仿宋_GB2312" w:hAnsi="仿宋_GB2312" w:cs="仿宋_GB2312" w:eastAsia="仿宋_GB2312"/>
                      <w:sz w:val="21"/>
                    </w:rPr>
                    <w:t>300*400*150MM单开门挂墙安装</w:t>
                  </w:r>
                  <w:r>
                    <w:br/>
                  </w:r>
                  <w:r>
                    <w:rPr>
                      <w:rFonts w:ascii="仿宋_GB2312" w:hAnsi="仿宋_GB2312" w:cs="仿宋_GB2312" w:eastAsia="仿宋_GB2312"/>
                      <w:sz w:val="21"/>
                    </w:rPr>
                    <w:t>电箱功能</w:t>
                  </w:r>
                  <w:r>
                    <w:br/>
                  </w:r>
                  <w:r>
                    <w:rPr>
                      <w:rFonts w:ascii="仿宋_GB2312" w:hAnsi="仿宋_GB2312" w:cs="仿宋_GB2312" w:eastAsia="仿宋_GB2312"/>
                      <w:sz w:val="21"/>
                    </w:rPr>
                    <w:t>1) 具备手动控制设备供电的开启和关闭;</w:t>
                  </w:r>
                  <w:r>
                    <w:br/>
                  </w:r>
                  <w:r>
                    <w:rPr>
                      <w:rFonts w:ascii="仿宋_GB2312" w:hAnsi="仿宋_GB2312" w:cs="仿宋_GB2312" w:eastAsia="仿宋_GB2312"/>
                      <w:sz w:val="21"/>
                    </w:rPr>
                    <w:t>2)单组回路输出:标配为手动控制，可添加多种外接远控方式;</w:t>
                  </w:r>
                  <w:r>
                    <w:br/>
                  </w:r>
                  <w:r>
                    <w:rPr>
                      <w:rFonts w:ascii="仿宋_GB2312" w:hAnsi="仿宋_GB2312" w:cs="仿宋_GB2312" w:eastAsia="仿宋_GB2312"/>
                      <w:sz w:val="21"/>
                    </w:rPr>
                    <w:t>3) 具有电源过流、短路、断电保护功能，</w:t>
                  </w:r>
                  <w:r>
                    <w:br/>
                  </w:r>
                  <w:r>
                    <w:rPr>
                      <w:rFonts w:ascii="仿宋_GB2312" w:hAnsi="仿宋_GB2312" w:cs="仿宋_GB2312" w:eastAsia="仿宋_GB2312"/>
                      <w:sz w:val="21"/>
                    </w:rPr>
                    <w:t>4)具有电源状态指示</w:t>
                  </w:r>
                  <w:r>
                    <w:br/>
                  </w:r>
                  <w:r>
                    <w:rPr>
                      <w:rFonts w:ascii="仿宋_GB2312" w:hAnsi="仿宋_GB2312" w:cs="仿宋_GB2312" w:eastAsia="仿宋_GB2312"/>
                      <w:sz w:val="21"/>
                    </w:rPr>
                    <w:t>5) 具有显示屏运行状态指示</w:t>
                  </w:r>
                  <w:r>
                    <w:br/>
                  </w:r>
                  <w:r>
                    <w:rPr>
                      <w:rFonts w:ascii="仿宋_GB2312" w:hAnsi="仿宋_GB2312" w:cs="仿宋_GB2312" w:eastAsia="仿宋_GB2312"/>
                      <w:sz w:val="21"/>
                    </w:rPr>
                    <w:t>6)内部线材均采用国标 4 平方国标纯铜导线;</w:t>
                  </w:r>
                  <w:r>
                    <w:br/>
                  </w:r>
                  <w:r>
                    <w:rPr>
                      <w:rFonts w:ascii="仿宋_GB2312" w:hAnsi="仿宋_GB2312" w:cs="仿宋_GB2312" w:eastAsia="仿宋_GB2312"/>
                      <w:sz w:val="21"/>
                    </w:rPr>
                    <w:t>7)产品设计符合 CQC 认证标准，符合 GB/T7251.12-2023 标准</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视频控制器</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1"/>
                    </w:rPr>
                    <w:t>最大</w:t>
                  </w:r>
                  <w:r>
                    <w:rPr>
                      <w:rFonts w:ascii="仿宋_GB2312" w:hAnsi="仿宋_GB2312" w:cs="仿宋_GB2312" w:eastAsia="仿宋_GB2312"/>
                      <w:sz w:val="21"/>
                    </w:rPr>
                    <w:t>1920X1200@60</w:t>
                  </w:r>
                  <w:r>
                    <w:rPr>
                      <w:rFonts w:ascii="仿宋_GB2312" w:hAnsi="仿宋_GB2312" w:cs="仿宋_GB2312" w:eastAsia="仿宋_GB2312"/>
                      <w:sz w:val="21"/>
                    </w:rPr>
                    <w:t>Hz</w:t>
                  </w:r>
                  <w:r>
                    <w:rPr>
                      <w:rFonts w:ascii="仿宋_GB2312" w:hAnsi="仿宋_GB2312" w:cs="仿宋_GB2312" w:eastAsia="仿宋_GB2312"/>
                      <w:sz w:val="21"/>
                    </w:rPr>
                    <w:t xml:space="preserve"> </w:t>
                  </w:r>
                  <w:r>
                    <w:rPr>
                      <w:rFonts w:ascii="仿宋_GB2312" w:hAnsi="仿宋_GB2312" w:cs="仿宋_GB2312" w:eastAsia="仿宋_GB2312"/>
                      <w:sz w:val="21"/>
                    </w:rPr>
                    <w:t>输入分辨率</w:t>
                  </w:r>
                  <w:r>
                    <w:br/>
                  </w:r>
                  <w:r>
                    <w:rPr>
                      <w:rFonts w:ascii="仿宋_GB2312" w:hAnsi="仿宋_GB2312" w:cs="仿宋_GB2312" w:eastAsia="仿宋_GB2312"/>
                      <w:sz w:val="21"/>
                    </w:rPr>
                    <w:t>2.最大带载131万像素，2路千兆网口输出</w:t>
                  </w:r>
                  <w:r>
                    <w:br/>
                  </w:r>
                  <w:r>
                    <w:rPr>
                      <w:rFonts w:ascii="仿宋_GB2312" w:hAnsi="仿宋_GB2312" w:cs="仿宋_GB2312" w:eastAsia="仿宋_GB2312"/>
                      <w:sz w:val="21"/>
                    </w:rPr>
                    <w:t>3.最宽4096像素点或最高2560像素点</w:t>
                  </w:r>
                  <w:r>
                    <w:br/>
                  </w:r>
                  <w:r>
                    <w:rPr>
                      <w:rFonts w:ascii="仿宋_GB2312" w:hAnsi="仿宋_GB2312" w:cs="仿宋_GB2312" w:eastAsia="仿宋_GB2312"/>
                      <w:sz w:val="21"/>
                    </w:rPr>
                    <w:t>4.支持3路信号输入:1xHDMI1.4，2xDVI</w:t>
                  </w:r>
                  <w:r>
                    <w:br/>
                  </w:r>
                  <w:r>
                    <w:rPr>
                      <w:rFonts w:ascii="仿宋_GB2312" w:hAnsi="仿宋_GB2312" w:cs="仿宋_GB2312" w:eastAsia="仿宋_GB2312"/>
                      <w:sz w:val="21"/>
                    </w:rPr>
                    <w:t>5.支持单机或双机冗余备份</w:t>
                  </w:r>
                  <w:r>
                    <w:br/>
                  </w:r>
                  <w:r>
                    <w:rPr>
                      <w:rFonts w:ascii="仿宋_GB2312" w:hAnsi="仿宋_GB2312" w:cs="仿宋_GB2312" w:eastAsia="仿宋_GB2312"/>
                      <w:sz w:val="21"/>
                    </w:rPr>
                    <w:t>6.支持1路独立音频输入</w:t>
                  </w:r>
                  <w:r>
                    <w:br/>
                  </w:r>
                  <w:r>
                    <w:rPr>
                      <w:rFonts w:ascii="仿宋_GB2312" w:hAnsi="仿宋_GB2312" w:cs="仿宋_GB2312" w:eastAsia="仿宋_GB2312"/>
                      <w:sz w:val="21"/>
                    </w:rPr>
                    <w:t>7.支持视频信号任意切换，裁剪，拼接，缩放，支持画面偏移</w:t>
                  </w:r>
                  <w:r>
                    <w:br/>
                  </w:r>
                  <w:r>
                    <w:rPr>
                      <w:rFonts w:ascii="仿宋_GB2312" w:hAnsi="仿宋_GB2312" w:cs="仿宋_GB2312" w:eastAsia="仿宋_GB2312"/>
                      <w:sz w:val="21"/>
                    </w:rPr>
                    <w:t>8.支持HDCP高带宽数字内容保护技术</w:t>
                  </w:r>
                  <w:r>
                    <w:br/>
                  </w:r>
                  <w:r>
                    <w:rPr>
                      <w:rFonts w:ascii="仿宋_GB2312" w:hAnsi="仿宋_GB2312" w:cs="仿宋_GB2312" w:eastAsia="仿宋_GB2312"/>
                      <w:sz w:val="21"/>
                    </w:rPr>
                    <w:t>9.支持亮度和色温调节</w:t>
                  </w:r>
                  <w:r>
                    <w:br/>
                  </w:r>
                  <w:r>
                    <w:rPr>
                      <w:rFonts w:ascii="仿宋_GB2312" w:hAnsi="仿宋_GB2312" w:cs="仿宋_GB2312" w:eastAsia="仿宋_GB2312"/>
                      <w:sz w:val="21"/>
                    </w:rPr>
                    <w:t>10.支持低亮高灰，能有效地保持低亮下灰阶的完整显示</w:t>
                  </w:r>
                  <w:r>
                    <w:br/>
                  </w:r>
                  <w:r>
                    <w:rPr>
                      <w:rFonts w:ascii="仿宋_GB2312" w:hAnsi="仿宋_GB2312" w:cs="仿宋_GB2312" w:eastAsia="仿宋_GB2312"/>
                      <w:sz w:val="21"/>
                    </w:rPr>
                    <w:t>11.支持USB接口控制或级联，最多支持64台级联</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接收卡</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1.采用12路HUB75接口，输出信号至LED模组；</w:t>
                  </w:r>
                  <w:r>
                    <w:br/>
                  </w:r>
                  <w:r>
                    <w:rPr>
                      <w:rFonts w:ascii="仿宋_GB2312" w:hAnsi="仿宋_GB2312" w:cs="仿宋_GB2312" w:eastAsia="仿宋_GB2312"/>
                      <w:sz w:val="21"/>
                    </w:rPr>
                    <w:t>2.支持单卡最大带载192×1024（不同应用或有差异）；</w:t>
                  </w:r>
                  <w:r>
                    <w:br/>
                  </w:r>
                  <w:r>
                    <w:rPr>
                      <w:rFonts w:ascii="仿宋_GB2312" w:hAnsi="仿宋_GB2312" w:cs="仿宋_GB2312" w:eastAsia="仿宋_GB2312"/>
                      <w:sz w:val="21"/>
                    </w:rPr>
                    <w:t>3.支持24组并行RGB全彩数据或32组串行RGB数据；</w:t>
                  </w:r>
                  <w:r>
                    <w:br/>
                  </w:r>
                  <w:r>
                    <w:rPr>
                      <w:rFonts w:ascii="仿宋_GB2312" w:hAnsi="仿宋_GB2312" w:cs="仿宋_GB2312" w:eastAsia="仿宋_GB2312"/>
                      <w:sz w:val="21"/>
                    </w:rPr>
                    <w:t>4.支持市面主流芯片（常规、PWM、视芯等）；</w:t>
                  </w:r>
                  <w:r>
                    <w:br/>
                  </w:r>
                  <w:r>
                    <w:rPr>
                      <w:rFonts w:ascii="仿宋_GB2312" w:hAnsi="仿宋_GB2312" w:cs="仿宋_GB2312" w:eastAsia="仿宋_GB2312"/>
                      <w:sz w:val="21"/>
                    </w:rPr>
                    <w:t>5.支持任意抽点、任意抽行抽列；</w:t>
                  </w:r>
                  <w:r>
                    <w:br/>
                  </w:r>
                  <w:r>
                    <w:rPr>
                      <w:rFonts w:ascii="仿宋_GB2312" w:hAnsi="仿宋_GB2312" w:cs="仿宋_GB2312" w:eastAsia="仿宋_GB2312"/>
                      <w:sz w:val="21"/>
                    </w:rPr>
                    <w:t>6.支持静态到128扫之间的任意扫描类型；</w:t>
                  </w:r>
                  <w:r>
                    <w:br/>
                  </w:r>
                  <w:r>
                    <w:rPr>
                      <w:rFonts w:ascii="仿宋_GB2312" w:hAnsi="仿宋_GB2312" w:cs="仿宋_GB2312" w:eastAsia="仿宋_GB2312"/>
                      <w:sz w:val="21"/>
                    </w:rPr>
                    <w:t>7.支持单组数据最大13312像素点以内任意走线；</w:t>
                  </w:r>
                  <w:r>
                    <w:br/>
                  </w:r>
                  <w:r>
                    <w:rPr>
                      <w:rFonts w:ascii="仿宋_GB2312" w:hAnsi="仿宋_GB2312" w:cs="仿宋_GB2312" w:eastAsia="仿宋_GB2312"/>
                      <w:sz w:val="21"/>
                    </w:rPr>
                    <w:t>8.支持水平或垂直方向的数据打折；</w:t>
                  </w:r>
                  <w:r>
                    <w:br/>
                  </w:r>
                  <w:r>
                    <w:rPr>
                      <w:rFonts w:ascii="仿宋_GB2312" w:hAnsi="仿宋_GB2312" w:cs="仿宋_GB2312" w:eastAsia="仿宋_GB2312"/>
                      <w:sz w:val="21"/>
                    </w:rPr>
                    <w:t>9.支持8bit色深视频源输入；</w:t>
                  </w:r>
                  <w:r>
                    <w:br/>
                  </w:r>
                  <w:r>
                    <w:rPr>
                      <w:rFonts w:ascii="仿宋_GB2312" w:hAnsi="仿宋_GB2312" w:cs="仿宋_GB2312" w:eastAsia="仿宋_GB2312"/>
                      <w:sz w:val="21"/>
                    </w:rPr>
                    <w:t>10.支持低亮高灰；</w:t>
                  </w:r>
                  <w:r>
                    <w:br/>
                  </w:r>
                  <w:r>
                    <w:rPr>
                      <w:rFonts w:ascii="仿宋_GB2312" w:hAnsi="仿宋_GB2312" w:cs="仿宋_GB2312" w:eastAsia="仿宋_GB2312"/>
                      <w:sz w:val="21"/>
                    </w:rPr>
                    <w:t>11.支持色温调节；</w:t>
                  </w:r>
                  <w:r>
                    <w:br/>
                  </w:r>
                  <w:r>
                    <w:rPr>
                      <w:rFonts w:ascii="仿宋_GB2312" w:hAnsi="仿宋_GB2312" w:cs="仿宋_GB2312" w:eastAsia="仿宋_GB2312"/>
                      <w:sz w:val="21"/>
                    </w:rPr>
                    <w:t>12.支持8bit的色度、亮度一体化逐点校正；</w:t>
                  </w:r>
                  <w:r>
                    <w:br/>
                  </w:r>
                  <w:r>
                    <w:rPr>
                      <w:rFonts w:ascii="仿宋_GB2312" w:hAnsi="仿宋_GB2312" w:cs="仿宋_GB2312" w:eastAsia="仿宋_GB2312"/>
                      <w:sz w:val="21"/>
                    </w:rPr>
                    <w:t>13.支持自适应帧率技术，最高可输出240</w:t>
                  </w:r>
                  <w:r>
                    <w:rPr>
                      <w:rFonts w:ascii="仿宋_GB2312" w:hAnsi="仿宋_GB2312" w:cs="仿宋_GB2312" w:eastAsia="仿宋_GB2312"/>
                      <w:sz w:val="21"/>
                    </w:rPr>
                    <w:t>Hz</w:t>
                  </w:r>
                  <w:r>
                    <w:rPr>
                      <w:rFonts w:ascii="仿宋_GB2312" w:hAnsi="仿宋_GB2312" w:cs="仿宋_GB2312" w:eastAsia="仿宋_GB2312"/>
                      <w:sz w:val="21"/>
                    </w:rPr>
                    <w:t>画面；</w:t>
                  </w:r>
                  <w:r>
                    <w:br/>
                  </w:r>
                  <w:r>
                    <w:rPr>
                      <w:rFonts w:ascii="仿宋_GB2312" w:hAnsi="仿宋_GB2312" w:cs="仿宋_GB2312" w:eastAsia="仿宋_GB2312"/>
                      <w:sz w:val="21"/>
                    </w:rPr>
                    <w:t>14.支持箱体快速标定标序；</w:t>
                  </w:r>
                  <w:r>
                    <w:br/>
                  </w:r>
                  <w:r>
                    <w:rPr>
                      <w:rFonts w:ascii="仿宋_GB2312" w:hAnsi="仿宋_GB2312" w:cs="仿宋_GB2312" w:eastAsia="仿宋_GB2312"/>
                      <w:sz w:val="21"/>
                    </w:rPr>
                    <w:t>15.支持画面旋转90°/180°/270°；</w:t>
                  </w:r>
                  <w:r>
                    <w:br/>
                  </w:r>
                  <w:r>
                    <w:rPr>
                      <w:rFonts w:ascii="仿宋_GB2312" w:hAnsi="仿宋_GB2312" w:cs="仿宋_GB2312" w:eastAsia="仿宋_GB2312"/>
                      <w:sz w:val="21"/>
                    </w:rPr>
                    <w:t>16.支持数据组画面偏移，适用于简单异形屏；</w:t>
                  </w:r>
                  <w:r>
                    <w:br/>
                  </w:r>
                  <w:r>
                    <w:rPr>
                      <w:rFonts w:ascii="仿宋_GB2312" w:hAnsi="仿宋_GB2312" w:cs="仿宋_GB2312" w:eastAsia="仿宋_GB2312"/>
                      <w:sz w:val="21"/>
                    </w:rPr>
                    <w:t>17.支持异形构造，适用于复杂异形屏；</w:t>
                  </w:r>
                  <w:r>
                    <w:br/>
                  </w:r>
                  <w:r>
                    <w:rPr>
                      <w:rFonts w:ascii="仿宋_GB2312" w:hAnsi="仿宋_GB2312" w:cs="仿宋_GB2312" w:eastAsia="仿宋_GB2312"/>
                      <w:sz w:val="21"/>
                    </w:rPr>
                    <w:t>18.支持环路备份；</w:t>
                  </w:r>
                  <w:r>
                    <w:br/>
                  </w:r>
                  <w:r>
                    <w:rPr>
                      <w:rFonts w:ascii="仿宋_GB2312" w:hAnsi="仿宋_GB2312" w:cs="仿宋_GB2312" w:eastAsia="仿宋_GB2312"/>
                      <w:sz w:val="21"/>
                    </w:rPr>
                    <w:t>19.支持DC 3.8V~5.5V超宽工作电压。</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40</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张</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控制软件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1.用于 LED 显示屏控制和播放的专业软件。该软件功能丰富、性能优越，兼具良好 的操作界面，易学易用。</w:t>
                  </w:r>
                  <w:r>
                    <w:br/>
                  </w:r>
                  <w:r>
                    <w:rPr>
                      <w:rFonts w:ascii="仿宋_GB2312" w:hAnsi="仿宋_GB2312" w:cs="仿宋_GB2312" w:eastAsia="仿宋_GB2312"/>
                      <w:sz w:val="21"/>
                    </w:rPr>
                    <w:t>2.支持视频、音频、图像、文字、Flash、Gif 等形式的媒体文件播放;</w:t>
                  </w:r>
                  <w:r>
                    <w:br/>
                  </w:r>
                  <w:r>
                    <w:rPr>
                      <w:rFonts w:ascii="仿宋_GB2312" w:hAnsi="仿宋_GB2312" w:cs="仿宋_GB2312" w:eastAsia="仿宋_GB2312"/>
                      <w:sz w:val="21"/>
                    </w:rPr>
                    <w:t>3.支持 Microsoft office 的 Word、Excel、PPT 显示;支持时钟、计时、天气预报显示;</w:t>
                  </w:r>
                  <w:r>
                    <w:br/>
                  </w:r>
                  <w:r>
                    <w:rPr>
                      <w:rFonts w:ascii="仿宋_GB2312" w:hAnsi="仿宋_GB2312" w:cs="仿宋_GB2312" w:eastAsia="仿宋_GB2312"/>
                      <w:sz w:val="21"/>
                    </w:rPr>
                    <w:t>4.支持外部视频信号(TV、AV、S-Video、 复合视频)播放;支持多页面多分区节目编辑;</w:t>
                  </w:r>
                  <w:r>
                    <w:br/>
                  </w:r>
                  <w:r>
                    <w:rPr>
                      <w:rFonts w:ascii="仿宋_GB2312" w:hAnsi="仿宋_GB2312" w:cs="仿宋_GB2312" w:eastAsia="仿宋_GB2312"/>
                      <w:sz w:val="21"/>
                    </w:rPr>
                    <w:t>5.软件提供了丰富灵活的视频切换功能、分区特效，以及三维特效动画，让显示屏的显示效果得到完美展现。</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辅材</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成品电源线、排线、卡托、短网线、磁铁等</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21.504</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基础框架</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钢结构支架采用</w:t>
                  </w:r>
                  <w:r>
                    <w:rPr>
                      <w:rFonts w:ascii="仿宋_GB2312" w:hAnsi="仿宋_GB2312" w:cs="仿宋_GB2312" w:eastAsia="仿宋_GB2312"/>
                      <w:sz w:val="21"/>
                    </w:rPr>
                    <w:t>40×40和40×20及其它方管，主要参数如下：壁厚≥1.5mm以确保结构强度，立柱间距不超过1.5米以均匀承重，水平横梁间距控制在1米以内以增强稳定性。整体框架需保持水平误差≤3mm/㎡，垂直度偏差≤2mm/㎡。焊接部位需满焊并打磨平整，螺栓连接应使用8.8级高强螺栓并做防松处理。显示屏安装后整体晃动幅度≤1mm，承重需预留1.5倍安全系数。钢架构件（含接合板）采用Q235B钢制作，结构用钢应符合《GB50017-2003钢结构设计规范》规定的Q235要求，保证其抗拉强度、伸长率、屈服点，镀锌钢材材料。</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技术服务</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LED显示屏的安装，点亮，修灯，培训等</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22.5</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项目备品</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项目所需同批次张模组，接收卡，电源</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线路铺设</w:t>
                  </w:r>
                </w:p>
              </w:tc>
              <w:tc>
                <w:tcPr>
                  <w:tcW w:type="dxa" w:w="19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网线、电源线、线路铺设</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合同签订后20个日历日内完成供货及安装调试。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（1）初验：设备到货后，由采购人、供应商对设备进行开箱检查，检查内容包括：设备名称、规格型号、配置要求、制造商、原产地等。若设备与合同要求不符，采购人将拒绝接收。 （2）终验：初验合格后，设备由供应商负责安装调试，待安装调试完成试运行满15天后，采购人组织最终验收。 （3）验收依据：合同文本，谈判文件，响应文件，国内相应的标准、规范。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（1）项目整体质保期为验收合格后不少于36个月，成交供应商承诺的质保时间超过要求质保期的，按其承诺时间质保。 （2）若货物在质量保证期内发生非人为因素造成的质量问题，由成交供应商负责处理一切事项，直到达到采购人满意为止。 （3）所有设备及辅材必须是未使用过的，用最新工艺生产的最新产品，质量优良、渠道正当，配置合理。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（2）成交供应商未按合同要求提供货物或货物质量不能满足技术要求，采购人有权终止合同，并对其违约行为进行追究。</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法人授权书（证明书）</w:t>
            </w:r>
          </w:p>
        </w:tc>
        <w:tc>
          <w:tcPr>
            <w:tcW w:type="dxa" w:w="3322"/>
          </w:tcPr>
          <w:p>
            <w:pPr>
              <w:pStyle w:val="null3"/>
            </w:pPr>
            <w:r>
              <w:rPr>
                <w:rFonts w:ascii="仿宋_GB2312" w:hAnsi="仿宋_GB2312" w:cs="仿宋_GB2312" w:eastAsia="仿宋_GB2312"/>
              </w:rPr>
              <w:t>法定代表人参加谈判时，提供法定代表人证明书；授权代表参加谈判时，提供法定代表人授权书；非法人单位参照执行。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法人提供经审计的2024年度的财务报告或提交响应文件递交截止时间前一年内银行出具的资信证明；其他组织和自然人提供银行出具的资信证明或财务报表；或政府采购信用担保机构出具的《政府采购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提供响应文件提交截止时间前一年内至少一个月已缴纳的纳税凭据或完税证明，依法免税的供应商应提供相关文件证明。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提供响应文件截止时间前一年内已缴存的至少一个月的社会保障资金缴存单据，或社保机构出具的社会保险参保缴费情况证明，依法不需要缴纳社会保障资金的单位应提供相关证明材料。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设备和专业技术能力承诺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谈判报价未高于谈判文件公布的预算金额或最高限价。</w:t>
            </w:r>
          </w:p>
        </w:tc>
        <w:tc>
          <w:tcPr>
            <w:tcW w:type="dxa" w:w="1661"/>
          </w:tcPr>
          <w:p>
            <w:pPr>
              <w:pStyle w:val="null3"/>
            </w:pPr>
            <w:r>
              <w:rPr>
                <w:rFonts w:ascii="仿宋_GB2312" w:hAnsi="仿宋_GB2312" w:cs="仿宋_GB2312" w:eastAsia="仿宋_GB2312"/>
              </w:rPr>
              <w:t>响应文件封面 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响应有效期是否满足谈判文件要求。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商务响应是否满足谈判文件商务要求。</w:t>
            </w:r>
          </w:p>
        </w:tc>
        <w:tc>
          <w:tcPr>
            <w:tcW w:type="dxa" w:w="1661"/>
          </w:tcPr>
          <w:p>
            <w:pPr>
              <w:pStyle w:val="null3"/>
            </w:pPr>
            <w:r>
              <w:rPr>
                <w:rFonts w:ascii="仿宋_GB2312" w:hAnsi="仿宋_GB2312" w:cs="仿宋_GB2312" w:eastAsia="仿宋_GB2312"/>
              </w:rPr>
              <w:t>商务要求响应偏离表.docx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技术响应是否满足谈判文件技术要求。</w:t>
            </w:r>
          </w:p>
        </w:tc>
        <w:tc>
          <w:tcPr>
            <w:tcW w:type="dxa" w:w="1661"/>
          </w:tcPr>
          <w:p>
            <w:pPr>
              <w:pStyle w:val="null3"/>
            </w:pPr>
            <w:r>
              <w:rPr>
                <w:rFonts w:ascii="仿宋_GB2312" w:hAnsi="仿宋_GB2312" w:cs="仿宋_GB2312" w:eastAsia="仿宋_GB2312"/>
              </w:rPr>
              <w:t>响应文件封面 技术要求响应偏离表.docx 产品技术证明材料.docx 货物说明一览表.docx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出现不符合法律、法规和竞争性谈判文件中规定的其他实质性要求的情况，响应文件作为无效处理。</w:t>
            </w:r>
          </w:p>
        </w:tc>
        <w:tc>
          <w:tcPr>
            <w:tcW w:type="dxa" w:w="1661"/>
          </w:tcPr>
          <w:p>
            <w:pPr>
              <w:pStyle w:val="null3"/>
            </w:pPr>
            <w:r>
              <w:rPr>
                <w:rFonts w:ascii="仿宋_GB2312" w:hAnsi="仿宋_GB2312" w:cs="仿宋_GB2312" w:eastAsia="仿宋_GB2312"/>
              </w:rPr>
              <w:t>技术要求响应偏离表.docx 响应文件封面 项目实施、售后服务及培训方案.docx 产品技术证明材料.docx 商务要求响应偏离表.docx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应当从质量和服务均能满足采购文件实质性响应要求的供应商中，按照最后报价由低到高的顺序提出3名以上成交候选人，响应文件满足谈判文件全部实质性要求且最终报价最低的供应商为排名第一的成交候选供应商。经评审的最终报价是指对供应商最后报价完成价格修正和落实政府采购政策进行的价格扣除后的报价。</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详见附件：货物说明一览表.docx</w:t>
      </w:r>
    </w:p>
    <w:p>
      <w:pPr>
        <w:pStyle w:val="null3"/>
        <w:ind w:firstLine="960"/>
      </w:pPr>
      <w:r>
        <w:rPr>
          <w:rFonts w:ascii="仿宋_GB2312" w:hAnsi="仿宋_GB2312" w:cs="仿宋_GB2312" w:eastAsia="仿宋_GB2312"/>
        </w:rPr>
        <w:t>详见附件：技术要求响应偏离表.docx</w:t>
      </w:r>
    </w:p>
    <w:p>
      <w:pPr>
        <w:pStyle w:val="null3"/>
        <w:ind w:firstLine="960"/>
      </w:pPr>
      <w:r>
        <w:rPr>
          <w:rFonts w:ascii="仿宋_GB2312" w:hAnsi="仿宋_GB2312" w:cs="仿宋_GB2312" w:eastAsia="仿宋_GB2312"/>
        </w:rPr>
        <w:t>详见附件：商务要求响应偏离表.docx</w:t>
      </w:r>
    </w:p>
    <w:p>
      <w:pPr>
        <w:pStyle w:val="null3"/>
        <w:ind w:firstLine="960"/>
      </w:pPr>
      <w:r>
        <w:rPr>
          <w:rFonts w:ascii="仿宋_GB2312" w:hAnsi="仿宋_GB2312" w:cs="仿宋_GB2312" w:eastAsia="仿宋_GB2312"/>
        </w:rPr>
        <w:t>详见附件：项目实施、售后服务及培训方案.docx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