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版本号：ZCXG-ZB-202601120260128001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ZCXG-ZB-2026011</w:t>
      </w:r>
      <w:r>
        <w:br/>
      </w:r>
      <w:r>
        <w:br/>
      </w:r>
      <w:r>
        <w:br/>
      </w:r>
    </w:p>
    <w:p>
      <w:pPr>
        <w:pStyle w:val="null3"/>
        <w:jc w:val="center"/>
        <w:outlineLvl w:val="2"/>
      </w:pPr>
      <w:r>
        <w:rPr>
          <w:rFonts w:ascii="仿宋_GB2312" w:hAnsi="仿宋_GB2312" w:cs="仿宋_GB2312" w:eastAsia="仿宋_GB2312"/>
          <w:sz w:val="28"/>
          <w:b/>
        </w:rPr>
        <w:t>西安市雁塔区中医医院</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西安市雁塔区中医医院</w:t>
      </w:r>
      <w:r>
        <w:rPr>
          <w:rFonts w:ascii="仿宋_GB2312" w:hAnsi="仿宋_GB2312" w:cs="仿宋_GB2312" w:eastAsia="仿宋_GB2312"/>
        </w:rPr>
        <w:t>委托，拟对</w:t>
      </w:r>
      <w:r>
        <w:rPr>
          <w:rFonts w:ascii="仿宋_GB2312" w:hAnsi="仿宋_GB2312" w:cs="仿宋_GB2312" w:eastAsia="仿宋_GB2312"/>
        </w:rPr>
        <w:t>医疗设备采购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ZCXG-ZB-2026011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医疗设备采购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2、基本资格条件承诺函：根据《西安市雁塔区财政局关于开展政府采购供应商基本资格条件承诺制试点工作的通知》（雁财函[2024]251号），投标人须提供基本资格条件承诺函。</w:t>
      </w:r>
    </w:p>
    <w:p>
      <w:pPr>
        <w:pStyle w:val="null3"/>
      </w:pPr>
      <w:r>
        <w:rPr>
          <w:rFonts w:ascii="仿宋_GB2312" w:hAnsi="仿宋_GB2312" w:cs="仿宋_GB2312" w:eastAsia="仿宋_GB2312"/>
        </w:rPr>
        <w:t>3、身份证明：法定代表人直接参加投标的，须提供法定代表人身份证明；法定代表人授权代表参加投标的，须提供法定代表人授权委托书。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4、资质证书：供应商如为代理商的应出具医疗器械经营许可证及医疗器械经营备案凭证；供应商如为制造商的应出具医疗器械生产许可证（或医疗器械生产备案凭证）。</w:t>
      </w:r>
    </w:p>
    <w:p>
      <w:pPr>
        <w:pStyle w:val="null3"/>
      </w:pPr>
      <w:r>
        <w:rPr>
          <w:rFonts w:ascii="仿宋_GB2312" w:hAnsi="仿宋_GB2312" w:cs="仿宋_GB2312" w:eastAsia="仿宋_GB2312"/>
        </w:rPr>
        <w:t>5、非联合体：本项目不接受联合体投标。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2、基本资格条件承诺函：根据《西安市雁塔区财政局关于开展政府采购供应商基本资格条件承诺制试点工作的通知》（雁财函[2024]251号），投标人须提供基本资格条件承诺函。</w:t>
      </w:r>
    </w:p>
    <w:p>
      <w:pPr>
        <w:pStyle w:val="null3"/>
      </w:pPr>
      <w:r>
        <w:rPr>
          <w:rFonts w:ascii="仿宋_GB2312" w:hAnsi="仿宋_GB2312" w:cs="仿宋_GB2312" w:eastAsia="仿宋_GB2312"/>
        </w:rPr>
        <w:t>3、身份证明：法定代表人直接参加投标的，须提供法定代表人身份证明；法定代表人授权代表参加投标的，须提供法定代表人授权委托书。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4、资质证书：供应商如为代理商的应出具医疗器械经营许可证及医疗器械经营备案凭证；供应商如为制造商的应出具医疗器械生产许可证（或医疗器械生产备案凭证）。</w:t>
      </w:r>
    </w:p>
    <w:p>
      <w:pPr>
        <w:pStyle w:val="null3"/>
      </w:pPr>
      <w:r>
        <w:rPr>
          <w:rFonts w:ascii="仿宋_GB2312" w:hAnsi="仿宋_GB2312" w:cs="仿宋_GB2312" w:eastAsia="仿宋_GB2312"/>
        </w:rPr>
        <w:t>5、非联合体：本项目不接受联合体投标。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西安市雁塔区长安南路495号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西安市雁塔区南二环路老三届世纪星大厦8层K座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张航帆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采购包1：1,140,000.00元</w:t>
            </w:r>
          </w:p>
          <w:p>
            <w:pPr>
              <w:pStyle w:val="null3"/>
            </w:pPr>
            <w:r>
              <w:rPr>
                <w:rFonts w:ascii="仿宋_GB2312" w:hAnsi="仿宋_GB2312" w:cs="仿宋_GB2312" w:eastAsia="仿宋_GB2312"/>
              </w:rPr>
              <w:t>采购包2：880,000.00元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代理服务费收费标准：1、根据《国家发展改革委关于进-步放开建设项目专业服务价格的通知 》(发改价格[2015]299号)的有关规定执行。 代理费缴存账户：开户名称：陕西众诚项目管理有限公司 开户银行：中国建设银行股份有限公司西安八里村支行 账号：6105 0172 3700 0000 1337 行号：105791000282 （备注：项目名称包号+代理服务费） 2、中标单位在领取中标通知书前，须向采购代理机构一次性支付采购代理服务费。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西安市雁塔区中医医院</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地址：西安市雁塔区南二环路老三届世纪星大厦8层K座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医疗设备采购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1,140,000.00</w:t>
      </w:r>
    </w:p>
    <w:p>
      <w:pPr>
        <w:pStyle w:val="null3"/>
      </w:pPr>
      <w:r>
        <w:rPr>
          <w:rFonts w:ascii="仿宋_GB2312" w:hAnsi="仿宋_GB2312" w:cs="仿宋_GB2312" w:eastAsia="仿宋_GB2312"/>
        </w:rPr>
        <w:t>采购包最高限价（元）: 1,140,000.00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检验急救设备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880,000.00</w:t>
      </w:r>
    </w:p>
    <w:p>
      <w:pPr>
        <w:pStyle w:val="null3"/>
      </w:pPr>
      <w:r>
        <w:rPr>
          <w:rFonts w:ascii="仿宋_GB2312" w:hAnsi="仿宋_GB2312" w:cs="仿宋_GB2312" w:eastAsia="仿宋_GB2312"/>
        </w:rPr>
        <w:t>采购包最高限价（元）: 880,000.00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中医及其他设备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标的名称：检验急救设备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5"/>
              <w:gridCol w:w="379"/>
              <w:gridCol w:w="1691"/>
              <w:gridCol w:w="171"/>
              <w:gridCol w:w="171"/>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全自动凝血分析仪</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、检测原理：具备凝血凝固法、发色底物法、免疫比浊法项目进行检测；</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、测试项目 至少包含</w:t>
                  </w:r>
                  <w:r>
                    <w:rPr>
                      <w:rFonts w:ascii="仿宋_GB2312" w:hAnsi="仿宋_GB2312" w:cs="仿宋_GB2312" w:eastAsia="仿宋_GB2312"/>
                      <w:sz w:val="21"/>
                    </w:rPr>
                    <w:t>PT</w:t>
                  </w:r>
                  <w:r>
                    <w:rPr>
                      <w:rFonts w:ascii="仿宋_GB2312" w:hAnsi="仿宋_GB2312" w:cs="仿宋_GB2312" w:eastAsia="仿宋_GB2312"/>
                      <w:sz w:val="21"/>
                    </w:rPr>
                    <w:t>、</w:t>
                  </w:r>
                  <w:r>
                    <w:rPr>
                      <w:rFonts w:ascii="仿宋_GB2312" w:hAnsi="仿宋_GB2312" w:cs="仿宋_GB2312" w:eastAsia="仿宋_GB2312"/>
                      <w:sz w:val="21"/>
                    </w:rPr>
                    <w:t>APTT</w:t>
                  </w:r>
                  <w:r>
                    <w:rPr>
                      <w:rFonts w:ascii="仿宋_GB2312" w:hAnsi="仿宋_GB2312" w:cs="仿宋_GB2312" w:eastAsia="仿宋_GB2312"/>
                      <w:sz w:val="21"/>
                    </w:rPr>
                    <w:t>、</w:t>
                  </w:r>
                  <w:r>
                    <w:rPr>
                      <w:rFonts w:ascii="仿宋_GB2312" w:hAnsi="仿宋_GB2312" w:cs="仿宋_GB2312" w:eastAsia="仿宋_GB2312"/>
                      <w:sz w:val="21"/>
                    </w:rPr>
                    <w:t>FIB</w:t>
                  </w:r>
                  <w:r>
                    <w:rPr>
                      <w:rFonts w:ascii="仿宋_GB2312" w:hAnsi="仿宋_GB2312" w:cs="仿宋_GB2312" w:eastAsia="仿宋_GB2312"/>
                      <w:sz w:val="21"/>
                    </w:rPr>
                    <w:t>、</w:t>
                  </w:r>
                  <w:r>
                    <w:rPr>
                      <w:rFonts w:ascii="仿宋_GB2312" w:hAnsi="仿宋_GB2312" w:cs="仿宋_GB2312" w:eastAsia="仿宋_GB2312"/>
                      <w:sz w:val="21"/>
                    </w:rPr>
                    <w:t>TT</w:t>
                  </w:r>
                  <w:r>
                    <w:rPr>
                      <w:rFonts w:ascii="仿宋_GB2312" w:hAnsi="仿宋_GB2312" w:cs="仿宋_GB2312" w:eastAsia="仿宋_GB2312"/>
                      <w:sz w:val="21"/>
                    </w:rPr>
                    <w:t>、</w:t>
                  </w:r>
                  <w:r>
                    <w:rPr>
                      <w:rFonts w:ascii="仿宋_GB2312" w:hAnsi="仿宋_GB2312" w:cs="仿宋_GB2312" w:eastAsia="仿宋_GB2312"/>
                      <w:sz w:val="21"/>
                    </w:rPr>
                    <w:t>D-Dimer</w:t>
                  </w:r>
                  <w:r>
                    <w:rPr>
                      <w:rFonts w:ascii="仿宋_GB2312" w:hAnsi="仿宋_GB2312" w:cs="仿宋_GB2312" w:eastAsia="仿宋_GB2312"/>
                      <w:sz w:val="21"/>
                    </w:rPr>
                    <w:t>、</w:t>
                  </w:r>
                  <w:r>
                    <w:rPr>
                      <w:rFonts w:ascii="仿宋_GB2312" w:hAnsi="仿宋_GB2312" w:cs="仿宋_GB2312" w:eastAsia="仿宋_GB2312"/>
                      <w:sz w:val="21"/>
                    </w:rPr>
                    <w:t>FDP</w:t>
                  </w:r>
                  <w:r>
                    <w:rPr>
                      <w:rFonts w:ascii="仿宋_GB2312" w:hAnsi="仿宋_GB2312" w:cs="仿宋_GB2312" w:eastAsia="仿宋_GB2312"/>
                      <w:sz w:val="21"/>
                    </w:rPr>
                    <w:t>、</w:t>
                  </w:r>
                  <w:r>
                    <w:rPr>
                      <w:rFonts w:ascii="仿宋_GB2312" w:hAnsi="仿宋_GB2312" w:cs="仿宋_GB2312" w:eastAsia="仿宋_GB2312"/>
                      <w:sz w:val="21"/>
                    </w:rPr>
                    <w:t>AT III</w:t>
                  </w:r>
                  <w:r>
                    <w:rPr>
                      <w:rFonts w:ascii="仿宋_GB2312" w:hAnsi="仿宋_GB2312" w:cs="仿宋_GB2312" w:eastAsia="仿宋_GB2312"/>
                      <w:sz w:val="21"/>
                    </w:rPr>
                    <w:t>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、最大速度：检测速度</w:t>
                  </w:r>
                  <w:r>
                    <w:rPr>
                      <w:rFonts w:ascii="仿宋_GB2312" w:hAnsi="仿宋_GB2312" w:cs="仿宋_GB2312" w:eastAsia="仿宋_GB2312"/>
                      <w:sz w:val="21"/>
                    </w:rPr>
                    <w:t>PT</w:t>
                  </w:r>
                  <w:r>
                    <w:rPr>
                      <w:rFonts w:ascii="仿宋_GB2312" w:hAnsi="仿宋_GB2312" w:cs="仿宋_GB2312" w:eastAsia="仿宋_GB2312"/>
                      <w:sz w:val="21"/>
                    </w:rPr>
                    <w:t>≥</w:t>
                  </w:r>
                  <w:r>
                    <w:rPr>
                      <w:rFonts w:ascii="仿宋_GB2312" w:hAnsi="仿宋_GB2312" w:cs="仿宋_GB2312" w:eastAsia="仿宋_GB2312"/>
                      <w:sz w:val="21"/>
                    </w:rPr>
                    <w:t>400T/h;</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、综合速度：四项≥</w:t>
                  </w:r>
                  <w:r>
                    <w:rPr>
                      <w:rFonts w:ascii="仿宋_GB2312" w:hAnsi="仿宋_GB2312" w:cs="仿宋_GB2312" w:eastAsia="仿宋_GB2312"/>
                      <w:sz w:val="21"/>
                    </w:rPr>
                    <w:t>175T/h</w:t>
                  </w:r>
                  <w:r>
                    <w:rPr>
                      <w:rFonts w:ascii="仿宋_GB2312" w:hAnsi="仿宋_GB2312" w:cs="仿宋_GB2312" w:eastAsia="仿宋_GB2312"/>
                      <w:sz w:val="21"/>
                    </w:rPr>
                    <w:t>，五项≥</w:t>
                  </w:r>
                  <w:r>
                    <w:rPr>
                      <w:rFonts w:ascii="仿宋_GB2312" w:hAnsi="仿宋_GB2312" w:cs="仿宋_GB2312" w:eastAsia="仿宋_GB2312"/>
                      <w:sz w:val="21"/>
                    </w:rPr>
                    <w:t>150T/h</w:t>
                  </w:r>
                  <w:r>
                    <w:rPr>
                      <w:rFonts w:ascii="仿宋_GB2312" w:hAnsi="仿宋_GB2312" w:cs="仿宋_GB2312" w:eastAsia="仿宋_GB2312"/>
                      <w:sz w:val="21"/>
                    </w:rPr>
                    <w:t>，六项≥</w:t>
                  </w:r>
                  <w:r>
                    <w:rPr>
                      <w:rFonts w:ascii="仿宋_GB2312" w:hAnsi="仿宋_GB2312" w:cs="仿宋_GB2312" w:eastAsia="仿宋_GB2312"/>
                      <w:sz w:val="21"/>
                    </w:rPr>
                    <w:t>150T/h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、检测通道≥</w:t>
                  </w:r>
                  <w:r>
                    <w:rPr>
                      <w:rFonts w:ascii="仿宋_GB2312" w:hAnsi="仿宋_GB2312" w:cs="仿宋_GB2312" w:eastAsia="仿宋_GB2312"/>
                      <w:sz w:val="21"/>
                    </w:rPr>
                    <w:t>8</w:t>
                  </w:r>
                  <w:r>
                    <w:rPr>
                      <w:rFonts w:ascii="仿宋_GB2312" w:hAnsi="仿宋_GB2312" w:cs="仿宋_GB2312" w:eastAsia="仿宋_GB2312"/>
                      <w:sz w:val="21"/>
                    </w:rPr>
                    <w:t>个检测通道；</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、样本位：样本位≥</w:t>
                  </w:r>
                  <w:r>
                    <w:rPr>
                      <w:rFonts w:ascii="仿宋_GB2312" w:hAnsi="仿宋_GB2312" w:cs="仿宋_GB2312" w:eastAsia="仿宋_GB2312"/>
                      <w:sz w:val="21"/>
                    </w:rPr>
                    <w:t>65</w:t>
                  </w:r>
                  <w:r>
                    <w:rPr>
                      <w:rFonts w:ascii="仿宋_GB2312" w:hAnsi="仿宋_GB2312" w:cs="仿宋_GB2312" w:eastAsia="仿宋_GB2312"/>
                      <w:sz w:val="21"/>
                    </w:rPr>
                    <w:t>个，采用自动进样器连续加载进样；</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、样本扫描：具有内置条码扫描装置，可以实时扫描样本的条码信息，样本支持随意放入，旋转扫码；</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、样本量预检：自定义样本量范围，对样本量进行自动检查；</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、样本质量核查：具备每个样本进行</w:t>
                  </w:r>
                  <w:r>
                    <w:rPr>
                      <w:rFonts w:ascii="仿宋_GB2312" w:hAnsi="仿宋_GB2312" w:cs="仿宋_GB2312" w:eastAsia="仿宋_GB2312"/>
                      <w:sz w:val="21"/>
                    </w:rPr>
                    <w:t>HIL</w:t>
                  </w:r>
                  <w:r>
                    <w:rPr>
                      <w:rFonts w:ascii="仿宋_GB2312" w:hAnsi="仿宋_GB2312" w:cs="仿宋_GB2312" w:eastAsia="仿宋_GB2312"/>
                      <w:sz w:val="21"/>
                    </w:rPr>
                    <w:t>质量核查功能；</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、试剂位：≥</w:t>
                  </w:r>
                  <w:r>
                    <w:rPr>
                      <w:rFonts w:ascii="仿宋_GB2312" w:hAnsi="仿宋_GB2312" w:cs="仿宋_GB2312" w:eastAsia="仿宋_GB2312"/>
                      <w:sz w:val="21"/>
                    </w:rPr>
                    <w:t>30</w:t>
                  </w:r>
                  <w:r>
                    <w:rPr>
                      <w:rFonts w:ascii="仿宋_GB2312" w:hAnsi="仿宋_GB2312" w:cs="仿宋_GB2312" w:eastAsia="仿宋_GB2312"/>
                      <w:sz w:val="21"/>
                    </w:rPr>
                    <w:t>个冷藏试剂腔位，冷藏位具有旋转混匀功能；</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、封闭试剂仓：试剂仓封闭设计；</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、试剂溯源：每个联杯试剂上配置</w:t>
                  </w:r>
                  <w:r>
                    <w:rPr>
                      <w:rFonts w:ascii="仿宋_GB2312" w:hAnsi="仿宋_GB2312" w:cs="仿宋_GB2312" w:eastAsia="仿宋_GB2312"/>
                      <w:sz w:val="21"/>
                    </w:rPr>
                    <w:t>RFID</w:t>
                  </w:r>
                  <w:r>
                    <w:rPr>
                      <w:rFonts w:ascii="仿宋_GB2312" w:hAnsi="仿宋_GB2312" w:cs="仿宋_GB2312" w:eastAsia="仿宋_GB2312"/>
                      <w:sz w:val="21"/>
                    </w:rPr>
                    <w:t>（射频识别），具备溯源管理功能；</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APTT</w:t>
                  </w:r>
                  <w:r>
                    <w:rPr>
                      <w:rFonts w:ascii="仿宋_GB2312" w:hAnsi="仿宋_GB2312" w:cs="仿宋_GB2312" w:eastAsia="仿宋_GB2312"/>
                      <w:sz w:val="21"/>
                    </w:rPr>
                    <w:t>纠正试验：支持</w:t>
                  </w:r>
                  <w:r>
                    <w:rPr>
                      <w:rFonts w:ascii="仿宋_GB2312" w:hAnsi="仿宋_GB2312" w:cs="仿宋_GB2312" w:eastAsia="仿宋_GB2312"/>
                      <w:sz w:val="21"/>
                    </w:rPr>
                    <w:t>APTT</w:t>
                  </w:r>
                  <w:r>
                    <w:rPr>
                      <w:rFonts w:ascii="仿宋_GB2312" w:hAnsi="仿宋_GB2312" w:cs="仿宋_GB2312" w:eastAsia="仿宋_GB2312"/>
                      <w:sz w:val="21"/>
                    </w:rPr>
                    <w:t>纠正实验</w:t>
                  </w:r>
                  <w:r>
                    <w:rPr>
                      <w:rFonts w:ascii="仿宋_GB2312" w:hAnsi="仿宋_GB2312" w:cs="仿宋_GB2312" w:eastAsia="仿宋_GB2312"/>
                      <w:sz w:val="21"/>
                    </w:rPr>
                    <w:t>7</w:t>
                  </w:r>
                  <w:r>
                    <w:rPr>
                      <w:rFonts w:ascii="仿宋_GB2312" w:hAnsi="仿宋_GB2312" w:cs="仿宋_GB2312" w:eastAsia="仿宋_GB2312"/>
                      <w:sz w:val="21"/>
                    </w:rPr>
                    <w:t>步检测全自动化，且满足</w:t>
                  </w:r>
                  <w:r>
                    <w:rPr>
                      <w:rFonts w:ascii="仿宋_GB2312" w:hAnsi="仿宋_GB2312" w:cs="仿宋_GB2312" w:eastAsia="仿宋_GB2312"/>
                      <w:sz w:val="21"/>
                    </w:rPr>
                    <w:t>2h</w:t>
                  </w:r>
                  <w:r>
                    <w:rPr>
                      <w:rFonts w:ascii="仿宋_GB2312" w:hAnsi="仿宋_GB2312" w:cs="仿宋_GB2312" w:eastAsia="仿宋_GB2312"/>
                      <w:sz w:val="21"/>
                    </w:rPr>
                    <w:t>在机自动孵育；</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、反应杯：≥</w:t>
                  </w:r>
                  <w:r>
                    <w:rPr>
                      <w:rFonts w:ascii="仿宋_GB2312" w:hAnsi="仿宋_GB2312" w:cs="仿宋_GB2312" w:eastAsia="仿宋_GB2312"/>
                      <w:sz w:val="21"/>
                    </w:rPr>
                    <w:t>500</w:t>
                  </w:r>
                  <w:r>
                    <w:rPr>
                      <w:rFonts w:ascii="仿宋_GB2312" w:hAnsi="仿宋_GB2312" w:cs="仿宋_GB2312" w:eastAsia="仿宋_GB2312"/>
                      <w:sz w:val="21"/>
                    </w:rPr>
                    <w:t>个反应杯容量，倾倒式随时加载；</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、加样针：样本针及试剂针具有立体防撞、液面感应以及温度自动补偿功能；</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、闭盖穿刺：样本针具有液位感应和优化的闭盖穿刺功能；</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、急诊检测：独立急诊专用进样通道，急诊响应时间≤</w:t>
                  </w:r>
                  <w:r>
                    <w:rPr>
                      <w:rFonts w:ascii="仿宋_GB2312" w:hAnsi="仿宋_GB2312" w:cs="仿宋_GB2312" w:eastAsia="仿宋_GB2312"/>
                      <w:sz w:val="21"/>
                    </w:rPr>
                    <w:t>30</w:t>
                  </w:r>
                  <w:r>
                    <w:rPr>
                      <w:rFonts w:ascii="仿宋_GB2312" w:hAnsi="仿宋_GB2312" w:cs="仿宋_GB2312" w:eastAsia="仿宋_GB2312"/>
                      <w:sz w:val="21"/>
                    </w:rPr>
                    <w:t>秒；</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、自动复检：独立自动缓存区，支持自动复检，不额外消耗存储复检样本用反应杯。</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全自动尿液分析系统</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．尿液干化学有形成分分析一体机；</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．工作原理：采用机器视觉成像自动识别技术，进行尿液有形成分分析；采用光电比色法和折射法对尿液化学成分及理学项目进行检测；</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．一次吸样可完成有形成分和干化学项目的检测；</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．检测项目：干化学测定参数≥</w:t>
                  </w:r>
                  <w:r>
                    <w:rPr>
                      <w:rFonts w:ascii="仿宋_GB2312" w:hAnsi="仿宋_GB2312" w:cs="仿宋_GB2312" w:eastAsia="仿宋_GB2312"/>
                      <w:sz w:val="21"/>
                    </w:rPr>
                    <w:t>14</w:t>
                  </w:r>
                  <w:r>
                    <w:rPr>
                      <w:rFonts w:ascii="仿宋_GB2312" w:hAnsi="仿宋_GB2312" w:cs="仿宋_GB2312" w:eastAsia="仿宋_GB2312"/>
                      <w:sz w:val="21"/>
                    </w:rPr>
                    <w:t>个，可提供蛋白肌酐比、微量白蛋白肌酐比；尿有形成分测定参数≥</w:t>
                  </w:r>
                  <w:r>
                    <w:rPr>
                      <w:rFonts w:ascii="仿宋_GB2312" w:hAnsi="仿宋_GB2312" w:cs="仿宋_GB2312" w:eastAsia="仿宋_GB2312"/>
                      <w:sz w:val="21"/>
                    </w:rPr>
                    <w:t>25</w:t>
                  </w:r>
                  <w:r>
                    <w:rPr>
                      <w:rFonts w:ascii="仿宋_GB2312" w:hAnsi="仿宋_GB2312" w:cs="仿宋_GB2312" w:eastAsia="仿宋_GB2312"/>
                      <w:sz w:val="21"/>
                    </w:rPr>
                    <w:t>项；</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．吸样量：有形成分与干化学联合分析总吸样量≤</w:t>
                  </w:r>
                  <w:r>
                    <w:rPr>
                      <w:rFonts w:ascii="仿宋_GB2312" w:hAnsi="仿宋_GB2312" w:cs="仿宋_GB2312" w:eastAsia="仿宋_GB2312"/>
                      <w:sz w:val="21"/>
                    </w:rPr>
                    <w:t>2ml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．检测速度：有形成分检测模式≥</w:t>
                  </w:r>
                  <w:r>
                    <w:rPr>
                      <w:rFonts w:ascii="仿宋_GB2312" w:hAnsi="仿宋_GB2312" w:cs="仿宋_GB2312" w:eastAsia="仿宋_GB2312"/>
                      <w:sz w:val="21"/>
                    </w:rPr>
                    <w:t>70</w:t>
                  </w:r>
                  <w:r>
                    <w:rPr>
                      <w:rFonts w:ascii="仿宋_GB2312" w:hAnsi="仿宋_GB2312" w:cs="仿宋_GB2312" w:eastAsia="仿宋_GB2312"/>
                      <w:sz w:val="21"/>
                    </w:rPr>
                    <w:t>个测试／小时；干化学检测模式≥</w:t>
                  </w:r>
                  <w:r>
                    <w:rPr>
                      <w:rFonts w:ascii="仿宋_GB2312" w:hAnsi="仿宋_GB2312" w:cs="仿宋_GB2312" w:eastAsia="仿宋_GB2312"/>
                      <w:sz w:val="21"/>
                    </w:rPr>
                    <w:t>160</w:t>
                  </w:r>
                  <w:r>
                    <w:rPr>
                      <w:rFonts w:ascii="仿宋_GB2312" w:hAnsi="仿宋_GB2312" w:cs="仿宋_GB2312" w:eastAsia="仿宋_GB2312"/>
                      <w:sz w:val="21"/>
                    </w:rPr>
                    <w:t>个测试／小时；干化学＋有形成分检测模式≥</w:t>
                  </w:r>
                  <w:r>
                    <w:rPr>
                      <w:rFonts w:ascii="仿宋_GB2312" w:hAnsi="仿宋_GB2312" w:cs="仿宋_GB2312" w:eastAsia="仿宋_GB2312"/>
                      <w:sz w:val="21"/>
                    </w:rPr>
                    <w:t>70</w:t>
                  </w:r>
                  <w:r>
                    <w:rPr>
                      <w:rFonts w:ascii="仿宋_GB2312" w:hAnsi="仿宋_GB2312" w:cs="仿宋_GB2312" w:eastAsia="仿宋_GB2312"/>
                      <w:sz w:val="21"/>
                    </w:rPr>
                    <w:t>个测试／小时；</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．携带污染率：干化学检测除比重和</w:t>
                  </w:r>
                  <w:r>
                    <w:rPr>
                      <w:rFonts w:ascii="仿宋_GB2312" w:hAnsi="仿宋_GB2312" w:cs="仿宋_GB2312" w:eastAsia="仿宋_GB2312"/>
                      <w:sz w:val="21"/>
                    </w:rPr>
                    <w:t>pH</w:t>
                  </w:r>
                  <w:r>
                    <w:rPr>
                      <w:rFonts w:ascii="仿宋_GB2312" w:hAnsi="仿宋_GB2312" w:cs="仿宋_GB2312" w:eastAsia="仿宋_GB2312"/>
                      <w:sz w:val="21"/>
                    </w:rPr>
                    <w:t>外，各测试项目最高浓度结果的阳性标本，随后检测阴性样本，阴性样本不得出现阳性；有形成分分析仪对细胞的携带污染率应≤</w:t>
                  </w:r>
                  <w:r>
                    <w:rPr>
                      <w:rFonts w:ascii="仿宋_GB2312" w:hAnsi="仿宋_GB2312" w:cs="仿宋_GB2312" w:eastAsia="仿宋_GB2312"/>
                      <w:sz w:val="21"/>
                    </w:rPr>
                    <w:t>0.02%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．检出限：分析仪应能检出最小浓度水平为</w:t>
                  </w:r>
                  <w:r>
                    <w:rPr>
                      <w:rFonts w:ascii="仿宋_GB2312" w:hAnsi="仿宋_GB2312" w:cs="仿宋_GB2312" w:eastAsia="仿宋_GB2312"/>
                      <w:sz w:val="21"/>
                    </w:rPr>
                    <w:t>5</w:t>
                  </w:r>
                  <w:r>
                    <w:rPr>
                      <w:rFonts w:ascii="仿宋_GB2312" w:hAnsi="仿宋_GB2312" w:cs="仿宋_GB2312" w:eastAsia="仿宋_GB2312"/>
                      <w:sz w:val="21"/>
                    </w:rPr>
                    <w:t>个／μ</w:t>
                  </w:r>
                  <w:r>
                    <w:rPr>
                      <w:rFonts w:ascii="仿宋_GB2312" w:hAnsi="仿宋_GB2312" w:cs="仿宋_GB2312" w:eastAsia="仿宋_GB2312"/>
                      <w:sz w:val="21"/>
                    </w:rPr>
                    <w:t>L</w:t>
                  </w:r>
                  <w:r>
                    <w:rPr>
                      <w:rFonts w:ascii="仿宋_GB2312" w:hAnsi="仿宋_GB2312" w:cs="仿宋_GB2312" w:eastAsia="仿宋_GB2312"/>
                      <w:sz w:val="21"/>
                    </w:rPr>
                    <w:t>的红细胞、白细胞样本；</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．审核规则：具有自定义审核规则设定界面；</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．自动调焦技术：仪器具有自动调焦技术；</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．可对检测区域进行全视野识别分析：拍摄图片收集视野数量≥</w:t>
                  </w:r>
                  <w:r>
                    <w:rPr>
                      <w:rFonts w:ascii="仿宋_GB2312" w:hAnsi="仿宋_GB2312" w:cs="仿宋_GB2312" w:eastAsia="仿宋_GB2312"/>
                      <w:sz w:val="21"/>
                    </w:rPr>
                    <w:t>60</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．可提供红细胞位相参数：包括对红细胞大小、形状、色度的分析，可提供直方图≥</w:t>
                  </w:r>
                  <w:r>
                    <w:rPr>
                      <w:rFonts w:ascii="仿宋_GB2312" w:hAnsi="仿宋_GB2312" w:cs="仿宋_GB2312" w:eastAsia="仿宋_GB2312"/>
                      <w:sz w:val="21"/>
                    </w:rPr>
                    <w:t>3</w:t>
                  </w:r>
                  <w:r>
                    <w:rPr>
                      <w:rFonts w:ascii="仿宋_GB2312" w:hAnsi="仿宋_GB2312" w:cs="仿宋_GB2312" w:eastAsia="仿宋_GB2312"/>
                      <w:sz w:val="21"/>
                    </w:rPr>
                    <w:t>个，散点图≥</w:t>
                  </w:r>
                  <w:r>
                    <w:rPr>
                      <w:rFonts w:ascii="仿宋_GB2312" w:hAnsi="仿宋_GB2312" w:cs="仿宋_GB2312" w:eastAsia="仿宋_GB2312"/>
                      <w:sz w:val="21"/>
                    </w:rPr>
                    <w:t>2</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．条码识别：具有全自动条码扫描功能，自动识别标本信息；</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．急诊功能：具有急诊功能，随时插入标本进行检测；</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．待检区容量：一次可装载≥</w:t>
                  </w:r>
                  <w:r>
                    <w:rPr>
                      <w:rFonts w:ascii="仿宋_GB2312" w:hAnsi="仿宋_GB2312" w:cs="仿宋_GB2312" w:eastAsia="仿宋_GB2312"/>
                      <w:sz w:val="21"/>
                    </w:rPr>
                    <w:t>40</w:t>
                  </w:r>
                  <w:r>
                    <w:rPr>
                      <w:rFonts w:ascii="仿宋_GB2312" w:hAnsi="仿宋_GB2312" w:cs="仿宋_GB2312" w:eastAsia="仿宋_GB2312"/>
                      <w:sz w:val="21"/>
                    </w:rPr>
                    <w:t>份标本</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全自动血液体液细胞分析仪</w:t>
                  </w:r>
                  <w:r>
                    <w:rPr>
                      <w:rFonts w:ascii="仿宋_GB2312" w:hAnsi="仿宋_GB2312" w:cs="仿宋_GB2312" w:eastAsia="仿宋_GB2312"/>
                      <w:sz w:val="21"/>
                      <w:color w:val="FF0000"/>
                    </w:rPr>
                    <w:t>（核心产品）</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．检测方法及原理：血细胞分析采用半导体激光法、鞘流电阻抗法、荧光染色法和流式细胞技术原理，</w:t>
                  </w:r>
                  <w:r>
                    <w:rPr>
                      <w:rFonts w:ascii="仿宋_GB2312" w:hAnsi="仿宋_GB2312" w:cs="仿宋_GB2312" w:eastAsia="仿宋_GB2312"/>
                      <w:sz w:val="21"/>
                    </w:rPr>
                    <w:t>CRP</w:t>
                  </w:r>
                  <w:r>
                    <w:rPr>
                      <w:rFonts w:ascii="仿宋_GB2312" w:hAnsi="仿宋_GB2312" w:cs="仿宋_GB2312" w:eastAsia="仿宋_GB2312"/>
                      <w:sz w:val="21"/>
                    </w:rPr>
                    <w:t>检测采用胶乳增强免疫散射比浊法。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．单机检测速度： </w:t>
                  </w:r>
                  <w:r>
                    <w:rPr>
                      <w:rFonts w:ascii="仿宋_GB2312" w:hAnsi="仿宋_GB2312" w:cs="仿宋_GB2312" w:eastAsia="仿宋_GB2312"/>
                      <w:sz w:val="21"/>
                    </w:rPr>
                    <w:t>CBC+DIFF+NRBC</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个样本／小时。</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．具有全自动体液（含胸水、腹水、脑脊液和浆膜液等体液）细胞计数和对体液中的白细胞进行分类的功能。</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．报告参数：血液分析报告参数≥</w:t>
                  </w:r>
                  <w:r>
                    <w:rPr>
                      <w:rFonts w:ascii="仿宋_GB2312" w:hAnsi="仿宋_GB2312" w:cs="仿宋_GB2312" w:eastAsia="仿宋_GB2312"/>
                      <w:sz w:val="21"/>
                    </w:rPr>
                    <w:t>35</w:t>
                  </w:r>
                  <w:r>
                    <w:rPr>
                      <w:rFonts w:ascii="仿宋_GB2312" w:hAnsi="仿宋_GB2312" w:cs="仿宋_GB2312" w:eastAsia="仿宋_GB2312"/>
                      <w:sz w:val="21"/>
                    </w:rPr>
                    <w:t>个，三维散点图≥</w:t>
                  </w:r>
                  <w:r>
                    <w:rPr>
                      <w:rFonts w:ascii="仿宋_GB2312" w:hAnsi="仿宋_GB2312" w:cs="仿宋_GB2312" w:eastAsia="仿宋_GB2312"/>
                      <w:sz w:val="21"/>
                    </w:rPr>
                    <w:t>3</w:t>
                  </w:r>
                  <w:r>
                    <w:rPr>
                      <w:rFonts w:ascii="仿宋_GB2312" w:hAnsi="仿宋_GB2312" w:cs="仿宋_GB2312" w:eastAsia="仿宋_GB2312"/>
                      <w:sz w:val="21"/>
                    </w:rPr>
                    <w:t>个；体液分析报告参数≥</w:t>
                  </w:r>
                  <w:r>
                    <w:rPr>
                      <w:rFonts w:ascii="仿宋_GB2312" w:hAnsi="仿宋_GB2312" w:cs="仿宋_GB2312" w:eastAsia="仿宋_GB2312"/>
                      <w:sz w:val="21"/>
                    </w:rPr>
                    <w:t>7</w:t>
                  </w:r>
                  <w:r>
                    <w:rPr>
                      <w:rFonts w:ascii="仿宋_GB2312" w:hAnsi="仿宋_GB2312" w:cs="仿宋_GB2312" w:eastAsia="仿宋_GB2312"/>
                      <w:sz w:val="21"/>
                    </w:rPr>
                    <w:t>个；</w:t>
                  </w:r>
                  <w:r>
                    <w:rPr>
                      <w:rFonts w:ascii="仿宋_GB2312" w:hAnsi="仿宋_GB2312" w:cs="仿宋_GB2312" w:eastAsia="仿宋_GB2312"/>
                      <w:sz w:val="21"/>
                    </w:rPr>
                    <w:t>CRP</w:t>
                  </w:r>
                  <w:r>
                    <w:rPr>
                      <w:rFonts w:ascii="仿宋_GB2312" w:hAnsi="仿宋_GB2312" w:cs="仿宋_GB2312" w:eastAsia="仿宋_GB2312"/>
                      <w:sz w:val="21"/>
                    </w:rPr>
                    <w:t>报告参数≥</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SAA</w:t>
                  </w:r>
                  <w:r>
                    <w:rPr>
                      <w:rFonts w:ascii="仿宋_GB2312" w:hAnsi="仿宋_GB2312" w:cs="仿宋_GB2312" w:eastAsia="仿宋_GB2312"/>
                      <w:sz w:val="21"/>
                    </w:rPr>
                    <w:t>报告参数≥</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．配备自动进样器，自动进样器内轨配备回退功能，并可同时开放进样或封闭进样装置。</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．进样方式及用血量：静脉血和末梢全血均可自动批量进样或手动进样；末梢全血检测</w:t>
                  </w:r>
                  <w:r>
                    <w:rPr>
                      <w:rFonts w:ascii="仿宋_GB2312" w:hAnsi="仿宋_GB2312" w:cs="仿宋_GB2312" w:eastAsia="仿宋_GB2312"/>
                      <w:sz w:val="21"/>
                    </w:rPr>
                    <w:t>CDR</w:t>
                  </w:r>
                  <w:r>
                    <w:rPr>
                      <w:rFonts w:ascii="仿宋_GB2312" w:hAnsi="仿宋_GB2312" w:cs="仿宋_GB2312" w:eastAsia="仿宋_GB2312"/>
                      <w:sz w:val="21"/>
                    </w:rPr>
                    <w:t>用血量≤</w:t>
                  </w:r>
                  <w:r>
                    <w:rPr>
                      <w:rFonts w:ascii="仿宋_GB2312" w:hAnsi="仿宋_GB2312" w:cs="仿宋_GB2312" w:eastAsia="仿宋_GB2312"/>
                      <w:sz w:val="21"/>
                    </w:rPr>
                    <w:t>40</w:t>
                  </w:r>
                  <w:r>
                    <w:rPr>
                      <w:rFonts w:ascii="仿宋_GB2312" w:hAnsi="仿宋_GB2312" w:cs="仿宋_GB2312" w:eastAsia="仿宋_GB2312"/>
                      <w:sz w:val="21"/>
                    </w:rPr>
                    <w:t>μ</w:t>
                  </w:r>
                  <w:r>
                    <w:rPr>
                      <w:rFonts w:ascii="仿宋_GB2312" w:hAnsi="仿宋_GB2312" w:cs="仿宋_GB2312" w:eastAsia="仿宋_GB2312"/>
                      <w:sz w:val="21"/>
                    </w:rPr>
                    <w:t>L</w:t>
                  </w:r>
                  <w:r>
                    <w:rPr>
                      <w:rFonts w:ascii="仿宋_GB2312" w:hAnsi="仿宋_GB2312" w:cs="仿宋_GB2312" w:eastAsia="仿宋_GB2312"/>
                      <w:sz w:val="21"/>
                    </w:rPr>
                    <w:t>，末梢全血检测</w:t>
                  </w:r>
                  <w:r>
                    <w:rPr>
                      <w:rFonts w:ascii="仿宋_GB2312" w:hAnsi="仿宋_GB2312" w:cs="仿宋_GB2312" w:eastAsia="仿宋_GB2312"/>
                      <w:sz w:val="21"/>
                    </w:rPr>
                    <w:t>CDR+CRP</w:t>
                  </w:r>
                  <w:r>
                    <w:rPr>
                      <w:rFonts w:ascii="仿宋_GB2312" w:hAnsi="仿宋_GB2312" w:cs="仿宋_GB2312" w:eastAsia="仿宋_GB2312"/>
                      <w:sz w:val="21"/>
                    </w:rPr>
                    <w:t>用血量≤</w:t>
                  </w:r>
                  <w:r>
                    <w:rPr>
                      <w:rFonts w:ascii="仿宋_GB2312" w:hAnsi="仿宋_GB2312" w:cs="仿宋_GB2312" w:eastAsia="仿宋_GB2312"/>
                      <w:sz w:val="21"/>
                    </w:rPr>
                    <w:t>40</w:t>
                  </w:r>
                  <w:r>
                    <w:rPr>
                      <w:rFonts w:ascii="仿宋_GB2312" w:hAnsi="仿宋_GB2312" w:cs="仿宋_GB2312" w:eastAsia="仿宋_GB2312"/>
                      <w:sz w:val="21"/>
                    </w:rPr>
                    <w:t>μ</w:t>
                  </w:r>
                  <w:r>
                    <w:rPr>
                      <w:rFonts w:ascii="仿宋_GB2312" w:hAnsi="仿宋_GB2312" w:cs="仿宋_GB2312" w:eastAsia="仿宋_GB2312"/>
                      <w:sz w:val="21"/>
                    </w:rPr>
                    <w:t>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．末梢血自动批量检测模式支持以下功能：自动扫码进样、自动混匀、异常标本自动回退复检；自动混匀功能，可适配主流末梢血采血管。</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．末梢血预稀释模式能进行白细胞五分类、有核红细胞、</w:t>
                  </w:r>
                  <w:r>
                    <w:rPr>
                      <w:rFonts w:ascii="仿宋_GB2312" w:hAnsi="仿宋_GB2312" w:cs="仿宋_GB2312" w:eastAsia="仿宋_GB2312"/>
                      <w:sz w:val="21"/>
                    </w:rPr>
                    <w:t>CRP</w:t>
                  </w:r>
                  <w:r>
                    <w:rPr>
                      <w:rFonts w:ascii="仿宋_GB2312" w:hAnsi="仿宋_GB2312" w:cs="仿宋_GB2312" w:eastAsia="仿宋_GB2312"/>
                      <w:sz w:val="21"/>
                    </w:rPr>
                    <w:t>、</w:t>
                  </w:r>
                  <w:r>
                    <w:rPr>
                      <w:rFonts w:ascii="仿宋_GB2312" w:hAnsi="仿宋_GB2312" w:cs="仿宋_GB2312" w:eastAsia="仿宋_GB2312"/>
                      <w:sz w:val="21"/>
                    </w:rPr>
                    <w:t>SAA</w:t>
                  </w:r>
                  <w:r>
                    <w:rPr>
                      <w:rFonts w:ascii="仿宋_GB2312" w:hAnsi="仿宋_GB2312" w:cs="仿宋_GB2312" w:eastAsia="仿宋_GB2312"/>
                      <w:sz w:val="21"/>
                    </w:rPr>
                    <w:t>检测，有急诊插入功能。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．使用荧光染料和半导体激光检测</w:t>
                  </w:r>
                  <w:r>
                    <w:rPr>
                      <w:rFonts w:ascii="仿宋_GB2312" w:hAnsi="仿宋_GB2312" w:cs="仿宋_GB2312" w:eastAsia="仿宋_GB2312"/>
                      <w:sz w:val="21"/>
                    </w:rPr>
                    <w:t>WBC</w:t>
                  </w:r>
                  <w:r>
                    <w:rPr>
                      <w:rFonts w:ascii="仿宋_GB2312" w:hAnsi="仿宋_GB2312" w:cs="仿宋_GB2312" w:eastAsia="仿宋_GB2312"/>
                      <w:sz w:val="21"/>
                    </w:rPr>
                    <w:t>五分类，并具有有核红细胞检测功能，能自动进行对白细胞计数的校正。</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．具有低值白细胞检测功能，如遇白细胞低值时自动增加计数颗粒数量来保证检测结果的准确性，无需二次折返检测。</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．血小板检测采用鞘流阻抗法和荧光染色法两种方法，并可转换。</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．具有低值血小板检测功能。</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．具有检测网织红细胞血红蛋白含量的功能，以帮助判断贫血的类型。</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．血液分析线性范围（静脉血）：白细胞：</w:t>
                  </w:r>
                  <w:r>
                    <w:rPr>
                      <w:rFonts w:ascii="仿宋_GB2312" w:hAnsi="仿宋_GB2312" w:cs="仿宋_GB2312" w:eastAsia="仿宋_GB2312"/>
                      <w:sz w:val="21"/>
                    </w:rPr>
                    <w:t>(0-500)</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9</w:t>
                  </w:r>
                  <w:r>
                    <w:rPr>
                      <w:rFonts w:ascii="仿宋_GB2312" w:hAnsi="仿宋_GB2312" w:cs="仿宋_GB2312" w:eastAsia="仿宋_GB2312"/>
                      <w:sz w:val="21"/>
                    </w:rPr>
                    <w:t>/L</w:t>
                  </w:r>
                  <w:r>
                    <w:rPr>
                      <w:rFonts w:ascii="仿宋_GB2312" w:hAnsi="仿宋_GB2312" w:cs="仿宋_GB2312" w:eastAsia="仿宋_GB2312"/>
                      <w:sz w:val="21"/>
                    </w:rPr>
                    <w:t>，红细胞：（</w:t>
                  </w:r>
                  <w:r>
                    <w:rPr>
                      <w:rFonts w:ascii="仿宋_GB2312" w:hAnsi="仿宋_GB2312" w:cs="仿宋_GB2312" w:eastAsia="仿宋_GB2312"/>
                      <w:sz w:val="21"/>
                    </w:rPr>
                    <w:t>0-8.5</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12</w:t>
                  </w:r>
                  <w:r>
                    <w:rPr>
                      <w:rFonts w:ascii="仿宋_GB2312" w:hAnsi="仿宋_GB2312" w:cs="仿宋_GB2312" w:eastAsia="仿宋_GB2312"/>
                      <w:sz w:val="21"/>
                    </w:rPr>
                    <w:t>/L</w:t>
                  </w:r>
                  <w:r>
                    <w:rPr>
                      <w:rFonts w:ascii="仿宋_GB2312" w:hAnsi="仿宋_GB2312" w:cs="仿宋_GB2312" w:eastAsia="仿宋_GB2312"/>
                      <w:sz w:val="21"/>
                    </w:rPr>
                    <w:t>，血小板（</w:t>
                  </w:r>
                  <w:r>
                    <w:rPr>
                      <w:rFonts w:ascii="仿宋_GB2312" w:hAnsi="仿宋_GB2312" w:cs="仿宋_GB2312" w:eastAsia="仿宋_GB2312"/>
                      <w:sz w:val="21"/>
                    </w:rPr>
                    <w:t>0-5000</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9</w:t>
                  </w:r>
                  <w:r>
                    <w:rPr>
                      <w:rFonts w:ascii="仿宋_GB2312" w:hAnsi="仿宋_GB2312" w:cs="仿宋_GB2312" w:eastAsia="仿宋_GB2312"/>
                      <w:sz w:val="21"/>
                    </w:rPr>
                    <w:t>/L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．血液模式空白计数要求：白细胞≤</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9</w:t>
                  </w:r>
                  <w:r>
                    <w:rPr>
                      <w:rFonts w:ascii="仿宋_GB2312" w:hAnsi="仿宋_GB2312" w:cs="仿宋_GB2312" w:eastAsia="仿宋_GB2312"/>
                      <w:sz w:val="21"/>
                    </w:rPr>
                    <w:t>/L</w:t>
                  </w:r>
                  <w:r>
                    <w:rPr>
                      <w:rFonts w:ascii="仿宋_GB2312" w:hAnsi="仿宋_GB2312" w:cs="仿宋_GB2312" w:eastAsia="仿宋_GB2312"/>
                      <w:sz w:val="21"/>
                    </w:rPr>
                    <w:t>，红细胞≤</w:t>
                  </w:r>
                  <w:r>
                    <w:rPr>
                      <w:rFonts w:ascii="仿宋_GB2312" w:hAnsi="仿宋_GB2312" w:cs="仿宋_GB2312" w:eastAsia="仿宋_GB2312"/>
                      <w:sz w:val="21"/>
                    </w:rPr>
                    <w:t>0.02</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12</w:t>
                  </w:r>
                  <w:r>
                    <w:rPr>
                      <w:rFonts w:ascii="仿宋_GB2312" w:hAnsi="仿宋_GB2312" w:cs="仿宋_GB2312" w:eastAsia="仿宋_GB2312"/>
                      <w:sz w:val="21"/>
                    </w:rPr>
                    <w:t>/L</w:t>
                  </w:r>
                  <w:r>
                    <w:rPr>
                      <w:rFonts w:ascii="仿宋_GB2312" w:hAnsi="仿宋_GB2312" w:cs="仿宋_GB2312" w:eastAsia="仿宋_GB2312"/>
                      <w:sz w:val="21"/>
                    </w:rPr>
                    <w:t>，血红蛋白≤</w:t>
                  </w:r>
                  <w:r>
                    <w:rPr>
                      <w:rFonts w:ascii="仿宋_GB2312" w:hAnsi="仿宋_GB2312" w:cs="仿宋_GB2312" w:eastAsia="仿宋_GB2312"/>
                      <w:sz w:val="21"/>
                    </w:rPr>
                    <w:t>1g/L</w:t>
                  </w:r>
                  <w:r>
                    <w:rPr>
                      <w:rFonts w:ascii="仿宋_GB2312" w:hAnsi="仿宋_GB2312" w:cs="仿宋_GB2312" w:eastAsia="仿宋_GB2312"/>
                      <w:sz w:val="21"/>
                    </w:rPr>
                    <w:t>，阻抗法血小板≤</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9</w:t>
                  </w:r>
                  <w:r>
                    <w:rPr>
                      <w:rFonts w:ascii="仿宋_GB2312" w:hAnsi="仿宋_GB2312" w:cs="仿宋_GB2312" w:eastAsia="仿宋_GB2312"/>
                      <w:sz w:val="21"/>
                    </w:rPr>
                    <w:t>/L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．具有高值</w:t>
                  </w:r>
                  <w:r>
                    <w:rPr>
                      <w:rFonts w:ascii="仿宋_GB2312" w:hAnsi="仿宋_GB2312" w:cs="仿宋_GB2312" w:eastAsia="仿宋_GB2312"/>
                      <w:sz w:val="21"/>
                    </w:rPr>
                    <w:t>SAA</w:t>
                  </w:r>
                  <w:r>
                    <w:rPr>
                      <w:rFonts w:ascii="仿宋_GB2312" w:hAnsi="仿宋_GB2312" w:cs="仿宋_GB2312" w:eastAsia="仿宋_GB2312"/>
                      <w:sz w:val="21"/>
                    </w:rPr>
                    <w:t>自动稀释重测功能。</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．配备原厂中文报告及数据处理系统。</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．血液分析仪主机自带≥</w:t>
                  </w:r>
                  <w:r>
                    <w:rPr>
                      <w:rFonts w:ascii="仿宋_GB2312" w:hAnsi="仿宋_GB2312" w:cs="仿宋_GB2312" w:eastAsia="仿宋_GB2312"/>
                      <w:sz w:val="21"/>
                    </w:rPr>
                    <w:t>10</w:t>
                  </w:r>
                  <w:r>
                    <w:rPr>
                      <w:rFonts w:ascii="仿宋_GB2312" w:hAnsi="仿宋_GB2312" w:cs="仿宋_GB2312" w:eastAsia="仿宋_GB2312"/>
                      <w:sz w:val="21"/>
                    </w:rPr>
                    <w:t>寸大屏幕彩色液晶触摸屏。</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．仪器可比性偏差要求：白细胞不超过±</w:t>
                  </w:r>
                  <w:r>
                    <w:rPr>
                      <w:rFonts w:ascii="仿宋_GB2312" w:hAnsi="仿宋_GB2312" w:cs="仿宋_GB2312" w:eastAsia="仿宋_GB2312"/>
                      <w:sz w:val="21"/>
                    </w:rPr>
                    <w:t>3%</w:t>
                  </w:r>
                  <w:r>
                    <w:rPr>
                      <w:rFonts w:ascii="仿宋_GB2312" w:hAnsi="仿宋_GB2312" w:cs="仿宋_GB2312" w:eastAsia="仿宋_GB2312"/>
                      <w:sz w:val="21"/>
                    </w:rPr>
                    <w:t>，红细胞不超过±</w:t>
                  </w:r>
                  <w:r>
                    <w:rPr>
                      <w:rFonts w:ascii="仿宋_GB2312" w:hAnsi="仿宋_GB2312" w:cs="仿宋_GB2312" w:eastAsia="仿宋_GB2312"/>
                      <w:sz w:val="21"/>
                    </w:rPr>
                    <w:t>2%</w:t>
                  </w:r>
                  <w:r>
                    <w:rPr>
                      <w:rFonts w:ascii="仿宋_GB2312" w:hAnsi="仿宋_GB2312" w:cs="仿宋_GB2312" w:eastAsia="仿宋_GB2312"/>
                      <w:sz w:val="21"/>
                    </w:rPr>
                    <w:t>，血红蛋白不超过±</w:t>
                  </w:r>
                  <w:r>
                    <w:rPr>
                      <w:rFonts w:ascii="仿宋_GB2312" w:hAnsi="仿宋_GB2312" w:cs="仿宋_GB2312" w:eastAsia="仿宋_GB2312"/>
                      <w:sz w:val="21"/>
                    </w:rPr>
                    <w:t>2%</w:t>
                  </w:r>
                  <w:r>
                    <w:rPr>
                      <w:rFonts w:ascii="仿宋_GB2312" w:hAnsi="仿宋_GB2312" w:cs="仿宋_GB2312" w:eastAsia="仿宋_GB2312"/>
                      <w:sz w:val="21"/>
                    </w:rPr>
                    <w:t>，血小板不超过±</w:t>
                  </w:r>
                  <w:r>
                    <w:rPr>
                      <w:rFonts w:ascii="仿宋_GB2312" w:hAnsi="仿宋_GB2312" w:cs="仿宋_GB2312" w:eastAsia="仿宋_GB2312"/>
                      <w:sz w:val="21"/>
                    </w:rPr>
                    <w:t>5%</w:t>
                  </w:r>
                  <w:r>
                    <w:rPr>
                      <w:rFonts w:ascii="仿宋_GB2312" w:hAnsi="仿宋_GB2312" w:cs="仿宋_GB2312" w:eastAsia="仿宋_GB2312"/>
                      <w:sz w:val="21"/>
                    </w:rPr>
                    <w:t>，红细胞压积不超过±</w:t>
                  </w:r>
                  <w:r>
                    <w:rPr>
                      <w:rFonts w:ascii="仿宋_GB2312" w:hAnsi="仿宋_GB2312" w:cs="仿宋_GB2312" w:eastAsia="仿宋_GB2312"/>
                      <w:sz w:val="21"/>
                    </w:rPr>
                    <w:t>2%</w:t>
                  </w:r>
                  <w:r>
                    <w:rPr>
                      <w:rFonts w:ascii="仿宋_GB2312" w:hAnsi="仿宋_GB2312" w:cs="仿宋_GB2312" w:eastAsia="仿宋_GB2312"/>
                      <w:sz w:val="21"/>
                    </w:rPr>
                    <w:t>，平均红细胞体积不超过±</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20. CRP</w:t>
                  </w:r>
                  <w:r>
                    <w:rPr>
                      <w:rFonts w:ascii="仿宋_GB2312" w:hAnsi="仿宋_GB2312" w:cs="仿宋_GB2312" w:eastAsia="仿宋_GB2312"/>
                      <w:sz w:val="21"/>
                    </w:rPr>
                    <w:t>线性范围：</w:t>
                  </w:r>
                  <w:r>
                    <w:rPr>
                      <w:rFonts w:ascii="仿宋_GB2312" w:hAnsi="仿宋_GB2312" w:cs="仿宋_GB2312" w:eastAsia="仿宋_GB2312"/>
                      <w:sz w:val="21"/>
                    </w:rPr>
                    <w:t>0.2~320mg/L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 SAA</w:t>
                  </w:r>
                  <w:r>
                    <w:rPr>
                      <w:rFonts w:ascii="仿宋_GB2312" w:hAnsi="仿宋_GB2312" w:cs="仿宋_GB2312" w:eastAsia="仿宋_GB2312"/>
                      <w:sz w:val="21"/>
                    </w:rPr>
                    <w:t>线性范围：</w:t>
                  </w:r>
                  <w:r>
                    <w:rPr>
                      <w:rFonts w:ascii="仿宋_GB2312" w:hAnsi="仿宋_GB2312" w:cs="仿宋_GB2312" w:eastAsia="仿宋_GB2312"/>
                      <w:sz w:val="21"/>
                    </w:rPr>
                    <w:t>5~350mg/L</w:t>
                  </w:r>
                  <w:r>
                    <w:rPr>
                      <w:rFonts w:ascii="仿宋_GB2312" w:hAnsi="仿宋_GB2312" w:cs="仿宋_GB2312" w:eastAsia="仿宋_GB2312"/>
                      <w:sz w:val="21"/>
                    </w:rPr>
                    <w:t>。</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无创呼吸机</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、适用于成人和小儿患者进行通气辅助及呼吸支持，能够满足危重症患者的无创通气需求，可用于有创通气。</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英寸彩色电容触摸屏，分辨率≥</w:t>
                  </w:r>
                  <w:r>
                    <w:rPr>
                      <w:rFonts w:ascii="仿宋_GB2312" w:hAnsi="仿宋_GB2312" w:cs="仿宋_GB2312" w:eastAsia="仿宋_GB2312"/>
                      <w:sz w:val="21"/>
                    </w:rPr>
                    <w:t>1920*1080</w:t>
                  </w:r>
                  <w:r>
                    <w:rPr>
                      <w:rFonts w:ascii="仿宋_GB2312" w:hAnsi="仿宋_GB2312" w:cs="仿宋_GB2312" w:eastAsia="仿宋_GB2312"/>
                      <w:sz w:val="21"/>
                    </w:rPr>
                    <w:t>，中文操作界面。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、采用涡轮系统供气方式，最大峰流速≥</w:t>
                  </w:r>
                  <w:r>
                    <w:rPr>
                      <w:rFonts w:ascii="仿宋_GB2312" w:hAnsi="仿宋_GB2312" w:cs="仿宋_GB2312" w:eastAsia="仿宋_GB2312"/>
                      <w:sz w:val="21"/>
                    </w:rPr>
                    <w:t>280L/min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、通气模式：持续气道正压通气模式</w:t>
                  </w:r>
                  <w:r>
                    <w:rPr>
                      <w:rFonts w:ascii="仿宋_GB2312" w:hAnsi="仿宋_GB2312" w:cs="仿宋_GB2312" w:eastAsia="仿宋_GB2312"/>
                      <w:sz w:val="21"/>
                    </w:rPr>
                    <w:t>CPAP</w:t>
                  </w:r>
                  <w:r>
                    <w:rPr>
                      <w:rFonts w:ascii="仿宋_GB2312" w:hAnsi="仿宋_GB2312" w:cs="仿宋_GB2312" w:eastAsia="仿宋_GB2312"/>
                      <w:sz w:val="21"/>
                    </w:rPr>
                    <w:t>、自主通气模式</w:t>
                  </w:r>
                  <w:r>
                    <w:rPr>
                      <w:rFonts w:ascii="仿宋_GB2312" w:hAnsi="仿宋_GB2312" w:cs="仿宋_GB2312" w:eastAsia="仿宋_GB2312"/>
                      <w:sz w:val="21"/>
                    </w:rPr>
                    <w:t>S</w:t>
                  </w:r>
                  <w:r>
                    <w:rPr>
                      <w:rFonts w:ascii="仿宋_GB2312" w:hAnsi="仿宋_GB2312" w:cs="仿宋_GB2312" w:eastAsia="仿宋_GB2312"/>
                      <w:sz w:val="21"/>
                    </w:rPr>
                    <w:t>、时控通气模式</w:t>
                  </w:r>
                  <w:r>
                    <w:rPr>
                      <w:rFonts w:ascii="仿宋_GB2312" w:hAnsi="仿宋_GB2312" w:cs="仿宋_GB2312" w:eastAsia="仿宋_GB2312"/>
                      <w:sz w:val="21"/>
                    </w:rPr>
                    <w:t>T</w:t>
                  </w:r>
                  <w:r>
                    <w:rPr>
                      <w:rFonts w:ascii="仿宋_GB2312" w:hAnsi="仿宋_GB2312" w:cs="仿宋_GB2312" w:eastAsia="仿宋_GB2312"/>
                      <w:sz w:val="21"/>
                    </w:rPr>
                    <w:t>、自主／时控通气模式</w:t>
                  </w:r>
                  <w:r>
                    <w:rPr>
                      <w:rFonts w:ascii="仿宋_GB2312" w:hAnsi="仿宋_GB2312" w:cs="仿宋_GB2312" w:eastAsia="仿宋_GB2312"/>
                      <w:sz w:val="21"/>
                    </w:rPr>
                    <w:t>S/T</w:t>
                  </w:r>
                  <w:r>
                    <w:rPr>
                      <w:rFonts w:ascii="仿宋_GB2312" w:hAnsi="仿宋_GB2312" w:cs="仿宋_GB2312" w:eastAsia="仿宋_GB2312"/>
                      <w:sz w:val="21"/>
                    </w:rPr>
                    <w:t>、压力控制／辅助通气模式</w:t>
                  </w:r>
                  <w:r>
                    <w:rPr>
                      <w:rFonts w:ascii="仿宋_GB2312" w:hAnsi="仿宋_GB2312" w:cs="仿宋_GB2312" w:eastAsia="仿宋_GB2312"/>
                      <w:sz w:val="21"/>
                    </w:rPr>
                    <w:t>P-A/C</w:t>
                  </w:r>
                  <w:r>
                    <w:rPr>
                      <w:rFonts w:ascii="仿宋_GB2312" w:hAnsi="仿宋_GB2312" w:cs="仿宋_GB2312" w:eastAsia="仿宋_GB2312"/>
                      <w:sz w:val="21"/>
                    </w:rPr>
                    <w:t>、自主／时控通气＋模式</w:t>
                  </w:r>
                  <w:r>
                    <w:rPr>
                      <w:rFonts w:ascii="仿宋_GB2312" w:hAnsi="仿宋_GB2312" w:cs="仿宋_GB2312" w:eastAsia="仿宋_GB2312"/>
                      <w:sz w:val="21"/>
                    </w:rPr>
                    <w:t>S/T+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、具备高流速氧疗功能；流速和氧浓度可设置，氧疗最大流速≥</w:t>
                  </w:r>
                  <w:r>
                    <w:rPr>
                      <w:rFonts w:ascii="仿宋_GB2312" w:hAnsi="仿宋_GB2312" w:cs="仿宋_GB2312" w:eastAsia="仿宋_GB2312"/>
                      <w:sz w:val="21"/>
                    </w:rPr>
                    <w:t>80L/min</w:t>
                  </w:r>
                  <w:r>
                    <w:rPr>
                      <w:rFonts w:ascii="仿宋_GB2312" w:hAnsi="仿宋_GB2312" w:cs="仿宋_GB2312" w:eastAsia="仿宋_GB2312"/>
                      <w:sz w:val="21"/>
                    </w:rPr>
                    <w:t>，并具有氧疗计时功能。</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、呼吸同步增强技术，吸气触发和呼气切换灵敏度自动调节，且支持手动调节≥</w:t>
                  </w:r>
                  <w:r>
                    <w:rPr>
                      <w:rFonts w:ascii="仿宋_GB2312" w:hAnsi="仿宋_GB2312" w:cs="仿宋_GB2312" w:eastAsia="仿宋_GB2312"/>
                      <w:sz w:val="21"/>
                    </w:rPr>
                    <w:t>6</w:t>
                  </w:r>
                  <w:r>
                    <w:rPr>
                      <w:rFonts w:ascii="仿宋_GB2312" w:hAnsi="仿宋_GB2312" w:cs="仿宋_GB2312" w:eastAsia="仿宋_GB2312"/>
                      <w:sz w:val="21"/>
                    </w:rPr>
                    <w:t>档。</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、具有压力释放、延时升压和增氧功能。</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、具备自动漏气补偿功能，最大漏气量≥</w:t>
                  </w:r>
                  <w:r>
                    <w:rPr>
                      <w:rFonts w:ascii="仿宋_GB2312" w:hAnsi="仿宋_GB2312" w:cs="仿宋_GB2312" w:eastAsia="仿宋_GB2312"/>
                      <w:sz w:val="21"/>
                    </w:rPr>
                    <w:t>120L/min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、支持识别和设置呼吸面罩类型和呼气端口类型。</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、屏幕显示：≥</w:t>
                  </w:r>
                  <w:r>
                    <w:rPr>
                      <w:rFonts w:ascii="仿宋_GB2312" w:hAnsi="仿宋_GB2312" w:cs="仿宋_GB2312" w:eastAsia="仿宋_GB2312"/>
                      <w:sz w:val="21"/>
                    </w:rPr>
                    <w:t>5</w:t>
                  </w:r>
                  <w:r>
                    <w:rPr>
                      <w:rFonts w:ascii="仿宋_GB2312" w:hAnsi="仿宋_GB2312" w:cs="仿宋_GB2312" w:eastAsia="仿宋_GB2312"/>
                      <w:sz w:val="21"/>
                    </w:rPr>
                    <w:t>道波形同屏显示，支持短趋势、波形、监测值同屏显示。</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、实时监测病人端泄漏量和总泄漏量。</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180</w:t>
                  </w:r>
                  <w:r>
                    <w:rPr>
                      <w:rFonts w:ascii="仿宋_GB2312" w:hAnsi="仿宋_GB2312" w:cs="仿宋_GB2312" w:eastAsia="仿宋_GB2312"/>
                      <w:sz w:val="21"/>
                    </w:rPr>
                    <w:t>分钟内置可充电锂电池，电池总剩余电量能显示在屏幕上。</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、具备截屏</w:t>
                  </w:r>
                  <w:r>
                    <w:rPr>
                      <w:rFonts w:ascii="仿宋_GB2312" w:hAnsi="仿宋_GB2312" w:cs="仿宋_GB2312" w:eastAsia="仿宋_GB2312"/>
                      <w:sz w:val="21"/>
                    </w:rPr>
                    <w:t>U</w:t>
                  </w:r>
                  <w:r>
                    <w:rPr>
                      <w:rFonts w:ascii="仿宋_GB2312" w:hAnsi="仿宋_GB2312" w:cs="仿宋_GB2312" w:eastAsia="仿宋_GB2312"/>
                      <w:sz w:val="21"/>
                    </w:rPr>
                    <w:t>盘导出功能。</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、主要设置参数</w:t>
                  </w:r>
                </w:p>
                <w:p>
                  <w:pPr>
                    <w:pStyle w:val="null3"/>
                    <w:jc w:val="both"/>
                  </w:pPr>
                  <w:r>
                    <w:rPr>
                      <w:rFonts w:ascii="仿宋_GB2312" w:hAnsi="仿宋_GB2312" w:cs="仿宋_GB2312" w:eastAsia="仿宋_GB2312"/>
                      <w:sz w:val="21"/>
                    </w:rPr>
                    <w:t>14.1</w:t>
                  </w:r>
                  <w:r>
                    <w:rPr>
                      <w:rFonts w:ascii="仿宋_GB2312" w:hAnsi="仿宋_GB2312" w:cs="仿宋_GB2312" w:eastAsia="仿宋_GB2312"/>
                      <w:sz w:val="21"/>
                    </w:rPr>
                    <w:t>持续气道正压</w:t>
                  </w:r>
                  <w:r>
                    <w:rPr>
                      <w:rFonts w:ascii="仿宋_GB2312" w:hAnsi="仿宋_GB2312" w:cs="仿宋_GB2312" w:eastAsia="仿宋_GB2312"/>
                      <w:sz w:val="21"/>
                    </w:rPr>
                    <w:t>CPAP:3-30 cmH20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14.2</w:t>
                  </w:r>
                  <w:r>
                    <w:rPr>
                      <w:rFonts w:ascii="仿宋_GB2312" w:hAnsi="仿宋_GB2312" w:cs="仿宋_GB2312" w:eastAsia="仿宋_GB2312"/>
                      <w:sz w:val="21"/>
                    </w:rPr>
                    <w:t>吸气正压</w:t>
                  </w:r>
                  <w:r>
                    <w:rPr>
                      <w:rFonts w:ascii="仿宋_GB2312" w:hAnsi="仿宋_GB2312" w:cs="仿宋_GB2312" w:eastAsia="仿宋_GB2312"/>
                      <w:sz w:val="21"/>
                    </w:rPr>
                    <w:t>IPAP:4-50 cmH20</w:t>
                  </w:r>
                </w:p>
                <w:p>
                  <w:pPr>
                    <w:pStyle w:val="null3"/>
                    <w:jc w:val="both"/>
                  </w:pPr>
                  <w:r>
                    <w:rPr>
                      <w:rFonts w:ascii="仿宋_GB2312" w:hAnsi="仿宋_GB2312" w:cs="仿宋_GB2312" w:eastAsia="仿宋_GB2312"/>
                      <w:sz w:val="21"/>
                    </w:rPr>
                    <w:t>14.3</w:t>
                  </w:r>
                  <w:r>
                    <w:rPr>
                      <w:rFonts w:ascii="仿宋_GB2312" w:hAnsi="仿宋_GB2312" w:cs="仿宋_GB2312" w:eastAsia="仿宋_GB2312"/>
                      <w:sz w:val="21"/>
                    </w:rPr>
                    <w:t>支持压力：</w:t>
                  </w:r>
                  <w:r>
                    <w:rPr>
                      <w:rFonts w:ascii="仿宋_GB2312" w:hAnsi="仿宋_GB2312" w:cs="仿宋_GB2312" w:eastAsia="仿宋_GB2312"/>
                      <w:sz w:val="21"/>
                    </w:rPr>
                    <w:t>4-50 cmH20</w:t>
                  </w:r>
                </w:p>
                <w:p>
                  <w:pPr>
                    <w:pStyle w:val="null3"/>
                    <w:jc w:val="both"/>
                  </w:pPr>
                  <w:r>
                    <w:rPr>
                      <w:rFonts w:ascii="仿宋_GB2312" w:hAnsi="仿宋_GB2312" w:cs="仿宋_GB2312" w:eastAsia="仿宋_GB2312"/>
                      <w:sz w:val="21"/>
                    </w:rPr>
                    <w:t>14.4</w:t>
                  </w:r>
                  <w:r>
                    <w:rPr>
                      <w:rFonts w:ascii="仿宋_GB2312" w:hAnsi="仿宋_GB2312" w:cs="仿宋_GB2312" w:eastAsia="仿宋_GB2312"/>
                      <w:sz w:val="21"/>
                    </w:rPr>
                    <w:t>呼气压力</w:t>
                  </w:r>
                  <w:r>
                    <w:rPr>
                      <w:rFonts w:ascii="仿宋_GB2312" w:hAnsi="仿宋_GB2312" w:cs="仿宋_GB2312" w:eastAsia="仿宋_GB2312"/>
                      <w:sz w:val="21"/>
                    </w:rPr>
                    <w:t>EPAP:4-30 cmH20</w:t>
                  </w:r>
                </w:p>
                <w:p>
                  <w:pPr>
                    <w:pStyle w:val="null3"/>
                    <w:jc w:val="both"/>
                  </w:pPr>
                  <w:r>
                    <w:rPr>
                      <w:rFonts w:ascii="仿宋_GB2312" w:hAnsi="仿宋_GB2312" w:cs="仿宋_GB2312" w:eastAsia="仿宋_GB2312"/>
                      <w:sz w:val="21"/>
                    </w:rPr>
                    <w:t>14.5</w:t>
                  </w:r>
                  <w:r>
                    <w:rPr>
                      <w:rFonts w:ascii="仿宋_GB2312" w:hAnsi="仿宋_GB2312" w:cs="仿宋_GB2312" w:eastAsia="仿宋_GB2312"/>
                      <w:sz w:val="21"/>
                    </w:rPr>
                    <w:t>潮气量：</w:t>
                  </w:r>
                  <w:r>
                    <w:rPr>
                      <w:rFonts w:ascii="仿宋_GB2312" w:hAnsi="仿宋_GB2312" w:cs="仿宋_GB2312" w:eastAsia="仿宋_GB2312"/>
                      <w:sz w:val="21"/>
                    </w:rPr>
                    <w:t>20ml-2500ml</w:t>
                  </w:r>
                </w:p>
                <w:p>
                  <w:pPr>
                    <w:pStyle w:val="null3"/>
                    <w:jc w:val="both"/>
                  </w:pPr>
                  <w:r>
                    <w:rPr>
                      <w:rFonts w:ascii="仿宋_GB2312" w:hAnsi="仿宋_GB2312" w:cs="仿宋_GB2312" w:eastAsia="仿宋_GB2312"/>
                      <w:sz w:val="21"/>
                    </w:rPr>
                    <w:t>14.6</w:t>
                  </w:r>
                  <w:r>
                    <w:rPr>
                      <w:rFonts w:ascii="仿宋_GB2312" w:hAnsi="仿宋_GB2312" w:cs="仿宋_GB2312" w:eastAsia="仿宋_GB2312"/>
                      <w:sz w:val="21"/>
                    </w:rPr>
                    <w:t>呼吸频率：</w:t>
                  </w:r>
                  <w:r>
                    <w:rPr>
                      <w:rFonts w:ascii="仿宋_GB2312" w:hAnsi="仿宋_GB2312" w:cs="仿宋_GB2312" w:eastAsia="仿宋_GB2312"/>
                      <w:sz w:val="21"/>
                    </w:rPr>
                    <w:t>1-60</w:t>
                  </w:r>
                  <w:r>
                    <w:rPr>
                      <w:rFonts w:ascii="仿宋_GB2312" w:hAnsi="仿宋_GB2312" w:cs="仿宋_GB2312" w:eastAsia="仿宋_GB2312"/>
                      <w:sz w:val="21"/>
                    </w:rPr>
                    <w:t>次／</w:t>
                  </w:r>
                  <w:r>
                    <w:rPr>
                      <w:rFonts w:ascii="仿宋_GB2312" w:hAnsi="仿宋_GB2312" w:cs="仿宋_GB2312" w:eastAsia="仿宋_GB2312"/>
                      <w:sz w:val="21"/>
                    </w:rPr>
                    <w:t>min</w:t>
                  </w:r>
                </w:p>
                <w:p>
                  <w:pPr>
                    <w:pStyle w:val="null3"/>
                    <w:jc w:val="both"/>
                  </w:pPr>
                  <w:r>
                    <w:rPr>
                      <w:rFonts w:ascii="仿宋_GB2312" w:hAnsi="仿宋_GB2312" w:cs="仿宋_GB2312" w:eastAsia="仿宋_GB2312"/>
                      <w:sz w:val="21"/>
                    </w:rPr>
                    <w:t>14.7</w:t>
                  </w:r>
                  <w:r>
                    <w:rPr>
                      <w:rFonts w:ascii="仿宋_GB2312" w:hAnsi="仿宋_GB2312" w:cs="仿宋_GB2312" w:eastAsia="仿宋_GB2312"/>
                      <w:sz w:val="21"/>
                    </w:rPr>
                    <w:t>吸气时间：</w:t>
                  </w:r>
                  <w:r>
                    <w:rPr>
                      <w:rFonts w:ascii="仿宋_GB2312" w:hAnsi="仿宋_GB2312" w:cs="仿宋_GB2312" w:eastAsia="仿宋_GB2312"/>
                      <w:sz w:val="21"/>
                    </w:rPr>
                    <w:t>0.2-5s</w:t>
                  </w:r>
                </w:p>
                <w:p>
                  <w:pPr>
                    <w:pStyle w:val="null3"/>
                    <w:jc w:val="both"/>
                  </w:pPr>
                  <w:r>
                    <w:rPr>
                      <w:rFonts w:ascii="仿宋_GB2312" w:hAnsi="仿宋_GB2312" w:cs="仿宋_GB2312" w:eastAsia="仿宋_GB2312"/>
                      <w:sz w:val="21"/>
                    </w:rPr>
                    <w:t>14.8</w:t>
                  </w:r>
                  <w:r>
                    <w:rPr>
                      <w:rFonts w:ascii="仿宋_GB2312" w:hAnsi="仿宋_GB2312" w:cs="仿宋_GB2312" w:eastAsia="仿宋_GB2312"/>
                      <w:sz w:val="21"/>
                    </w:rPr>
                    <w:t>氧浓度：</w:t>
                  </w:r>
                  <w:r>
                    <w:rPr>
                      <w:rFonts w:ascii="仿宋_GB2312" w:hAnsi="仿宋_GB2312" w:cs="仿宋_GB2312" w:eastAsia="仿宋_GB2312"/>
                      <w:sz w:val="21"/>
                    </w:rPr>
                    <w:t>21%-100</w:t>
                  </w:r>
                  <w:r>
                    <w:rPr>
                      <w:rFonts w:ascii="仿宋_GB2312" w:hAnsi="仿宋_GB2312" w:cs="仿宋_GB2312" w:eastAsia="仿宋_GB2312"/>
                      <w:sz w:val="21"/>
                    </w:rPr>
                    <w:t>％可调，调节精度</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14.9</w:t>
                  </w:r>
                  <w:r>
                    <w:rPr>
                      <w:rFonts w:ascii="仿宋_GB2312" w:hAnsi="仿宋_GB2312" w:cs="仿宋_GB2312" w:eastAsia="仿宋_GB2312"/>
                      <w:sz w:val="21"/>
                    </w:rPr>
                    <w:t>压力上升时间：</w:t>
                  </w:r>
                  <w:r>
                    <w:rPr>
                      <w:rFonts w:ascii="仿宋_GB2312" w:hAnsi="仿宋_GB2312" w:cs="仿宋_GB2312" w:eastAsia="仿宋_GB2312"/>
                      <w:sz w:val="21"/>
                    </w:rPr>
                    <w:t>1-6</w:t>
                  </w:r>
                  <w:r>
                    <w:rPr>
                      <w:rFonts w:ascii="仿宋_GB2312" w:hAnsi="仿宋_GB2312" w:cs="仿宋_GB2312" w:eastAsia="仿宋_GB2312"/>
                      <w:sz w:val="21"/>
                    </w:rPr>
                    <w:t>档可调</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、监测参数</w:t>
                  </w:r>
                </w:p>
                <w:p>
                  <w:pPr>
                    <w:pStyle w:val="null3"/>
                    <w:jc w:val="both"/>
                  </w:pPr>
                  <w:r>
                    <w:rPr>
                      <w:rFonts w:ascii="仿宋_GB2312" w:hAnsi="仿宋_GB2312" w:cs="仿宋_GB2312" w:eastAsia="仿宋_GB2312"/>
                      <w:sz w:val="21"/>
                    </w:rPr>
                    <w:t>15.1</w:t>
                  </w:r>
                  <w:r>
                    <w:rPr>
                      <w:rFonts w:ascii="仿宋_GB2312" w:hAnsi="仿宋_GB2312" w:cs="仿宋_GB2312" w:eastAsia="仿宋_GB2312"/>
                      <w:sz w:val="21"/>
                    </w:rPr>
                    <w:t>气道压力监测：气道峰压、呼气末正压等参数监测；</w:t>
                  </w:r>
                </w:p>
                <w:p>
                  <w:pPr>
                    <w:pStyle w:val="null3"/>
                    <w:jc w:val="both"/>
                  </w:pPr>
                  <w:r>
                    <w:rPr>
                      <w:rFonts w:ascii="仿宋_GB2312" w:hAnsi="仿宋_GB2312" w:cs="仿宋_GB2312" w:eastAsia="仿宋_GB2312"/>
                      <w:sz w:val="21"/>
                    </w:rPr>
                    <w:t>15.2</w:t>
                  </w:r>
                  <w:r>
                    <w:rPr>
                      <w:rFonts w:ascii="仿宋_GB2312" w:hAnsi="仿宋_GB2312" w:cs="仿宋_GB2312" w:eastAsia="仿宋_GB2312"/>
                      <w:sz w:val="21"/>
                    </w:rPr>
                    <w:t>潮气量监测：潮气量、分钟通气量、分钟泄漏量等参数监测；</w:t>
                  </w:r>
                </w:p>
                <w:p>
                  <w:pPr>
                    <w:pStyle w:val="null3"/>
                    <w:jc w:val="both"/>
                  </w:pPr>
                  <w:r>
                    <w:rPr>
                      <w:rFonts w:ascii="仿宋_GB2312" w:hAnsi="仿宋_GB2312" w:cs="仿宋_GB2312" w:eastAsia="仿宋_GB2312"/>
                      <w:sz w:val="21"/>
                    </w:rPr>
                    <w:t>15.3</w:t>
                  </w:r>
                  <w:r>
                    <w:rPr>
                      <w:rFonts w:ascii="仿宋_GB2312" w:hAnsi="仿宋_GB2312" w:cs="仿宋_GB2312" w:eastAsia="仿宋_GB2312"/>
                      <w:sz w:val="21"/>
                    </w:rPr>
                    <w:t>呼吸频率监测：呼吸频率、病人触发百分比监测；</w:t>
                  </w:r>
                </w:p>
                <w:p>
                  <w:pPr>
                    <w:pStyle w:val="null3"/>
                    <w:jc w:val="both"/>
                  </w:pPr>
                  <w:r>
                    <w:rPr>
                      <w:rFonts w:ascii="仿宋_GB2312" w:hAnsi="仿宋_GB2312" w:cs="仿宋_GB2312" w:eastAsia="仿宋_GB2312"/>
                      <w:sz w:val="21"/>
                    </w:rPr>
                    <w:t>15.4</w:t>
                  </w:r>
                  <w:r>
                    <w:rPr>
                      <w:rFonts w:ascii="仿宋_GB2312" w:hAnsi="仿宋_GB2312" w:cs="仿宋_GB2312" w:eastAsia="仿宋_GB2312"/>
                      <w:sz w:val="21"/>
                    </w:rPr>
                    <w:t>氧浓度监测；</w:t>
                  </w:r>
                </w:p>
                <w:p>
                  <w:pPr>
                    <w:pStyle w:val="null3"/>
                    <w:jc w:val="both"/>
                  </w:pPr>
                  <w:r>
                    <w:rPr>
                      <w:rFonts w:ascii="仿宋_GB2312" w:hAnsi="仿宋_GB2312" w:cs="仿宋_GB2312" w:eastAsia="仿宋_GB2312"/>
                      <w:sz w:val="21"/>
                    </w:rPr>
                    <w:t>15.5</w:t>
                  </w:r>
                  <w:r>
                    <w:rPr>
                      <w:rFonts w:ascii="仿宋_GB2312" w:hAnsi="仿宋_GB2312" w:cs="仿宋_GB2312" w:eastAsia="仿宋_GB2312"/>
                      <w:sz w:val="21"/>
                    </w:rPr>
                    <w:t>病人泄漏量和呼吸机总泄漏量实时监测；</w:t>
                  </w:r>
                </w:p>
                <w:p>
                  <w:pPr>
                    <w:pStyle w:val="null3"/>
                    <w:jc w:val="both"/>
                  </w:pPr>
                  <w:r>
                    <w:rPr>
                      <w:rFonts w:ascii="仿宋_GB2312" w:hAnsi="仿宋_GB2312" w:cs="仿宋_GB2312" w:eastAsia="仿宋_GB2312"/>
                      <w:sz w:val="21"/>
                    </w:rPr>
                    <w:t>15.6</w:t>
                  </w:r>
                  <w:r>
                    <w:rPr>
                      <w:rFonts w:ascii="仿宋_GB2312" w:hAnsi="仿宋_GB2312" w:cs="仿宋_GB2312" w:eastAsia="仿宋_GB2312"/>
                      <w:sz w:val="21"/>
                    </w:rPr>
                    <w:t>实时提供监测参数≥</w:t>
                  </w:r>
                  <w:r>
                    <w:rPr>
                      <w:rFonts w:ascii="仿宋_GB2312" w:hAnsi="仿宋_GB2312" w:cs="仿宋_GB2312" w:eastAsia="仿宋_GB2312"/>
                      <w:sz w:val="21"/>
                    </w:rPr>
                    <w:t>120</w:t>
                  </w:r>
                  <w:r>
                    <w:rPr>
                      <w:rFonts w:ascii="仿宋_GB2312" w:hAnsi="仿宋_GB2312" w:cs="仿宋_GB2312" w:eastAsia="仿宋_GB2312"/>
                      <w:sz w:val="21"/>
                    </w:rPr>
                    <w:t>小时的趋势图、表分析，≥</w:t>
                  </w:r>
                  <w:r>
                    <w:rPr>
                      <w:rFonts w:ascii="仿宋_GB2312" w:hAnsi="仿宋_GB2312" w:cs="仿宋_GB2312" w:eastAsia="仿宋_GB2312"/>
                      <w:sz w:val="21"/>
                    </w:rPr>
                    <w:t>10000</w:t>
                  </w:r>
                  <w:r>
                    <w:rPr>
                      <w:rFonts w:ascii="仿宋_GB2312" w:hAnsi="仿宋_GB2312" w:cs="仿宋_GB2312" w:eastAsia="仿宋_GB2312"/>
                      <w:sz w:val="21"/>
                    </w:rPr>
                    <w:t>条事件记录；</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、报警参数</w:t>
                  </w:r>
                </w:p>
                <w:p>
                  <w:pPr>
                    <w:pStyle w:val="null3"/>
                    <w:jc w:val="both"/>
                  </w:pPr>
                  <w:r>
                    <w:rPr>
                      <w:rFonts w:ascii="仿宋_GB2312" w:hAnsi="仿宋_GB2312" w:cs="仿宋_GB2312" w:eastAsia="仿宋_GB2312"/>
                      <w:sz w:val="21"/>
                    </w:rPr>
                    <w:t>16.1</w:t>
                  </w:r>
                  <w:r>
                    <w:rPr>
                      <w:rFonts w:ascii="仿宋_GB2312" w:hAnsi="仿宋_GB2312" w:cs="仿宋_GB2312" w:eastAsia="仿宋_GB2312"/>
                      <w:sz w:val="21"/>
                    </w:rPr>
                    <w:t>具有智能逻辑判断及报警链管理，报警可采用图形化和文字指引进行故障提示</w:t>
                  </w:r>
                </w:p>
                <w:p>
                  <w:pPr>
                    <w:pStyle w:val="null3"/>
                    <w:jc w:val="both"/>
                  </w:pPr>
                  <w:r>
                    <w:rPr>
                      <w:rFonts w:ascii="仿宋_GB2312" w:hAnsi="仿宋_GB2312" w:cs="仿宋_GB2312" w:eastAsia="仿宋_GB2312"/>
                      <w:sz w:val="21"/>
                    </w:rPr>
                    <w:t>16.2</w:t>
                  </w:r>
                  <w:r>
                    <w:rPr>
                      <w:rFonts w:ascii="仿宋_GB2312" w:hAnsi="仿宋_GB2312" w:cs="仿宋_GB2312" w:eastAsia="仿宋_GB2312"/>
                      <w:sz w:val="21"/>
                    </w:rPr>
                    <w:t>分级报警和声光报警</w:t>
                  </w:r>
                </w:p>
                <w:p>
                  <w:pPr>
                    <w:pStyle w:val="null3"/>
                    <w:jc w:val="both"/>
                  </w:pPr>
                  <w:r>
                    <w:rPr>
                      <w:rFonts w:ascii="仿宋_GB2312" w:hAnsi="仿宋_GB2312" w:cs="仿宋_GB2312" w:eastAsia="仿宋_GB2312"/>
                      <w:sz w:val="21"/>
                    </w:rPr>
                    <w:t>16.3</w:t>
                  </w:r>
                  <w:r>
                    <w:rPr>
                      <w:rFonts w:ascii="仿宋_GB2312" w:hAnsi="仿宋_GB2312" w:cs="仿宋_GB2312" w:eastAsia="仿宋_GB2312"/>
                      <w:sz w:val="21"/>
                    </w:rPr>
                    <w:t>气道压力：过高／过低报警</w:t>
                  </w:r>
                </w:p>
                <w:p>
                  <w:pPr>
                    <w:pStyle w:val="null3"/>
                    <w:jc w:val="both"/>
                  </w:pPr>
                  <w:r>
                    <w:rPr>
                      <w:rFonts w:ascii="仿宋_GB2312" w:hAnsi="仿宋_GB2312" w:cs="仿宋_GB2312" w:eastAsia="仿宋_GB2312"/>
                      <w:sz w:val="21"/>
                    </w:rPr>
                    <w:t>16.4</w:t>
                  </w:r>
                  <w:r>
                    <w:rPr>
                      <w:rFonts w:ascii="仿宋_GB2312" w:hAnsi="仿宋_GB2312" w:cs="仿宋_GB2312" w:eastAsia="仿宋_GB2312"/>
                      <w:sz w:val="21"/>
                    </w:rPr>
                    <w:t>分钟通气量：过高／过低报警</w:t>
                  </w:r>
                </w:p>
                <w:p>
                  <w:pPr>
                    <w:pStyle w:val="null3"/>
                    <w:jc w:val="both"/>
                  </w:pPr>
                  <w:r>
                    <w:rPr>
                      <w:rFonts w:ascii="仿宋_GB2312" w:hAnsi="仿宋_GB2312" w:cs="仿宋_GB2312" w:eastAsia="仿宋_GB2312"/>
                      <w:sz w:val="21"/>
                    </w:rPr>
                    <w:t>16.5</w:t>
                  </w:r>
                  <w:r>
                    <w:rPr>
                      <w:rFonts w:ascii="仿宋_GB2312" w:hAnsi="仿宋_GB2312" w:cs="仿宋_GB2312" w:eastAsia="仿宋_GB2312"/>
                      <w:sz w:val="21"/>
                    </w:rPr>
                    <w:t>潮气量：过高／过低报警</w:t>
                  </w:r>
                </w:p>
                <w:p>
                  <w:pPr>
                    <w:pStyle w:val="null3"/>
                    <w:jc w:val="both"/>
                  </w:pPr>
                  <w:r>
                    <w:rPr>
                      <w:rFonts w:ascii="仿宋_GB2312" w:hAnsi="仿宋_GB2312" w:cs="仿宋_GB2312" w:eastAsia="仿宋_GB2312"/>
                      <w:sz w:val="21"/>
                    </w:rPr>
                    <w:t>16.6</w:t>
                  </w:r>
                  <w:r>
                    <w:rPr>
                      <w:rFonts w:ascii="仿宋_GB2312" w:hAnsi="仿宋_GB2312" w:cs="仿宋_GB2312" w:eastAsia="仿宋_GB2312"/>
                      <w:sz w:val="21"/>
                    </w:rPr>
                    <w:t>呼吸频率：过高／过低报警</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、具备扩展显示、</w:t>
                  </w:r>
                  <w:r>
                    <w:rPr>
                      <w:rFonts w:ascii="仿宋_GB2312" w:hAnsi="仿宋_GB2312" w:cs="仿宋_GB2312" w:eastAsia="仿宋_GB2312"/>
                      <w:sz w:val="21"/>
                    </w:rPr>
                    <w:t>RS232</w:t>
                  </w:r>
                  <w:r>
                    <w:rPr>
                      <w:rFonts w:ascii="仿宋_GB2312" w:hAnsi="仿宋_GB2312" w:cs="仿宋_GB2312" w:eastAsia="仿宋_GB2312"/>
                      <w:sz w:val="21"/>
                    </w:rPr>
                    <w:t>接口、网络接口、</w:t>
                  </w:r>
                  <w:r>
                    <w:rPr>
                      <w:rFonts w:ascii="仿宋_GB2312" w:hAnsi="仿宋_GB2312" w:cs="仿宋_GB2312" w:eastAsia="仿宋_GB2312"/>
                      <w:sz w:val="21"/>
                    </w:rPr>
                    <w:t>USB</w:t>
                  </w:r>
                  <w:r>
                    <w:rPr>
                      <w:rFonts w:ascii="仿宋_GB2312" w:hAnsi="仿宋_GB2312" w:cs="仿宋_GB2312" w:eastAsia="仿宋_GB2312"/>
                      <w:sz w:val="21"/>
                    </w:rPr>
                    <w:t>接口、护士呼叫、配</w:t>
                  </w:r>
                  <w:r>
                    <w:rPr>
                      <w:rFonts w:ascii="仿宋_GB2312" w:hAnsi="仿宋_GB2312" w:cs="仿宋_GB2312" w:eastAsia="仿宋_GB2312"/>
                      <w:sz w:val="21"/>
                    </w:rPr>
                    <w:t xml:space="preserve">WiFi </w:t>
                  </w:r>
                  <w:r>
                    <w:rPr>
                      <w:rFonts w:ascii="仿宋_GB2312" w:hAnsi="仿宋_GB2312" w:cs="仿宋_GB2312" w:eastAsia="仿宋_GB2312"/>
                      <w:sz w:val="21"/>
                    </w:rPr>
                    <w:t>功能。</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自动体外除颤器</w:t>
                  </w:r>
                  <w:r>
                    <w:rPr>
                      <w:rFonts w:ascii="仿宋_GB2312" w:hAnsi="仿宋_GB2312" w:cs="仿宋_GB2312" w:eastAsia="仿宋_GB2312"/>
                      <w:sz w:val="21"/>
                    </w:rPr>
                    <w:t>AED</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一、物理性能</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、主机使用寿命≥</w:t>
                  </w:r>
                  <w:r>
                    <w:rPr>
                      <w:rFonts w:ascii="仿宋_GB2312" w:hAnsi="仿宋_GB2312" w:cs="仿宋_GB2312" w:eastAsia="仿宋_GB2312"/>
                      <w:sz w:val="21"/>
                    </w:rPr>
                    <w:t>10</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、设备可承受≥</w:t>
                  </w:r>
                  <w:r>
                    <w:rPr>
                      <w:rFonts w:ascii="仿宋_GB2312" w:hAnsi="仿宋_GB2312" w:cs="仿宋_GB2312" w:eastAsia="仿宋_GB2312"/>
                      <w:sz w:val="21"/>
                    </w:rPr>
                    <w:t xml:space="preserve">1.5m </w:t>
                  </w:r>
                  <w:r>
                    <w:rPr>
                      <w:rFonts w:ascii="仿宋_GB2312" w:hAnsi="仿宋_GB2312" w:cs="仿宋_GB2312" w:eastAsia="仿宋_GB2312"/>
                      <w:sz w:val="21"/>
                    </w:rPr>
                    <w:t>跌落冲击。</w:t>
                  </w:r>
                </w:p>
                <w:p>
                  <w:pPr>
                    <w:pStyle w:val="null3"/>
                    <w:jc w:val="both"/>
                  </w:pPr>
                  <w:r>
                    <w:rPr>
                      <w:rFonts w:ascii="仿宋_GB2312" w:hAnsi="仿宋_GB2312" w:cs="仿宋_GB2312" w:eastAsia="仿宋_GB2312"/>
                      <w:sz w:val="21"/>
                    </w:rPr>
                    <w:t>二、除颤性能</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、输出能量：成人最大除颤能量≥</w:t>
                  </w:r>
                  <w:r>
                    <w:rPr>
                      <w:rFonts w:ascii="仿宋_GB2312" w:hAnsi="仿宋_GB2312" w:cs="仿宋_GB2312" w:eastAsia="仿宋_GB2312"/>
                      <w:sz w:val="21"/>
                    </w:rPr>
                    <w:t>360J</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、用双相波除颤技术，具备在成人模式和儿童模式下除颤能量分别自动递增功能。</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、除颤能量多档可调，成人和儿童模式都有≥</w:t>
                  </w:r>
                  <w:r>
                    <w:rPr>
                      <w:rFonts w:ascii="仿宋_GB2312" w:hAnsi="仿宋_GB2312" w:cs="仿宋_GB2312" w:eastAsia="仿宋_GB2312"/>
                      <w:sz w:val="21"/>
                    </w:rPr>
                    <w:t>5</w:t>
                  </w:r>
                  <w:r>
                    <w:rPr>
                      <w:rFonts w:ascii="仿宋_GB2312" w:hAnsi="仿宋_GB2312" w:cs="仿宋_GB2312" w:eastAsia="仿宋_GB2312"/>
                      <w:sz w:val="21"/>
                    </w:rPr>
                    <w:t>种配置可调。</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w:t>
                  </w:r>
                  <w:r>
                    <w:rPr>
                      <w:rFonts w:ascii="仿宋_GB2312" w:hAnsi="仿宋_GB2312" w:cs="仿宋_GB2312" w:eastAsia="仿宋_GB2312"/>
                      <w:sz w:val="21"/>
                    </w:rPr>
                    <w:t>AED</w:t>
                  </w:r>
                  <w:r>
                    <w:rPr>
                      <w:rFonts w:ascii="仿宋_GB2312" w:hAnsi="仿宋_GB2312" w:cs="仿宋_GB2312" w:eastAsia="仿宋_GB2312"/>
                      <w:sz w:val="21"/>
                    </w:rPr>
                    <w:t>开机到</w:t>
                  </w:r>
                  <w:r>
                    <w:rPr>
                      <w:rFonts w:ascii="仿宋_GB2312" w:hAnsi="仿宋_GB2312" w:cs="仿宋_GB2312" w:eastAsia="仿宋_GB2312"/>
                      <w:sz w:val="21"/>
                    </w:rPr>
                    <w:t>200J</w:t>
                  </w:r>
                  <w:r>
                    <w:rPr>
                      <w:rFonts w:ascii="仿宋_GB2312" w:hAnsi="仿宋_GB2312" w:cs="仿宋_GB2312" w:eastAsia="仿宋_GB2312"/>
                      <w:sz w:val="21"/>
                    </w:rPr>
                    <w:t>放电准备就绪时间≤</w:t>
                  </w:r>
                  <w:r>
                    <w:rPr>
                      <w:rFonts w:ascii="仿宋_GB2312" w:hAnsi="仿宋_GB2312" w:cs="仿宋_GB2312" w:eastAsia="仿宋_GB2312"/>
                      <w:sz w:val="21"/>
                    </w:rPr>
                    <w:t>8s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三、除颤电极片</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、在待机状态，电极片与主机预先连接功能。</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、电极片可同时支持成人和小儿使用。</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、可自动识别成人、小儿电极片，并根据电极片类型自动选择对应的除颤能量。</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、主机上有电极片粘贴位置动画提示。</w:t>
                  </w:r>
                </w:p>
                <w:p>
                  <w:pPr>
                    <w:pStyle w:val="null3"/>
                    <w:jc w:val="both"/>
                  </w:pPr>
                  <w:r>
                    <w:rPr>
                      <w:rFonts w:ascii="仿宋_GB2312" w:hAnsi="仿宋_GB2312" w:cs="仿宋_GB2312" w:eastAsia="仿宋_GB2312"/>
                      <w:sz w:val="21"/>
                    </w:rPr>
                    <w:t>四、电池</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、内置电池：电池有效期≥</w:t>
                  </w:r>
                  <w:r>
                    <w:rPr>
                      <w:rFonts w:ascii="仿宋_GB2312" w:hAnsi="仿宋_GB2312" w:cs="仿宋_GB2312" w:eastAsia="仿宋_GB2312"/>
                      <w:sz w:val="21"/>
                    </w:rPr>
                    <w:t>5</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、电池支持</w:t>
                  </w:r>
                  <w:r>
                    <w:rPr>
                      <w:rFonts w:ascii="仿宋_GB2312" w:hAnsi="仿宋_GB2312" w:cs="仿宋_GB2312" w:eastAsia="仿宋_GB2312"/>
                      <w:sz w:val="21"/>
                    </w:rPr>
                    <w:t>200J</w:t>
                  </w:r>
                  <w:r>
                    <w:rPr>
                      <w:rFonts w:ascii="仿宋_GB2312" w:hAnsi="仿宋_GB2312" w:cs="仿宋_GB2312" w:eastAsia="仿宋_GB2312"/>
                      <w:sz w:val="21"/>
                    </w:rPr>
                    <w:t>除颤治疗的除颤次数≥</w:t>
                  </w:r>
                  <w:r>
                    <w:rPr>
                      <w:rFonts w:ascii="仿宋_GB2312" w:hAnsi="仿宋_GB2312" w:cs="仿宋_GB2312" w:eastAsia="仿宋_GB2312"/>
                      <w:sz w:val="21"/>
                    </w:rPr>
                    <w:t>350</w:t>
                  </w:r>
                  <w:r>
                    <w:rPr>
                      <w:rFonts w:ascii="仿宋_GB2312" w:hAnsi="仿宋_GB2312" w:cs="仿宋_GB2312" w:eastAsia="仿宋_GB2312"/>
                      <w:sz w:val="21"/>
                    </w:rPr>
                    <w:t>次。</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、电池电量支持多档位格数指示。</w:t>
                  </w:r>
                </w:p>
                <w:p>
                  <w:pPr>
                    <w:pStyle w:val="null3"/>
                    <w:jc w:val="both"/>
                  </w:pPr>
                  <w:r>
                    <w:rPr>
                      <w:rFonts w:ascii="仿宋_GB2312" w:hAnsi="仿宋_GB2312" w:cs="仿宋_GB2312" w:eastAsia="仿宋_GB2312"/>
                      <w:sz w:val="21"/>
                    </w:rPr>
                    <w:t>4.4</w:t>
                  </w:r>
                  <w:r>
                    <w:rPr>
                      <w:rFonts w:ascii="仿宋_GB2312" w:hAnsi="仿宋_GB2312" w:cs="仿宋_GB2312" w:eastAsia="仿宋_GB2312"/>
                      <w:sz w:val="21"/>
                    </w:rPr>
                    <w:t>、可检测电池低电量并给出报警提示，低电量报警后至少还可持续≥</w:t>
                  </w:r>
                  <w:r>
                    <w:rPr>
                      <w:rFonts w:ascii="仿宋_GB2312" w:hAnsi="仿宋_GB2312" w:cs="仿宋_GB2312" w:eastAsia="仿宋_GB2312"/>
                      <w:sz w:val="21"/>
                    </w:rPr>
                    <w:t>30</w:t>
                  </w:r>
                  <w:r>
                    <w:rPr>
                      <w:rFonts w:ascii="仿宋_GB2312" w:hAnsi="仿宋_GB2312" w:cs="仿宋_GB2312" w:eastAsia="仿宋_GB2312"/>
                      <w:sz w:val="21"/>
                    </w:rPr>
                    <w:t>分钟工作时间和≥</w:t>
                  </w:r>
                  <w:r>
                    <w:rPr>
                      <w:rFonts w:ascii="仿宋_GB2312" w:hAnsi="仿宋_GB2312" w:cs="仿宋_GB2312" w:eastAsia="仿宋_GB2312"/>
                      <w:sz w:val="21"/>
                    </w:rPr>
                    <w:t>10</w:t>
                  </w:r>
                  <w:r>
                    <w:rPr>
                      <w:rFonts w:ascii="仿宋_GB2312" w:hAnsi="仿宋_GB2312" w:cs="仿宋_GB2312" w:eastAsia="仿宋_GB2312"/>
                      <w:sz w:val="21"/>
                    </w:rPr>
                    <w:t>次</w:t>
                  </w:r>
                  <w:r>
                    <w:rPr>
                      <w:rFonts w:ascii="仿宋_GB2312" w:hAnsi="仿宋_GB2312" w:cs="仿宋_GB2312" w:eastAsia="仿宋_GB2312"/>
                      <w:sz w:val="21"/>
                    </w:rPr>
                    <w:t>200J</w:t>
                  </w:r>
                  <w:r>
                    <w:rPr>
                      <w:rFonts w:ascii="仿宋_GB2312" w:hAnsi="仿宋_GB2312" w:cs="仿宋_GB2312" w:eastAsia="仿宋_GB2312"/>
                      <w:sz w:val="21"/>
                    </w:rPr>
                    <w:t>除颤充放电。</w:t>
                  </w:r>
                </w:p>
                <w:p>
                  <w:pPr>
                    <w:pStyle w:val="null3"/>
                    <w:jc w:val="both"/>
                  </w:pPr>
                  <w:r>
                    <w:rPr>
                      <w:rFonts w:ascii="仿宋_GB2312" w:hAnsi="仿宋_GB2312" w:cs="仿宋_GB2312" w:eastAsia="仿宋_GB2312"/>
                      <w:sz w:val="21"/>
                    </w:rPr>
                    <w:t>五、屏幕／操作</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、设备具有彩色液晶显示屏且尺寸≥</w:t>
                  </w:r>
                  <w:r>
                    <w:rPr>
                      <w:rFonts w:ascii="仿宋_GB2312" w:hAnsi="仿宋_GB2312" w:cs="仿宋_GB2312" w:eastAsia="仿宋_GB2312"/>
                      <w:sz w:val="21"/>
                    </w:rPr>
                    <w:t>5</w:t>
                  </w:r>
                  <w:r>
                    <w:rPr>
                      <w:rFonts w:ascii="仿宋_GB2312" w:hAnsi="仿宋_GB2312" w:cs="仿宋_GB2312" w:eastAsia="仿宋_GB2312"/>
                      <w:sz w:val="21"/>
                    </w:rPr>
                    <w:t>英寸，分辨率≥</w:t>
                  </w:r>
                  <w:r>
                    <w:rPr>
                      <w:rFonts w:ascii="仿宋_GB2312" w:hAnsi="仿宋_GB2312" w:cs="仿宋_GB2312" w:eastAsia="仿宋_GB2312"/>
                      <w:sz w:val="21"/>
                    </w:rPr>
                    <w:t>640</w:t>
                  </w:r>
                  <w:r>
                    <w:rPr>
                      <w:rFonts w:ascii="仿宋_GB2312" w:hAnsi="仿宋_GB2312" w:cs="仿宋_GB2312" w:eastAsia="仿宋_GB2312"/>
                      <w:sz w:val="21"/>
                    </w:rPr>
                    <w:t>×</w:t>
                  </w:r>
                  <w:r>
                    <w:rPr>
                      <w:rFonts w:ascii="仿宋_GB2312" w:hAnsi="仿宋_GB2312" w:cs="仿宋_GB2312" w:eastAsia="仿宋_GB2312"/>
                      <w:sz w:val="21"/>
                    </w:rPr>
                    <w:t>480</w:t>
                  </w:r>
                  <w:r>
                    <w:rPr>
                      <w:rFonts w:ascii="仿宋_GB2312" w:hAnsi="仿宋_GB2312" w:cs="仿宋_GB2312" w:eastAsia="仿宋_GB2312"/>
                      <w:sz w:val="21"/>
                    </w:rPr>
                    <w:t>像素。</w:t>
                  </w:r>
                </w:p>
                <w:p>
                  <w:pPr>
                    <w:pStyle w:val="null3"/>
                    <w:jc w:val="both"/>
                  </w:pPr>
                  <w:r>
                    <w:rPr>
                      <w:rFonts w:ascii="仿宋_GB2312" w:hAnsi="仿宋_GB2312" w:cs="仿宋_GB2312" w:eastAsia="仿宋_GB2312"/>
                      <w:sz w:val="21"/>
                    </w:rPr>
                    <w:t>5.2</w:t>
                  </w:r>
                  <w:r>
                    <w:rPr>
                      <w:rFonts w:ascii="仿宋_GB2312" w:hAnsi="仿宋_GB2312" w:cs="仿宋_GB2312" w:eastAsia="仿宋_GB2312"/>
                      <w:sz w:val="21"/>
                    </w:rPr>
                    <w:t>、</w:t>
                  </w:r>
                  <w:r>
                    <w:rPr>
                      <w:rFonts w:ascii="仿宋_GB2312" w:hAnsi="仿宋_GB2312" w:cs="仿宋_GB2312" w:eastAsia="仿宋_GB2312"/>
                      <w:sz w:val="21"/>
                    </w:rPr>
                    <w:t>CPR</w:t>
                  </w:r>
                  <w:r>
                    <w:rPr>
                      <w:rFonts w:ascii="仿宋_GB2312" w:hAnsi="仿宋_GB2312" w:cs="仿宋_GB2312" w:eastAsia="仿宋_GB2312"/>
                      <w:sz w:val="21"/>
                    </w:rPr>
                    <w:t>按压模式配置</w:t>
                  </w:r>
                  <w:r>
                    <w:rPr>
                      <w:rFonts w:ascii="仿宋_GB2312" w:hAnsi="仿宋_GB2312" w:cs="仿宋_GB2312" w:eastAsia="仿宋_GB2312"/>
                      <w:sz w:val="21"/>
                    </w:rPr>
                    <w:t>30:2</w:t>
                  </w:r>
                  <w:r>
                    <w:rPr>
                      <w:rFonts w:ascii="仿宋_GB2312" w:hAnsi="仿宋_GB2312" w:cs="仿宋_GB2312" w:eastAsia="仿宋_GB2312"/>
                      <w:sz w:val="21"/>
                    </w:rPr>
                    <w:t>、</w:t>
                  </w:r>
                  <w:r>
                    <w:rPr>
                      <w:rFonts w:ascii="仿宋_GB2312" w:hAnsi="仿宋_GB2312" w:cs="仿宋_GB2312" w:eastAsia="仿宋_GB2312"/>
                      <w:sz w:val="21"/>
                    </w:rPr>
                    <w:t>15:2</w:t>
                  </w:r>
                  <w:r>
                    <w:rPr>
                      <w:rFonts w:ascii="仿宋_GB2312" w:hAnsi="仿宋_GB2312" w:cs="仿宋_GB2312" w:eastAsia="仿宋_GB2312"/>
                      <w:sz w:val="21"/>
                    </w:rPr>
                    <w:t>和仅按压模式。</w:t>
                  </w:r>
                </w:p>
                <w:p>
                  <w:pPr>
                    <w:pStyle w:val="null3"/>
                    <w:jc w:val="both"/>
                  </w:pPr>
                  <w:r>
                    <w:rPr>
                      <w:rFonts w:ascii="仿宋_GB2312" w:hAnsi="仿宋_GB2312" w:cs="仿宋_GB2312" w:eastAsia="仿宋_GB2312"/>
                      <w:sz w:val="21"/>
                    </w:rPr>
                    <w:t>5.3</w:t>
                  </w:r>
                  <w:r>
                    <w:rPr>
                      <w:rFonts w:ascii="仿宋_GB2312" w:hAnsi="仿宋_GB2312" w:cs="仿宋_GB2312" w:eastAsia="仿宋_GB2312"/>
                      <w:sz w:val="21"/>
                    </w:rPr>
                    <w:t>、设备支持成人／小儿患者类型快速一键切换，可根据病人类型自动切换提示信息、除颤能量和</w:t>
                  </w:r>
                  <w:r>
                    <w:rPr>
                      <w:rFonts w:ascii="仿宋_GB2312" w:hAnsi="仿宋_GB2312" w:cs="仿宋_GB2312" w:eastAsia="仿宋_GB2312"/>
                      <w:sz w:val="21"/>
                    </w:rPr>
                    <w:t>CPR</w:t>
                  </w:r>
                  <w:r>
                    <w:rPr>
                      <w:rFonts w:ascii="仿宋_GB2312" w:hAnsi="仿宋_GB2312" w:cs="仿宋_GB2312" w:eastAsia="仿宋_GB2312"/>
                      <w:sz w:val="21"/>
                    </w:rPr>
                    <w:t>按压模式。</w:t>
                  </w:r>
                </w:p>
                <w:p>
                  <w:pPr>
                    <w:pStyle w:val="null3"/>
                    <w:jc w:val="both"/>
                  </w:pPr>
                  <w:r>
                    <w:rPr>
                      <w:rFonts w:ascii="仿宋_GB2312" w:hAnsi="仿宋_GB2312" w:cs="仿宋_GB2312" w:eastAsia="仿宋_GB2312"/>
                      <w:sz w:val="21"/>
                    </w:rPr>
                    <w:t>5.4</w:t>
                  </w:r>
                  <w:r>
                    <w:rPr>
                      <w:rFonts w:ascii="仿宋_GB2312" w:hAnsi="仿宋_GB2312" w:cs="仿宋_GB2312" w:eastAsia="仿宋_GB2312"/>
                      <w:sz w:val="21"/>
                    </w:rPr>
                    <w:t>、实施</w:t>
                  </w:r>
                  <w:r>
                    <w:rPr>
                      <w:rFonts w:ascii="仿宋_GB2312" w:hAnsi="仿宋_GB2312" w:cs="仿宋_GB2312" w:eastAsia="仿宋_GB2312"/>
                      <w:sz w:val="21"/>
                    </w:rPr>
                    <w:t>CPR</w:t>
                  </w:r>
                  <w:r>
                    <w:rPr>
                      <w:rFonts w:ascii="仿宋_GB2312" w:hAnsi="仿宋_GB2312" w:cs="仿宋_GB2312" w:eastAsia="仿宋_GB2312"/>
                      <w:sz w:val="21"/>
                    </w:rPr>
                    <w:t>过程中，具有剩余按压次数或剩余时间语音提示功能。</w:t>
                  </w:r>
                </w:p>
                <w:p>
                  <w:pPr>
                    <w:pStyle w:val="null3"/>
                    <w:jc w:val="both"/>
                  </w:pPr>
                  <w:r>
                    <w:rPr>
                      <w:rFonts w:ascii="仿宋_GB2312" w:hAnsi="仿宋_GB2312" w:cs="仿宋_GB2312" w:eastAsia="仿宋_GB2312"/>
                      <w:sz w:val="21"/>
                    </w:rPr>
                    <w:t>5.5</w:t>
                  </w:r>
                  <w:r>
                    <w:rPr>
                      <w:rFonts w:ascii="仿宋_GB2312" w:hAnsi="仿宋_GB2312" w:cs="仿宋_GB2312" w:eastAsia="仿宋_GB2312"/>
                      <w:sz w:val="21"/>
                    </w:rPr>
                    <w:t>、提供智能语音播报功能。</w:t>
                  </w:r>
                </w:p>
                <w:p>
                  <w:pPr>
                    <w:pStyle w:val="null3"/>
                    <w:jc w:val="both"/>
                  </w:pPr>
                  <w:r>
                    <w:rPr>
                      <w:rFonts w:ascii="仿宋_GB2312" w:hAnsi="仿宋_GB2312" w:cs="仿宋_GB2312" w:eastAsia="仿宋_GB2312"/>
                      <w:sz w:val="21"/>
                    </w:rPr>
                    <w:t>5.6</w:t>
                  </w:r>
                  <w:r>
                    <w:rPr>
                      <w:rFonts w:ascii="仿宋_GB2312" w:hAnsi="仿宋_GB2312" w:cs="仿宋_GB2312" w:eastAsia="仿宋_GB2312"/>
                      <w:sz w:val="21"/>
                    </w:rPr>
                    <w:t>、设备能够根据环境噪音强度自动调节语音播放音量。</w:t>
                  </w:r>
                </w:p>
                <w:p>
                  <w:pPr>
                    <w:pStyle w:val="null3"/>
                    <w:jc w:val="both"/>
                  </w:pPr>
                  <w:r>
                    <w:rPr>
                      <w:rFonts w:ascii="仿宋_GB2312" w:hAnsi="仿宋_GB2312" w:cs="仿宋_GB2312" w:eastAsia="仿宋_GB2312"/>
                      <w:sz w:val="21"/>
                    </w:rPr>
                    <w:t>5.7</w:t>
                  </w:r>
                  <w:r>
                    <w:rPr>
                      <w:rFonts w:ascii="仿宋_GB2312" w:hAnsi="仿宋_GB2312" w:cs="仿宋_GB2312" w:eastAsia="仿宋_GB2312"/>
                      <w:sz w:val="21"/>
                    </w:rPr>
                    <w:t>、在</w:t>
                  </w:r>
                  <w:r>
                    <w:rPr>
                      <w:rFonts w:ascii="仿宋_GB2312" w:hAnsi="仿宋_GB2312" w:cs="仿宋_GB2312" w:eastAsia="仿宋_GB2312"/>
                      <w:sz w:val="21"/>
                    </w:rPr>
                    <w:t>AED</w:t>
                  </w:r>
                  <w:r>
                    <w:rPr>
                      <w:rFonts w:ascii="仿宋_GB2312" w:hAnsi="仿宋_GB2312" w:cs="仿宋_GB2312" w:eastAsia="仿宋_GB2312"/>
                      <w:sz w:val="21"/>
                    </w:rPr>
                    <w:t>分析时，可检测病人的移动或触碰，以及电极片是否贴紧等干扰，如检测到干扰，会发出语音提示施救者。</w:t>
                  </w:r>
                </w:p>
                <w:p>
                  <w:pPr>
                    <w:pStyle w:val="null3"/>
                    <w:jc w:val="both"/>
                  </w:pPr>
                  <w:r>
                    <w:rPr>
                      <w:rFonts w:ascii="仿宋_GB2312" w:hAnsi="仿宋_GB2312" w:cs="仿宋_GB2312" w:eastAsia="仿宋_GB2312"/>
                      <w:sz w:val="21"/>
                    </w:rPr>
                    <w:t>六、数据管理</w:t>
                  </w:r>
                </w:p>
                <w:p>
                  <w:pPr>
                    <w:pStyle w:val="null3"/>
                    <w:jc w:val="both"/>
                  </w:pPr>
                  <w:r>
                    <w:rPr>
                      <w:rFonts w:ascii="仿宋_GB2312" w:hAnsi="仿宋_GB2312" w:cs="仿宋_GB2312" w:eastAsia="仿宋_GB2312"/>
                      <w:sz w:val="21"/>
                    </w:rPr>
                    <w:t>6.1</w:t>
                  </w:r>
                  <w:r>
                    <w:rPr>
                      <w:rFonts w:ascii="仿宋_GB2312" w:hAnsi="仿宋_GB2312" w:cs="仿宋_GB2312" w:eastAsia="仿宋_GB2312"/>
                      <w:sz w:val="21"/>
                    </w:rPr>
                    <w:t>、</w:t>
                  </w:r>
                  <w:r>
                    <w:rPr>
                      <w:rFonts w:ascii="仿宋_GB2312" w:hAnsi="仿宋_GB2312" w:cs="仿宋_GB2312" w:eastAsia="仿宋_GB2312"/>
                      <w:sz w:val="21"/>
                    </w:rPr>
                    <w:t>AED</w:t>
                  </w:r>
                  <w:r>
                    <w:rPr>
                      <w:rFonts w:ascii="仿宋_GB2312" w:hAnsi="仿宋_GB2312" w:cs="仿宋_GB2312" w:eastAsia="仿宋_GB2312"/>
                      <w:sz w:val="21"/>
                    </w:rPr>
                    <w:t>设备具备</w:t>
                  </w:r>
                  <w:r>
                    <w:rPr>
                      <w:rFonts w:ascii="仿宋_GB2312" w:hAnsi="仿宋_GB2312" w:cs="仿宋_GB2312" w:eastAsia="仿宋_GB2312"/>
                      <w:sz w:val="21"/>
                    </w:rPr>
                    <w:t>USB</w:t>
                  </w:r>
                  <w:r>
                    <w:rPr>
                      <w:rFonts w:ascii="仿宋_GB2312" w:hAnsi="仿宋_GB2312" w:cs="仿宋_GB2312" w:eastAsia="仿宋_GB2312"/>
                      <w:sz w:val="21"/>
                    </w:rPr>
                    <w:t>接口，可通过外部</w:t>
                  </w:r>
                  <w:r>
                    <w:rPr>
                      <w:rFonts w:ascii="仿宋_GB2312" w:hAnsi="仿宋_GB2312" w:cs="仿宋_GB2312" w:eastAsia="仿宋_GB2312"/>
                      <w:sz w:val="21"/>
                    </w:rPr>
                    <w:t>USB</w:t>
                  </w:r>
                  <w:r>
                    <w:rPr>
                      <w:rFonts w:ascii="仿宋_GB2312" w:hAnsi="仿宋_GB2312" w:cs="仿宋_GB2312" w:eastAsia="仿宋_GB2312"/>
                      <w:sz w:val="21"/>
                    </w:rPr>
                    <w:t>闪存设备导出抢救记录数据。</w:t>
                  </w:r>
                </w:p>
                <w:p>
                  <w:pPr>
                    <w:pStyle w:val="null3"/>
                    <w:jc w:val="both"/>
                  </w:pPr>
                  <w:r>
                    <w:rPr>
                      <w:rFonts w:ascii="仿宋_GB2312" w:hAnsi="仿宋_GB2312" w:cs="仿宋_GB2312" w:eastAsia="仿宋_GB2312"/>
                      <w:sz w:val="21"/>
                    </w:rPr>
                    <w:t>6.3</w:t>
                  </w:r>
                  <w:r>
                    <w:rPr>
                      <w:rFonts w:ascii="仿宋_GB2312" w:hAnsi="仿宋_GB2312" w:cs="仿宋_GB2312" w:eastAsia="仿宋_GB2312"/>
                      <w:sz w:val="21"/>
                    </w:rPr>
                    <w:t>、</w:t>
                  </w:r>
                  <w:r>
                    <w:rPr>
                      <w:rFonts w:ascii="仿宋_GB2312" w:hAnsi="仿宋_GB2312" w:cs="仿宋_GB2312" w:eastAsia="仿宋_GB2312"/>
                      <w:sz w:val="21"/>
                    </w:rPr>
                    <w:t>AED</w:t>
                  </w:r>
                  <w:r>
                    <w:rPr>
                      <w:rFonts w:ascii="仿宋_GB2312" w:hAnsi="仿宋_GB2312" w:cs="仿宋_GB2312" w:eastAsia="仿宋_GB2312"/>
                      <w:sz w:val="21"/>
                    </w:rPr>
                    <w:t>设备支持每日、每周、每月、每季度的设备自检，当设置为每日自检时，每次自检均支持充放电检测。</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标的名称：中医及其他设备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5"/>
              <w:gridCol w:w="379"/>
              <w:gridCol w:w="1691"/>
              <w:gridCol w:w="171"/>
              <w:gridCol w:w="171"/>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子午流注穴位刺激仪</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一、核心治疗参数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．脉冲频率：</w:t>
                  </w:r>
                  <w:r>
                    <w:rPr>
                      <w:rFonts w:ascii="仿宋_GB2312" w:hAnsi="仿宋_GB2312" w:cs="仿宋_GB2312" w:eastAsia="仿宋_GB2312"/>
                      <w:sz w:val="21"/>
                    </w:rPr>
                    <w:t>1.25Hz</w:t>
                  </w:r>
                  <w:r>
                    <w:rPr>
                      <w:rFonts w:ascii="仿宋_GB2312" w:hAnsi="仿宋_GB2312" w:cs="仿宋_GB2312" w:eastAsia="仿宋_GB2312"/>
                      <w:sz w:val="21"/>
                    </w:rPr>
                    <w:t>～</w:t>
                  </w:r>
                  <w:r>
                    <w:rPr>
                      <w:rFonts w:ascii="仿宋_GB2312" w:hAnsi="仿宋_GB2312" w:cs="仿宋_GB2312" w:eastAsia="仿宋_GB2312"/>
                      <w:sz w:val="21"/>
                    </w:rPr>
                    <w:t>1000Hz</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．治疗强度：</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99</w:t>
                  </w:r>
                  <w:r>
                    <w:rPr>
                      <w:rFonts w:ascii="仿宋_GB2312" w:hAnsi="仿宋_GB2312" w:cs="仿宋_GB2312" w:eastAsia="仿宋_GB2312"/>
                      <w:sz w:val="21"/>
                    </w:rPr>
                    <w:t>档可调</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．最大输出电压有效值（额定负载</w:t>
                  </w:r>
                  <w:r>
                    <w:rPr>
                      <w:rFonts w:ascii="仿宋_GB2312" w:hAnsi="仿宋_GB2312" w:cs="仿宋_GB2312" w:eastAsia="仿宋_GB2312"/>
                      <w:sz w:val="21"/>
                    </w:rPr>
                    <w:t>5000):</w:t>
                  </w:r>
                  <w:r>
                    <w:rPr>
                      <w:rFonts w:ascii="仿宋_GB2312" w:hAnsi="仿宋_GB2312" w:cs="仿宋_GB2312" w:eastAsia="仿宋_GB2312"/>
                      <w:sz w:val="21"/>
                    </w:rPr>
                    <w:t>≤</w:t>
                  </w:r>
                  <w:r>
                    <w:rPr>
                      <w:rFonts w:ascii="仿宋_GB2312" w:hAnsi="仿宋_GB2312" w:cs="仿宋_GB2312" w:eastAsia="仿宋_GB2312"/>
                      <w:sz w:val="21"/>
                    </w:rPr>
                    <w:t>20V</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．输出波形：≥</w:t>
                  </w:r>
                  <w:r>
                    <w:rPr>
                      <w:rFonts w:ascii="仿宋_GB2312" w:hAnsi="仿宋_GB2312" w:cs="仿宋_GB2312" w:eastAsia="仿宋_GB2312"/>
                      <w:sz w:val="21"/>
                    </w:rPr>
                    <w:t>4</w:t>
                  </w:r>
                  <w:r>
                    <w:rPr>
                      <w:rFonts w:ascii="仿宋_GB2312" w:hAnsi="仿宋_GB2312" w:cs="仿宋_GB2312" w:eastAsia="仿宋_GB2312"/>
                      <w:sz w:val="21"/>
                    </w:rPr>
                    <w:t>种组合波模式</w:t>
                  </w:r>
                </w:p>
                <w:p>
                  <w:pPr>
                    <w:pStyle w:val="null3"/>
                    <w:jc w:val="both"/>
                  </w:pPr>
                  <w:r>
                    <w:rPr>
                      <w:rFonts w:ascii="仿宋_GB2312" w:hAnsi="仿宋_GB2312" w:cs="仿宋_GB2312" w:eastAsia="仿宋_GB2312"/>
                      <w:sz w:val="21"/>
                    </w:rPr>
                    <w:t>二、穴位与诊疗功能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．开穴查询功能：支持子午流注相关开穴模式，包含即时开穴（逢时开穴）、定时开穴、任意时间开穴</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．穴位查询功能：覆盖十四经穴位＋经外奇穴查询，查询内容含部位、作用、主治、解剖、图形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．病症诊疗功能：支持病症查询、辨证分型治疗处方匹配、穴位图示展示</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．处方相关功能：支持基础处方推荐，可根据病症匹配对应治疗穴位</w:t>
                  </w:r>
                </w:p>
                <w:p>
                  <w:pPr>
                    <w:pStyle w:val="null3"/>
                    <w:jc w:val="both"/>
                  </w:pPr>
                  <w:r>
                    <w:rPr>
                      <w:rFonts w:ascii="仿宋_GB2312" w:hAnsi="仿宋_GB2312" w:cs="仿宋_GB2312" w:eastAsia="仿宋_GB2312"/>
                      <w:sz w:val="21"/>
                    </w:rPr>
                    <w:t>三、设备基础配置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．操作界面：配备触摸屏</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．输出特性：多通道／多路输出</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艾灸烟雾净化器</w:t>
                  </w:r>
                </w:p>
                <w:p>
                  <w:pPr>
                    <w:pStyle w:val="null3"/>
                    <w:jc w:val="center"/>
                  </w:pP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220V/50Hz</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、功率：</w:t>
                  </w:r>
                  <w:r>
                    <w:rPr>
                      <w:rFonts w:ascii="仿宋_GB2312" w:hAnsi="仿宋_GB2312" w:cs="仿宋_GB2312" w:eastAsia="仿宋_GB2312"/>
                      <w:sz w:val="21"/>
                    </w:rPr>
                    <w:t>&gt;1500W</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、操作方式：数码显示操作</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、旋转角度：≥</w:t>
                  </w:r>
                  <w:r>
                    <w:rPr>
                      <w:rFonts w:ascii="仿宋_GB2312" w:hAnsi="仿宋_GB2312" w:cs="仿宋_GB2312" w:eastAsia="仿宋_GB2312"/>
                      <w:sz w:val="21"/>
                    </w:rPr>
                    <w:t>180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、高度可进行升降</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、可放艾柱：≥</w:t>
                  </w:r>
                  <w:r>
                    <w:rPr>
                      <w:rFonts w:ascii="仿宋_GB2312" w:hAnsi="仿宋_GB2312" w:cs="仿宋_GB2312" w:eastAsia="仿宋_GB2312"/>
                      <w:sz w:val="21"/>
                    </w:rPr>
                    <w:t>5</w:t>
                  </w:r>
                  <w:r>
                    <w:rPr>
                      <w:rFonts w:ascii="仿宋_GB2312" w:hAnsi="仿宋_GB2312" w:cs="仿宋_GB2312" w:eastAsia="仿宋_GB2312"/>
                      <w:sz w:val="21"/>
                    </w:rPr>
                    <w:t>柱</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、净化方式：高温三元催化</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、净化率：≥</w:t>
                  </w:r>
                  <w:r>
                    <w:rPr>
                      <w:rFonts w:ascii="仿宋_GB2312" w:hAnsi="仿宋_GB2312" w:cs="仿宋_GB2312" w:eastAsia="仿宋_GB2312"/>
                      <w:sz w:val="21"/>
                    </w:rPr>
                    <w:t>98%</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空气波压力治系统</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．适用范围：预防静脉血栓、减轻肢体水肿</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．设备工作压力值范围 </w:t>
                  </w:r>
                  <w:r>
                    <w:rPr>
                      <w:rFonts w:ascii="仿宋_GB2312" w:hAnsi="仿宋_GB2312" w:cs="仿宋_GB2312" w:eastAsia="仿宋_GB2312"/>
                      <w:sz w:val="21"/>
                    </w:rPr>
                    <w:t>20-195mmHg</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．操作及配置：≥</w:t>
                  </w:r>
                  <w:r>
                    <w:rPr>
                      <w:rFonts w:ascii="仿宋_GB2312" w:hAnsi="仿宋_GB2312" w:cs="仿宋_GB2312" w:eastAsia="仿宋_GB2312"/>
                      <w:sz w:val="21"/>
                    </w:rPr>
                    <w:t>4</w:t>
                  </w:r>
                  <w:r>
                    <w:rPr>
                      <w:rFonts w:ascii="仿宋_GB2312" w:hAnsi="仿宋_GB2312" w:cs="仿宋_GB2312" w:eastAsia="仿宋_GB2312"/>
                      <w:sz w:val="21"/>
                    </w:rPr>
                    <w:t>英寸触摸屏</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．治疗方案≥</w:t>
                  </w:r>
                  <w:r>
                    <w:rPr>
                      <w:rFonts w:ascii="仿宋_GB2312" w:hAnsi="仿宋_GB2312" w:cs="仿宋_GB2312" w:eastAsia="仿宋_GB2312"/>
                      <w:sz w:val="21"/>
                    </w:rPr>
                    <w:t>10</w:t>
                  </w:r>
                  <w:r>
                    <w:rPr>
                      <w:rFonts w:ascii="仿宋_GB2312" w:hAnsi="仿宋_GB2312" w:cs="仿宋_GB2312" w:eastAsia="仿宋_GB2312"/>
                      <w:sz w:val="21"/>
                    </w:rPr>
                    <w:t>种</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 xml:space="preserve">．治疗时间 </w:t>
                  </w:r>
                  <w:r>
                    <w:rPr>
                      <w:rFonts w:ascii="仿宋_GB2312" w:hAnsi="仿宋_GB2312" w:cs="仿宋_GB2312" w:eastAsia="仿宋_GB2312"/>
                      <w:sz w:val="21"/>
                    </w:rPr>
                    <w:t xml:space="preserve">5min-60min </w:t>
                  </w:r>
                  <w:r>
                    <w:rPr>
                      <w:rFonts w:ascii="仿宋_GB2312" w:hAnsi="仿宋_GB2312" w:cs="仿宋_GB2312" w:eastAsia="仿宋_GB2312"/>
                      <w:sz w:val="21"/>
                    </w:rPr>
                    <w:t>可调</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．噪声抑制：噪音≤</w:t>
                  </w:r>
                  <w:r>
                    <w:rPr>
                      <w:rFonts w:ascii="仿宋_GB2312" w:hAnsi="仿宋_GB2312" w:cs="仿宋_GB2312" w:eastAsia="仿宋_GB2312"/>
                      <w:sz w:val="21"/>
                    </w:rPr>
                    <w:t>65dB</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自动煎药机</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、容量：≥</w:t>
                  </w:r>
                  <w:r>
                    <w:rPr>
                      <w:rFonts w:ascii="仿宋_GB2312" w:hAnsi="仿宋_GB2312" w:cs="仿宋_GB2312" w:eastAsia="仿宋_GB2312"/>
                      <w:sz w:val="21"/>
                    </w:rPr>
                    <w:t>13000ml</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、功率：≥</w:t>
                  </w:r>
                  <w:r>
                    <w:rPr>
                      <w:rFonts w:ascii="仿宋_GB2312" w:hAnsi="仿宋_GB2312" w:cs="仿宋_GB2312" w:eastAsia="仿宋_GB2312"/>
                      <w:sz w:val="21"/>
                    </w:rPr>
                    <w:t>1400W</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AC220V</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、符合《煎药机行业标准》《煎药机国家标准》。煎药效果有效成份煎出率不小于</w:t>
                  </w:r>
                  <w:r>
                    <w:rPr>
                      <w:rFonts w:ascii="仿宋_GB2312" w:hAnsi="仿宋_GB2312" w:cs="仿宋_GB2312" w:eastAsia="仿宋_GB2312"/>
                      <w:sz w:val="21"/>
                    </w:rPr>
                    <w:t>50%</w:t>
                  </w:r>
                  <w:r>
                    <w:rPr>
                      <w:rFonts w:ascii="仿宋_GB2312" w:hAnsi="仿宋_GB2312" w:cs="仿宋_GB2312" w:eastAsia="仿宋_GB2312"/>
                      <w:sz w:val="21"/>
                    </w:rPr>
                    <w:t>，全自动两煎机提供国家医疗器械及制药机械质量监督检验中心出具的检验报告；</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、符合中药煎药室管理规范的相关要求。具有常压煎药功能，自动完成一煎两煎的全过程，提高煎药药效。可实现二煎煎药，二煎时自动加水，自动清洗。</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、具备一键式滑盖锁紧装置。</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、先煎后下提示功能，可实现常压煎药、密闭煎药、循环煎药功能。</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、采用自下往上电动机械挤压方式，实现药渣充分分离。</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、一体拉伸成型不锈钢锅体。内置不锈钢二煎储药罐。</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 具有防温度过高和防干烧功能，数控煎药计时、定时功能。</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 自动加热调节，文火、武火自动转换。</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 具有安全卸压阀，超压报警，自动卸压自动闭合。</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 有蒸汽循环回收功能。</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、自动升温灭菌功能。</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、配备单体包装机。</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、通过</w:t>
                  </w:r>
                  <w:r>
                    <w:rPr>
                      <w:rFonts w:ascii="仿宋_GB2312" w:hAnsi="仿宋_GB2312" w:cs="仿宋_GB2312" w:eastAsia="仿宋_GB2312"/>
                      <w:sz w:val="21"/>
                    </w:rPr>
                    <w:t>IS09001</w:t>
                  </w:r>
                  <w:r>
                    <w:rPr>
                      <w:rFonts w:ascii="仿宋_GB2312" w:hAnsi="仿宋_GB2312" w:cs="仿宋_GB2312" w:eastAsia="仿宋_GB2312"/>
                      <w:sz w:val="21"/>
                    </w:rPr>
                    <w:t>认证</w:t>
                  </w:r>
                  <w:r>
                    <w:rPr>
                      <w:rFonts w:ascii="仿宋_GB2312" w:hAnsi="仿宋_GB2312" w:cs="仿宋_GB2312" w:eastAsia="仿宋_GB2312"/>
                      <w:sz w:val="21"/>
                    </w:rPr>
                    <w:t>IS013485</w:t>
                  </w:r>
                  <w:r>
                    <w:rPr>
                      <w:rFonts w:ascii="仿宋_GB2312" w:hAnsi="仿宋_GB2312" w:cs="仿宋_GB2312" w:eastAsia="仿宋_GB2312"/>
                      <w:sz w:val="21"/>
                    </w:rPr>
                    <w:t>认证和</w:t>
                  </w:r>
                  <w:r>
                    <w:rPr>
                      <w:rFonts w:ascii="仿宋_GB2312" w:hAnsi="仿宋_GB2312" w:cs="仿宋_GB2312" w:eastAsia="仿宋_GB2312"/>
                      <w:sz w:val="21"/>
                    </w:rPr>
                    <w:t>CE</w:t>
                  </w:r>
                  <w:r>
                    <w:rPr>
                      <w:rFonts w:ascii="仿宋_GB2312" w:hAnsi="仿宋_GB2312" w:cs="仿宋_GB2312" w:eastAsia="仿宋_GB2312"/>
                      <w:sz w:val="21"/>
                    </w:rPr>
                    <w:t>认证。</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中药汤剂包装机</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、容量≥</w:t>
                  </w:r>
                  <w:r>
                    <w:rPr>
                      <w:rFonts w:ascii="仿宋_GB2312" w:hAnsi="仿宋_GB2312" w:cs="仿宋_GB2312" w:eastAsia="仿宋_GB2312"/>
                      <w:sz w:val="21"/>
                    </w:rPr>
                    <w:t>20000ML</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、功率： </w:t>
                  </w:r>
                  <w:r>
                    <w:rPr>
                      <w:rFonts w:ascii="仿宋_GB2312" w:hAnsi="仿宋_GB2312" w:cs="仿宋_GB2312" w:eastAsia="仿宋_GB2312"/>
                      <w:sz w:val="21"/>
                    </w:rPr>
                    <w:t>800W+800W</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AC220V</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、自动包装，卫生健康，保质期长，易于携带，服用方便。</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、包装温度、包装量自动显示。</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、封合温度数字化控制，可以设定自动恒定。</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、包装量为</w:t>
                  </w:r>
                  <w:r>
                    <w:rPr>
                      <w:rFonts w:ascii="仿宋_GB2312" w:hAnsi="仿宋_GB2312" w:cs="仿宋_GB2312" w:eastAsia="仿宋_GB2312"/>
                      <w:sz w:val="21"/>
                    </w:rPr>
                    <w:t>50-250ML</w:t>
                  </w:r>
                  <w:r>
                    <w:rPr>
                      <w:rFonts w:ascii="仿宋_GB2312" w:hAnsi="仿宋_GB2312" w:cs="仿宋_GB2312" w:eastAsia="仿宋_GB2312"/>
                      <w:sz w:val="21"/>
                    </w:rPr>
                    <w:t>无极变量可调包装。</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、适用于老人、儿童、成年人等不同用量。</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、包装平均速度≥</w:t>
                  </w:r>
                  <w:r>
                    <w:rPr>
                      <w:rFonts w:ascii="仿宋_GB2312" w:hAnsi="仿宋_GB2312" w:cs="仿宋_GB2312" w:eastAsia="仿宋_GB2312"/>
                      <w:sz w:val="21"/>
                    </w:rPr>
                    <w:t>8</w:t>
                  </w:r>
                  <w:r>
                    <w:rPr>
                      <w:rFonts w:ascii="仿宋_GB2312" w:hAnsi="仿宋_GB2312" w:cs="仿宋_GB2312" w:eastAsia="仿宋_GB2312"/>
                      <w:sz w:val="21"/>
                    </w:rPr>
                    <w:t>袋／分。</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、通过</w:t>
                  </w:r>
                  <w:r>
                    <w:rPr>
                      <w:rFonts w:ascii="仿宋_GB2312" w:hAnsi="仿宋_GB2312" w:cs="仿宋_GB2312" w:eastAsia="仿宋_GB2312"/>
                      <w:sz w:val="21"/>
                    </w:rPr>
                    <w:t>IS09001</w:t>
                  </w:r>
                  <w:r>
                    <w:rPr>
                      <w:rFonts w:ascii="仿宋_GB2312" w:hAnsi="仿宋_GB2312" w:cs="仿宋_GB2312" w:eastAsia="仿宋_GB2312"/>
                      <w:sz w:val="21"/>
                    </w:rPr>
                    <w:t>质量认证、</w:t>
                  </w:r>
                  <w:r>
                    <w:rPr>
                      <w:rFonts w:ascii="仿宋_GB2312" w:hAnsi="仿宋_GB2312" w:cs="仿宋_GB2312" w:eastAsia="仿宋_GB2312"/>
                      <w:sz w:val="21"/>
                    </w:rPr>
                    <w:t>IS013485</w:t>
                  </w:r>
                  <w:r>
                    <w:rPr>
                      <w:rFonts w:ascii="仿宋_GB2312" w:hAnsi="仿宋_GB2312" w:cs="仿宋_GB2312" w:eastAsia="仿宋_GB2312"/>
                      <w:sz w:val="21"/>
                    </w:rPr>
                    <w:t>认证和</w:t>
                  </w:r>
                  <w:r>
                    <w:rPr>
                      <w:rFonts w:ascii="仿宋_GB2312" w:hAnsi="仿宋_GB2312" w:cs="仿宋_GB2312" w:eastAsia="仿宋_GB2312"/>
                      <w:sz w:val="21"/>
                    </w:rPr>
                    <w:t xml:space="preserve">CE </w:t>
                  </w:r>
                  <w:r>
                    <w:rPr>
                      <w:rFonts w:ascii="仿宋_GB2312" w:hAnsi="仿宋_GB2312" w:cs="仿宋_GB2312" w:eastAsia="仿宋_GB2312"/>
                      <w:sz w:val="21"/>
                    </w:rPr>
                    <w:t>认证。</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除颤起搏监护仪</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．彩色电容触摸屏≥</w:t>
                  </w:r>
                  <w:r>
                    <w:rPr>
                      <w:rFonts w:ascii="仿宋_GB2312" w:hAnsi="仿宋_GB2312" w:cs="仿宋_GB2312" w:eastAsia="仿宋_GB2312"/>
                      <w:sz w:val="21"/>
                    </w:rPr>
                    <w:t>8</w:t>
                  </w:r>
                  <w:r>
                    <w:rPr>
                      <w:rFonts w:ascii="仿宋_GB2312" w:hAnsi="仿宋_GB2312" w:cs="仿宋_GB2312" w:eastAsia="仿宋_GB2312"/>
                      <w:sz w:val="21"/>
                    </w:rPr>
                    <w:t>英寸，分辨率≥</w:t>
                  </w:r>
                  <w:r>
                    <w:rPr>
                      <w:rFonts w:ascii="仿宋_GB2312" w:hAnsi="仿宋_GB2312" w:cs="仿宋_GB2312" w:eastAsia="仿宋_GB2312"/>
                      <w:sz w:val="21"/>
                    </w:rPr>
                    <w:t>1024x768</w:t>
                  </w:r>
                  <w:r>
                    <w:rPr>
                      <w:rFonts w:ascii="仿宋_GB2312" w:hAnsi="仿宋_GB2312" w:cs="仿宋_GB2312" w:eastAsia="仿宋_GB2312"/>
                      <w:sz w:val="21"/>
                    </w:rPr>
                    <w:t>像素，可显示≥</w:t>
                  </w:r>
                  <w:r>
                    <w:rPr>
                      <w:rFonts w:ascii="仿宋_GB2312" w:hAnsi="仿宋_GB2312" w:cs="仿宋_GB2312" w:eastAsia="仿宋_GB2312"/>
                      <w:sz w:val="21"/>
                    </w:rPr>
                    <w:t>5</w:t>
                  </w:r>
                  <w:r>
                    <w:rPr>
                      <w:rFonts w:ascii="仿宋_GB2312" w:hAnsi="仿宋_GB2312" w:cs="仿宋_GB2312" w:eastAsia="仿宋_GB2312"/>
                      <w:sz w:val="21"/>
                    </w:rPr>
                    <w:t>通道监护参数波形，支持手势操作、自动亮度调节。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．支持中文操作界面，屏幕显示心电波形扫描时间≥</w:t>
                  </w:r>
                  <w:r>
                    <w:rPr>
                      <w:rFonts w:ascii="仿宋_GB2312" w:hAnsi="仿宋_GB2312" w:cs="仿宋_GB2312" w:eastAsia="仿宋_GB2312"/>
                      <w:sz w:val="21"/>
                    </w:rPr>
                    <w:t>36s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．具备手动除颤、心电监护、呼吸监护、自动体外除颤（</w:t>
                  </w:r>
                  <w:r>
                    <w:rPr>
                      <w:rFonts w:ascii="仿宋_GB2312" w:hAnsi="仿宋_GB2312" w:cs="仿宋_GB2312" w:eastAsia="仿宋_GB2312"/>
                      <w:sz w:val="21"/>
                    </w:rPr>
                    <w:t>AED</w:t>
                  </w:r>
                  <w:r>
                    <w:rPr>
                      <w:rFonts w:ascii="仿宋_GB2312" w:hAnsi="仿宋_GB2312" w:cs="仿宋_GB2312" w:eastAsia="仿宋_GB2312"/>
                      <w:sz w:val="21"/>
                    </w:rPr>
                    <w:t>）功能。</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．除颤采用双相波技术，具备自动阻抗补偿功能。</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．手动除颤分为同步和非同步两种方式，能量分</w:t>
                  </w:r>
                  <w:r>
                    <w:rPr>
                      <w:rFonts w:ascii="仿宋_GB2312" w:hAnsi="仿宋_GB2312" w:cs="仿宋_GB2312" w:eastAsia="仿宋_GB2312"/>
                      <w:sz w:val="21"/>
                    </w:rPr>
                    <w:t>20</w:t>
                  </w:r>
                  <w:r>
                    <w:rPr>
                      <w:rFonts w:ascii="仿宋_GB2312" w:hAnsi="仿宋_GB2312" w:cs="仿宋_GB2312" w:eastAsia="仿宋_GB2312"/>
                      <w:sz w:val="21"/>
                    </w:rPr>
                    <w:t>档以上，可通过体外电极板进行能量选择，最大能量可达</w:t>
                  </w:r>
                  <w:r>
                    <w:rPr>
                      <w:rFonts w:ascii="仿宋_GB2312" w:hAnsi="仿宋_GB2312" w:cs="仿宋_GB2312" w:eastAsia="仿宋_GB2312"/>
                      <w:sz w:val="21"/>
                    </w:rPr>
                    <w:t>360J</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．体外除颤电极板同时支持成人和小儿，一体化设计，支持快速切换。</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．电极板支持能量选择，充电和放电三步操作，满足单人除颤操作。</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 xml:space="preserve">  </w:t>
                  </w:r>
                  <w:r>
                    <w:rPr>
                      <w:rFonts w:ascii="仿宋_GB2312" w:hAnsi="仿宋_GB2312" w:cs="仿宋_GB2312" w:eastAsia="仿宋_GB2312"/>
                      <w:sz w:val="21"/>
                    </w:rPr>
                    <w:t>AED</w:t>
                  </w:r>
                  <w:r>
                    <w:rPr>
                      <w:rFonts w:ascii="仿宋_GB2312" w:hAnsi="仿宋_GB2312" w:cs="仿宋_GB2312" w:eastAsia="仿宋_GB2312"/>
                      <w:sz w:val="21"/>
                    </w:rPr>
                    <w:t>除颤功能提供中文语音和中文提醒功能，对于抢救过程支持自动录音功能，记录时长≥</w:t>
                  </w:r>
                  <w:r>
                    <w:rPr>
                      <w:rFonts w:ascii="仿宋_GB2312" w:hAnsi="仿宋_GB2312" w:cs="仿宋_GB2312" w:eastAsia="仿宋_GB2312"/>
                      <w:sz w:val="21"/>
                    </w:rPr>
                    <w:t>8</w:t>
                  </w:r>
                  <w:r>
                    <w:rPr>
                      <w:rFonts w:ascii="仿宋_GB2312" w:hAnsi="仿宋_GB2312" w:cs="仿宋_GB2312" w:eastAsia="仿宋_GB2312"/>
                      <w:sz w:val="21"/>
                    </w:rPr>
                    <w:t>小时。</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．开机时间≤</w:t>
                  </w:r>
                  <w:r>
                    <w:rPr>
                      <w:rFonts w:ascii="仿宋_GB2312" w:hAnsi="仿宋_GB2312" w:cs="仿宋_GB2312" w:eastAsia="仿宋_GB2312"/>
                      <w:sz w:val="21"/>
                    </w:rPr>
                    <w:t>2s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．除颤充电迅速，充电至</w:t>
                  </w:r>
                  <w:r>
                    <w:rPr>
                      <w:rFonts w:ascii="仿宋_GB2312" w:hAnsi="仿宋_GB2312" w:cs="仿宋_GB2312" w:eastAsia="仿宋_GB2312"/>
                      <w:sz w:val="21"/>
                    </w:rPr>
                    <w:t>200J</w:t>
                  </w:r>
                  <w:r>
                    <w:rPr>
                      <w:rFonts w:ascii="仿宋_GB2312" w:hAnsi="仿宋_GB2312" w:cs="仿宋_GB2312" w:eastAsia="仿宋_GB2312"/>
                      <w:sz w:val="21"/>
                    </w:rPr>
                    <w:t>≤</w:t>
                  </w:r>
                  <w:r>
                    <w:rPr>
                      <w:rFonts w:ascii="仿宋_GB2312" w:hAnsi="仿宋_GB2312" w:cs="仿宋_GB2312" w:eastAsia="仿宋_GB2312"/>
                      <w:sz w:val="21"/>
                    </w:rPr>
                    <w:t>4s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．从开始</w:t>
                  </w:r>
                  <w:r>
                    <w:rPr>
                      <w:rFonts w:ascii="仿宋_GB2312" w:hAnsi="仿宋_GB2312" w:cs="仿宋_GB2312" w:eastAsia="仿宋_GB2312"/>
                      <w:sz w:val="21"/>
                    </w:rPr>
                    <w:t>AED</w:t>
                  </w:r>
                  <w:r>
                    <w:rPr>
                      <w:rFonts w:ascii="仿宋_GB2312" w:hAnsi="仿宋_GB2312" w:cs="仿宋_GB2312" w:eastAsia="仿宋_GB2312"/>
                      <w:sz w:val="21"/>
                    </w:rPr>
                    <w:t>分析到放电准备就绪≤</w:t>
                  </w:r>
                  <w:r>
                    <w:rPr>
                      <w:rFonts w:ascii="仿宋_GB2312" w:hAnsi="仿宋_GB2312" w:cs="仿宋_GB2312" w:eastAsia="仿宋_GB2312"/>
                      <w:sz w:val="21"/>
                    </w:rPr>
                    <w:t>10s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．支持病人接触状态和阻抗值实时显示</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．通过心电电极片可监测的心律失常分析。</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．阻抗呼吸率范围：</w:t>
                  </w:r>
                  <w:r>
                    <w:rPr>
                      <w:rFonts w:ascii="仿宋_GB2312" w:hAnsi="仿宋_GB2312" w:cs="仿宋_GB2312" w:eastAsia="仿宋_GB2312"/>
                      <w:sz w:val="21"/>
                    </w:rPr>
                    <w:t>0-200rpm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．脉率范围：</w:t>
                  </w:r>
                  <w:r>
                    <w:rPr>
                      <w:rFonts w:ascii="仿宋_GB2312" w:hAnsi="仿宋_GB2312" w:cs="仿宋_GB2312" w:eastAsia="仿宋_GB2312"/>
                      <w:sz w:val="21"/>
                    </w:rPr>
                    <w:t>20-300bpm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．可根据病人类型自动切换除颤默认能量、</w:t>
                  </w:r>
                  <w:r>
                    <w:rPr>
                      <w:rFonts w:ascii="仿宋_GB2312" w:hAnsi="仿宋_GB2312" w:cs="仿宋_GB2312" w:eastAsia="仿宋_GB2312"/>
                      <w:sz w:val="21"/>
                    </w:rPr>
                    <w:t>CPR</w:t>
                  </w:r>
                  <w:r>
                    <w:rPr>
                      <w:rFonts w:ascii="仿宋_GB2312" w:hAnsi="仿宋_GB2312" w:cs="仿宋_GB2312" w:eastAsia="仿宋_GB2312"/>
                      <w:sz w:val="21"/>
                    </w:rPr>
                    <w:t>提示和参数报警限。</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．支持连接中央站，院前院内急救系统的联网通信。</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．配</w:t>
                  </w:r>
                  <w:r>
                    <w:rPr>
                      <w:rFonts w:ascii="仿宋_GB2312" w:hAnsi="仿宋_GB2312" w:cs="仿宋_GB2312" w:eastAsia="仿宋_GB2312"/>
                      <w:sz w:val="21"/>
                    </w:rPr>
                    <w:t>1</w:t>
                  </w:r>
                  <w:r>
                    <w:rPr>
                      <w:rFonts w:ascii="仿宋_GB2312" w:hAnsi="仿宋_GB2312" w:cs="仿宋_GB2312" w:eastAsia="仿宋_GB2312"/>
                      <w:sz w:val="21"/>
                    </w:rPr>
                    <w:t>块外置智能锂电池，可支持</w:t>
                  </w:r>
                  <w:r>
                    <w:rPr>
                      <w:rFonts w:ascii="仿宋_GB2312" w:hAnsi="仿宋_GB2312" w:cs="仿宋_GB2312" w:eastAsia="仿宋_GB2312"/>
                      <w:sz w:val="21"/>
                    </w:rPr>
                    <w:t>200J</w:t>
                  </w:r>
                  <w:r>
                    <w:rPr>
                      <w:rFonts w:ascii="仿宋_GB2312" w:hAnsi="仿宋_GB2312" w:cs="仿宋_GB2312" w:eastAsia="仿宋_GB2312"/>
                      <w:sz w:val="21"/>
                    </w:rPr>
                    <w:t>除颤≥</w:t>
                  </w:r>
                  <w:r>
                    <w:rPr>
                      <w:rFonts w:ascii="仿宋_GB2312" w:hAnsi="仿宋_GB2312" w:cs="仿宋_GB2312" w:eastAsia="仿宋_GB2312"/>
                      <w:sz w:val="21"/>
                    </w:rPr>
                    <w:t>300</w:t>
                  </w:r>
                  <w:r>
                    <w:rPr>
                      <w:rFonts w:ascii="仿宋_GB2312" w:hAnsi="仿宋_GB2312" w:cs="仿宋_GB2312" w:eastAsia="仿宋_GB2312"/>
                      <w:sz w:val="21"/>
                    </w:rPr>
                    <w:t>次。</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．具备生理报警和技术报警功能，通过声音、文字和灯光等方式进行报警。</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．配置</w:t>
                  </w:r>
                  <w:r>
                    <w:rPr>
                      <w:rFonts w:ascii="仿宋_GB2312" w:hAnsi="仿宋_GB2312" w:cs="仿宋_GB2312" w:eastAsia="仿宋_GB2312"/>
                      <w:sz w:val="21"/>
                    </w:rPr>
                    <w:t>50mm</w:t>
                  </w:r>
                  <w:r>
                    <w:rPr>
                      <w:rFonts w:ascii="仿宋_GB2312" w:hAnsi="仿宋_GB2312" w:cs="仿宋_GB2312" w:eastAsia="仿宋_GB2312"/>
                      <w:sz w:val="21"/>
                    </w:rPr>
                    <w:t>记录纸记录仪，同时打印≥</w:t>
                  </w:r>
                  <w:r>
                    <w:rPr>
                      <w:rFonts w:ascii="仿宋_GB2312" w:hAnsi="仿宋_GB2312" w:cs="仿宋_GB2312" w:eastAsia="仿宋_GB2312"/>
                      <w:sz w:val="21"/>
                    </w:rPr>
                    <w:t>3</w:t>
                  </w:r>
                  <w:r>
                    <w:rPr>
                      <w:rFonts w:ascii="仿宋_GB2312" w:hAnsi="仿宋_GB2312" w:cs="仿宋_GB2312" w:eastAsia="仿宋_GB2312"/>
                      <w:sz w:val="21"/>
                    </w:rPr>
                    <w:t>通道波形；自动打印除颤记录，单次波形记录时间最大不小于</w:t>
                  </w:r>
                  <w:r>
                    <w:rPr>
                      <w:rFonts w:ascii="仿宋_GB2312" w:hAnsi="仿宋_GB2312" w:cs="仿宋_GB2312" w:eastAsia="仿宋_GB2312"/>
                      <w:sz w:val="21"/>
                    </w:rPr>
                    <w:t>30s</w:t>
                  </w:r>
                  <w:r>
                    <w:rPr>
                      <w:rFonts w:ascii="仿宋_GB2312" w:hAnsi="仿宋_GB2312" w:cs="仿宋_GB2312" w:eastAsia="仿宋_GB2312"/>
                      <w:sz w:val="21"/>
                    </w:rPr>
                    <w:t>；支持连续波形记录。</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．可存储连续</w:t>
                  </w:r>
                  <w:r>
                    <w:rPr>
                      <w:rFonts w:ascii="仿宋_GB2312" w:hAnsi="仿宋_GB2312" w:cs="仿宋_GB2312" w:eastAsia="仿宋_GB2312"/>
                      <w:sz w:val="21"/>
                    </w:rPr>
                    <w:t>ECG</w:t>
                  </w:r>
                  <w:r>
                    <w:rPr>
                      <w:rFonts w:ascii="仿宋_GB2312" w:hAnsi="仿宋_GB2312" w:cs="仿宋_GB2312" w:eastAsia="仿宋_GB2312"/>
                      <w:sz w:val="21"/>
                    </w:rPr>
                    <w:t>波形，数据可导出至电脑查看。</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．具备防水性能，防水级别≥</w:t>
                  </w:r>
                  <w:r>
                    <w:rPr>
                      <w:rFonts w:ascii="仿宋_GB2312" w:hAnsi="仿宋_GB2312" w:cs="仿宋_GB2312" w:eastAsia="仿宋_GB2312"/>
                      <w:sz w:val="21"/>
                    </w:rPr>
                    <w:t>IP55</w:t>
                  </w:r>
                  <w:r>
                    <w:rPr>
                      <w:rFonts w:ascii="仿宋_GB2312" w:hAnsi="仿宋_GB2312" w:cs="仿宋_GB2312" w:eastAsia="仿宋_GB2312"/>
                      <w:sz w:val="21"/>
                    </w:rPr>
                    <w:t>。</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电动洗胃机</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一、技术规格：</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结构：采用无油蠕动泵为动力；</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具备压力反馈控制系统，强力换向防堵结构；</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压力、液量双重安全保护；</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实时显示洗胃状态、次数；</w:t>
                  </w:r>
                </w:p>
                <w:p>
                  <w:pPr>
                    <w:pStyle w:val="null3"/>
                    <w:jc w:val="both"/>
                  </w:pPr>
                  <w:r>
                    <w:rPr>
                      <w:rFonts w:ascii="仿宋_GB2312" w:hAnsi="仿宋_GB2312" w:cs="仿宋_GB2312" w:eastAsia="仿宋_GB2312"/>
                      <w:sz w:val="21"/>
                    </w:rPr>
                    <w:t>二、主要功能：</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洗胃：进液和出液异步进行，先出液后进液；</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平衡：在“停止”或“洗胃”状态下，按平衡键机器完成一个出液过程后，自动转换成“洗胃”状态的进液；</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液量：根据需要可选择进液量；</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清零：可对洗胃次数进行清零；</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复位：可恢复至初始状态；</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停止：按停止键停机；</w:t>
                  </w:r>
                </w:p>
                <w:p>
                  <w:pPr>
                    <w:pStyle w:val="null3"/>
                    <w:jc w:val="both"/>
                  </w:pPr>
                  <w:r>
                    <w:rPr>
                      <w:rFonts w:ascii="仿宋_GB2312" w:hAnsi="仿宋_GB2312" w:cs="仿宋_GB2312" w:eastAsia="仿宋_GB2312"/>
                      <w:sz w:val="21"/>
                    </w:rPr>
                    <w:t>三、主要性能参数：</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进、出液量：进液量为≤</w:t>
                  </w:r>
                  <w:r>
                    <w:rPr>
                      <w:rFonts w:ascii="仿宋_GB2312" w:hAnsi="仿宋_GB2312" w:cs="仿宋_GB2312" w:eastAsia="仿宋_GB2312"/>
                      <w:sz w:val="21"/>
                    </w:rPr>
                    <w:t>350ml</w:t>
                  </w:r>
                  <w:r>
                    <w:rPr>
                      <w:rFonts w:ascii="仿宋_GB2312" w:hAnsi="仿宋_GB2312" w:cs="仿宋_GB2312" w:eastAsia="仿宋_GB2312"/>
                      <w:sz w:val="21"/>
                    </w:rPr>
                    <w:t>／次，出胃液量≤</w:t>
                  </w:r>
                  <w:r>
                    <w:rPr>
                      <w:rFonts w:ascii="仿宋_GB2312" w:hAnsi="仿宋_GB2312" w:cs="仿宋_GB2312" w:eastAsia="仿宋_GB2312"/>
                      <w:sz w:val="21"/>
                    </w:rPr>
                    <w:t>450ml</w:t>
                  </w:r>
                  <w:r>
                    <w:rPr>
                      <w:rFonts w:ascii="仿宋_GB2312" w:hAnsi="仿宋_GB2312" w:cs="仿宋_GB2312" w:eastAsia="仿宋_GB2312"/>
                      <w:sz w:val="21"/>
                    </w:rPr>
                    <w:t>／次</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清洗液的流量：洗胃接口处清洗液流量应≥</w:t>
                  </w:r>
                  <w:r>
                    <w:rPr>
                      <w:rFonts w:ascii="仿宋_GB2312" w:hAnsi="仿宋_GB2312" w:cs="仿宋_GB2312" w:eastAsia="仿宋_GB2312"/>
                      <w:sz w:val="21"/>
                    </w:rPr>
                    <w:t>2L/min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限定压力：压力绝对值应在</w:t>
                  </w:r>
                  <w:r>
                    <w:rPr>
                      <w:rFonts w:ascii="仿宋_GB2312" w:hAnsi="仿宋_GB2312" w:cs="仿宋_GB2312" w:eastAsia="仿宋_GB2312"/>
                      <w:sz w:val="21"/>
                    </w:rPr>
                    <w:t>47kPa</w:t>
                  </w:r>
                  <w:r>
                    <w:rPr>
                      <w:rFonts w:ascii="仿宋_GB2312" w:hAnsi="仿宋_GB2312" w:cs="仿宋_GB2312" w:eastAsia="仿宋_GB2312"/>
                      <w:sz w:val="21"/>
                    </w:rPr>
                    <w:t>～</w:t>
                  </w:r>
                  <w:r>
                    <w:rPr>
                      <w:rFonts w:ascii="仿宋_GB2312" w:hAnsi="仿宋_GB2312" w:cs="仿宋_GB2312" w:eastAsia="仿宋_GB2312"/>
                      <w:sz w:val="21"/>
                    </w:rPr>
                    <w:t>67kPa</w:t>
                  </w:r>
                  <w:r>
                    <w:rPr>
                      <w:rFonts w:ascii="仿宋_GB2312" w:hAnsi="仿宋_GB2312" w:cs="仿宋_GB2312" w:eastAsia="仿宋_GB2312"/>
                      <w:sz w:val="21"/>
                    </w:rPr>
                    <w:t>范围中；</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工作噪声：机器正常工作时工作噪声≤</w:t>
                  </w:r>
                  <w:r>
                    <w:rPr>
                      <w:rFonts w:ascii="仿宋_GB2312" w:hAnsi="仿宋_GB2312" w:cs="仿宋_GB2312" w:eastAsia="仿宋_GB2312"/>
                      <w:sz w:val="21"/>
                    </w:rPr>
                    <w:t>A</w:t>
                  </w:r>
                  <w:r>
                    <w:rPr>
                      <w:rFonts w:ascii="仿宋_GB2312" w:hAnsi="仿宋_GB2312" w:cs="仿宋_GB2312" w:eastAsia="仿宋_GB2312"/>
                      <w:sz w:val="21"/>
                    </w:rPr>
                    <w:t>声级</w:t>
                  </w:r>
                  <w:r>
                    <w:rPr>
                      <w:rFonts w:ascii="仿宋_GB2312" w:hAnsi="仿宋_GB2312" w:cs="仿宋_GB2312" w:eastAsia="仿宋_GB2312"/>
                      <w:sz w:val="21"/>
                    </w:rPr>
                    <w:t>65dB</w:t>
                  </w:r>
                  <w:r>
                    <w:rPr>
                      <w:rFonts w:ascii="仿宋_GB2312" w:hAnsi="仿宋_GB2312" w:cs="仿宋_GB2312" w:eastAsia="仿宋_GB2312"/>
                      <w:sz w:val="21"/>
                    </w:rPr>
                    <w:t>；</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便携式吸引器</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一、基本要求</w:t>
                  </w:r>
                </w:p>
                <w:p>
                  <w:pPr>
                    <w:pStyle w:val="null3"/>
                    <w:jc w:val="both"/>
                  </w:pPr>
                  <w:r>
                    <w:rPr>
                      <w:rFonts w:ascii="仿宋_GB2312" w:hAnsi="仿宋_GB2312" w:cs="仿宋_GB2312" w:eastAsia="仿宋_GB2312"/>
                      <w:sz w:val="21"/>
                    </w:rPr>
                    <w:t>便携式、交／直流两用的高负压、高流量医用吸引装置。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、采用负压泵作负压源，无油雾污染。</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、采用交流、直流和电池三种供电方式，其中机内电池在充足情况下可连续使用</w:t>
                  </w:r>
                  <w:r>
                    <w:rPr>
                      <w:rFonts w:ascii="仿宋_GB2312" w:hAnsi="仿宋_GB2312" w:cs="仿宋_GB2312" w:eastAsia="仿宋_GB2312"/>
                      <w:sz w:val="21"/>
                    </w:rPr>
                    <w:t>30</w:t>
                  </w:r>
                  <w:r>
                    <w:rPr>
                      <w:rFonts w:ascii="仿宋_GB2312" w:hAnsi="仿宋_GB2312" w:cs="仿宋_GB2312" w:eastAsia="仿宋_GB2312"/>
                      <w:sz w:val="21"/>
                    </w:rPr>
                    <w:t>分钟以上，并可反复充电，在病人转运过程中使用可直接接在救护车等交通工具的点烟器（</w:t>
                  </w:r>
                  <w:r>
                    <w:rPr>
                      <w:rFonts w:ascii="仿宋_GB2312" w:hAnsi="仿宋_GB2312" w:cs="仿宋_GB2312" w:eastAsia="仿宋_GB2312"/>
                      <w:sz w:val="21"/>
                    </w:rPr>
                    <w:t>DC12V</w:t>
                  </w:r>
                  <w:r>
                    <w:rPr>
                      <w:rFonts w:ascii="仿宋_GB2312" w:hAnsi="仿宋_GB2312" w:cs="仿宋_GB2312" w:eastAsia="仿宋_GB2312"/>
                      <w:sz w:val="21"/>
                    </w:rPr>
                    <w:t>）上。</w:t>
                  </w:r>
                </w:p>
                <w:p>
                  <w:pPr>
                    <w:pStyle w:val="null3"/>
                    <w:jc w:val="both"/>
                  </w:pPr>
                  <w:r>
                    <w:rPr>
                      <w:rFonts w:ascii="仿宋_GB2312" w:hAnsi="仿宋_GB2312" w:cs="仿宋_GB2312" w:eastAsia="仿宋_GB2312"/>
                      <w:sz w:val="21"/>
                    </w:rPr>
                    <w:t>二、主要技术参数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AC220V</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50Hz</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DC12V</w:t>
                  </w:r>
                  <w:r>
                    <w:rPr>
                      <w:rFonts w:ascii="仿宋_GB2312" w:hAnsi="仿宋_GB2312" w:cs="仿宋_GB2312" w:eastAsia="仿宋_GB2312"/>
                      <w:sz w:val="21"/>
                    </w:rPr>
                    <w:t>±</w:t>
                  </w:r>
                  <w:r>
                    <w:rPr>
                      <w:rFonts w:ascii="仿宋_GB2312" w:hAnsi="仿宋_GB2312" w:cs="仿宋_GB2312" w:eastAsia="仿宋_GB2312"/>
                      <w:sz w:val="21"/>
                    </w:rPr>
                    <w:t>10%</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、输入功率：≥</w:t>
                  </w:r>
                  <w:r>
                    <w:rPr>
                      <w:rFonts w:ascii="仿宋_GB2312" w:hAnsi="仿宋_GB2312" w:cs="仿宋_GB2312" w:eastAsia="仿宋_GB2312"/>
                      <w:sz w:val="21"/>
                    </w:rPr>
                    <w:t>150W</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、极限负压值：≥</w:t>
                  </w:r>
                  <w:r>
                    <w:rPr>
                      <w:rFonts w:ascii="仿宋_GB2312" w:hAnsi="仿宋_GB2312" w:cs="仿宋_GB2312" w:eastAsia="仿宋_GB2312"/>
                      <w:sz w:val="21"/>
                    </w:rPr>
                    <w:t>80kPa</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、负压调节范围：</w:t>
                  </w:r>
                  <w:r>
                    <w:rPr>
                      <w:rFonts w:ascii="仿宋_GB2312" w:hAnsi="仿宋_GB2312" w:cs="仿宋_GB2312" w:eastAsia="仿宋_GB2312"/>
                      <w:sz w:val="21"/>
                    </w:rPr>
                    <w:t>20kPa</w:t>
                  </w:r>
                  <w:r>
                    <w:rPr>
                      <w:rFonts w:ascii="仿宋_GB2312" w:hAnsi="仿宋_GB2312" w:cs="仿宋_GB2312" w:eastAsia="仿宋_GB2312"/>
                      <w:sz w:val="21"/>
                    </w:rPr>
                    <w:t>至极限负压值</w:t>
                  </w:r>
                  <w:r>
                    <w:rPr>
                      <w:rFonts w:ascii="仿宋_GB2312" w:hAnsi="仿宋_GB2312" w:cs="仿宋_GB2312" w:eastAsia="仿宋_GB2312"/>
                      <w:sz w:val="21"/>
                    </w:rPr>
                    <w:t>0</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、自由空气流量：≥</w:t>
                  </w:r>
                  <w:r>
                    <w:rPr>
                      <w:rFonts w:ascii="仿宋_GB2312" w:hAnsi="仿宋_GB2312" w:cs="仿宋_GB2312" w:eastAsia="仿宋_GB2312"/>
                      <w:sz w:val="21"/>
                    </w:rPr>
                    <w:t>20L/min</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、储液瓶：≥</w:t>
                  </w:r>
                  <w:r>
                    <w:rPr>
                      <w:rFonts w:ascii="仿宋_GB2312" w:hAnsi="仿宋_GB2312" w:cs="仿宋_GB2312" w:eastAsia="仿宋_GB2312"/>
                      <w:sz w:val="21"/>
                    </w:rPr>
                    <w:t>1000mL</w:t>
                  </w:r>
                  <w:r>
                    <w:rPr>
                      <w:rFonts w:ascii="仿宋_GB2312" w:hAnsi="仿宋_GB2312" w:cs="仿宋_GB2312" w:eastAsia="仿宋_GB2312"/>
                      <w:sz w:val="21"/>
                    </w:rPr>
                    <w:t>，一只</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、噪声：≤</w:t>
                  </w:r>
                  <w:r>
                    <w:rPr>
                      <w:rFonts w:ascii="仿宋_GB2312" w:hAnsi="仿宋_GB2312" w:cs="仿宋_GB2312" w:eastAsia="仿宋_GB2312"/>
                      <w:sz w:val="21"/>
                    </w:rPr>
                    <w:t>65dB(A</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、净重：≤</w:t>
                  </w:r>
                  <w:r>
                    <w:rPr>
                      <w:rFonts w:ascii="仿宋_GB2312" w:hAnsi="仿宋_GB2312" w:cs="仿宋_GB2312" w:eastAsia="仿宋_GB2312"/>
                      <w:sz w:val="21"/>
                    </w:rPr>
                    <w:t>4kg</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、外形尺寸约</w:t>
                  </w:r>
                  <w:r>
                    <w:rPr>
                      <w:rFonts w:ascii="仿宋_GB2312" w:hAnsi="仿宋_GB2312" w:cs="仿宋_GB2312" w:eastAsia="仿宋_GB2312"/>
                      <w:sz w:val="21"/>
                    </w:rPr>
                    <w:t>480x189X285(mm)</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、进液防护程度分类：</w:t>
                  </w:r>
                  <w:r>
                    <w:rPr>
                      <w:rFonts w:ascii="仿宋_GB2312" w:hAnsi="仿宋_GB2312" w:cs="仿宋_GB2312" w:eastAsia="仿宋_GB2312"/>
                      <w:sz w:val="21"/>
                    </w:rPr>
                    <w:t>IPX0</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数字式多道心电图机</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一、基本要求</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具备心电信号采集与热敏打印功能。</w:t>
                  </w:r>
                </w:p>
                <w:p>
                  <w:pPr>
                    <w:pStyle w:val="null3"/>
                    <w:jc w:val="both"/>
                  </w:pPr>
                  <w:r>
                    <w:rPr>
                      <w:rFonts w:ascii="仿宋_GB2312" w:hAnsi="仿宋_GB2312" w:cs="仿宋_GB2312" w:eastAsia="仿宋_GB2312"/>
                      <w:sz w:val="21"/>
                    </w:rPr>
                    <w:t xml:space="preserve">1.2 </w:t>
                  </w:r>
                  <w:r>
                    <w:rPr>
                      <w:rFonts w:ascii="仿宋_GB2312" w:hAnsi="仿宋_GB2312" w:cs="仿宋_GB2312" w:eastAsia="仿宋_GB2312"/>
                      <w:sz w:val="21"/>
                    </w:rPr>
                    <w:t>同屏显示，同步采集，同步热敏记录</w:t>
                  </w:r>
                  <w:r>
                    <w:rPr>
                      <w:rFonts w:ascii="仿宋_GB2312" w:hAnsi="仿宋_GB2312" w:cs="仿宋_GB2312" w:eastAsia="仿宋_GB2312"/>
                      <w:sz w:val="21"/>
                    </w:rPr>
                    <w:t>12</w:t>
                  </w:r>
                  <w:r>
                    <w:rPr>
                      <w:rFonts w:ascii="仿宋_GB2312" w:hAnsi="仿宋_GB2312" w:cs="仿宋_GB2312" w:eastAsia="仿宋_GB2312"/>
                      <w:sz w:val="21"/>
                    </w:rPr>
                    <w:t>道心电波形。</w:t>
                  </w:r>
                </w:p>
                <w:p>
                  <w:pPr>
                    <w:pStyle w:val="null3"/>
                    <w:jc w:val="both"/>
                  </w:pPr>
                  <w:r>
                    <w:rPr>
                      <w:rFonts w:ascii="仿宋_GB2312" w:hAnsi="仿宋_GB2312" w:cs="仿宋_GB2312" w:eastAsia="仿宋_GB2312"/>
                      <w:sz w:val="21"/>
                    </w:rPr>
                    <w:t xml:space="preserve">1.3 </w:t>
                  </w:r>
                  <w:r>
                    <w:rPr>
                      <w:rFonts w:ascii="仿宋_GB2312" w:hAnsi="仿宋_GB2312" w:cs="仿宋_GB2312" w:eastAsia="仿宋_GB2312"/>
                      <w:sz w:val="21"/>
                    </w:rPr>
                    <w:t>显示屏≥</w:t>
                  </w:r>
                  <w:r>
                    <w:rPr>
                      <w:rFonts w:ascii="仿宋_GB2312" w:hAnsi="仿宋_GB2312" w:cs="仿宋_GB2312" w:eastAsia="仿宋_GB2312"/>
                      <w:sz w:val="21"/>
                    </w:rPr>
                    <w:t>9</w:t>
                  </w:r>
                  <w:r>
                    <w:rPr>
                      <w:rFonts w:ascii="仿宋_GB2312" w:hAnsi="仿宋_GB2312" w:cs="仿宋_GB2312" w:eastAsia="仿宋_GB2312"/>
                      <w:sz w:val="21"/>
                    </w:rPr>
                    <w:t>英寸，屏幕亮度可调，支持背景网格显示，支持全屏触控操作。</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具有一体化标准物理全键盘设计，支持拼音、五笔等输入法。</w:t>
                  </w:r>
                </w:p>
                <w:p>
                  <w:pPr>
                    <w:pStyle w:val="null3"/>
                    <w:jc w:val="both"/>
                  </w:pPr>
                  <w:r>
                    <w:rPr>
                      <w:rFonts w:ascii="仿宋_GB2312" w:hAnsi="仿宋_GB2312" w:cs="仿宋_GB2312" w:eastAsia="仿宋_GB2312"/>
                      <w:sz w:val="21"/>
                    </w:rPr>
                    <w:t xml:space="preserve">1.5 </w:t>
                  </w:r>
                  <w:r>
                    <w:rPr>
                      <w:rFonts w:ascii="仿宋_GB2312" w:hAnsi="仿宋_GB2312" w:cs="仿宋_GB2312" w:eastAsia="仿宋_GB2312"/>
                      <w:sz w:val="21"/>
                    </w:rPr>
                    <w:t>支持手动输入，条码枪、磁卡读卡器读取，快速下载等多种患者信息录入方式。</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．支持有线和无线联网。</w:t>
                  </w:r>
                </w:p>
                <w:p>
                  <w:pPr>
                    <w:pStyle w:val="null3"/>
                    <w:jc w:val="both"/>
                  </w:pPr>
                  <w:r>
                    <w:rPr>
                      <w:rFonts w:ascii="仿宋_GB2312" w:hAnsi="仿宋_GB2312" w:cs="仿宋_GB2312" w:eastAsia="仿宋_GB2312"/>
                      <w:sz w:val="21"/>
                    </w:rPr>
                    <w:t xml:space="preserve">1.7 </w:t>
                  </w:r>
                  <w:r>
                    <w:rPr>
                      <w:rFonts w:ascii="仿宋_GB2312" w:hAnsi="仿宋_GB2312" w:cs="仿宋_GB2312" w:eastAsia="仿宋_GB2312"/>
                      <w:sz w:val="21"/>
                    </w:rPr>
                    <w:t>支持</w:t>
                  </w:r>
                  <w:r>
                    <w:rPr>
                      <w:rFonts w:ascii="仿宋_GB2312" w:hAnsi="仿宋_GB2312" w:cs="仿宋_GB2312" w:eastAsia="仿宋_GB2312"/>
                      <w:sz w:val="21"/>
                    </w:rPr>
                    <w:t>PDF</w:t>
                  </w:r>
                  <w:r>
                    <w:rPr>
                      <w:rFonts w:ascii="仿宋_GB2312" w:hAnsi="仿宋_GB2312" w:cs="仿宋_GB2312" w:eastAsia="仿宋_GB2312"/>
                      <w:sz w:val="21"/>
                    </w:rPr>
                    <w:t>、</w:t>
                  </w:r>
                  <w:r>
                    <w:rPr>
                      <w:rFonts w:ascii="仿宋_GB2312" w:hAnsi="仿宋_GB2312" w:cs="仿宋_GB2312" w:eastAsia="仿宋_GB2312"/>
                      <w:sz w:val="21"/>
                    </w:rPr>
                    <w:t>PNG</w:t>
                  </w:r>
                  <w:r>
                    <w:rPr>
                      <w:rFonts w:ascii="仿宋_GB2312" w:hAnsi="仿宋_GB2312" w:cs="仿宋_GB2312" w:eastAsia="仿宋_GB2312"/>
                      <w:sz w:val="21"/>
                    </w:rPr>
                    <w:t>、</w:t>
                  </w:r>
                  <w:r>
                    <w:rPr>
                      <w:rFonts w:ascii="仿宋_GB2312" w:hAnsi="仿宋_GB2312" w:cs="仿宋_GB2312" w:eastAsia="仿宋_GB2312"/>
                      <w:sz w:val="21"/>
                    </w:rPr>
                    <w:t>JPG</w:t>
                  </w:r>
                  <w:r>
                    <w:rPr>
                      <w:rFonts w:ascii="仿宋_GB2312" w:hAnsi="仿宋_GB2312" w:cs="仿宋_GB2312" w:eastAsia="仿宋_GB2312"/>
                      <w:sz w:val="21"/>
                    </w:rPr>
                    <w:t>等多种数据格式。</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支持</w:t>
                  </w:r>
                  <w:r>
                    <w:rPr>
                      <w:rFonts w:ascii="仿宋_GB2312" w:hAnsi="仿宋_GB2312" w:cs="仿宋_GB2312" w:eastAsia="仿宋_GB2312"/>
                      <w:sz w:val="21"/>
                    </w:rPr>
                    <w:t>FTP</w:t>
                  </w:r>
                  <w:r>
                    <w:rPr>
                      <w:rFonts w:ascii="仿宋_GB2312" w:hAnsi="仿宋_GB2312" w:cs="仿宋_GB2312" w:eastAsia="仿宋_GB2312"/>
                      <w:sz w:val="21"/>
                    </w:rPr>
                    <w:t>、</w:t>
                  </w:r>
                  <w:r>
                    <w:rPr>
                      <w:rFonts w:ascii="仿宋_GB2312" w:hAnsi="仿宋_GB2312" w:cs="仿宋_GB2312" w:eastAsia="仿宋_GB2312"/>
                      <w:sz w:val="21"/>
                    </w:rPr>
                    <w:t>HTTP</w:t>
                  </w:r>
                  <w:r>
                    <w:rPr>
                      <w:rFonts w:ascii="仿宋_GB2312" w:hAnsi="仿宋_GB2312" w:cs="仿宋_GB2312" w:eastAsia="仿宋_GB2312"/>
                      <w:sz w:val="21"/>
                    </w:rPr>
                    <w:t>、</w:t>
                  </w:r>
                  <w:r>
                    <w:rPr>
                      <w:rFonts w:ascii="仿宋_GB2312" w:hAnsi="仿宋_GB2312" w:cs="仿宋_GB2312" w:eastAsia="仿宋_GB2312"/>
                      <w:sz w:val="21"/>
                    </w:rPr>
                    <w:t>SAMBA</w:t>
                  </w:r>
                  <w:r>
                    <w:rPr>
                      <w:rFonts w:ascii="仿宋_GB2312" w:hAnsi="仿宋_GB2312" w:cs="仿宋_GB2312" w:eastAsia="仿宋_GB2312"/>
                      <w:sz w:val="21"/>
                    </w:rPr>
                    <w:t>传输协议。</w:t>
                  </w:r>
                </w:p>
                <w:p>
                  <w:pPr>
                    <w:pStyle w:val="null3"/>
                    <w:jc w:val="both"/>
                  </w:pPr>
                  <w:r>
                    <w:rPr>
                      <w:rFonts w:ascii="仿宋_GB2312" w:hAnsi="仿宋_GB2312" w:cs="仿宋_GB2312" w:eastAsia="仿宋_GB2312"/>
                      <w:sz w:val="21"/>
                    </w:rPr>
                    <w:t>二、性能要求</w:t>
                  </w:r>
                </w:p>
                <w:p>
                  <w:pPr>
                    <w:pStyle w:val="null3"/>
                    <w:jc w:val="both"/>
                  </w:pPr>
                  <w:r>
                    <w:rPr>
                      <w:rFonts w:ascii="仿宋_GB2312" w:hAnsi="仿宋_GB2312" w:cs="仿宋_GB2312" w:eastAsia="仿宋_GB2312"/>
                      <w:sz w:val="21"/>
                    </w:rPr>
                    <w:t>2.1 A/D</w:t>
                  </w:r>
                  <w:r>
                    <w:rPr>
                      <w:rFonts w:ascii="仿宋_GB2312" w:hAnsi="仿宋_GB2312" w:cs="仿宋_GB2312" w:eastAsia="仿宋_GB2312"/>
                      <w:sz w:val="21"/>
                    </w:rPr>
                    <w:t>转换：</w:t>
                  </w:r>
                  <w:r>
                    <w:rPr>
                      <w:rFonts w:ascii="仿宋_GB2312" w:hAnsi="仿宋_GB2312" w:cs="仿宋_GB2312" w:eastAsia="仿宋_GB2312"/>
                      <w:sz w:val="21"/>
                    </w:rPr>
                    <w:t>24bit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2.2 </w:t>
                  </w:r>
                  <w:r>
                    <w:rPr>
                      <w:rFonts w:ascii="仿宋_GB2312" w:hAnsi="仿宋_GB2312" w:cs="仿宋_GB2312" w:eastAsia="仿宋_GB2312"/>
                      <w:sz w:val="21"/>
                    </w:rPr>
                    <w:t>采样率：≥</w:t>
                  </w:r>
                  <w:r>
                    <w:rPr>
                      <w:rFonts w:ascii="仿宋_GB2312" w:hAnsi="仿宋_GB2312" w:cs="仿宋_GB2312" w:eastAsia="仿宋_GB2312"/>
                      <w:sz w:val="21"/>
                    </w:rPr>
                    <w:t>32000Hz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2.3 </w:t>
                  </w:r>
                  <w:r>
                    <w:rPr>
                      <w:rFonts w:ascii="仿宋_GB2312" w:hAnsi="仿宋_GB2312" w:cs="仿宋_GB2312" w:eastAsia="仿宋_GB2312"/>
                      <w:sz w:val="21"/>
                    </w:rPr>
                    <w:t>频率响应：</w:t>
                  </w:r>
                  <w:r>
                    <w:rPr>
                      <w:rFonts w:ascii="仿宋_GB2312" w:hAnsi="仿宋_GB2312" w:cs="仿宋_GB2312" w:eastAsia="仿宋_GB2312"/>
                      <w:sz w:val="21"/>
                    </w:rPr>
                    <w:t>0.01Hz~350Hz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2.4 </w:t>
                  </w:r>
                  <w:r>
                    <w:rPr>
                      <w:rFonts w:ascii="仿宋_GB2312" w:hAnsi="仿宋_GB2312" w:cs="仿宋_GB2312" w:eastAsia="仿宋_GB2312"/>
                      <w:sz w:val="21"/>
                    </w:rPr>
                    <w:t>内部噪声：≤</w:t>
                  </w:r>
                  <w:r>
                    <w:rPr>
                      <w:rFonts w:ascii="仿宋_GB2312" w:hAnsi="仿宋_GB2312" w:cs="仿宋_GB2312" w:eastAsia="仿宋_GB2312"/>
                      <w:sz w:val="21"/>
                    </w:rPr>
                    <w:t>12.5</w:t>
                  </w:r>
                  <w:r>
                    <w:rPr>
                      <w:rFonts w:ascii="仿宋_GB2312" w:hAnsi="仿宋_GB2312" w:cs="仿宋_GB2312" w:eastAsia="仿宋_GB2312"/>
                      <w:sz w:val="21"/>
                    </w:rPr>
                    <w:t>μ</w:t>
                  </w:r>
                  <w:r>
                    <w:rPr>
                      <w:rFonts w:ascii="仿宋_GB2312" w:hAnsi="仿宋_GB2312" w:cs="仿宋_GB2312" w:eastAsia="仿宋_GB2312"/>
                      <w:sz w:val="21"/>
                    </w:rPr>
                    <w:t>Vp-p</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2.5 </w:t>
                  </w:r>
                  <w:r>
                    <w:rPr>
                      <w:rFonts w:ascii="仿宋_GB2312" w:hAnsi="仿宋_GB2312" w:cs="仿宋_GB2312" w:eastAsia="仿宋_GB2312"/>
                      <w:sz w:val="21"/>
                    </w:rPr>
                    <w:t>时间常数：≥</w:t>
                  </w:r>
                  <w:r>
                    <w:rPr>
                      <w:rFonts w:ascii="仿宋_GB2312" w:hAnsi="仿宋_GB2312" w:cs="仿宋_GB2312" w:eastAsia="仿宋_GB2312"/>
                      <w:sz w:val="21"/>
                    </w:rPr>
                    <w:t>3.2s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2.6 </w:t>
                  </w:r>
                  <w:r>
                    <w:rPr>
                      <w:rFonts w:ascii="仿宋_GB2312" w:hAnsi="仿宋_GB2312" w:cs="仿宋_GB2312" w:eastAsia="仿宋_GB2312"/>
                      <w:sz w:val="21"/>
                    </w:rPr>
                    <w:t>耐极化电压：±</w:t>
                  </w:r>
                  <w:r>
                    <w:rPr>
                      <w:rFonts w:ascii="仿宋_GB2312" w:hAnsi="仿宋_GB2312" w:cs="仿宋_GB2312" w:eastAsia="仿宋_GB2312"/>
                      <w:sz w:val="21"/>
                    </w:rPr>
                    <w:t>900mV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2.7 </w:t>
                  </w:r>
                  <w:r>
                    <w:rPr>
                      <w:rFonts w:ascii="仿宋_GB2312" w:hAnsi="仿宋_GB2312" w:cs="仿宋_GB2312" w:eastAsia="仿宋_GB2312"/>
                      <w:sz w:val="21"/>
                    </w:rPr>
                    <w:t>输入电流：≤</w:t>
                  </w:r>
                  <w:r>
                    <w:rPr>
                      <w:rFonts w:ascii="仿宋_GB2312" w:hAnsi="仿宋_GB2312" w:cs="仿宋_GB2312" w:eastAsia="仿宋_GB2312"/>
                      <w:sz w:val="21"/>
                    </w:rPr>
                    <w:t>0.01</w:t>
                  </w:r>
                  <w:r>
                    <w:rPr>
                      <w:rFonts w:ascii="仿宋_GB2312" w:hAnsi="仿宋_GB2312" w:cs="仿宋_GB2312" w:eastAsia="仿宋_GB2312"/>
                      <w:sz w:val="21"/>
                    </w:rPr>
                    <w:t>μ</w:t>
                  </w:r>
                  <w:r>
                    <w:rPr>
                      <w:rFonts w:ascii="仿宋_GB2312" w:hAnsi="仿宋_GB2312" w:cs="仿宋_GB2312" w:eastAsia="仿宋_GB2312"/>
                      <w:sz w:val="21"/>
                    </w:rPr>
                    <w:t>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2.8 </w:t>
                  </w:r>
                  <w:r>
                    <w:rPr>
                      <w:rFonts w:ascii="仿宋_GB2312" w:hAnsi="仿宋_GB2312" w:cs="仿宋_GB2312" w:eastAsia="仿宋_GB2312"/>
                      <w:sz w:val="21"/>
                    </w:rPr>
                    <w:t>除颤保护：机器和导联线具有抗除颤电击保护功能。</w:t>
                  </w:r>
                </w:p>
                <w:p>
                  <w:pPr>
                    <w:pStyle w:val="null3"/>
                    <w:jc w:val="both"/>
                  </w:pPr>
                  <w:r>
                    <w:rPr>
                      <w:rFonts w:ascii="仿宋_GB2312" w:hAnsi="仿宋_GB2312" w:cs="仿宋_GB2312" w:eastAsia="仿宋_GB2312"/>
                      <w:sz w:val="21"/>
                    </w:rPr>
                    <w:t>三、功能要求</w:t>
                  </w:r>
                </w:p>
                <w:p>
                  <w:pPr>
                    <w:pStyle w:val="null3"/>
                    <w:jc w:val="both"/>
                  </w:pPr>
                  <w:r>
                    <w:rPr>
                      <w:rFonts w:ascii="仿宋_GB2312" w:hAnsi="仿宋_GB2312" w:cs="仿宋_GB2312" w:eastAsia="仿宋_GB2312"/>
                      <w:sz w:val="21"/>
                    </w:rPr>
                    <w:t>3.1 ECG</w:t>
                  </w:r>
                  <w:r>
                    <w:rPr>
                      <w:rFonts w:ascii="仿宋_GB2312" w:hAnsi="仿宋_GB2312" w:cs="仿宋_GB2312" w:eastAsia="仿宋_GB2312"/>
                      <w:sz w:val="21"/>
                    </w:rPr>
                    <w:t>输入通道：标准</w:t>
                  </w:r>
                  <w:r>
                    <w:rPr>
                      <w:rFonts w:ascii="仿宋_GB2312" w:hAnsi="仿宋_GB2312" w:cs="仿宋_GB2312" w:eastAsia="仿宋_GB2312"/>
                      <w:sz w:val="21"/>
                    </w:rPr>
                    <w:t>12</w:t>
                  </w:r>
                  <w:r>
                    <w:rPr>
                      <w:rFonts w:ascii="仿宋_GB2312" w:hAnsi="仿宋_GB2312" w:cs="仿宋_GB2312" w:eastAsia="仿宋_GB2312"/>
                      <w:sz w:val="21"/>
                    </w:rPr>
                    <w:t>导联心电信号同步采集。</w:t>
                  </w:r>
                </w:p>
                <w:p>
                  <w:pPr>
                    <w:pStyle w:val="null3"/>
                    <w:jc w:val="both"/>
                  </w:pPr>
                  <w:r>
                    <w:rPr>
                      <w:rFonts w:ascii="仿宋_GB2312" w:hAnsi="仿宋_GB2312" w:cs="仿宋_GB2312" w:eastAsia="仿宋_GB2312"/>
                      <w:sz w:val="21"/>
                    </w:rPr>
                    <w:t xml:space="preserve">3.2 </w:t>
                  </w:r>
                  <w:r>
                    <w:rPr>
                      <w:rFonts w:ascii="仿宋_GB2312" w:hAnsi="仿宋_GB2312" w:cs="仿宋_GB2312" w:eastAsia="仿宋_GB2312"/>
                      <w:sz w:val="21"/>
                    </w:rPr>
                    <w:t>导联选择：手动／自动可选，支持标准威尔逊、</w:t>
                  </w:r>
                  <w:r>
                    <w:rPr>
                      <w:rFonts w:ascii="仿宋_GB2312" w:hAnsi="仿宋_GB2312" w:cs="仿宋_GB2312" w:eastAsia="仿宋_GB2312"/>
                      <w:sz w:val="21"/>
                    </w:rPr>
                    <w:t>Cabrera</w:t>
                  </w:r>
                  <w:r>
                    <w:rPr>
                      <w:rFonts w:ascii="仿宋_GB2312" w:hAnsi="仿宋_GB2312" w:cs="仿宋_GB2312" w:eastAsia="仿宋_GB2312"/>
                      <w:sz w:val="21"/>
                    </w:rPr>
                    <w:t>导联体系，同时具备导联标识自定义功能。</w:t>
                  </w:r>
                </w:p>
                <w:p>
                  <w:pPr>
                    <w:pStyle w:val="null3"/>
                    <w:jc w:val="both"/>
                  </w:pPr>
                  <w:r>
                    <w:rPr>
                      <w:rFonts w:ascii="仿宋_GB2312" w:hAnsi="仿宋_GB2312" w:cs="仿宋_GB2312" w:eastAsia="仿宋_GB2312"/>
                      <w:sz w:val="21"/>
                    </w:rPr>
                    <w:t xml:space="preserve">3.3 </w:t>
                  </w:r>
                  <w:r>
                    <w:rPr>
                      <w:rFonts w:ascii="仿宋_GB2312" w:hAnsi="仿宋_GB2312" w:cs="仿宋_GB2312" w:eastAsia="仿宋_GB2312"/>
                      <w:sz w:val="21"/>
                    </w:rPr>
                    <w:t>采集时间设置：波形实时采集和冻结时长均可达</w:t>
                  </w:r>
                  <w:r>
                    <w:rPr>
                      <w:rFonts w:ascii="仿宋_GB2312" w:hAnsi="仿宋_GB2312" w:cs="仿宋_GB2312" w:eastAsia="仿宋_GB2312"/>
                      <w:sz w:val="21"/>
                    </w:rPr>
                    <w:t>60s</w:t>
                  </w:r>
                  <w:r>
                    <w:rPr>
                      <w:rFonts w:ascii="仿宋_GB2312" w:hAnsi="仿宋_GB2312" w:cs="仿宋_GB2312" w:eastAsia="仿宋_GB2312"/>
                      <w:sz w:val="21"/>
                    </w:rPr>
                    <w:t>，同时可进行两页、三页、四页紧凑版热敏打印格式。</w:t>
                  </w:r>
                </w:p>
                <w:p>
                  <w:pPr>
                    <w:pStyle w:val="null3"/>
                    <w:jc w:val="both"/>
                  </w:pPr>
                  <w:r>
                    <w:rPr>
                      <w:rFonts w:ascii="仿宋_GB2312" w:hAnsi="仿宋_GB2312" w:cs="仿宋_GB2312" w:eastAsia="仿宋_GB2312"/>
                      <w:sz w:val="21"/>
                    </w:rPr>
                    <w:t xml:space="preserve">3.4 </w:t>
                  </w:r>
                  <w:r>
                    <w:rPr>
                      <w:rFonts w:ascii="仿宋_GB2312" w:hAnsi="仿宋_GB2312" w:cs="仿宋_GB2312" w:eastAsia="仿宋_GB2312"/>
                      <w:sz w:val="21"/>
                    </w:rPr>
                    <w:t>支持实时采样、预采样、触发采样、周期采样模式，支持节律分析。</w:t>
                  </w:r>
                </w:p>
                <w:p>
                  <w:pPr>
                    <w:pStyle w:val="null3"/>
                    <w:jc w:val="both"/>
                  </w:pPr>
                  <w:r>
                    <w:rPr>
                      <w:rFonts w:ascii="仿宋_GB2312" w:hAnsi="仿宋_GB2312" w:cs="仿宋_GB2312" w:eastAsia="仿宋_GB2312"/>
                      <w:sz w:val="21"/>
                    </w:rPr>
                    <w:t xml:space="preserve">3.5 </w:t>
                  </w:r>
                  <w:r>
                    <w:rPr>
                      <w:rFonts w:ascii="仿宋_GB2312" w:hAnsi="仿宋_GB2312" w:cs="仿宋_GB2312" w:eastAsia="仿宋_GB2312"/>
                      <w:sz w:val="21"/>
                    </w:rPr>
                    <w:t>可同屏显示</w:t>
                  </w:r>
                  <w:r>
                    <w:rPr>
                      <w:rFonts w:ascii="仿宋_GB2312" w:hAnsi="仿宋_GB2312" w:cs="仿宋_GB2312" w:eastAsia="仿宋_GB2312"/>
                      <w:sz w:val="21"/>
                    </w:rPr>
                    <w:t>12</w:t>
                  </w:r>
                  <w:r>
                    <w:rPr>
                      <w:rFonts w:ascii="仿宋_GB2312" w:hAnsi="仿宋_GB2312" w:cs="仿宋_GB2312" w:eastAsia="仿宋_GB2312"/>
                      <w:sz w:val="21"/>
                    </w:rPr>
                    <w:t>导同步心电波形。</w:t>
                  </w:r>
                </w:p>
                <w:p>
                  <w:pPr>
                    <w:pStyle w:val="null3"/>
                    <w:jc w:val="both"/>
                  </w:pPr>
                  <w:r>
                    <w:rPr>
                      <w:rFonts w:ascii="仿宋_GB2312" w:hAnsi="仿宋_GB2312" w:cs="仿宋_GB2312" w:eastAsia="仿宋_GB2312"/>
                      <w:sz w:val="21"/>
                    </w:rPr>
                    <w:t xml:space="preserve">3.6 </w:t>
                  </w:r>
                  <w:r>
                    <w:rPr>
                      <w:rFonts w:ascii="仿宋_GB2312" w:hAnsi="仿宋_GB2312" w:cs="仿宋_GB2312" w:eastAsia="仿宋_GB2312"/>
                      <w:sz w:val="21"/>
                    </w:rPr>
                    <w:t>屏幕显示信息：心电波形、时间、心率、</w:t>
                  </w:r>
                  <w:r>
                    <w:rPr>
                      <w:rFonts w:ascii="仿宋_GB2312" w:hAnsi="仿宋_GB2312" w:cs="仿宋_GB2312" w:eastAsia="仿宋_GB2312"/>
                      <w:sz w:val="21"/>
                    </w:rPr>
                    <w:t>ID</w:t>
                  </w:r>
                  <w:r>
                    <w:rPr>
                      <w:rFonts w:ascii="仿宋_GB2312" w:hAnsi="仿宋_GB2312" w:cs="仿宋_GB2312" w:eastAsia="仿宋_GB2312"/>
                      <w:sz w:val="21"/>
                    </w:rPr>
                    <w:t>、工作状态、导联脱落信息、联网状态信息、外接设备状态信息等。</w:t>
                  </w:r>
                </w:p>
                <w:p>
                  <w:pPr>
                    <w:pStyle w:val="null3"/>
                    <w:jc w:val="both"/>
                  </w:pPr>
                  <w:r>
                    <w:rPr>
                      <w:rFonts w:ascii="仿宋_GB2312" w:hAnsi="仿宋_GB2312" w:cs="仿宋_GB2312" w:eastAsia="仿宋_GB2312"/>
                      <w:sz w:val="21"/>
                    </w:rPr>
                    <w:t xml:space="preserve">3.7 </w:t>
                  </w:r>
                  <w:r>
                    <w:rPr>
                      <w:rFonts w:ascii="仿宋_GB2312" w:hAnsi="仿宋_GB2312" w:cs="仿宋_GB2312" w:eastAsia="仿宋_GB2312"/>
                      <w:sz w:val="21"/>
                    </w:rPr>
                    <w:t>自动异常报警功能：可自动对异常心率、导联脱落、外设连接、高频信号干扰情况进行实时监测报警。</w:t>
                  </w:r>
                </w:p>
                <w:p>
                  <w:pPr>
                    <w:pStyle w:val="null3"/>
                    <w:jc w:val="both"/>
                  </w:pPr>
                  <w:r>
                    <w:rPr>
                      <w:rFonts w:ascii="仿宋_GB2312" w:hAnsi="仿宋_GB2312" w:cs="仿宋_GB2312" w:eastAsia="仿宋_GB2312"/>
                      <w:sz w:val="21"/>
                    </w:rPr>
                    <w:t xml:space="preserve">3.8 </w:t>
                  </w:r>
                  <w:r>
                    <w:rPr>
                      <w:rFonts w:ascii="仿宋_GB2312" w:hAnsi="仿宋_GB2312" w:cs="仿宋_GB2312" w:eastAsia="仿宋_GB2312"/>
                      <w:sz w:val="21"/>
                    </w:rPr>
                    <w:t>支持起搏检测功能。</w:t>
                  </w:r>
                </w:p>
                <w:p>
                  <w:pPr>
                    <w:pStyle w:val="null3"/>
                    <w:jc w:val="both"/>
                  </w:pPr>
                  <w:r>
                    <w:rPr>
                      <w:rFonts w:ascii="仿宋_GB2312" w:hAnsi="仿宋_GB2312" w:cs="仿宋_GB2312" w:eastAsia="仿宋_GB2312"/>
                      <w:sz w:val="21"/>
                    </w:rPr>
                    <w:t xml:space="preserve">3.9 </w:t>
                  </w:r>
                  <w:r>
                    <w:rPr>
                      <w:rFonts w:ascii="仿宋_GB2312" w:hAnsi="仿宋_GB2312" w:cs="仿宋_GB2312" w:eastAsia="仿宋_GB2312"/>
                      <w:sz w:val="21"/>
                    </w:rPr>
                    <w:t>热敏打印布局：</w:t>
                  </w:r>
                  <w:r>
                    <w:rPr>
                      <w:rFonts w:ascii="仿宋_GB2312" w:hAnsi="仿宋_GB2312" w:cs="仿宋_GB2312" w:eastAsia="仿宋_GB2312"/>
                      <w:sz w:val="21"/>
                    </w:rPr>
                    <w:t>3*4</w:t>
                  </w:r>
                  <w:r>
                    <w:rPr>
                      <w:rFonts w:ascii="仿宋_GB2312" w:hAnsi="仿宋_GB2312" w:cs="仿宋_GB2312" w:eastAsia="仿宋_GB2312"/>
                      <w:sz w:val="21"/>
                    </w:rPr>
                    <w:t>、</w:t>
                  </w:r>
                  <w:r>
                    <w:rPr>
                      <w:rFonts w:ascii="仿宋_GB2312" w:hAnsi="仿宋_GB2312" w:cs="仿宋_GB2312" w:eastAsia="仿宋_GB2312"/>
                      <w:sz w:val="21"/>
                    </w:rPr>
                    <w:t>3*4+1R</w:t>
                  </w:r>
                  <w:r>
                    <w:rPr>
                      <w:rFonts w:ascii="仿宋_GB2312" w:hAnsi="仿宋_GB2312" w:cs="仿宋_GB2312" w:eastAsia="仿宋_GB2312"/>
                      <w:sz w:val="21"/>
                    </w:rPr>
                    <w:t xml:space="preserve">、 </w:t>
                  </w:r>
                  <w:r>
                    <w:rPr>
                      <w:rFonts w:ascii="仿宋_GB2312" w:hAnsi="仿宋_GB2312" w:cs="仿宋_GB2312" w:eastAsia="仿宋_GB2312"/>
                      <w:sz w:val="21"/>
                    </w:rPr>
                    <w:t>3*4+3R</w:t>
                  </w:r>
                  <w:r>
                    <w:rPr>
                      <w:rFonts w:ascii="仿宋_GB2312" w:hAnsi="仿宋_GB2312" w:cs="仿宋_GB2312" w:eastAsia="仿宋_GB2312"/>
                      <w:sz w:val="21"/>
                    </w:rPr>
                    <w:t>、</w:t>
                  </w:r>
                  <w:r>
                    <w:rPr>
                      <w:rFonts w:ascii="仿宋_GB2312" w:hAnsi="仿宋_GB2312" w:cs="仿宋_GB2312" w:eastAsia="仿宋_GB2312"/>
                      <w:sz w:val="21"/>
                    </w:rPr>
                    <w:t>6*2</w:t>
                  </w:r>
                  <w:r>
                    <w:rPr>
                      <w:rFonts w:ascii="仿宋_GB2312" w:hAnsi="仿宋_GB2312" w:cs="仿宋_GB2312" w:eastAsia="仿宋_GB2312"/>
                      <w:sz w:val="21"/>
                    </w:rPr>
                    <w:t>、</w:t>
                  </w:r>
                  <w:r>
                    <w:rPr>
                      <w:rFonts w:ascii="仿宋_GB2312" w:hAnsi="仿宋_GB2312" w:cs="仿宋_GB2312" w:eastAsia="仿宋_GB2312"/>
                      <w:sz w:val="21"/>
                    </w:rPr>
                    <w:t>6*2+1R</w:t>
                  </w:r>
                  <w:r>
                    <w:rPr>
                      <w:rFonts w:ascii="仿宋_GB2312" w:hAnsi="仿宋_GB2312" w:cs="仿宋_GB2312" w:eastAsia="仿宋_GB2312"/>
                      <w:sz w:val="21"/>
                    </w:rPr>
                    <w:t>、</w:t>
                  </w:r>
                  <w:r>
                    <w:rPr>
                      <w:rFonts w:ascii="仿宋_GB2312" w:hAnsi="仿宋_GB2312" w:cs="仿宋_GB2312" w:eastAsia="仿宋_GB2312"/>
                      <w:sz w:val="21"/>
                    </w:rPr>
                    <w:t>6*2+3R</w:t>
                  </w:r>
                  <w:r>
                    <w:rPr>
                      <w:rFonts w:ascii="仿宋_GB2312" w:hAnsi="仿宋_GB2312" w:cs="仿宋_GB2312" w:eastAsia="仿宋_GB2312"/>
                      <w:sz w:val="21"/>
                    </w:rPr>
                    <w:t>、</w:t>
                  </w:r>
                  <w:r>
                    <w:rPr>
                      <w:rFonts w:ascii="仿宋_GB2312" w:hAnsi="仿宋_GB2312" w:cs="仿宋_GB2312" w:eastAsia="仿宋_GB2312"/>
                      <w:sz w:val="21"/>
                    </w:rPr>
                    <w:t>12*1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3.10</w:t>
                  </w:r>
                  <w:r>
                    <w:rPr>
                      <w:rFonts w:ascii="仿宋_GB2312" w:hAnsi="仿宋_GB2312" w:cs="仿宋_GB2312" w:eastAsia="仿宋_GB2312"/>
                      <w:sz w:val="21"/>
                    </w:rPr>
                    <w:t>设备内置存储器，本机可存储病历</w:t>
                  </w:r>
                  <w:r>
                    <w:rPr>
                      <w:rFonts w:ascii="仿宋_GB2312" w:hAnsi="仿宋_GB2312" w:cs="仿宋_GB2312" w:eastAsia="仿宋_GB2312"/>
                      <w:sz w:val="21"/>
                    </w:rPr>
                    <w:t>≥</w:t>
                  </w:r>
                  <w:r>
                    <w:rPr>
                      <w:rFonts w:ascii="仿宋_GB2312" w:hAnsi="仿宋_GB2312" w:cs="仿宋_GB2312" w:eastAsia="仿宋_GB2312"/>
                      <w:sz w:val="21"/>
                    </w:rPr>
                    <w:t>1000</w:t>
                  </w:r>
                  <w:r>
                    <w:rPr>
                      <w:rFonts w:ascii="仿宋_GB2312" w:hAnsi="仿宋_GB2312" w:cs="仿宋_GB2312" w:eastAsia="仿宋_GB2312"/>
                      <w:sz w:val="21"/>
                    </w:rPr>
                    <w:t>例，存储满后机器可循环存储。</w:t>
                  </w:r>
                </w:p>
                <w:p>
                  <w:pPr>
                    <w:pStyle w:val="null3"/>
                    <w:jc w:val="both"/>
                  </w:pPr>
                  <w:r>
                    <w:rPr>
                      <w:rFonts w:ascii="仿宋_GB2312" w:hAnsi="仿宋_GB2312" w:cs="仿宋_GB2312" w:eastAsia="仿宋_GB2312"/>
                      <w:sz w:val="21"/>
                    </w:rPr>
                    <w:t>3.11</w:t>
                  </w:r>
                  <w:r>
                    <w:rPr>
                      <w:rFonts w:ascii="仿宋_GB2312" w:hAnsi="仿宋_GB2312" w:cs="仿宋_GB2312" w:eastAsia="仿宋_GB2312"/>
                      <w:sz w:val="21"/>
                    </w:rPr>
                    <w:t>支持</w:t>
                  </w:r>
                  <w:r>
                    <w:rPr>
                      <w:rFonts w:ascii="仿宋_GB2312" w:hAnsi="仿宋_GB2312" w:cs="仿宋_GB2312" w:eastAsia="仿宋_GB2312"/>
                      <w:sz w:val="21"/>
                    </w:rPr>
                    <w:t>U</w:t>
                  </w:r>
                  <w:r>
                    <w:rPr>
                      <w:rFonts w:ascii="仿宋_GB2312" w:hAnsi="仿宋_GB2312" w:cs="仿宋_GB2312" w:eastAsia="仿宋_GB2312"/>
                      <w:sz w:val="21"/>
                    </w:rPr>
                    <w:t>盘、</w:t>
                  </w:r>
                  <w:r>
                    <w:rPr>
                      <w:rFonts w:ascii="仿宋_GB2312" w:hAnsi="仿宋_GB2312" w:cs="仿宋_GB2312" w:eastAsia="仿宋_GB2312"/>
                      <w:sz w:val="21"/>
                    </w:rPr>
                    <w:t>SD</w:t>
                  </w:r>
                  <w:r>
                    <w:rPr>
                      <w:rFonts w:ascii="仿宋_GB2312" w:hAnsi="仿宋_GB2312" w:cs="仿宋_GB2312" w:eastAsia="仿宋_GB2312"/>
                      <w:sz w:val="21"/>
                    </w:rPr>
                    <w:t>卡的扩容存储。</w:t>
                  </w:r>
                </w:p>
                <w:p>
                  <w:pPr>
                    <w:pStyle w:val="null3"/>
                    <w:jc w:val="both"/>
                  </w:pPr>
                  <w:r>
                    <w:rPr>
                      <w:rFonts w:ascii="仿宋_GB2312" w:hAnsi="仿宋_GB2312" w:cs="仿宋_GB2312" w:eastAsia="仿宋_GB2312"/>
                      <w:sz w:val="21"/>
                    </w:rPr>
                    <w:t xml:space="preserve">3.12 </w:t>
                  </w:r>
                  <w:r>
                    <w:rPr>
                      <w:rFonts w:ascii="仿宋_GB2312" w:hAnsi="仿宋_GB2312" w:cs="仿宋_GB2312" w:eastAsia="仿宋_GB2312"/>
                      <w:sz w:val="21"/>
                    </w:rPr>
                    <w:t>支持</w:t>
                  </w:r>
                  <w:r>
                    <w:rPr>
                      <w:rFonts w:ascii="仿宋_GB2312" w:hAnsi="仿宋_GB2312" w:cs="仿宋_GB2312" w:eastAsia="仿宋_GB2312"/>
                      <w:sz w:val="21"/>
                    </w:rPr>
                    <w:t>U</w:t>
                  </w:r>
                  <w:r>
                    <w:rPr>
                      <w:rFonts w:ascii="仿宋_GB2312" w:hAnsi="仿宋_GB2312" w:cs="仿宋_GB2312" w:eastAsia="仿宋_GB2312"/>
                      <w:sz w:val="21"/>
                    </w:rPr>
                    <w:t>盘和</w:t>
                  </w:r>
                  <w:r>
                    <w:rPr>
                      <w:rFonts w:ascii="仿宋_GB2312" w:hAnsi="仿宋_GB2312" w:cs="仿宋_GB2312" w:eastAsia="仿宋_GB2312"/>
                      <w:sz w:val="21"/>
                    </w:rPr>
                    <w:t>SD</w:t>
                  </w:r>
                  <w:r>
                    <w:rPr>
                      <w:rFonts w:ascii="仿宋_GB2312" w:hAnsi="仿宋_GB2312" w:cs="仿宋_GB2312" w:eastAsia="仿宋_GB2312"/>
                      <w:sz w:val="21"/>
                    </w:rPr>
                    <w:t>卡直接导出</w:t>
                  </w:r>
                  <w:r>
                    <w:rPr>
                      <w:rFonts w:ascii="仿宋_GB2312" w:hAnsi="仿宋_GB2312" w:cs="仿宋_GB2312" w:eastAsia="仿宋_GB2312"/>
                      <w:sz w:val="21"/>
                    </w:rPr>
                    <w:t>PDF</w:t>
                  </w:r>
                  <w:r>
                    <w:rPr>
                      <w:rFonts w:ascii="仿宋_GB2312" w:hAnsi="仿宋_GB2312" w:cs="仿宋_GB2312" w:eastAsia="仿宋_GB2312"/>
                      <w:sz w:val="21"/>
                    </w:rPr>
                    <w:t>、</w:t>
                  </w:r>
                  <w:r>
                    <w:rPr>
                      <w:rFonts w:ascii="仿宋_GB2312" w:hAnsi="仿宋_GB2312" w:cs="仿宋_GB2312" w:eastAsia="仿宋_GB2312"/>
                      <w:sz w:val="21"/>
                    </w:rPr>
                    <w:t>JPG</w:t>
                  </w:r>
                  <w:r>
                    <w:rPr>
                      <w:rFonts w:ascii="仿宋_GB2312" w:hAnsi="仿宋_GB2312" w:cs="仿宋_GB2312" w:eastAsia="仿宋_GB2312"/>
                      <w:sz w:val="21"/>
                    </w:rPr>
                    <w:t>、</w:t>
                  </w:r>
                  <w:r>
                    <w:rPr>
                      <w:rFonts w:ascii="仿宋_GB2312" w:hAnsi="仿宋_GB2312" w:cs="仿宋_GB2312" w:eastAsia="仿宋_GB2312"/>
                      <w:sz w:val="21"/>
                    </w:rPr>
                    <w:t>PNG</w:t>
                  </w:r>
                  <w:r>
                    <w:rPr>
                      <w:rFonts w:ascii="仿宋_GB2312" w:hAnsi="仿宋_GB2312" w:cs="仿宋_GB2312" w:eastAsia="仿宋_GB2312"/>
                      <w:sz w:val="21"/>
                    </w:rPr>
                    <w:t>、</w:t>
                  </w:r>
                  <w:r>
                    <w:rPr>
                      <w:rFonts w:ascii="仿宋_GB2312" w:hAnsi="仿宋_GB2312" w:cs="仿宋_GB2312" w:eastAsia="仿宋_GB2312"/>
                      <w:sz w:val="21"/>
                    </w:rPr>
                    <w:t>HL7</w:t>
                  </w:r>
                  <w:r>
                    <w:rPr>
                      <w:rFonts w:ascii="仿宋_GB2312" w:hAnsi="仿宋_GB2312" w:cs="仿宋_GB2312" w:eastAsia="仿宋_GB2312"/>
                      <w:sz w:val="21"/>
                    </w:rPr>
                    <w:t>、</w:t>
                  </w:r>
                  <w:r>
                    <w:rPr>
                      <w:rFonts w:ascii="仿宋_GB2312" w:hAnsi="仿宋_GB2312" w:cs="仿宋_GB2312" w:eastAsia="仿宋_GB2312"/>
                      <w:sz w:val="21"/>
                    </w:rPr>
                    <w:t>XML</w:t>
                  </w:r>
                  <w:r>
                    <w:rPr>
                      <w:rFonts w:ascii="仿宋_GB2312" w:hAnsi="仿宋_GB2312" w:cs="仿宋_GB2312" w:eastAsia="仿宋_GB2312"/>
                      <w:sz w:val="21"/>
                    </w:rPr>
                    <w:t>、</w:t>
                  </w:r>
                  <w:r>
                    <w:rPr>
                      <w:rFonts w:ascii="仿宋_GB2312" w:hAnsi="仿宋_GB2312" w:cs="仿宋_GB2312" w:eastAsia="仿宋_GB2312"/>
                      <w:sz w:val="21"/>
                    </w:rPr>
                    <w:t>DICOM</w:t>
                  </w:r>
                  <w:r>
                    <w:rPr>
                      <w:rFonts w:ascii="仿宋_GB2312" w:hAnsi="仿宋_GB2312" w:cs="仿宋_GB2312" w:eastAsia="仿宋_GB2312"/>
                      <w:sz w:val="21"/>
                    </w:rPr>
                    <w:t>等格式的报告。</w:t>
                  </w:r>
                </w:p>
                <w:p>
                  <w:pPr>
                    <w:pStyle w:val="null3"/>
                    <w:jc w:val="both"/>
                  </w:pPr>
                  <w:r>
                    <w:rPr>
                      <w:rFonts w:ascii="仿宋_GB2312" w:hAnsi="仿宋_GB2312" w:cs="仿宋_GB2312" w:eastAsia="仿宋_GB2312"/>
                      <w:sz w:val="21"/>
                    </w:rPr>
                    <w:t xml:space="preserve">3.13 </w:t>
                  </w:r>
                  <w:r>
                    <w:rPr>
                      <w:rFonts w:ascii="仿宋_GB2312" w:hAnsi="仿宋_GB2312" w:cs="仿宋_GB2312" w:eastAsia="仿宋_GB2312"/>
                      <w:sz w:val="21"/>
                    </w:rPr>
                    <w:t>支持波形浏览功能，支持报告打印预览功能。</w:t>
                  </w:r>
                </w:p>
                <w:p>
                  <w:pPr>
                    <w:pStyle w:val="null3"/>
                    <w:jc w:val="both"/>
                  </w:pPr>
                  <w:r>
                    <w:rPr>
                      <w:rFonts w:ascii="仿宋_GB2312" w:hAnsi="仿宋_GB2312" w:cs="仿宋_GB2312" w:eastAsia="仿宋_GB2312"/>
                      <w:sz w:val="21"/>
                    </w:rPr>
                    <w:t xml:space="preserve">3.14 </w:t>
                  </w:r>
                  <w:r>
                    <w:rPr>
                      <w:rFonts w:ascii="仿宋_GB2312" w:hAnsi="仿宋_GB2312" w:cs="仿宋_GB2312" w:eastAsia="仿宋_GB2312"/>
                      <w:sz w:val="21"/>
                    </w:rPr>
                    <w:t>具有病历管理功能，可对存储的病历进行查询、浏览、修改、导出、传输、打印，方便医生调阅病人信息。</w:t>
                  </w:r>
                </w:p>
                <w:p>
                  <w:pPr>
                    <w:pStyle w:val="null3"/>
                    <w:jc w:val="both"/>
                  </w:pPr>
                  <w:r>
                    <w:rPr>
                      <w:rFonts w:ascii="仿宋_GB2312" w:hAnsi="仿宋_GB2312" w:cs="仿宋_GB2312" w:eastAsia="仿宋_GB2312"/>
                      <w:sz w:val="21"/>
                    </w:rPr>
                    <w:t xml:space="preserve">3.15 </w:t>
                  </w:r>
                  <w:r>
                    <w:rPr>
                      <w:rFonts w:ascii="仿宋_GB2312" w:hAnsi="仿宋_GB2312" w:cs="仿宋_GB2312" w:eastAsia="仿宋_GB2312"/>
                      <w:sz w:val="21"/>
                    </w:rPr>
                    <w:t>交直流两用且自动转换，电源要求</w:t>
                  </w:r>
                  <w:r>
                    <w:rPr>
                      <w:rFonts w:ascii="仿宋_GB2312" w:hAnsi="仿宋_GB2312" w:cs="仿宋_GB2312" w:eastAsia="仿宋_GB2312"/>
                      <w:sz w:val="21"/>
                    </w:rPr>
                    <w:t>100-240V(50/60Hz)</w:t>
                  </w:r>
                  <w:r>
                    <w:rPr>
                      <w:rFonts w:ascii="仿宋_GB2312" w:hAnsi="仿宋_GB2312" w:cs="仿宋_GB2312" w:eastAsia="仿宋_GB2312"/>
                      <w:sz w:val="21"/>
                    </w:rPr>
                    <w:t>，内置锂电池充满电后可连续工作</w:t>
                  </w:r>
                  <w:r>
                    <w:rPr>
                      <w:rFonts w:ascii="仿宋_GB2312" w:hAnsi="仿宋_GB2312" w:cs="仿宋_GB2312" w:eastAsia="仿宋_GB2312"/>
                      <w:sz w:val="21"/>
                    </w:rPr>
                    <w:t>4</w:t>
                  </w:r>
                  <w:r>
                    <w:rPr>
                      <w:rFonts w:ascii="仿宋_GB2312" w:hAnsi="仿宋_GB2312" w:cs="仿宋_GB2312" w:eastAsia="仿宋_GB2312"/>
                      <w:sz w:val="21"/>
                    </w:rPr>
                    <w:t>小时以上。</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心电工作站</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ECG</w:t>
                  </w:r>
                  <w:r>
                    <w:rPr>
                      <w:rFonts w:ascii="仿宋_GB2312" w:hAnsi="仿宋_GB2312" w:cs="仿宋_GB2312" w:eastAsia="仿宋_GB2312"/>
                      <w:sz w:val="21"/>
                    </w:rPr>
                    <w:t>输入</w:t>
                  </w:r>
                </w:p>
                <w:p>
                  <w:pPr>
                    <w:pStyle w:val="null3"/>
                    <w:jc w:val="both"/>
                  </w:pPr>
                  <w:r>
                    <w:rPr>
                      <w:rFonts w:ascii="仿宋_GB2312" w:hAnsi="仿宋_GB2312" w:cs="仿宋_GB2312" w:eastAsia="仿宋_GB2312"/>
                      <w:sz w:val="21"/>
                    </w:rPr>
                    <w:t>1.1 ECG</w:t>
                  </w:r>
                  <w:r>
                    <w:rPr>
                      <w:rFonts w:ascii="仿宋_GB2312" w:hAnsi="仿宋_GB2312" w:cs="仿宋_GB2312" w:eastAsia="仿宋_GB2312"/>
                      <w:sz w:val="21"/>
                    </w:rPr>
                    <w:t>输入通道：标准</w:t>
                  </w:r>
                  <w:r>
                    <w:rPr>
                      <w:rFonts w:ascii="仿宋_GB2312" w:hAnsi="仿宋_GB2312" w:cs="仿宋_GB2312" w:eastAsia="仿宋_GB2312"/>
                      <w:sz w:val="21"/>
                    </w:rPr>
                    <w:t>12</w:t>
                  </w:r>
                  <w:r>
                    <w:rPr>
                      <w:rFonts w:ascii="仿宋_GB2312" w:hAnsi="仿宋_GB2312" w:cs="仿宋_GB2312" w:eastAsia="仿宋_GB2312"/>
                      <w:sz w:val="21"/>
                    </w:rPr>
                    <w:t>导联心电信息同步采集；</w:t>
                  </w:r>
                </w:p>
                <w:p>
                  <w:pPr>
                    <w:pStyle w:val="null3"/>
                    <w:jc w:val="both"/>
                  </w:pPr>
                  <w:r>
                    <w:rPr>
                      <w:rFonts w:ascii="仿宋_GB2312" w:hAnsi="仿宋_GB2312" w:cs="仿宋_GB2312" w:eastAsia="仿宋_GB2312"/>
                      <w:sz w:val="21"/>
                    </w:rPr>
                    <w:t xml:space="preserve">1.2 </w:t>
                  </w:r>
                  <w:r>
                    <w:rPr>
                      <w:rFonts w:ascii="仿宋_GB2312" w:hAnsi="仿宋_GB2312" w:cs="仿宋_GB2312" w:eastAsia="仿宋_GB2312"/>
                      <w:sz w:val="21"/>
                    </w:rPr>
                    <w:t>导联选择：手动／自动可选，需支持</w:t>
                  </w:r>
                  <w:r>
                    <w:rPr>
                      <w:rFonts w:ascii="仿宋_GB2312" w:hAnsi="仿宋_GB2312" w:cs="仿宋_GB2312" w:eastAsia="仿宋_GB2312"/>
                      <w:sz w:val="21"/>
                    </w:rPr>
                    <w:t xml:space="preserve">Cabrera </w:t>
                  </w:r>
                  <w:r>
                    <w:rPr>
                      <w:rFonts w:ascii="仿宋_GB2312" w:hAnsi="仿宋_GB2312" w:cs="仿宋_GB2312" w:eastAsia="仿宋_GB2312"/>
                      <w:sz w:val="21"/>
                    </w:rPr>
                    <w:t>导联体系；</w:t>
                  </w:r>
                </w:p>
                <w:p>
                  <w:pPr>
                    <w:pStyle w:val="null3"/>
                    <w:jc w:val="both"/>
                  </w:pPr>
                  <w:r>
                    <w:rPr>
                      <w:rFonts w:ascii="仿宋_GB2312" w:hAnsi="仿宋_GB2312" w:cs="仿宋_GB2312" w:eastAsia="仿宋_GB2312"/>
                      <w:sz w:val="21"/>
                    </w:rPr>
                    <w:t xml:space="preserve">1.3 </w:t>
                  </w:r>
                  <w:r>
                    <w:rPr>
                      <w:rFonts w:ascii="仿宋_GB2312" w:hAnsi="仿宋_GB2312" w:cs="仿宋_GB2312" w:eastAsia="仿宋_GB2312"/>
                      <w:sz w:val="21"/>
                    </w:rPr>
                    <w:t>输入阻抗：≥</w:t>
                  </w:r>
                  <w:r>
                    <w:rPr>
                      <w:rFonts w:ascii="仿宋_GB2312" w:hAnsi="仿宋_GB2312" w:cs="仿宋_GB2312" w:eastAsia="仿宋_GB2312"/>
                      <w:sz w:val="21"/>
                    </w:rPr>
                    <w:t>100M</w:t>
                  </w:r>
                  <w:r>
                    <w:rPr>
                      <w:rFonts w:ascii="仿宋_GB2312" w:hAnsi="仿宋_GB2312" w:cs="仿宋_GB2312" w:eastAsia="仿宋_GB2312"/>
                      <w:sz w:val="21"/>
                    </w:rPr>
                    <w:t>Ω（</w:t>
                  </w:r>
                  <w:r>
                    <w:rPr>
                      <w:rFonts w:ascii="仿宋_GB2312" w:hAnsi="仿宋_GB2312" w:cs="仿宋_GB2312" w:eastAsia="仿宋_GB2312"/>
                      <w:sz w:val="21"/>
                    </w:rPr>
                    <w:t>10Hz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1.4 </w:t>
                  </w:r>
                  <w:r>
                    <w:rPr>
                      <w:rFonts w:ascii="仿宋_GB2312" w:hAnsi="仿宋_GB2312" w:cs="仿宋_GB2312" w:eastAsia="仿宋_GB2312"/>
                      <w:sz w:val="21"/>
                    </w:rPr>
                    <w:t>频率响应：</w:t>
                  </w:r>
                  <w:r>
                    <w:rPr>
                      <w:rFonts w:ascii="仿宋_GB2312" w:hAnsi="仿宋_GB2312" w:cs="仿宋_GB2312" w:eastAsia="仿宋_GB2312"/>
                      <w:sz w:val="21"/>
                    </w:rPr>
                    <w:t>0.01Hz</w:t>
                  </w:r>
                  <w:r>
                    <w:rPr>
                      <w:rFonts w:ascii="仿宋_GB2312" w:hAnsi="仿宋_GB2312" w:cs="仿宋_GB2312" w:eastAsia="仿宋_GB2312"/>
                      <w:sz w:val="21"/>
                    </w:rPr>
                    <w:t>～</w:t>
                  </w:r>
                  <w:r>
                    <w:rPr>
                      <w:rFonts w:ascii="仿宋_GB2312" w:hAnsi="仿宋_GB2312" w:cs="仿宋_GB2312" w:eastAsia="仿宋_GB2312"/>
                      <w:sz w:val="21"/>
                    </w:rPr>
                    <w:t>300Hz(+0.4 dB</w:t>
                  </w:r>
                  <w:r>
                    <w:rPr>
                      <w:rFonts w:ascii="仿宋_GB2312" w:hAnsi="仿宋_GB2312" w:cs="仿宋_GB2312" w:eastAsia="仿宋_GB2312"/>
                      <w:sz w:val="21"/>
                    </w:rPr>
                    <w:t>～</w:t>
                  </w:r>
                  <w:r>
                    <w:rPr>
                      <w:rFonts w:ascii="仿宋_GB2312" w:hAnsi="仿宋_GB2312" w:cs="仿宋_GB2312" w:eastAsia="仿宋_GB2312"/>
                      <w:sz w:val="21"/>
                    </w:rPr>
                    <w:t>-3.0 dB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1.5 </w:t>
                  </w:r>
                  <w:r>
                    <w:rPr>
                      <w:rFonts w:ascii="仿宋_GB2312" w:hAnsi="仿宋_GB2312" w:cs="仿宋_GB2312" w:eastAsia="仿宋_GB2312"/>
                      <w:sz w:val="21"/>
                    </w:rPr>
                    <w:t>定标电压：</w:t>
                  </w:r>
                  <w:r>
                    <w:rPr>
                      <w:rFonts w:ascii="仿宋_GB2312" w:hAnsi="仿宋_GB2312" w:cs="仿宋_GB2312" w:eastAsia="仿宋_GB2312"/>
                      <w:sz w:val="21"/>
                    </w:rPr>
                    <w:t>1mV</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1.6 </w:t>
                  </w:r>
                  <w:r>
                    <w:rPr>
                      <w:rFonts w:ascii="仿宋_GB2312" w:hAnsi="仿宋_GB2312" w:cs="仿宋_GB2312" w:eastAsia="仿宋_GB2312"/>
                      <w:sz w:val="21"/>
                    </w:rPr>
                    <w:t>抗极化电压：±</w:t>
                  </w:r>
                  <w:r>
                    <w:rPr>
                      <w:rFonts w:ascii="仿宋_GB2312" w:hAnsi="仿宋_GB2312" w:cs="仿宋_GB2312" w:eastAsia="仿宋_GB2312"/>
                      <w:sz w:val="21"/>
                    </w:rPr>
                    <w:t>600mV</w:t>
                  </w:r>
                </w:p>
                <w:p>
                  <w:pPr>
                    <w:pStyle w:val="null3"/>
                    <w:jc w:val="both"/>
                  </w:pPr>
                  <w:r>
                    <w:rPr>
                      <w:rFonts w:ascii="仿宋_GB2312" w:hAnsi="仿宋_GB2312" w:cs="仿宋_GB2312" w:eastAsia="仿宋_GB2312"/>
                      <w:sz w:val="21"/>
                    </w:rPr>
                    <w:t xml:space="preserve">1.7 </w:t>
                  </w:r>
                  <w:r>
                    <w:rPr>
                      <w:rFonts w:ascii="仿宋_GB2312" w:hAnsi="仿宋_GB2312" w:cs="仿宋_GB2312" w:eastAsia="仿宋_GB2312"/>
                      <w:sz w:val="21"/>
                    </w:rPr>
                    <w:t>内部噪声：≤</w:t>
                  </w:r>
                  <w:r>
                    <w:rPr>
                      <w:rFonts w:ascii="仿宋_GB2312" w:hAnsi="仿宋_GB2312" w:cs="仿宋_GB2312" w:eastAsia="仿宋_GB2312"/>
                      <w:sz w:val="21"/>
                    </w:rPr>
                    <w:t>12.5</w:t>
                  </w:r>
                  <w:r>
                    <w:rPr>
                      <w:rFonts w:ascii="仿宋_GB2312" w:hAnsi="仿宋_GB2312" w:cs="仿宋_GB2312" w:eastAsia="仿宋_GB2312"/>
                      <w:sz w:val="21"/>
                    </w:rPr>
                    <w:t>μ</w:t>
                  </w:r>
                  <w:r>
                    <w:rPr>
                      <w:rFonts w:ascii="仿宋_GB2312" w:hAnsi="仿宋_GB2312" w:cs="仿宋_GB2312" w:eastAsia="仿宋_GB2312"/>
                      <w:sz w:val="21"/>
                    </w:rPr>
                    <w:t>Vp-p</w:t>
                  </w:r>
                </w:p>
                <w:p>
                  <w:pPr>
                    <w:pStyle w:val="null3"/>
                    <w:jc w:val="both"/>
                  </w:pPr>
                  <w:r>
                    <w:rPr>
                      <w:rFonts w:ascii="仿宋_GB2312" w:hAnsi="仿宋_GB2312" w:cs="仿宋_GB2312" w:eastAsia="仿宋_GB2312"/>
                      <w:sz w:val="21"/>
                    </w:rPr>
                    <w:t xml:space="preserve">1.8 </w:t>
                  </w:r>
                  <w:r>
                    <w:rPr>
                      <w:rFonts w:ascii="仿宋_GB2312" w:hAnsi="仿宋_GB2312" w:cs="仿宋_GB2312" w:eastAsia="仿宋_GB2312"/>
                      <w:sz w:val="21"/>
                    </w:rPr>
                    <w:t>时间常数：≥</w:t>
                  </w:r>
                  <w:r>
                    <w:rPr>
                      <w:rFonts w:ascii="仿宋_GB2312" w:hAnsi="仿宋_GB2312" w:cs="仿宋_GB2312" w:eastAsia="仿宋_GB2312"/>
                      <w:sz w:val="21"/>
                    </w:rPr>
                    <w:t>3.2s</w:t>
                  </w:r>
                </w:p>
                <w:p>
                  <w:pPr>
                    <w:pStyle w:val="null3"/>
                    <w:jc w:val="both"/>
                  </w:pPr>
                  <w:r>
                    <w:rPr>
                      <w:rFonts w:ascii="仿宋_GB2312" w:hAnsi="仿宋_GB2312" w:cs="仿宋_GB2312" w:eastAsia="仿宋_GB2312"/>
                      <w:sz w:val="21"/>
                    </w:rPr>
                    <w:t xml:space="preserve">1.9 </w:t>
                  </w:r>
                  <w:r>
                    <w:rPr>
                      <w:rFonts w:ascii="仿宋_GB2312" w:hAnsi="仿宋_GB2312" w:cs="仿宋_GB2312" w:eastAsia="仿宋_GB2312"/>
                      <w:sz w:val="21"/>
                    </w:rPr>
                    <w:t>共模抑制比：≥</w:t>
                  </w:r>
                  <w:r>
                    <w:rPr>
                      <w:rFonts w:ascii="仿宋_GB2312" w:hAnsi="仿宋_GB2312" w:cs="仿宋_GB2312" w:eastAsia="仿宋_GB2312"/>
                      <w:sz w:val="21"/>
                    </w:rPr>
                    <w:t xml:space="preserve">120dB(AC </w:t>
                  </w:r>
                  <w:r>
                    <w:rPr>
                      <w:rFonts w:ascii="仿宋_GB2312" w:hAnsi="仿宋_GB2312" w:cs="仿宋_GB2312" w:eastAsia="仿宋_GB2312"/>
                      <w:sz w:val="21"/>
                    </w:rPr>
                    <w:t>滤波器关闭）；≥</w:t>
                  </w:r>
                  <w:r>
                    <w:rPr>
                      <w:rFonts w:ascii="仿宋_GB2312" w:hAnsi="仿宋_GB2312" w:cs="仿宋_GB2312" w:eastAsia="仿宋_GB2312"/>
                      <w:sz w:val="21"/>
                    </w:rPr>
                    <w:t xml:space="preserve">140dB(AC </w:t>
                  </w:r>
                  <w:r>
                    <w:rPr>
                      <w:rFonts w:ascii="仿宋_GB2312" w:hAnsi="仿宋_GB2312" w:cs="仿宋_GB2312" w:eastAsia="仿宋_GB2312"/>
                      <w:sz w:val="21"/>
                    </w:rPr>
                    <w:t>滤波器开启）</w:t>
                  </w:r>
                </w:p>
                <w:p>
                  <w:pPr>
                    <w:pStyle w:val="null3"/>
                    <w:jc w:val="both"/>
                  </w:pPr>
                  <w:r>
                    <w:rPr>
                      <w:rFonts w:ascii="仿宋_GB2312" w:hAnsi="仿宋_GB2312" w:cs="仿宋_GB2312" w:eastAsia="仿宋_GB2312"/>
                      <w:sz w:val="21"/>
                    </w:rPr>
                    <w:t xml:space="preserve">1.10 </w:t>
                  </w:r>
                  <w:r>
                    <w:rPr>
                      <w:rFonts w:ascii="仿宋_GB2312" w:hAnsi="仿宋_GB2312" w:cs="仿宋_GB2312" w:eastAsia="仿宋_GB2312"/>
                      <w:sz w:val="21"/>
                    </w:rPr>
                    <w:t>输入回路电流：≤</w:t>
                  </w:r>
                  <w:r>
                    <w:rPr>
                      <w:rFonts w:ascii="仿宋_GB2312" w:hAnsi="仿宋_GB2312" w:cs="仿宋_GB2312" w:eastAsia="仿宋_GB2312"/>
                      <w:sz w:val="21"/>
                    </w:rPr>
                    <w:t>10nA</w:t>
                  </w:r>
                </w:p>
                <w:p>
                  <w:pPr>
                    <w:pStyle w:val="null3"/>
                    <w:jc w:val="both"/>
                  </w:pPr>
                  <w:r>
                    <w:rPr>
                      <w:rFonts w:ascii="仿宋_GB2312" w:hAnsi="仿宋_GB2312" w:cs="仿宋_GB2312" w:eastAsia="仿宋_GB2312"/>
                      <w:sz w:val="21"/>
                    </w:rPr>
                    <w:t xml:space="preserve">1.11 </w:t>
                  </w:r>
                  <w:r>
                    <w:rPr>
                      <w:rFonts w:ascii="仿宋_GB2312" w:hAnsi="仿宋_GB2312" w:cs="仿宋_GB2312" w:eastAsia="仿宋_GB2312"/>
                      <w:sz w:val="21"/>
                    </w:rPr>
                    <w:t>除颤保护：具有抗除颤电击保护功能；</w:t>
                  </w:r>
                </w:p>
                <w:p>
                  <w:pPr>
                    <w:pStyle w:val="null3"/>
                    <w:jc w:val="both"/>
                  </w:pPr>
                  <w:r>
                    <w:rPr>
                      <w:rFonts w:ascii="仿宋_GB2312" w:hAnsi="仿宋_GB2312" w:cs="仿宋_GB2312" w:eastAsia="仿宋_GB2312"/>
                      <w:sz w:val="21"/>
                    </w:rPr>
                    <w:t xml:space="preserve">1.12 </w:t>
                  </w:r>
                  <w:r>
                    <w:rPr>
                      <w:rFonts w:ascii="仿宋_GB2312" w:hAnsi="仿宋_GB2312" w:cs="仿宋_GB2312" w:eastAsia="仿宋_GB2312"/>
                      <w:sz w:val="21"/>
                    </w:rPr>
                    <w:t>导联线：导联线内附抗除颤电击保护功能；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二、波形处理：</w:t>
                  </w:r>
                </w:p>
                <w:p>
                  <w:pPr>
                    <w:pStyle w:val="null3"/>
                    <w:jc w:val="both"/>
                  </w:pPr>
                  <w:r>
                    <w:rPr>
                      <w:rFonts w:ascii="仿宋_GB2312" w:hAnsi="仿宋_GB2312" w:cs="仿宋_GB2312" w:eastAsia="仿宋_GB2312"/>
                      <w:sz w:val="21"/>
                    </w:rPr>
                    <w:t>2.1 A/D</w:t>
                  </w:r>
                  <w:r>
                    <w:rPr>
                      <w:rFonts w:ascii="仿宋_GB2312" w:hAnsi="仿宋_GB2312" w:cs="仿宋_GB2312" w:eastAsia="仿宋_GB2312"/>
                      <w:sz w:val="21"/>
                    </w:rPr>
                    <w:t>转换：</w:t>
                  </w:r>
                  <w:r>
                    <w:rPr>
                      <w:rFonts w:ascii="仿宋_GB2312" w:hAnsi="仿宋_GB2312" w:cs="仿宋_GB2312" w:eastAsia="仿宋_GB2312"/>
                      <w:sz w:val="21"/>
                    </w:rPr>
                    <w:t>24bit</w:t>
                  </w:r>
                </w:p>
                <w:p>
                  <w:pPr>
                    <w:pStyle w:val="null3"/>
                    <w:jc w:val="both"/>
                  </w:pPr>
                  <w:r>
                    <w:rPr>
                      <w:rFonts w:ascii="仿宋_GB2312" w:hAnsi="仿宋_GB2312" w:cs="仿宋_GB2312" w:eastAsia="仿宋_GB2312"/>
                      <w:sz w:val="21"/>
                    </w:rPr>
                    <w:t xml:space="preserve">2.2 </w:t>
                  </w:r>
                  <w:r>
                    <w:rPr>
                      <w:rFonts w:ascii="仿宋_GB2312" w:hAnsi="仿宋_GB2312" w:cs="仿宋_GB2312" w:eastAsia="仿宋_GB2312"/>
                      <w:sz w:val="21"/>
                    </w:rPr>
                    <w:t>采样率：</w:t>
                  </w:r>
                  <w:r>
                    <w:rPr>
                      <w:rFonts w:ascii="仿宋_GB2312" w:hAnsi="仿宋_GB2312" w:cs="仿宋_GB2312" w:eastAsia="仿宋_GB2312"/>
                      <w:sz w:val="21"/>
                    </w:rPr>
                    <w:t>16kHz</w:t>
                  </w:r>
                  <w:r>
                    <w:rPr>
                      <w:rFonts w:ascii="仿宋_GB2312" w:hAnsi="仿宋_GB2312" w:cs="仿宋_GB2312" w:eastAsia="仿宋_GB2312"/>
                      <w:sz w:val="21"/>
                    </w:rPr>
                    <w:t>／秒／通道（采集）；</w:t>
                  </w:r>
                  <w:r>
                    <w:rPr>
                      <w:rFonts w:ascii="仿宋_GB2312" w:hAnsi="仿宋_GB2312" w:cs="仿宋_GB2312" w:eastAsia="仿宋_GB2312"/>
                      <w:sz w:val="21"/>
                    </w:rPr>
                    <w:t>1kHz</w:t>
                  </w:r>
                  <w:r>
                    <w:rPr>
                      <w:rFonts w:ascii="仿宋_GB2312" w:hAnsi="仿宋_GB2312" w:cs="仿宋_GB2312" w:eastAsia="仿宋_GB2312"/>
                      <w:sz w:val="21"/>
                    </w:rPr>
                    <w:t>（分析）</w:t>
                  </w:r>
                </w:p>
                <w:p>
                  <w:pPr>
                    <w:pStyle w:val="null3"/>
                    <w:jc w:val="both"/>
                  </w:pPr>
                  <w:r>
                    <w:rPr>
                      <w:rFonts w:ascii="仿宋_GB2312" w:hAnsi="仿宋_GB2312" w:cs="仿宋_GB2312" w:eastAsia="仿宋_GB2312"/>
                      <w:sz w:val="21"/>
                    </w:rPr>
                    <w:t xml:space="preserve">2.3 </w:t>
                  </w:r>
                  <w:r>
                    <w:rPr>
                      <w:rFonts w:ascii="仿宋_GB2312" w:hAnsi="仿宋_GB2312" w:cs="仿宋_GB2312" w:eastAsia="仿宋_GB2312"/>
                      <w:sz w:val="21"/>
                    </w:rPr>
                    <w:t>灵敏度选择：</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10/5(mm/mV)</w:t>
                  </w:r>
                  <w:r>
                    <w:rPr>
                      <w:rFonts w:ascii="仿宋_GB2312" w:hAnsi="仿宋_GB2312" w:cs="仿宋_GB2312" w:eastAsia="仿宋_GB2312"/>
                      <w:sz w:val="21"/>
                    </w:rPr>
                    <w:t>，</w:t>
                  </w:r>
                  <w:r>
                    <w:rPr>
                      <w:rFonts w:ascii="仿宋_GB2312" w:hAnsi="仿宋_GB2312" w:cs="仿宋_GB2312" w:eastAsia="仿宋_GB2312"/>
                      <w:sz w:val="21"/>
                    </w:rPr>
                    <w:t>AGC</w:t>
                  </w:r>
                </w:p>
                <w:p>
                  <w:pPr>
                    <w:pStyle w:val="null3"/>
                    <w:jc w:val="both"/>
                  </w:pPr>
                  <w:r>
                    <w:rPr>
                      <w:rFonts w:ascii="仿宋_GB2312" w:hAnsi="仿宋_GB2312" w:cs="仿宋_GB2312" w:eastAsia="仿宋_GB2312"/>
                      <w:sz w:val="21"/>
                    </w:rPr>
                    <w:t xml:space="preserve">2.4 CPU: Pentium P4 </w:t>
                  </w:r>
                  <w:r>
                    <w:rPr>
                      <w:rFonts w:ascii="仿宋_GB2312" w:hAnsi="仿宋_GB2312" w:cs="仿宋_GB2312" w:eastAsia="仿宋_GB2312"/>
                      <w:sz w:val="21"/>
                    </w:rPr>
                    <w:t>或</w:t>
                  </w:r>
                  <w:r>
                    <w:rPr>
                      <w:rFonts w:ascii="仿宋_GB2312" w:hAnsi="仿宋_GB2312" w:cs="仿宋_GB2312" w:eastAsia="仿宋_GB2312"/>
                      <w:sz w:val="21"/>
                    </w:rPr>
                    <w:t>Celeron D310</w:t>
                  </w:r>
                  <w:r>
                    <w:rPr>
                      <w:rFonts w:ascii="仿宋_GB2312" w:hAnsi="仿宋_GB2312" w:cs="仿宋_GB2312" w:eastAsia="仿宋_GB2312"/>
                      <w:sz w:val="21"/>
                    </w:rPr>
                    <w:t>以上；</w:t>
                  </w:r>
                </w:p>
                <w:p>
                  <w:pPr>
                    <w:pStyle w:val="null3"/>
                    <w:jc w:val="both"/>
                  </w:pPr>
                  <w:r>
                    <w:rPr>
                      <w:rFonts w:ascii="仿宋_GB2312" w:hAnsi="仿宋_GB2312" w:cs="仿宋_GB2312" w:eastAsia="仿宋_GB2312"/>
                      <w:sz w:val="21"/>
                    </w:rPr>
                    <w:t xml:space="preserve">2.5 </w:t>
                  </w:r>
                  <w:r>
                    <w:rPr>
                      <w:rFonts w:ascii="仿宋_GB2312" w:hAnsi="仿宋_GB2312" w:cs="仿宋_GB2312" w:eastAsia="仿宋_GB2312"/>
                      <w:sz w:val="21"/>
                    </w:rPr>
                    <w:t>内存：</w:t>
                  </w:r>
                  <w:r>
                    <w:rPr>
                      <w:rFonts w:ascii="仿宋_GB2312" w:hAnsi="仿宋_GB2312" w:cs="仿宋_GB2312" w:eastAsia="仿宋_GB2312"/>
                      <w:sz w:val="21"/>
                    </w:rPr>
                    <w:t>512M</w:t>
                  </w:r>
                  <w:r>
                    <w:rPr>
                      <w:rFonts w:ascii="仿宋_GB2312" w:hAnsi="仿宋_GB2312" w:cs="仿宋_GB2312" w:eastAsia="仿宋_GB2312"/>
                      <w:sz w:val="21"/>
                    </w:rPr>
                    <w:t>以上；</w:t>
                  </w:r>
                </w:p>
                <w:p>
                  <w:pPr>
                    <w:pStyle w:val="null3"/>
                    <w:jc w:val="both"/>
                  </w:pPr>
                  <w:r>
                    <w:rPr>
                      <w:rFonts w:ascii="仿宋_GB2312" w:hAnsi="仿宋_GB2312" w:cs="仿宋_GB2312" w:eastAsia="仿宋_GB2312"/>
                      <w:sz w:val="21"/>
                    </w:rPr>
                    <w:t xml:space="preserve">2.7 </w:t>
                  </w:r>
                  <w:r>
                    <w:rPr>
                      <w:rFonts w:ascii="仿宋_GB2312" w:hAnsi="仿宋_GB2312" w:cs="仿宋_GB2312" w:eastAsia="仿宋_GB2312"/>
                      <w:sz w:val="21"/>
                    </w:rPr>
                    <w:t>硬盘：≥</w:t>
                  </w:r>
                  <w:r>
                    <w:rPr>
                      <w:rFonts w:ascii="仿宋_GB2312" w:hAnsi="仿宋_GB2312" w:cs="仿宋_GB2312" w:eastAsia="仿宋_GB2312"/>
                      <w:sz w:val="21"/>
                    </w:rPr>
                    <w:t>40G</w:t>
                  </w:r>
                  <w:r>
                    <w:rPr>
                      <w:rFonts w:ascii="仿宋_GB2312" w:hAnsi="仿宋_GB2312" w:cs="仿宋_GB2312" w:eastAsia="仿宋_GB2312"/>
                      <w:sz w:val="21"/>
                    </w:rPr>
                    <w:t>以上；</w:t>
                  </w:r>
                </w:p>
                <w:p>
                  <w:pPr>
                    <w:pStyle w:val="null3"/>
                    <w:jc w:val="both"/>
                  </w:pPr>
                  <w:r>
                    <w:rPr>
                      <w:rFonts w:ascii="仿宋_GB2312" w:hAnsi="仿宋_GB2312" w:cs="仿宋_GB2312" w:eastAsia="仿宋_GB2312"/>
                      <w:sz w:val="21"/>
                    </w:rPr>
                    <w:t xml:space="preserve">2.8 </w:t>
                  </w:r>
                  <w:r>
                    <w:rPr>
                      <w:rFonts w:ascii="仿宋_GB2312" w:hAnsi="仿宋_GB2312" w:cs="仿宋_GB2312" w:eastAsia="仿宋_GB2312"/>
                      <w:sz w:val="21"/>
                    </w:rPr>
                    <w:t>显示卡：</w:t>
                  </w:r>
                  <w:r>
                    <w:rPr>
                      <w:rFonts w:ascii="仿宋_GB2312" w:hAnsi="仿宋_GB2312" w:cs="仿宋_GB2312" w:eastAsia="仿宋_GB2312"/>
                      <w:sz w:val="21"/>
                    </w:rPr>
                    <w:t>AGP,1M</w:t>
                  </w:r>
                  <w:r>
                    <w:rPr>
                      <w:rFonts w:ascii="仿宋_GB2312" w:hAnsi="仿宋_GB2312" w:cs="仿宋_GB2312" w:eastAsia="仿宋_GB2312"/>
                      <w:sz w:val="21"/>
                    </w:rPr>
                    <w:t>以上显存；</w:t>
                  </w:r>
                </w:p>
                <w:p>
                  <w:pPr>
                    <w:pStyle w:val="null3"/>
                    <w:jc w:val="both"/>
                  </w:pPr>
                  <w:r>
                    <w:rPr>
                      <w:rFonts w:ascii="仿宋_GB2312" w:hAnsi="仿宋_GB2312" w:cs="仿宋_GB2312" w:eastAsia="仿宋_GB2312"/>
                      <w:sz w:val="21"/>
                    </w:rPr>
                    <w:t xml:space="preserve">2.9 </w:t>
                  </w:r>
                  <w:r>
                    <w:rPr>
                      <w:rFonts w:ascii="仿宋_GB2312" w:hAnsi="仿宋_GB2312" w:cs="仿宋_GB2312" w:eastAsia="仿宋_GB2312"/>
                      <w:sz w:val="21"/>
                    </w:rPr>
                    <w:t>其它：</w:t>
                  </w:r>
                  <w:r>
                    <w:rPr>
                      <w:rFonts w:ascii="仿宋_GB2312" w:hAnsi="仿宋_GB2312" w:cs="仿宋_GB2312" w:eastAsia="仿宋_GB2312"/>
                      <w:sz w:val="21"/>
                    </w:rPr>
                    <w:t>24</w:t>
                  </w:r>
                  <w:r>
                    <w:rPr>
                      <w:rFonts w:ascii="仿宋_GB2312" w:hAnsi="仿宋_GB2312" w:cs="仿宋_GB2312" w:eastAsia="仿宋_GB2312"/>
                      <w:sz w:val="21"/>
                    </w:rPr>
                    <w:t>倍速以上</w:t>
                  </w:r>
                  <w:r>
                    <w:rPr>
                      <w:rFonts w:ascii="仿宋_GB2312" w:hAnsi="仿宋_GB2312" w:cs="仿宋_GB2312" w:eastAsia="仿宋_GB2312"/>
                      <w:sz w:val="21"/>
                    </w:rPr>
                    <w:t>CD-ROM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三、记录器：</w:t>
                  </w:r>
                </w:p>
                <w:p>
                  <w:pPr>
                    <w:pStyle w:val="null3"/>
                    <w:jc w:val="both"/>
                  </w:pPr>
                  <w:r>
                    <w:rPr>
                      <w:rFonts w:ascii="仿宋_GB2312" w:hAnsi="仿宋_GB2312" w:cs="仿宋_GB2312" w:eastAsia="仿宋_GB2312"/>
                      <w:sz w:val="21"/>
                    </w:rPr>
                    <w:t xml:space="preserve">3.1 </w:t>
                  </w:r>
                  <w:r>
                    <w:rPr>
                      <w:rFonts w:ascii="仿宋_GB2312" w:hAnsi="仿宋_GB2312" w:cs="仿宋_GB2312" w:eastAsia="仿宋_GB2312"/>
                      <w:sz w:val="21"/>
                    </w:rPr>
                    <w:t>外置激光或喷墨打印机；</w:t>
                  </w:r>
                </w:p>
                <w:p>
                  <w:pPr>
                    <w:pStyle w:val="null3"/>
                    <w:jc w:val="both"/>
                  </w:pPr>
                  <w:r>
                    <w:rPr>
                      <w:rFonts w:ascii="仿宋_GB2312" w:hAnsi="仿宋_GB2312" w:cs="仿宋_GB2312" w:eastAsia="仿宋_GB2312"/>
                      <w:sz w:val="21"/>
                    </w:rPr>
                    <w:t xml:space="preserve">3.2 </w:t>
                  </w:r>
                  <w:r>
                    <w:rPr>
                      <w:rFonts w:ascii="仿宋_GB2312" w:hAnsi="仿宋_GB2312" w:cs="仿宋_GB2312" w:eastAsia="仿宋_GB2312"/>
                      <w:sz w:val="21"/>
                    </w:rPr>
                    <w:t>走纸速度：</w:t>
                  </w:r>
                  <w:r>
                    <w:rPr>
                      <w:rFonts w:ascii="仿宋_GB2312" w:hAnsi="仿宋_GB2312" w:cs="仿宋_GB2312" w:eastAsia="仿宋_GB2312"/>
                      <w:sz w:val="21"/>
                    </w:rPr>
                    <w:t>5mm/s</w:t>
                  </w:r>
                  <w:r>
                    <w:rPr>
                      <w:rFonts w:ascii="仿宋_GB2312" w:hAnsi="仿宋_GB2312" w:cs="仿宋_GB2312" w:eastAsia="仿宋_GB2312"/>
                      <w:sz w:val="21"/>
                    </w:rPr>
                    <w:t>，</w:t>
                  </w:r>
                  <w:r>
                    <w:rPr>
                      <w:rFonts w:ascii="仿宋_GB2312" w:hAnsi="仿宋_GB2312" w:cs="仿宋_GB2312" w:eastAsia="仿宋_GB2312"/>
                      <w:sz w:val="21"/>
                    </w:rPr>
                    <w:t>6.25mm/s</w:t>
                  </w:r>
                  <w:r>
                    <w:rPr>
                      <w:rFonts w:ascii="仿宋_GB2312" w:hAnsi="仿宋_GB2312" w:cs="仿宋_GB2312" w:eastAsia="仿宋_GB2312"/>
                      <w:sz w:val="21"/>
                    </w:rPr>
                    <w:t>，</w:t>
                  </w:r>
                  <w:r>
                    <w:rPr>
                      <w:rFonts w:ascii="仿宋_GB2312" w:hAnsi="仿宋_GB2312" w:cs="仿宋_GB2312" w:eastAsia="仿宋_GB2312"/>
                      <w:sz w:val="21"/>
                    </w:rPr>
                    <w:t>10mm/s</w:t>
                  </w:r>
                  <w:r>
                    <w:rPr>
                      <w:rFonts w:ascii="仿宋_GB2312" w:hAnsi="仿宋_GB2312" w:cs="仿宋_GB2312" w:eastAsia="仿宋_GB2312"/>
                      <w:sz w:val="21"/>
                    </w:rPr>
                    <w:t>，</w:t>
                  </w:r>
                  <w:r>
                    <w:rPr>
                      <w:rFonts w:ascii="仿宋_GB2312" w:hAnsi="仿宋_GB2312" w:cs="仿宋_GB2312" w:eastAsia="仿宋_GB2312"/>
                      <w:sz w:val="21"/>
                    </w:rPr>
                    <w:t>12.5mm/s</w:t>
                  </w:r>
                  <w:r>
                    <w:rPr>
                      <w:rFonts w:ascii="仿宋_GB2312" w:hAnsi="仿宋_GB2312" w:cs="仿宋_GB2312" w:eastAsia="仿宋_GB2312"/>
                      <w:sz w:val="21"/>
                    </w:rPr>
                    <w:t>，</w:t>
                  </w:r>
                  <w:r>
                    <w:rPr>
                      <w:rFonts w:ascii="仿宋_GB2312" w:hAnsi="仿宋_GB2312" w:cs="仿宋_GB2312" w:eastAsia="仿宋_GB2312"/>
                      <w:sz w:val="21"/>
                    </w:rPr>
                    <w:t>25mm/s</w:t>
                  </w:r>
                  <w:r>
                    <w:rPr>
                      <w:rFonts w:ascii="仿宋_GB2312" w:hAnsi="仿宋_GB2312" w:cs="仿宋_GB2312" w:eastAsia="仿宋_GB2312"/>
                      <w:sz w:val="21"/>
                    </w:rPr>
                    <w:t>，</w:t>
                  </w:r>
                  <w:r>
                    <w:rPr>
                      <w:rFonts w:ascii="仿宋_GB2312" w:hAnsi="仿宋_GB2312" w:cs="仿宋_GB2312" w:eastAsia="仿宋_GB2312"/>
                      <w:sz w:val="21"/>
                    </w:rPr>
                    <w:t>50mm/s</w:t>
                  </w:r>
                </w:p>
                <w:p>
                  <w:pPr>
                    <w:pStyle w:val="null3"/>
                    <w:jc w:val="both"/>
                  </w:pPr>
                  <w:r>
                    <w:rPr>
                      <w:rFonts w:ascii="仿宋_GB2312" w:hAnsi="仿宋_GB2312" w:cs="仿宋_GB2312" w:eastAsia="仿宋_GB2312"/>
                      <w:sz w:val="21"/>
                    </w:rPr>
                    <w:t xml:space="preserve">3.3 </w:t>
                  </w:r>
                  <w:r>
                    <w:rPr>
                      <w:rFonts w:ascii="仿宋_GB2312" w:hAnsi="仿宋_GB2312" w:cs="仿宋_GB2312" w:eastAsia="仿宋_GB2312"/>
                      <w:sz w:val="21"/>
                    </w:rPr>
                    <w:t>记录通道：</w:t>
                  </w:r>
                  <w:r>
                    <w:rPr>
                      <w:rFonts w:ascii="仿宋_GB2312" w:hAnsi="仿宋_GB2312" w:cs="仿宋_GB2312" w:eastAsia="仿宋_GB2312"/>
                      <w:sz w:val="21"/>
                    </w:rPr>
                    <w:t>12</w:t>
                  </w:r>
                  <w:r>
                    <w:rPr>
                      <w:rFonts w:ascii="仿宋_GB2312" w:hAnsi="仿宋_GB2312" w:cs="仿宋_GB2312" w:eastAsia="仿宋_GB2312"/>
                      <w:sz w:val="21"/>
                    </w:rPr>
                    <w:t>道同步；</w:t>
                  </w:r>
                </w:p>
                <w:p>
                  <w:pPr>
                    <w:pStyle w:val="null3"/>
                    <w:jc w:val="both"/>
                  </w:pPr>
                  <w:r>
                    <w:rPr>
                      <w:rFonts w:ascii="仿宋_GB2312" w:hAnsi="仿宋_GB2312" w:cs="仿宋_GB2312" w:eastAsia="仿宋_GB2312"/>
                      <w:sz w:val="21"/>
                    </w:rPr>
                    <w:t xml:space="preserve">3.4 </w:t>
                  </w:r>
                  <w:r>
                    <w:rPr>
                      <w:rFonts w:ascii="仿宋_GB2312" w:hAnsi="仿宋_GB2312" w:cs="仿宋_GB2312" w:eastAsia="仿宋_GB2312"/>
                      <w:sz w:val="21"/>
                    </w:rPr>
                    <w:t>打印方式：实时同步或连续</w:t>
                  </w:r>
                  <w:r>
                    <w:rPr>
                      <w:rFonts w:ascii="仿宋_GB2312" w:hAnsi="仿宋_GB2312" w:cs="仿宋_GB2312" w:eastAsia="仿宋_GB2312"/>
                      <w:sz w:val="21"/>
                    </w:rPr>
                    <w:t>12</w:t>
                  </w:r>
                  <w:r>
                    <w:rPr>
                      <w:rFonts w:ascii="仿宋_GB2312" w:hAnsi="仿宋_GB2312" w:cs="仿宋_GB2312" w:eastAsia="仿宋_GB2312"/>
                      <w:sz w:val="21"/>
                    </w:rPr>
                    <w:t>道心电波形；</w:t>
                  </w:r>
                </w:p>
                <w:p>
                  <w:pPr>
                    <w:pStyle w:val="null3"/>
                    <w:jc w:val="both"/>
                  </w:pPr>
                  <w:r>
                    <w:rPr>
                      <w:rFonts w:ascii="仿宋_GB2312" w:hAnsi="仿宋_GB2312" w:cs="仿宋_GB2312" w:eastAsia="仿宋_GB2312"/>
                      <w:sz w:val="21"/>
                    </w:rPr>
                    <w:t xml:space="preserve">3.5 </w:t>
                  </w:r>
                  <w:r>
                    <w:rPr>
                      <w:rFonts w:ascii="仿宋_GB2312" w:hAnsi="仿宋_GB2312" w:cs="仿宋_GB2312" w:eastAsia="仿宋_GB2312"/>
                      <w:sz w:val="21"/>
                    </w:rPr>
                    <w:t>记录内容：心电波形、分析结果、明尼苏达码、平均模板以及导联名称、走纸速度、增益、滤波器、日期、患者信息等；</w:t>
                  </w:r>
                </w:p>
                <w:p>
                  <w:pPr>
                    <w:pStyle w:val="null3"/>
                    <w:jc w:val="both"/>
                  </w:pPr>
                  <w:r>
                    <w:rPr>
                      <w:rFonts w:ascii="仿宋_GB2312" w:hAnsi="仿宋_GB2312" w:cs="仿宋_GB2312" w:eastAsia="仿宋_GB2312"/>
                      <w:sz w:val="21"/>
                    </w:rPr>
                    <w:t>四、功能特点：</w:t>
                  </w:r>
                </w:p>
                <w:p>
                  <w:pPr>
                    <w:pStyle w:val="null3"/>
                    <w:jc w:val="both"/>
                  </w:pPr>
                  <w:r>
                    <w:rPr>
                      <w:rFonts w:ascii="仿宋_GB2312" w:hAnsi="仿宋_GB2312" w:cs="仿宋_GB2312" w:eastAsia="仿宋_GB2312"/>
                      <w:sz w:val="21"/>
                    </w:rPr>
                    <w:t xml:space="preserve">4.1 </w:t>
                  </w:r>
                  <w:r>
                    <w:rPr>
                      <w:rFonts w:ascii="仿宋_GB2312" w:hAnsi="仿宋_GB2312" w:cs="仿宋_GB2312" w:eastAsia="仿宋_GB2312"/>
                      <w:sz w:val="21"/>
                    </w:rPr>
                    <w:t>支持</w:t>
                  </w:r>
                  <w:r>
                    <w:rPr>
                      <w:rFonts w:ascii="仿宋_GB2312" w:hAnsi="仿宋_GB2312" w:cs="仿宋_GB2312" w:eastAsia="仿宋_GB2312"/>
                      <w:sz w:val="21"/>
                    </w:rPr>
                    <w:t>12</w:t>
                  </w:r>
                  <w:r>
                    <w:rPr>
                      <w:rFonts w:ascii="仿宋_GB2312" w:hAnsi="仿宋_GB2312" w:cs="仿宋_GB2312" w:eastAsia="仿宋_GB2312"/>
                      <w:sz w:val="21"/>
                    </w:rPr>
                    <w:t>导联模式，</w:t>
                  </w:r>
                  <w:r>
                    <w:rPr>
                      <w:rFonts w:ascii="仿宋_GB2312" w:hAnsi="仿宋_GB2312" w:cs="仿宋_GB2312" w:eastAsia="仿宋_GB2312"/>
                      <w:sz w:val="21"/>
                    </w:rPr>
                    <w:t>9</w:t>
                  </w:r>
                  <w:r>
                    <w:rPr>
                      <w:rFonts w:ascii="仿宋_GB2312" w:hAnsi="仿宋_GB2312" w:cs="仿宋_GB2312" w:eastAsia="仿宋_GB2312"/>
                      <w:sz w:val="21"/>
                    </w:rPr>
                    <w:t>导联模式；</w:t>
                  </w:r>
                </w:p>
                <w:p>
                  <w:pPr>
                    <w:pStyle w:val="null3"/>
                    <w:jc w:val="both"/>
                  </w:pPr>
                  <w:r>
                    <w:rPr>
                      <w:rFonts w:ascii="仿宋_GB2312" w:hAnsi="仿宋_GB2312" w:cs="仿宋_GB2312" w:eastAsia="仿宋_GB2312"/>
                      <w:sz w:val="21"/>
                    </w:rPr>
                    <w:t xml:space="preserve">4.2 </w:t>
                  </w:r>
                  <w:r>
                    <w:rPr>
                      <w:rFonts w:ascii="仿宋_GB2312" w:hAnsi="仿宋_GB2312" w:cs="仿宋_GB2312" w:eastAsia="仿宋_GB2312"/>
                      <w:sz w:val="21"/>
                    </w:rPr>
                    <w:t>支持静态心电检查和药物负荷试验，支持心电向量和心率变异分析；</w:t>
                  </w:r>
                </w:p>
                <w:p>
                  <w:pPr>
                    <w:pStyle w:val="null3"/>
                    <w:jc w:val="both"/>
                  </w:pPr>
                  <w:r>
                    <w:rPr>
                      <w:rFonts w:ascii="仿宋_GB2312" w:hAnsi="仿宋_GB2312" w:cs="仿宋_GB2312" w:eastAsia="仿宋_GB2312"/>
                      <w:sz w:val="21"/>
                    </w:rPr>
                    <w:t xml:space="preserve">4.3 </w:t>
                  </w:r>
                  <w:r>
                    <w:rPr>
                      <w:rFonts w:ascii="仿宋_GB2312" w:hAnsi="仿宋_GB2312" w:cs="仿宋_GB2312" w:eastAsia="仿宋_GB2312"/>
                      <w:sz w:val="21"/>
                    </w:rPr>
                    <w:t>支持导联顺序、导联标签自定义；</w:t>
                  </w:r>
                </w:p>
                <w:p>
                  <w:pPr>
                    <w:pStyle w:val="null3"/>
                    <w:jc w:val="both"/>
                  </w:pPr>
                  <w:r>
                    <w:rPr>
                      <w:rFonts w:ascii="仿宋_GB2312" w:hAnsi="仿宋_GB2312" w:cs="仿宋_GB2312" w:eastAsia="仿宋_GB2312"/>
                      <w:sz w:val="21"/>
                    </w:rPr>
                    <w:t xml:space="preserve">4.4 </w:t>
                  </w:r>
                  <w:r>
                    <w:rPr>
                      <w:rFonts w:ascii="仿宋_GB2312" w:hAnsi="仿宋_GB2312" w:cs="仿宋_GB2312" w:eastAsia="仿宋_GB2312"/>
                      <w:sz w:val="21"/>
                    </w:rPr>
                    <w:t>支持心电图报告的波形基线位置自动调整、增益自动调整；</w:t>
                  </w:r>
                </w:p>
                <w:p>
                  <w:pPr>
                    <w:pStyle w:val="null3"/>
                    <w:jc w:val="both"/>
                  </w:pPr>
                  <w:r>
                    <w:rPr>
                      <w:rFonts w:ascii="仿宋_GB2312" w:hAnsi="仿宋_GB2312" w:cs="仿宋_GB2312" w:eastAsia="仿宋_GB2312"/>
                      <w:sz w:val="21"/>
                    </w:rPr>
                    <w:t xml:space="preserve">4.5 </w:t>
                  </w:r>
                  <w:r>
                    <w:rPr>
                      <w:rFonts w:ascii="仿宋_GB2312" w:hAnsi="仿宋_GB2312" w:cs="仿宋_GB2312" w:eastAsia="仿宋_GB2312"/>
                      <w:sz w:val="21"/>
                    </w:rPr>
                    <w:t>支持测量、诊断异常值提醒；</w:t>
                  </w:r>
                </w:p>
                <w:p>
                  <w:pPr>
                    <w:pStyle w:val="null3"/>
                    <w:jc w:val="both"/>
                  </w:pPr>
                  <w:r>
                    <w:rPr>
                      <w:rFonts w:ascii="仿宋_GB2312" w:hAnsi="仿宋_GB2312" w:cs="仿宋_GB2312" w:eastAsia="仿宋_GB2312"/>
                      <w:sz w:val="21"/>
                    </w:rPr>
                    <w:t xml:space="preserve">4.6 </w:t>
                  </w:r>
                  <w:r>
                    <w:rPr>
                      <w:rFonts w:ascii="仿宋_GB2312" w:hAnsi="仿宋_GB2312" w:cs="仿宋_GB2312" w:eastAsia="仿宋_GB2312"/>
                      <w:sz w:val="21"/>
                    </w:rPr>
                    <w:t>支持心电图特征描述输出；</w:t>
                  </w:r>
                </w:p>
                <w:p>
                  <w:pPr>
                    <w:pStyle w:val="null3"/>
                    <w:jc w:val="both"/>
                  </w:pPr>
                  <w:r>
                    <w:rPr>
                      <w:rFonts w:ascii="仿宋_GB2312" w:hAnsi="仿宋_GB2312" w:cs="仿宋_GB2312" w:eastAsia="仿宋_GB2312"/>
                      <w:sz w:val="21"/>
                    </w:rPr>
                    <w:t xml:space="preserve">4.7 </w:t>
                  </w:r>
                  <w:r>
                    <w:rPr>
                      <w:rFonts w:ascii="仿宋_GB2312" w:hAnsi="仿宋_GB2312" w:cs="仿宋_GB2312" w:eastAsia="仿宋_GB2312"/>
                      <w:sz w:val="21"/>
                    </w:rPr>
                    <w:t>支持相邻</w:t>
                  </w:r>
                  <w:r>
                    <w:rPr>
                      <w:rFonts w:ascii="仿宋_GB2312" w:hAnsi="仿宋_GB2312" w:cs="仿宋_GB2312" w:eastAsia="仿宋_GB2312"/>
                      <w:sz w:val="21"/>
                    </w:rPr>
                    <w:t xml:space="preserve">RR </w:t>
                  </w:r>
                  <w:r>
                    <w:rPr>
                      <w:rFonts w:ascii="仿宋_GB2312" w:hAnsi="仿宋_GB2312" w:cs="仿宋_GB2312" w:eastAsia="仿宋_GB2312"/>
                      <w:sz w:val="21"/>
                    </w:rPr>
                    <w:t>心率值显示以及打印；</w:t>
                  </w:r>
                </w:p>
                <w:p>
                  <w:pPr>
                    <w:pStyle w:val="null3"/>
                    <w:jc w:val="both"/>
                  </w:pPr>
                  <w:r>
                    <w:rPr>
                      <w:rFonts w:ascii="仿宋_GB2312" w:hAnsi="仿宋_GB2312" w:cs="仿宋_GB2312" w:eastAsia="仿宋_GB2312"/>
                      <w:sz w:val="21"/>
                    </w:rPr>
                    <w:t xml:space="preserve">4.8 </w:t>
                  </w:r>
                  <w:r>
                    <w:rPr>
                      <w:rFonts w:ascii="仿宋_GB2312" w:hAnsi="仿宋_GB2312" w:cs="仿宋_GB2312" w:eastAsia="仿宋_GB2312"/>
                      <w:sz w:val="21"/>
                    </w:rPr>
                    <w:t>支持采集后自动打印功能；</w:t>
                  </w:r>
                </w:p>
                <w:p>
                  <w:pPr>
                    <w:pStyle w:val="null3"/>
                    <w:jc w:val="both"/>
                  </w:pPr>
                  <w:r>
                    <w:rPr>
                      <w:rFonts w:ascii="仿宋_GB2312" w:hAnsi="仿宋_GB2312" w:cs="仿宋_GB2312" w:eastAsia="仿宋_GB2312"/>
                      <w:sz w:val="21"/>
                    </w:rPr>
                    <w:t xml:space="preserve">4.9 </w:t>
                  </w:r>
                  <w:r>
                    <w:rPr>
                      <w:rFonts w:ascii="仿宋_GB2312" w:hAnsi="仿宋_GB2312" w:cs="仿宋_GB2312" w:eastAsia="仿宋_GB2312"/>
                      <w:sz w:val="21"/>
                    </w:rPr>
                    <w:t>支持快捷心电图功能；</w:t>
                  </w:r>
                </w:p>
                <w:p>
                  <w:pPr>
                    <w:pStyle w:val="null3"/>
                    <w:jc w:val="both"/>
                  </w:pPr>
                  <w:r>
                    <w:rPr>
                      <w:rFonts w:ascii="仿宋_GB2312" w:hAnsi="仿宋_GB2312" w:cs="仿宋_GB2312" w:eastAsia="仿宋_GB2312"/>
                      <w:sz w:val="21"/>
                    </w:rPr>
                    <w:t xml:space="preserve">4.10 </w:t>
                  </w:r>
                  <w:r>
                    <w:rPr>
                      <w:rFonts w:ascii="仿宋_GB2312" w:hAnsi="仿宋_GB2312" w:cs="仿宋_GB2312" w:eastAsia="仿宋_GB2312"/>
                      <w:sz w:val="21"/>
                    </w:rPr>
                    <w:t>包括十二导联常规心电图分析、频谱心电图分析、</w:t>
                  </w:r>
                  <w:r>
                    <w:rPr>
                      <w:rFonts w:ascii="仿宋_GB2312" w:hAnsi="仿宋_GB2312" w:cs="仿宋_GB2312" w:eastAsia="仿宋_GB2312"/>
                      <w:sz w:val="21"/>
                    </w:rPr>
                    <w:t>QT</w:t>
                  </w:r>
                  <w:r>
                    <w:rPr>
                      <w:rFonts w:ascii="仿宋_GB2312" w:hAnsi="仿宋_GB2312" w:cs="仿宋_GB2312" w:eastAsia="仿宋_GB2312"/>
                      <w:sz w:val="21"/>
                    </w:rPr>
                    <w:t>离散度分析、向量心电图分析、时间向量心电图分析及心率变异分析等九大分析功能。</w:t>
                  </w:r>
                </w:p>
                <w:p>
                  <w:pPr>
                    <w:pStyle w:val="null3"/>
                    <w:jc w:val="both"/>
                  </w:pPr>
                  <w:r>
                    <w:rPr>
                      <w:rFonts w:ascii="仿宋_GB2312" w:hAnsi="仿宋_GB2312" w:cs="仿宋_GB2312" w:eastAsia="仿宋_GB2312"/>
                      <w:sz w:val="21"/>
                    </w:rPr>
                    <w:t xml:space="preserve">4.11 </w:t>
                  </w:r>
                  <w:r>
                    <w:rPr>
                      <w:rFonts w:ascii="仿宋_GB2312" w:hAnsi="仿宋_GB2312" w:cs="仿宋_GB2312" w:eastAsia="仿宋_GB2312"/>
                      <w:sz w:val="21"/>
                    </w:rPr>
                    <w:t>支持信号质量检测，支持导联脱落检测，方便医生了解导联连接状况；</w:t>
                  </w:r>
                </w:p>
                <w:p>
                  <w:pPr>
                    <w:pStyle w:val="null3"/>
                    <w:jc w:val="both"/>
                  </w:pPr>
                  <w:r>
                    <w:rPr>
                      <w:rFonts w:ascii="仿宋_GB2312" w:hAnsi="仿宋_GB2312" w:cs="仿宋_GB2312" w:eastAsia="仿宋_GB2312"/>
                      <w:sz w:val="21"/>
                    </w:rPr>
                    <w:t xml:space="preserve">4.12 </w:t>
                  </w:r>
                  <w:r>
                    <w:rPr>
                      <w:rFonts w:ascii="仿宋_GB2312" w:hAnsi="仿宋_GB2312" w:cs="仿宋_GB2312" w:eastAsia="仿宋_GB2312"/>
                      <w:sz w:val="21"/>
                    </w:rPr>
                    <w:t>支持心律失常异常波形的醒目颜色提示，方便医生快速浏览异常波形；</w:t>
                  </w:r>
                </w:p>
                <w:p>
                  <w:pPr>
                    <w:pStyle w:val="null3"/>
                    <w:jc w:val="both"/>
                  </w:pPr>
                  <w:r>
                    <w:rPr>
                      <w:rFonts w:ascii="仿宋_GB2312" w:hAnsi="仿宋_GB2312" w:cs="仿宋_GB2312" w:eastAsia="仿宋_GB2312"/>
                      <w:sz w:val="21"/>
                    </w:rPr>
                    <w:t xml:space="preserve">4.13 </w:t>
                  </w:r>
                  <w:r>
                    <w:rPr>
                      <w:rFonts w:ascii="仿宋_GB2312" w:hAnsi="仿宋_GB2312" w:cs="仿宋_GB2312" w:eastAsia="仿宋_GB2312"/>
                      <w:sz w:val="21"/>
                    </w:rPr>
                    <w:t>支持</w:t>
                  </w:r>
                  <w:r>
                    <w:rPr>
                      <w:rFonts w:ascii="仿宋_GB2312" w:hAnsi="仿宋_GB2312" w:cs="仿宋_GB2312" w:eastAsia="仿宋_GB2312"/>
                      <w:sz w:val="21"/>
                    </w:rPr>
                    <w:t>30</w:t>
                  </w:r>
                  <w:r>
                    <w:rPr>
                      <w:rFonts w:ascii="仿宋_GB2312" w:hAnsi="仿宋_GB2312" w:cs="仿宋_GB2312" w:eastAsia="仿宋_GB2312"/>
                      <w:sz w:val="21"/>
                    </w:rPr>
                    <w:t>分钟内的波形冻结和回顾，医生可选择任意需要的波形进行打印；</w:t>
                  </w:r>
                </w:p>
                <w:p>
                  <w:pPr>
                    <w:pStyle w:val="null3"/>
                    <w:jc w:val="both"/>
                  </w:pPr>
                  <w:r>
                    <w:rPr>
                      <w:rFonts w:ascii="仿宋_GB2312" w:hAnsi="仿宋_GB2312" w:cs="仿宋_GB2312" w:eastAsia="仿宋_GB2312"/>
                      <w:sz w:val="21"/>
                    </w:rPr>
                    <w:t xml:space="preserve">4.14 </w:t>
                  </w:r>
                  <w:r>
                    <w:rPr>
                      <w:rFonts w:ascii="仿宋_GB2312" w:hAnsi="仿宋_GB2312" w:cs="仿宋_GB2312" w:eastAsia="仿宋_GB2312"/>
                      <w:sz w:val="21"/>
                    </w:rPr>
                    <w:t>具有事件标记功能；</w:t>
                  </w:r>
                </w:p>
                <w:p>
                  <w:pPr>
                    <w:pStyle w:val="null3"/>
                    <w:jc w:val="both"/>
                  </w:pPr>
                  <w:r>
                    <w:rPr>
                      <w:rFonts w:ascii="仿宋_GB2312" w:hAnsi="仿宋_GB2312" w:cs="仿宋_GB2312" w:eastAsia="仿宋_GB2312"/>
                      <w:sz w:val="21"/>
                    </w:rPr>
                    <w:t xml:space="preserve">4.15 </w:t>
                  </w:r>
                  <w:r>
                    <w:rPr>
                      <w:rFonts w:ascii="仿宋_GB2312" w:hAnsi="仿宋_GB2312" w:cs="仿宋_GB2312" w:eastAsia="仿宋_GB2312"/>
                      <w:sz w:val="21"/>
                    </w:rPr>
                    <w:t>具有波形放大功能和高精度电子尺；</w:t>
                  </w:r>
                </w:p>
                <w:p>
                  <w:pPr>
                    <w:pStyle w:val="null3"/>
                    <w:jc w:val="both"/>
                  </w:pPr>
                  <w:r>
                    <w:rPr>
                      <w:rFonts w:ascii="仿宋_GB2312" w:hAnsi="仿宋_GB2312" w:cs="仿宋_GB2312" w:eastAsia="仿宋_GB2312"/>
                      <w:sz w:val="21"/>
                    </w:rPr>
                    <w:t xml:space="preserve">4.16 </w:t>
                  </w:r>
                  <w:r>
                    <w:rPr>
                      <w:rFonts w:ascii="仿宋_GB2312" w:hAnsi="仿宋_GB2312" w:cs="仿宋_GB2312" w:eastAsia="仿宋_GB2312"/>
                      <w:sz w:val="21"/>
                    </w:rPr>
                    <w:t>支持心拍特征模板自动识别，支持特征点手动调节后的重新测量；</w:t>
                  </w:r>
                </w:p>
                <w:p>
                  <w:pPr>
                    <w:pStyle w:val="null3"/>
                    <w:jc w:val="both"/>
                  </w:pPr>
                  <w:r>
                    <w:rPr>
                      <w:rFonts w:ascii="仿宋_GB2312" w:hAnsi="仿宋_GB2312" w:cs="仿宋_GB2312" w:eastAsia="仿宋_GB2312"/>
                      <w:sz w:val="21"/>
                    </w:rPr>
                    <w:t xml:space="preserve">4.17 </w:t>
                  </w:r>
                  <w:r>
                    <w:rPr>
                      <w:rFonts w:ascii="仿宋_GB2312" w:hAnsi="仿宋_GB2312" w:cs="仿宋_GB2312" w:eastAsia="仿宋_GB2312"/>
                      <w:sz w:val="21"/>
                    </w:rPr>
                    <w:t>支持自选典型的代表心拍进行测量分析；</w:t>
                  </w:r>
                </w:p>
                <w:p>
                  <w:pPr>
                    <w:pStyle w:val="null3"/>
                    <w:jc w:val="both"/>
                  </w:pPr>
                  <w:r>
                    <w:rPr>
                      <w:rFonts w:ascii="仿宋_GB2312" w:hAnsi="仿宋_GB2312" w:cs="仿宋_GB2312" w:eastAsia="仿宋_GB2312"/>
                      <w:sz w:val="21"/>
                    </w:rPr>
                    <w:t xml:space="preserve">4.18 </w:t>
                  </w:r>
                  <w:r>
                    <w:rPr>
                      <w:rFonts w:ascii="仿宋_GB2312" w:hAnsi="仿宋_GB2312" w:cs="仿宋_GB2312" w:eastAsia="仿宋_GB2312"/>
                      <w:sz w:val="21"/>
                    </w:rPr>
                    <w:t>支持诊断算法灵敏度可调功能；</w:t>
                  </w:r>
                </w:p>
                <w:p>
                  <w:pPr>
                    <w:pStyle w:val="null3"/>
                    <w:jc w:val="both"/>
                  </w:pPr>
                  <w:r>
                    <w:rPr>
                      <w:rFonts w:ascii="仿宋_GB2312" w:hAnsi="仿宋_GB2312" w:cs="仿宋_GB2312" w:eastAsia="仿宋_GB2312"/>
                      <w:sz w:val="21"/>
                    </w:rPr>
                    <w:t xml:space="preserve">4.19 </w:t>
                  </w:r>
                  <w:r>
                    <w:rPr>
                      <w:rFonts w:ascii="仿宋_GB2312" w:hAnsi="仿宋_GB2312" w:cs="仿宋_GB2312" w:eastAsia="仿宋_GB2312"/>
                      <w:sz w:val="21"/>
                    </w:rPr>
                    <w:t>支持左右手电极反转和胸导联纠正，支持导联纠正后的重新分析；</w:t>
                  </w:r>
                </w:p>
                <w:p>
                  <w:pPr>
                    <w:pStyle w:val="null3"/>
                    <w:jc w:val="both"/>
                  </w:pPr>
                  <w:r>
                    <w:rPr>
                      <w:rFonts w:ascii="仿宋_GB2312" w:hAnsi="仿宋_GB2312" w:cs="仿宋_GB2312" w:eastAsia="仿宋_GB2312"/>
                      <w:sz w:val="21"/>
                    </w:rPr>
                    <w:t xml:space="preserve">4.20 </w:t>
                  </w:r>
                  <w:r>
                    <w:rPr>
                      <w:rFonts w:ascii="仿宋_GB2312" w:hAnsi="仿宋_GB2312" w:cs="仿宋_GB2312" w:eastAsia="仿宋_GB2312"/>
                      <w:sz w:val="21"/>
                    </w:rPr>
                    <w:t>支持病人危急值响应功能，紧急病人用置顶红色标出；</w:t>
                  </w:r>
                </w:p>
                <w:p>
                  <w:pPr>
                    <w:pStyle w:val="null3"/>
                    <w:jc w:val="both"/>
                  </w:pPr>
                  <w:r>
                    <w:rPr>
                      <w:rFonts w:ascii="仿宋_GB2312" w:hAnsi="仿宋_GB2312" w:cs="仿宋_GB2312" w:eastAsia="仿宋_GB2312"/>
                      <w:sz w:val="21"/>
                    </w:rPr>
                    <w:t xml:space="preserve">4.21 </w:t>
                  </w:r>
                  <w:r>
                    <w:rPr>
                      <w:rFonts w:ascii="仿宋_GB2312" w:hAnsi="仿宋_GB2312" w:cs="仿宋_GB2312" w:eastAsia="仿宋_GB2312"/>
                      <w:sz w:val="21"/>
                    </w:rPr>
                    <w:t>支持</w:t>
                  </w:r>
                  <w:r>
                    <w:rPr>
                      <w:rFonts w:ascii="仿宋_GB2312" w:hAnsi="仿宋_GB2312" w:cs="仿宋_GB2312" w:eastAsia="仿宋_GB2312"/>
                      <w:sz w:val="21"/>
                    </w:rPr>
                    <w:t>5</w:t>
                  </w:r>
                  <w:r>
                    <w:rPr>
                      <w:rFonts w:ascii="仿宋_GB2312" w:hAnsi="仿宋_GB2312" w:cs="仿宋_GB2312" w:eastAsia="仿宋_GB2312"/>
                      <w:sz w:val="21"/>
                    </w:rPr>
                    <w:t>个记录同屏比较，可以更直观地查看前后几次检查的疾病演变情况；</w:t>
                  </w:r>
                </w:p>
                <w:p>
                  <w:pPr>
                    <w:pStyle w:val="null3"/>
                    <w:jc w:val="both"/>
                  </w:pPr>
                  <w:r>
                    <w:rPr>
                      <w:rFonts w:ascii="仿宋_GB2312" w:hAnsi="仿宋_GB2312" w:cs="仿宋_GB2312" w:eastAsia="仿宋_GB2312"/>
                      <w:sz w:val="21"/>
                    </w:rPr>
                    <w:t xml:space="preserve">4.22 </w:t>
                  </w:r>
                  <w:r>
                    <w:rPr>
                      <w:rFonts w:ascii="仿宋_GB2312" w:hAnsi="仿宋_GB2312" w:cs="仿宋_GB2312" w:eastAsia="仿宋_GB2312"/>
                      <w:sz w:val="21"/>
                    </w:rPr>
                    <w:t>支持多种查询条件的组合查询，支持测量参数组合查询，支持用户自定义查询条件；</w:t>
                  </w:r>
                </w:p>
                <w:p>
                  <w:pPr>
                    <w:pStyle w:val="null3"/>
                    <w:jc w:val="both"/>
                  </w:pPr>
                  <w:r>
                    <w:rPr>
                      <w:rFonts w:ascii="仿宋_GB2312" w:hAnsi="仿宋_GB2312" w:cs="仿宋_GB2312" w:eastAsia="仿宋_GB2312"/>
                      <w:sz w:val="21"/>
                    </w:rPr>
                    <w:t xml:space="preserve">4.23 </w:t>
                  </w:r>
                  <w:r>
                    <w:rPr>
                      <w:rFonts w:ascii="仿宋_GB2312" w:hAnsi="仿宋_GB2312" w:cs="仿宋_GB2312" w:eastAsia="仿宋_GB2312"/>
                      <w:sz w:val="21"/>
                    </w:rPr>
                    <w:t>支持按申请科室统计、按申请医生统计、按检查科室统计、按检查设备统计、支持按费用统计，支持心电图分析值统计、支持按诊断结论统计，对统计的结果可生成报表。</w:t>
                  </w:r>
                </w:p>
                <w:p>
                  <w:pPr>
                    <w:pStyle w:val="null3"/>
                    <w:jc w:val="both"/>
                  </w:pPr>
                  <w:r>
                    <w:rPr>
                      <w:rFonts w:ascii="仿宋_GB2312" w:hAnsi="仿宋_GB2312" w:cs="仿宋_GB2312" w:eastAsia="仿宋_GB2312"/>
                      <w:sz w:val="21"/>
                    </w:rPr>
                    <w:t xml:space="preserve">4.24 </w:t>
                  </w:r>
                  <w:r>
                    <w:rPr>
                      <w:rFonts w:ascii="仿宋_GB2312" w:hAnsi="仿宋_GB2312" w:cs="仿宋_GB2312" w:eastAsia="仿宋_GB2312"/>
                      <w:sz w:val="21"/>
                    </w:rPr>
                    <w:t>支持</w:t>
                  </w:r>
                  <w:r>
                    <w:rPr>
                      <w:rFonts w:ascii="仿宋_GB2312" w:hAnsi="仿宋_GB2312" w:cs="仿宋_GB2312" w:eastAsia="仿宋_GB2312"/>
                      <w:sz w:val="21"/>
                    </w:rPr>
                    <w:t>PDF</w:t>
                  </w:r>
                  <w:r>
                    <w:rPr>
                      <w:rFonts w:ascii="仿宋_GB2312" w:hAnsi="仿宋_GB2312" w:cs="仿宋_GB2312" w:eastAsia="仿宋_GB2312"/>
                      <w:sz w:val="21"/>
                    </w:rPr>
                    <w:t>、</w:t>
                  </w:r>
                  <w:r>
                    <w:rPr>
                      <w:rFonts w:ascii="仿宋_GB2312" w:hAnsi="仿宋_GB2312" w:cs="仿宋_GB2312" w:eastAsia="仿宋_GB2312"/>
                      <w:sz w:val="21"/>
                    </w:rPr>
                    <w:t>BMP</w:t>
                  </w:r>
                  <w:r>
                    <w:rPr>
                      <w:rFonts w:ascii="仿宋_GB2312" w:hAnsi="仿宋_GB2312" w:cs="仿宋_GB2312" w:eastAsia="仿宋_GB2312"/>
                      <w:sz w:val="21"/>
                    </w:rPr>
                    <w:t>、</w:t>
                  </w:r>
                  <w:r>
                    <w:rPr>
                      <w:rFonts w:ascii="仿宋_GB2312" w:hAnsi="仿宋_GB2312" w:cs="仿宋_GB2312" w:eastAsia="仿宋_GB2312"/>
                      <w:sz w:val="21"/>
                    </w:rPr>
                    <w:t>JPG</w:t>
                  </w:r>
                  <w:r>
                    <w:rPr>
                      <w:rFonts w:ascii="仿宋_GB2312" w:hAnsi="仿宋_GB2312" w:cs="仿宋_GB2312" w:eastAsia="仿宋_GB2312"/>
                      <w:sz w:val="21"/>
                    </w:rPr>
                    <w:t>、</w:t>
                  </w:r>
                  <w:r>
                    <w:rPr>
                      <w:rFonts w:ascii="仿宋_GB2312" w:hAnsi="仿宋_GB2312" w:cs="仿宋_GB2312" w:eastAsia="仿宋_GB2312"/>
                      <w:sz w:val="21"/>
                    </w:rPr>
                    <w:t>DAT</w:t>
                  </w:r>
                  <w:r>
                    <w:rPr>
                      <w:rFonts w:ascii="仿宋_GB2312" w:hAnsi="仿宋_GB2312" w:cs="仿宋_GB2312" w:eastAsia="仿宋_GB2312"/>
                      <w:sz w:val="21"/>
                    </w:rPr>
                    <w:t>、</w:t>
                  </w:r>
                  <w:r>
                    <w:rPr>
                      <w:rFonts w:ascii="仿宋_GB2312" w:hAnsi="仿宋_GB2312" w:cs="仿宋_GB2312" w:eastAsia="仿宋_GB2312"/>
                      <w:sz w:val="21"/>
                    </w:rPr>
                    <w:t>PDF</w:t>
                  </w:r>
                  <w:r>
                    <w:rPr>
                      <w:rFonts w:ascii="仿宋_GB2312" w:hAnsi="仿宋_GB2312" w:cs="仿宋_GB2312" w:eastAsia="仿宋_GB2312"/>
                      <w:sz w:val="21"/>
                    </w:rPr>
                    <w:t>、</w:t>
                  </w:r>
                  <w:r>
                    <w:rPr>
                      <w:rFonts w:ascii="仿宋_GB2312" w:hAnsi="仿宋_GB2312" w:cs="仿宋_GB2312" w:eastAsia="仿宋_GB2312"/>
                      <w:sz w:val="21"/>
                    </w:rPr>
                    <w:t>SCP</w:t>
                  </w:r>
                  <w:r>
                    <w:rPr>
                      <w:rFonts w:ascii="仿宋_GB2312" w:hAnsi="仿宋_GB2312" w:cs="仿宋_GB2312" w:eastAsia="仿宋_GB2312"/>
                      <w:sz w:val="21"/>
                    </w:rPr>
                    <w:t>、</w:t>
                  </w:r>
                  <w:r>
                    <w:rPr>
                      <w:rFonts w:ascii="仿宋_GB2312" w:hAnsi="仿宋_GB2312" w:cs="仿宋_GB2312" w:eastAsia="仿宋_GB2312"/>
                      <w:sz w:val="21"/>
                    </w:rPr>
                    <w:t>FDA-XML</w:t>
                  </w:r>
                  <w:r>
                    <w:rPr>
                      <w:rFonts w:ascii="仿宋_GB2312" w:hAnsi="仿宋_GB2312" w:cs="仿宋_GB2312" w:eastAsia="仿宋_GB2312"/>
                      <w:sz w:val="21"/>
                    </w:rPr>
                    <w:t>格式输出；</w:t>
                  </w:r>
                </w:p>
                <w:p>
                  <w:pPr>
                    <w:pStyle w:val="null3"/>
                    <w:jc w:val="both"/>
                  </w:pPr>
                  <w:r>
                    <w:rPr>
                      <w:rFonts w:ascii="仿宋_GB2312" w:hAnsi="仿宋_GB2312" w:cs="仿宋_GB2312" w:eastAsia="仿宋_GB2312"/>
                      <w:sz w:val="21"/>
                    </w:rPr>
                    <w:t xml:space="preserve">4.25 </w:t>
                  </w:r>
                  <w:r>
                    <w:rPr>
                      <w:rFonts w:ascii="仿宋_GB2312" w:hAnsi="仿宋_GB2312" w:cs="仿宋_GB2312" w:eastAsia="仿宋_GB2312"/>
                      <w:sz w:val="21"/>
                    </w:rPr>
                    <w:t>支持彩色打印，打印网格，波形粗细可调；</w:t>
                  </w:r>
                </w:p>
                <w:p>
                  <w:pPr>
                    <w:pStyle w:val="null3"/>
                    <w:jc w:val="both"/>
                  </w:pPr>
                  <w:r>
                    <w:rPr>
                      <w:rFonts w:ascii="仿宋_GB2312" w:hAnsi="仿宋_GB2312" w:cs="仿宋_GB2312" w:eastAsia="仿宋_GB2312"/>
                      <w:sz w:val="21"/>
                    </w:rPr>
                    <w:t xml:space="preserve">4.26 </w:t>
                  </w:r>
                  <w:r>
                    <w:rPr>
                      <w:rFonts w:ascii="仿宋_GB2312" w:hAnsi="仿宋_GB2312" w:cs="仿宋_GB2312" w:eastAsia="仿宋_GB2312"/>
                      <w:sz w:val="21"/>
                    </w:rPr>
                    <w:t>可提供</w:t>
                  </w:r>
                  <w:r>
                    <w:rPr>
                      <w:rFonts w:ascii="仿宋_GB2312" w:hAnsi="仿宋_GB2312" w:cs="仿宋_GB2312" w:eastAsia="仿宋_GB2312"/>
                      <w:sz w:val="21"/>
                    </w:rPr>
                    <w:t>2</w:t>
                  </w:r>
                  <w:r>
                    <w:rPr>
                      <w:rFonts w:ascii="仿宋_GB2312" w:hAnsi="仿宋_GB2312" w:cs="仿宋_GB2312" w:eastAsia="仿宋_GB2312"/>
                      <w:sz w:val="21"/>
                    </w:rPr>
                    <w:t>种以上报告模板；</w:t>
                  </w:r>
                </w:p>
                <w:p>
                  <w:pPr>
                    <w:pStyle w:val="null3"/>
                    <w:jc w:val="both"/>
                  </w:pPr>
                  <w:r>
                    <w:rPr>
                      <w:rFonts w:ascii="仿宋_GB2312" w:hAnsi="仿宋_GB2312" w:cs="仿宋_GB2312" w:eastAsia="仿宋_GB2312"/>
                      <w:sz w:val="21"/>
                    </w:rPr>
                    <w:t xml:space="preserve">4.27 </w:t>
                  </w:r>
                  <w:r>
                    <w:rPr>
                      <w:rFonts w:ascii="仿宋_GB2312" w:hAnsi="仿宋_GB2312" w:cs="仿宋_GB2312" w:eastAsia="仿宋_GB2312"/>
                      <w:sz w:val="21"/>
                    </w:rPr>
                    <w:t>要求报告类型可配置，可以一键输出多种报告；</w:t>
                  </w:r>
                </w:p>
                <w:p>
                  <w:pPr>
                    <w:pStyle w:val="null3"/>
                    <w:jc w:val="both"/>
                  </w:pPr>
                  <w:r>
                    <w:rPr>
                      <w:rFonts w:ascii="仿宋_GB2312" w:hAnsi="仿宋_GB2312" w:cs="仿宋_GB2312" w:eastAsia="仿宋_GB2312"/>
                      <w:sz w:val="21"/>
                    </w:rPr>
                    <w:t xml:space="preserve">4.28 </w:t>
                  </w:r>
                  <w:r>
                    <w:rPr>
                      <w:rFonts w:ascii="仿宋_GB2312" w:hAnsi="仿宋_GB2312" w:cs="仿宋_GB2312" w:eastAsia="仿宋_GB2312"/>
                      <w:sz w:val="21"/>
                    </w:rPr>
                    <w:t>要求病人信息显示界面可配置、数据管理列表可配置；</w:t>
                  </w:r>
                </w:p>
                <w:p>
                  <w:pPr>
                    <w:pStyle w:val="null3"/>
                    <w:jc w:val="both"/>
                  </w:pPr>
                  <w:r>
                    <w:rPr>
                      <w:rFonts w:ascii="仿宋_GB2312" w:hAnsi="仿宋_GB2312" w:cs="仿宋_GB2312" w:eastAsia="仿宋_GB2312"/>
                      <w:sz w:val="21"/>
                    </w:rPr>
                    <w:t xml:space="preserve">4.29 </w:t>
                  </w:r>
                  <w:r>
                    <w:rPr>
                      <w:rFonts w:ascii="仿宋_GB2312" w:hAnsi="仿宋_GB2312" w:cs="仿宋_GB2312" w:eastAsia="仿宋_GB2312"/>
                      <w:sz w:val="21"/>
                    </w:rPr>
                    <w:t>要求提供两种数据管理模式；</w:t>
                  </w:r>
                </w:p>
                <w:p>
                  <w:pPr>
                    <w:pStyle w:val="null3"/>
                    <w:jc w:val="both"/>
                  </w:pPr>
                  <w:r>
                    <w:rPr>
                      <w:rFonts w:ascii="仿宋_GB2312" w:hAnsi="仿宋_GB2312" w:cs="仿宋_GB2312" w:eastAsia="仿宋_GB2312"/>
                      <w:sz w:val="21"/>
                    </w:rPr>
                    <w:t xml:space="preserve">4.30 </w:t>
                  </w:r>
                  <w:r>
                    <w:rPr>
                      <w:rFonts w:ascii="仿宋_GB2312" w:hAnsi="仿宋_GB2312" w:cs="仿宋_GB2312" w:eastAsia="仿宋_GB2312"/>
                      <w:sz w:val="21"/>
                    </w:rPr>
                    <w:t>要求提供用户权限管理；</w:t>
                  </w:r>
                </w:p>
                <w:p>
                  <w:pPr>
                    <w:pStyle w:val="null3"/>
                    <w:jc w:val="both"/>
                  </w:pPr>
                  <w:r>
                    <w:rPr>
                      <w:rFonts w:ascii="仿宋_GB2312" w:hAnsi="仿宋_GB2312" w:cs="仿宋_GB2312" w:eastAsia="仿宋_GB2312"/>
                      <w:sz w:val="21"/>
                    </w:rPr>
                    <w:t xml:space="preserve">4.31 </w:t>
                  </w:r>
                  <w:r>
                    <w:rPr>
                      <w:rFonts w:ascii="仿宋_GB2312" w:hAnsi="仿宋_GB2312" w:cs="仿宋_GB2312" w:eastAsia="仿宋_GB2312"/>
                      <w:sz w:val="21"/>
                    </w:rPr>
                    <w:t>要求支持系统设置密码保护；</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双通道注射泵</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．速度范围：</w:t>
                  </w:r>
                  <w:r>
                    <w:rPr>
                      <w:rFonts w:ascii="仿宋_GB2312" w:hAnsi="仿宋_GB2312" w:cs="仿宋_GB2312" w:eastAsia="仿宋_GB2312"/>
                      <w:sz w:val="21"/>
                    </w:rPr>
                    <w:t>0.1-1600ml/h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．注射精度：≤±</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．累积量范围：</w:t>
                  </w:r>
                  <w:r>
                    <w:rPr>
                      <w:rFonts w:ascii="仿宋_GB2312" w:hAnsi="仿宋_GB2312" w:cs="仿宋_GB2312" w:eastAsia="仿宋_GB2312"/>
                      <w:sz w:val="21"/>
                    </w:rPr>
                    <w:t>0-9999ml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．支持注射器规格：</w:t>
                  </w:r>
                  <w:r>
                    <w:rPr>
                      <w:rFonts w:ascii="仿宋_GB2312" w:hAnsi="仿宋_GB2312" w:cs="仿宋_GB2312" w:eastAsia="仿宋_GB2312"/>
                      <w:sz w:val="21"/>
                    </w:rPr>
                    <w:t>5ml</w:t>
                  </w:r>
                  <w:r>
                    <w:rPr>
                      <w:rFonts w:ascii="仿宋_GB2312" w:hAnsi="仿宋_GB2312" w:cs="仿宋_GB2312" w:eastAsia="仿宋_GB2312"/>
                      <w:sz w:val="21"/>
                    </w:rPr>
                    <w:t>、</w:t>
                  </w:r>
                  <w:r>
                    <w:rPr>
                      <w:rFonts w:ascii="仿宋_GB2312" w:hAnsi="仿宋_GB2312" w:cs="仿宋_GB2312" w:eastAsia="仿宋_GB2312"/>
                      <w:sz w:val="21"/>
                    </w:rPr>
                    <w:t>10ml</w:t>
                  </w:r>
                  <w:r>
                    <w:rPr>
                      <w:rFonts w:ascii="仿宋_GB2312" w:hAnsi="仿宋_GB2312" w:cs="仿宋_GB2312" w:eastAsia="仿宋_GB2312"/>
                      <w:sz w:val="21"/>
                    </w:rPr>
                    <w:t>、</w:t>
                  </w:r>
                  <w:r>
                    <w:rPr>
                      <w:rFonts w:ascii="仿宋_GB2312" w:hAnsi="仿宋_GB2312" w:cs="仿宋_GB2312" w:eastAsia="仿宋_GB2312"/>
                      <w:sz w:val="21"/>
                    </w:rPr>
                    <w:t>20ml</w:t>
                  </w:r>
                  <w:r>
                    <w:rPr>
                      <w:rFonts w:ascii="仿宋_GB2312" w:hAnsi="仿宋_GB2312" w:cs="仿宋_GB2312" w:eastAsia="仿宋_GB2312"/>
                      <w:sz w:val="21"/>
                    </w:rPr>
                    <w:t>、</w:t>
                  </w:r>
                  <w:r>
                    <w:rPr>
                      <w:rFonts w:ascii="仿宋_GB2312" w:hAnsi="仿宋_GB2312" w:cs="仿宋_GB2312" w:eastAsia="仿宋_GB2312"/>
                      <w:sz w:val="21"/>
                    </w:rPr>
                    <w:t>30ml</w:t>
                  </w:r>
                  <w:r>
                    <w:rPr>
                      <w:rFonts w:ascii="仿宋_GB2312" w:hAnsi="仿宋_GB2312" w:cs="仿宋_GB2312" w:eastAsia="仿宋_GB2312"/>
                      <w:sz w:val="21"/>
                    </w:rPr>
                    <w:t>、</w:t>
                  </w:r>
                  <w:r>
                    <w:rPr>
                      <w:rFonts w:ascii="仿宋_GB2312" w:hAnsi="仿宋_GB2312" w:cs="仿宋_GB2312" w:eastAsia="仿宋_GB2312"/>
                      <w:sz w:val="21"/>
                    </w:rPr>
                    <w:t>50ml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．注射模式：速度模式、时间模式、体重模式；</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．触摸屏，全中文软件操作界面；</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．支持药物库：可储存≥</w:t>
                  </w:r>
                  <w:r>
                    <w:rPr>
                      <w:rFonts w:ascii="仿宋_GB2312" w:hAnsi="仿宋_GB2312" w:cs="仿宋_GB2312" w:eastAsia="仿宋_GB2312"/>
                      <w:sz w:val="21"/>
                    </w:rPr>
                    <w:t>1000</w:t>
                  </w:r>
                  <w:r>
                    <w:rPr>
                      <w:rFonts w:ascii="仿宋_GB2312" w:hAnsi="仿宋_GB2312" w:cs="仿宋_GB2312" w:eastAsia="仿宋_GB2312"/>
                      <w:sz w:val="21"/>
                    </w:rPr>
                    <w:t>种</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．具有动态压力检测（</w:t>
                  </w:r>
                  <w:r>
                    <w:rPr>
                      <w:rFonts w:ascii="仿宋_GB2312" w:hAnsi="仿宋_GB2312" w:cs="仿宋_GB2312" w:eastAsia="仿宋_GB2312"/>
                      <w:sz w:val="21"/>
                    </w:rPr>
                    <w:t>DPS</w:t>
                  </w:r>
                  <w:r>
                    <w:rPr>
                      <w:rFonts w:ascii="仿宋_GB2312" w:hAnsi="仿宋_GB2312" w:cs="仿宋_GB2312" w:eastAsia="仿宋_GB2312"/>
                      <w:sz w:val="21"/>
                    </w:rPr>
                    <w:t>）功能；</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．具有压力自动释放（</w:t>
                  </w:r>
                  <w:r>
                    <w:rPr>
                      <w:rFonts w:ascii="仿宋_GB2312" w:hAnsi="仿宋_GB2312" w:cs="仿宋_GB2312" w:eastAsia="仿宋_GB2312"/>
                      <w:sz w:val="21"/>
                    </w:rPr>
                    <w:t>Anti-Bolus</w:t>
                  </w:r>
                  <w:r>
                    <w:rPr>
                      <w:rFonts w:ascii="仿宋_GB2312" w:hAnsi="仿宋_GB2312" w:cs="仿宋_GB2312" w:eastAsia="仿宋_GB2312"/>
                      <w:sz w:val="21"/>
                    </w:rPr>
                    <w:t>）功能；</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．阻塞报警压力阈值≥</w:t>
                  </w:r>
                  <w:r>
                    <w:rPr>
                      <w:rFonts w:ascii="仿宋_GB2312" w:hAnsi="仿宋_GB2312" w:cs="仿宋_GB2312" w:eastAsia="仿宋_GB2312"/>
                      <w:sz w:val="21"/>
                    </w:rPr>
                    <w:t>3</w:t>
                  </w:r>
                  <w:r>
                    <w:rPr>
                      <w:rFonts w:ascii="仿宋_GB2312" w:hAnsi="仿宋_GB2312" w:cs="仿宋_GB2312" w:eastAsia="仿宋_GB2312"/>
                      <w:sz w:val="21"/>
                    </w:rPr>
                    <w:t>档可调；</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、内置电池工作时间≥</w:t>
                  </w:r>
                  <w:r>
                    <w:rPr>
                      <w:rFonts w:ascii="仿宋_GB2312" w:hAnsi="仿宋_GB2312" w:cs="仿宋_GB2312" w:eastAsia="仿宋_GB2312"/>
                      <w:sz w:val="21"/>
                    </w:rPr>
                    <w:t>4</w:t>
                  </w:r>
                  <w:r>
                    <w:rPr>
                      <w:rFonts w:ascii="仿宋_GB2312" w:hAnsi="仿宋_GB2312" w:cs="仿宋_GB2312" w:eastAsia="仿宋_GB2312"/>
                      <w:sz w:val="21"/>
                    </w:rPr>
                    <w:t>小时；</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、防水等级：≥</w:t>
                  </w:r>
                  <w:r>
                    <w:rPr>
                      <w:rFonts w:ascii="仿宋_GB2312" w:hAnsi="仿宋_GB2312" w:cs="仿宋_GB2312" w:eastAsia="仿宋_GB2312"/>
                      <w:sz w:val="21"/>
                    </w:rPr>
                    <w:t>IP32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、一体机设计。</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气垫床</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充气泵：交替泵</w:t>
                  </w:r>
                </w:p>
                <w:p>
                  <w:pPr>
                    <w:pStyle w:val="null3"/>
                    <w:jc w:val="both"/>
                  </w:pPr>
                  <w:r>
                    <w:rPr>
                      <w:rFonts w:ascii="仿宋_GB2312" w:hAnsi="仿宋_GB2312" w:cs="仿宋_GB2312" w:eastAsia="仿宋_GB2312"/>
                      <w:sz w:val="21"/>
                    </w:rPr>
                    <w:t>气泵交替：</w:t>
                  </w:r>
                  <w:r>
                    <w:rPr>
                      <w:rFonts w:ascii="仿宋_GB2312" w:hAnsi="仿宋_GB2312" w:cs="仿宋_GB2312" w:eastAsia="仿宋_GB2312"/>
                      <w:sz w:val="21"/>
                    </w:rPr>
                    <w:t>12min</w:t>
                  </w:r>
                  <w:r>
                    <w:rPr>
                      <w:rFonts w:ascii="仿宋_GB2312" w:hAnsi="仿宋_GB2312" w:cs="仿宋_GB2312" w:eastAsia="仿宋_GB2312"/>
                      <w:sz w:val="21"/>
                    </w:rPr>
                    <w:t>±</w:t>
                  </w:r>
                  <w:r>
                    <w:rPr>
                      <w:rFonts w:ascii="仿宋_GB2312" w:hAnsi="仿宋_GB2312" w:cs="仿宋_GB2312" w:eastAsia="仿宋_GB2312"/>
                      <w:sz w:val="21"/>
                    </w:rPr>
                    <w:t>1Hz</w:t>
                  </w:r>
                </w:p>
                <w:p>
                  <w:pPr>
                    <w:pStyle w:val="null3"/>
                    <w:jc w:val="both"/>
                  </w:pPr>
                  <w:r>
                    <w:rPr>
                      <w:rFonts w:ascii="仿宋_GB2312" w:hAnsi="仿宋_GB2312" w:cs="仿宋_GB2312" w:eastAsia="仿宋_GB2312"/>
                      <w:sz w:val="21"/>
                    </w:rPr>
                    <w:t>功率：</w:t>
                  </w:r>
                  <w:r>
                    <w:rPr>
                      <w:rFonts w:ascii="仿宋_GB2312" w:hAnsi="仿宋_GB2312" w:cs="仿宋_GB2312" w:eastAsia="仿宋_GB2312"/>
                      <w:sz w:val="21"/>
                    </w:rPr>
                    <w:t>≤</w:t>
                  </w:r>
                  <w:r>
                    <w:rPr>
                      <w:rFonts w:ascii="仿宋_GB2312" w:hAnsi="仿宋_GB2312" w:cs="仿宋_GB2312" w:eastAsia="仿宋_GB2312"/>
                      <w:sz w:val="21"/>
                    </w:rPr>
                    <w:t>7W</w:t>
                  </w:r>
                </w:p>
                <w:p>
                  <w:pPr>
                    <w:pStyle w:val="null3"/>
                    <w:jc w:val="both"/>
                  </w:pPr>
                  <w:r>
                    <w:rPr>
                      <w:rFonts w:ascii="仿宋_GB2312" w:hAnsi="仿宋_GB2312" w:cs="仿宋_GB2312" w:eastAsia="仿宋_GB2312"/>
                      <w:sz w:val="21"/>
                    </w:rPr>
                    <w:t>输出流量：</w:t>
                  </w:r>
                  <w:r>
                    <w:rPr>
                      <w:rFonts w:ascii="仿宋_GB2312" w:hAnsi="仿宋_GB2312" w:cs="仿宋_GB2312" w:eastAsia="仿宋_GB2312"/>
                      <w:sz w:val="21"/>
                    </w:rPr>
                    <w:t>≥</w:t>
                  </w:r>
                  <w:r>
                    <w:rPr>
                      <w:rFonts w:ascii="仿宋_GB2312" w:hAnsi="仿宋_GB2312" w:cs="仿宋_GB2312" w:eastAsia="仿宋_GB2312"/>
                      <w:sz w:val="21"/>
                    </w:rPr>
                    <w:t>5L/min</w:t>
                  </w:r>
                </w:p>
                <w:p>
                  <w:pPr>
                    <w:pStyle w:val="null3"/>
                    <w:jc w:val="both"/>
                  </w:pPr>
                  <w:r>
                    <w:rPr>
                      <w:rFonts w:ascii="仿宋_GB2312" w:hAnsi="仿宋_GB2312" w:cs="仿宋_GB2312" w:eastAsia="仿宋_GB2312"/>
                      <w:sz w:val="21"/>
                    </w:rPr>
                    <w:t>输出气压：</w:t>
                  </w:r>
                  <w:r>
                    <w:rPr>
                      <w:rFonts w:ascii="仿宋_GB2312" w:hAnsi="仿宋_GB2312" w:cs="仿宋_GB2312" w:eastAsia="仿宋_GB2312"/>
                      <w:sz w:val="21"/>
                    </w:rPr>
                    <w:t>≥</w:t>
                  </w:r>
                  <w:r>
                    <w:rPr>
                      <w:rFonts w:ascii="仿宋_GB2312" w:hAnsi="仿宋_GB2312" w:cs="仿宋_GB2312" w:eastAsia="仿宋_GB2312"/>
                      <w:sz w:val="21"/>
                    </w:rPr>
                    <w:t>14kPa</w:t>
                  </w:r>
                </w:p>
                <w:p>
                  <w:pPr>
                    <w:pStyle w:val="null3"/>
                    <w:jc w:val="both"/>
                  </w:pPr>
                  <w:r>
                    <w:rPr>
                      <w:rFonts w:ascii="仿宋_GB2312" w:hAnsi="仿宋_GB2312" w:cs="仿宋_GB2312" w:eastAsia="仿宋_GB2312"/>
                      <w:sz w:val="21"/>
                    </w:rPr>
                    <w:t>条纹式</w:t>
                  </w:r>
                  <w:r>
                    <w:rPr>
                      <w:rFonts w:ascii="仿宋_GB2312" w:hAnsi="仿宋_GB2312" w:cs="仿宋_GB2312" w:eastAsia="仿宋_GB2312"/>
                      <w:sz w:val="21"/>
                    </w:rPr>
                    <w:t>22</w:t>
                  </w:r>
                  <w:r>
                    <w:rPr>
                      <w:rFonts w:ascii="仿宋_GB2312" w:hAnsi="仿宋_GB2312" w:cs="仿宋_GB2312" w:eastAsia="仿宋_GB2312"/>
                      <w:sz w:val="21"/>
                    </w:rPr>
                    <w:t>管床垫尺寸：</w:t>
                  </w:r>
                  <w:r>
                    <w:rPr>
                      <w:rFonts w:ascii="仿宋_GB2312" w:hAnsi="仿宋_GB2312" w:cs="仿宋_GB2312" w:eastAsia="仿宋_GB2312"/>
                      <w:sz w:val="21"/>
                    </w:rPr>
                    <w:t>200(L)</w:t>
                  </w:r>
                  <w:r>
                    <w:rPr>
                      <w:rFonts w:ascii="仿宋_GB2312" w:hAnsi="仿宋_GB2312" w:cs="仿宋_GB2312" w:eastAsia="仿宋_GB2312"/>
                      <w:sz w:val="21"/>
                    </w:rPr>
                    <w:t>×</w:t>
                  </w:r>
                  <w:r>
                    <w:rPr>
                      <w:rFonts w:ascii="仿宋_GB2312" w:hAnsi="仿宋_GB2312" w:cs="仿宋_GB2312" w:eastAsia="仿宋_GB2312"/>
                      <w:sz w:val="21"/>
                    </w:rPr>
                    <w:t>90(W)</w:t>
                  </w:r>
                  <w:r>
                    <w:rPr>
                      <w:rFonts w:ascii="仿宋_GB2312" w:hAnsi="仿宋_GB2312" w:cs="仿宋_GB2312" w:eastAsia="仿宋_GB2312"/>
                      <w:sz w:val="21"/>
                    </w:rPr>
                    <w:t>×</w:t>
                  </w:r>
                  <w:r>
                    <w:rPr>
                      <w:rFonts w:ascii="仿宋_GB2312" w:hAnsi="仿宋_GB2312" w:cs="仿宋_GB2312" w:eastAsia="仿宋_GB2312"/>
                      <w:sz w:val="21"/>
                    </w:rPr>
                    <w:t>9(H)cm</w:t>
                  </w:r>
                  <w:r>
                    <w:rPr>
                      <w:rFonts w:ascii="仿宋_GB2312" w:hAnsi="仿宋_GB2312" w:cs="仿宋_GB2312" w:eastAsia="仿宋_GB2312"/>
                      <w:sz w:val="21"/>
                    </w:rPr>
                    <w:t>（误差±</w:t>
                  </w:r>
                  <w:r>
                    <w:rPr>
                      <w:rFonts w:ascii="仿宋_GB2312" w:hAnsi="仿宋_GB2312" w:cs="仿宋_GB2312" w:eastAsia="仿宋_GB2312"/>
                      <w:sz w:val="21"/>
                    </w:rPr>
                    <w:t>3cm</w:t>
                  </w:r>
                  <w:r>
                    <w:rPr>
                      <w:rFonts w:ascii="仿宋_GB2312" w:hAnsi="仿宋_GB2312" w:cs="仿宋_GB2312" w:eastAsia="仿宋_GB2312"/>
                      <w:sz w:val="21"/>
                    </w:rPr>
                    <w:t>）</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多功能电动床</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、外形尺寸：长度≥</w:t>
                  </w:r>
                  <w:r>
                    <w:rPr>
                      <w:rFonts w:ascii="仿宋_GB2312" w:hAnsi="仿宋_GB2312" w:cs="仿宋_GB2312" w:eastAsia="仿宋_GB2312"/>
                      <w:sz w:val="21"/>
                    </w:rPr>
                    <w:t>2100mm,</w:t>
                  </w:r>
                  <w:r>
                    <w:rPr>
                      <w:rFonts w:ascii="仿宋_GB2312" w:hAnsi="仿宋_GB2312" w:cs="仿宋_GB2312" w:eastAsia="仿宋_GB2312"/>
                      <w:sz w:val="21"/>
                    </w:rPr>
                    <w:t>，宽度≥</w:t>
                  </w:r>
                  <w:r>
                    <w:rPr>
                      <w:rFonts w:ascii="仿宋_GB2312" w:hAnsi="仿宋_GB2312" w:cs="仿宋_GB2312" w:eastAsia="仿宋_GB2312"/>
                      <w:sz w:val="21"/>
                    </w:rPr>
                    <w:t>900mm</w:t>
                  </w:r>
                  <w:r>
                    <w:rPr>
                      <w:rFonts w:ascii="仿宋_GB2312" w:hAnsi="仿宋_GB2312" w:cs="仿宋_GB2312" w:eastAsia="仿宋_GB2312"/>
                      <w:sz w:val="21"/>
                    </w:rPr>
                    <w:t>，高</w:t>
                  </w:r>
                  <w:r>
                    <w:rPr>
                      <w:rFonts w:ascii="仿宋_GB2312" w:hAnsi="仿宋_GB2312" w:cs="仿宋_GB2312" w:eastAsia="仿宋_GB2312"/>
                      <w:sz w:val="21"/>
                    </w:rPr>
                    <w:t>460mm</w:t>
                  </w:r>
                  <w:r>
                    <w:rPr>
                      <w:rFonts w:ascii="仿宋_GB2312" w:hAnsi="仿宋_GB2312" w:cs="仿宋_GB2312" w:eastAsia="仿宋_GB2312"/>
                      <w:sz w:val="21"/>
                    </w:rPr>
                    <w:t>可升至</w:t>
                  </w:r>
                  <w:r>
                    <w:rPr>
                      <w:rFonts w:ascii="仿宋_GB2312" w:hAnsi="仿宋_GB2312" w:cs="仿宋_GB2312" w:eastAsia="仿宋_GB2312"/>
                      <w:sz w:val="21"/>
                    </w:rPr>
                    <w:t>710mm</w:t>
                  </w:r>
                  <w:r>
                    <w:rPr>
                      <w:rFonts w:ascii="仿宋_GB2312" w:hAnsi="仿宋_GB2312" w:cs="仿宋_GB2312" w:eastAsia="仿宋_GB2312"/>
                      <w:sz w:val="21"/>
                    </w:rPr>
                    <w:t>，床面≥</w:t>
                  </w:r>
                  <w:r>
                    <w:rPr>
                      <w:rFonts w:ascii="仿宋_GB2312" w:hAnsi="仿宋_GB2312" w:cs="仿宋_GB2312" w:eastAsia="仿宋_GB2312"/>
                      <w:sz w:val="21"/>
                    </w:rPr>
                    <w:t>1900</w:t>
                  </w:r>
                  <w:r>
                    <w:rPr>
                      <w:rFonts w:ascii="仿宋_GB2312" w:hAnsi="仿宋_GB2312" w:cs="仿宋_GB2312" w:eastAsia="仿宋_GB2312"/>
                      <w:sz w:val="21"/>
                    </w:rPr>
                    <w:t>×</w:t>
                  </w:r>
                  <w:r>
                    <w:rPr>
                      <w:rFonts w:ascii="仿宋_GB2312" w:hAnsi="仿宋_GB2312" w:cs="仿宋_GB2312" w:eastAsia="仿宋_GB2312"/>
                      <w:sz w:val="21"/>
                    </w:rPr>
                    <w:t>800mm,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、功能：整体具备：起背；起腿；背腿联动；整体升降；</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、功能指标：背部折起</w:t>
                  </w:r>
                  <w:r>
                    <w:rPr>
                      <w:rFonts w:ascii="仿宋_GB2312" w:hAnsi="仿宋_GB2312" w:cs="仿宋_GB2312" w:eastAsia="仿宋_GB2312"/>
                      <w:sz w:val="21"/>
                    </w:rPr>
                    <w:t>70</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°；腿部折起</w:t>
                  </w:r>
                  <w:r>
                    <w:rPr>
                      <w:rFonts w:ascii="仿宋_GB2312" w:hAnsi="仿宋_GB2312" w:cs="仿宋_GB2312" w:eastAsia="仿宋_GB2312"/>
                      <w:sz w:val="21"/>
                    </w:rPr>
                    <w:t>35</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°；整体升降</w:t>
                  </w:r>
                  <w:r>
                    <w:rPr>
                      <w:rFonts w:ascii="仿宋_GB2312" w:hAnsi="仿宋_GB2312" w:cs="仿宋_GB2312" w:eastAsia="仿宋_GB2312"/>
                      <w:sz w:val="21"/>
                    </w:rPr>
                    <w:t>450-750mm</w:t>
                  </w:r>
                  <w:r>
                    <w:rPr>
                      <w:rFonts w:ascii="仿宋_GB2312" w:hAnsi="仿宋_GB2312" w:cs="仿宋_GB2312" w:eastAsia="仿宋_GB2312"/>
                      <w:sz w:val="21"/>
                    </w:rPr>
                    <w:t>，调节承载≥</w:t>
                  </w:r>
                  <w:r>
                    <w:rPr>
                      <w:rFonts w:ascii="仿宋_GB2312" w:hAnsi="仿宋_GB2312" w:cs="仿宋_GB2312" w:eastAsia="仿宋_GB2312"/>
                      <w:sz w:val="21"/>
                    </w:rPr>
                    <w:t>240kg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、材质：床板采用厚度≥</w:t>
                  </w:r>
                  <w:r>
                    <w:rPr>
                      <w:rFonts w:ascii="仿宋_GB2312" w:hAnsi="仿宋_GB2312" w:cs="仿宋_GB2312" w:eastAsia="仿宋_GB2312"/>
                      <w:sz w:val="21"/>
                    </w:rPr>
                    <w:t>1.2mm</w:t>
                  </w:r>
                  <w:r>
                    <w:rPr>
                      <w:rFonts w:ascii="仿宋_GB2312" w:hAnsi="仿宋_GB2312" w:cs="仿宋_GB2312" w:eastAsia="仿宋_GB2312"/>
                      <w:sz w:val="21"/>
                    </w:rPr>
                    <w:t>优质冷轧钢板，沉面多孔设计。床架、底架、升降机构采用优质碳钢材质。</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、床头床尾板及护栏选用</w:t>
                  </w:r>
                  <w:r>
                    <w:rPr>
                      <w:rFonts w:ascii="仿宋_GB2312" w:hAnsi="仿宋_GB2312" w:cs="仿宋_GB2312" w:eastAsia="仿宋_GB2312"/>
                      <w:sz w:val="21"/>
                    </w:rPr>
                    <w:t>ABS</w:t>
                  </w:r>
                  <w:r>
                    <w:rPr>
                      <w:rFonts w:ascii="仿宋_GB2312" w:hAnsi="仿宋_GB2312" w:cs="仿宋_GB2312" w:eastAsia="仿宋_GB2312"/>
                      <w:sz w:val="21"/>
                    </w:rPr>
                    <w:t>材料，内挂式结构，可及时撤下作用于应急处理患者，具有防撞保护功能护栏</w:t>
                  </w:r>
                  <w:r>
                    <w:rPr>
                      <w:rFonts w:ascii="仿宋_GB2312" w:hAnsi="仿宋_GB2312" w:cs="仿宋_GB2312" w:eastAsia="仿宋_GB2312"/>
                      <w:sz w:val="21"/>
                    </w:rPr>
                    <w:t>4</w:t>
                  </w:r>
                  <w:r>
                    <w:rPr>
                      <w:rFonts w:ascii="仿宋_GB2312" w:hAnsi="仿宋_GB2312" w:cs="仿宋_GB2312" w:eastAsia="仿宋_GB2312"/>
                      <w:sz w:val="21"/>
                    </w:rPr>
                    <w:t>片。</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、整体床进行表面处理，环氧树脂静电粉末，涂层膜厚度均匀，床底架高稳定性中控连动刹车系统，中置踏板中控刹车装置，具有万向、定向、全刹车三档功能；</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寸中控脚轮</w:t>
                  </w:r>
                  <w:r>
                    <w:rPr>
                      <w:rFonts w:ascii="仿宋_GB2312" w:hAnsi="仿宋_GB2312" w:cs="仿宋_GB2312" w:eastAsia="仿宋_GB2312"/>
                      <w:sz w:val="21"/>
                    </w:rPr>
                    <w:t>4</w:t>
                  </w:r>
                  <w:r>
                    <w:rPr>
                      <w:rFonts w:ascii="仿宋_GB2312" w:hAnsi="仿宋_GB2312" w:cs="仿宋_GB2312" w:eastAsia="仿宋_GB2312"/>
                      <w:sz w:val="21"/>
                    </w:rPr>
                    <w:t>个，单轮承重≥</w:t>
                  </w:r>
                  <w:r>
                    <w:rPr>
                      <w:rFonts w:ascii="仿宋_GB2312" w:hAnsi="仿宋_GB2312" w:cs="仿宋_GB2312" w:eastAsia="仿宋_GB2312"/>
                      <w:sz w:val="21"/>
                    </w:rPr>
                    <w:t>135kg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、配置：不锈钢输液架</w:t>
                  </w:r>
                  <w:r>
                    <w:rPr>
                      <w:rFonts w:ascii="仿宋_GB2312" w:hAnsi="仿宋_GB2312" w:cs="仿宋_GB2312" w:eastAsia="仿宋_GB2312"/>
                      <w:sz w:val="21"/>
                    </w:rPr>
                    <w:t>1</w:t>
                  </w:r>
                  <w:r>
                    <w:rPr>
                      <w:rFonts w:ascii="仿宋_GB2312" w:hAnsi="仿宋_GB2312" w:cs="仿宋_GB2312" w:eastAsia="仿宋_GB2312"/>
                      <w:sz w:val="21"/>
                    </w:rPr>
                    <w:t>支，高密棕绵床垫</w:t>
                  </w:r>
                  <w:r>
                    <w:rPr>
                      <w:rFonts w:ascii="仿宋_GB2312" w:hAnsi="仿宋_GB2312" w:cs="仿宋_GB2312" w:eastAsia="仿宋_GB2312"/>
                      <w:sz w:val="21"/>
                    </w:rPr>
                    <w:t>1</w:t>
                  </w:r>
                  <w:r>
                    <w:rPr>
                      <w:rFonts w:ascii="仿宋_GB2312" w:hAnsi="仿宋_GB2312" w:cs="仿宋_GB2312" w:eastAsia="仿宋_GB2312"/>
                      <w:sz w:val="21"/>
                    </w:rPr>
                    <w:t>张，防水外套，易拆卸清洗。</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超声骨密度仪</w:t>
                  </w:r>
                  <w:r>
                    <w:rPr>
                      <w:rFonts w:ascii="仿宋_GB2312" w:hAnsi="仿宋_GB2312" w:cs="仿宋_GB2312" w:eastAsia="仿宋_GB2312"/>
                      <w:sz w:val="21"/>
                      <w:color w:val="FF0000"/>
                    </w:rPr>
                    <w:t>（核心产品）</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、全干式沿骨轴测量，并可沿桡骨外侧</w:t>
                  </w:r>
                  <w:r>
                    <w:rPr>
                      <w:rFonts w:ascii="仿宋_GB2312" w:hAnsi="仿宋_GB2312" w:cs="仿宋_GB2312" w:eastAsia="仿宋_GB2312"/>
                      <w:sz w:val="21"/>
                    </w:rPr>
                    <w:t>0-60</w:t>
                  </w:r>
                  <w:r>
                    <w:rPr>
                      <w:rFonts w:ascii="仿宋_GB2312" w:hAnsi="仿宋_GB2312" w:cs="仿宋_GB2312" w:eastAsia="仿宋_GB2312"/>
                      <w:sz w:val="21"/>
                    </w:rPr>
                    <w:t>度扇行面积测量，并带有探头移动范围提示；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．四晶片双发射和双接收模式。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、桡骨＋胫骨，双部位测量；内嵌式手指骨部位尺骨测量功能；（提供软件截图）</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寸高分辨率工业级显示触摸屏主屏及≥</w:t>
                  </w:r>
                  <w:r>
                    <w:rPr>
                      <w:rFonts w:ascii="仿宋_GB2312" w:hAnsi="仿宋_GB2312" w:cs="仿宋_GB2312" w:eastAsia="仿宋_GB2312"/>
                      <w:sz w:val="21"/>
                    </w:rPr>
                    <w:t>23</w:t>
                  </w:r>
                  <w:r>
                    <w:rPr>
                      <w:rFonts w:ascii="仿宋_GB2312" w:hAnsi="仿宋_GB2312" w:cs="仿宋_GB2312" w:eastAsia="仿宋_GB2312"/>
                      <w:sz w:val="21"/>
                    </w:rPr>
                    <w:t>寸副屏双屏显示和控制主板及</w:t>
                  </w:r>
                  <w:r>
                    <w:rPr>
                      <w:rFonts w:ascii="仿宋_GB2312" w:hAnsi="仿宋_GB2312" w:cs="仿宋_GB2312" w:eastAsia="仿宋_GB2312"/>
                      <w:sz w:val="21"/>
                    </w:rPr>
                    <w:t>SSD</w:t>
                  </w:r>
                  <w:r>
                    <w:rPr>
                      <w:rFonts w:ascii="仿宋_GB2312" w:hAnsi="仿宋_GB2312" w:cs="仿宋_GB2312" w:eastAsia="仿宋_GB2312"/>
                      <w:sz w:val="21"/>
                    </w:rPr>
                    <w:t>固态硬盘，</w:t>
                  </w:r>
                  <w:r>
                    <w:rPr>
                      <w:rFonts w:ascii="仿宋_GB2312" w:hAnsi="仿宋_GB2312" w:cs="仿宋_GB2312" w:eastAsia="仿宋_GB2312"/>
                      <w:sz w:val="21"/>
                    </w:rPr>
                    <w:t>win7/10-64</w:t>
                  </w:r>
                  <w:r>
                    <w:rPr>
                      <w:rFonts w:ascii="仿宋_GB2312" w:hAnsi="仿宋_GB2312" w:cs="仿宋_GB2312" w:eastAsia="仿宋_GB2312"/>
                      <w:sz w:val="21"/>
                    </w:rPr>
                    <w:t>位系统，智能语音播报结果。</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、具备</w:t>
                  </w:r>
                  <w:r>
                    <w:rPr>
                      <w:rFonts w:ascii="仿宋_GB2312" w:hAnsi="仿宋_GB2312" w:cs="仿宋_GB2312" w:eastAsia="仿宋_GB2312"/>
                      <w:sz w:val="21"/>
                    </w:rPr>
                    <w:t>8</w:t>
                  </w:r>
                  <w:r>
                    <w:rPr>
                      <w:rFonts w:ascii="仿宋_GB2312" w:hAnsi="仿宋_GB2312" w:cs="仿宋_GB2312" w:eastAsia="仿宋_GB2312"/>
                      <w:sz w:val="21"/>
                    </w:rPr>
                    <w:t>个</w:t>
                  </w:r>
                  <w:r>
                    <w:rPr>
                      <w:rFonts w:ascii="仿宋_GB2312" w:hAnsi="仿宋_GB2312" w:cs="仿宋_GB2312" w:eastAsia="仿宋_GB2312"/>
                      <w:sz w:val="21"/>
                    </w:rPr>
                    <w:t>USB2.0</w:t>
                  </w:r>
                  <w:r>
                    <w:rPr>
                      <w:rFonts w:ascii="仿宋_GB2312" w:hAnsi="仿宋_GB2312" w:cs="仿宋_GB2312" w:eastAsia="仿宋_GB2312"/>
                      <w:sz w:val="21"/>
                    </w:rPr>
                    <w:t>和</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USB3.0</w:t>
                  </w:r>
                  <w:r>
                    <w:rPr>
                      <w:rFonts w:ascii="仿宋_GB2312" w:hAnsi="仿宋_GB2312" w:cs="仿宋_GB2312" w:eastAsia="仿宋_GB2312"/>
                      <w:sz w:val="21"/>
                    </w:rPr>
                    <w:t>数据接口，音频输出，支持</w:t>
                  </w:r>
                  <w:r>
                    <w:rPr>
                      <w:rFonts w:ascii="仿宋_GB2312" w:hAnsi="仿宋_GB2312" w:cs="仿宋_GB2312" w:eastAsia="仿宋_GB2312"/>
                      <w:sz w:val="21"/>
                    </w:rPr>
                    <w:t>VGA</w:t>
                  </w:r>
                  <w:r>
                    <w:rPr>
                      <w:rFonts w:ascii="仿宋_GB2312" w:hAnsi="仿宋_GB2312" w:cs="仿宋_GB2312" w:eastAsia="仿宋_GB2312"/>
                      <w:sz w:val="21"/>
                    </w:rPr>
                    <w:t>扩展外接，</w:t>
                  </w:r>
                  <w:r>
                    <w:rPr>
                      <w:rFonts w:ascii="仿宋_GB2312" w:hAnsi="仿宋_GB2312" w:cs="仿宋_GB2312" w:eastAsia="仿宋_GB2312"/>
                      <w:sz w:val="21"/>
                    </w:rPr>
                    <w:t>DC12V5A</w:t>
                  </w:r>
                  <w:r>
                    <w:rPr>
                      <w:rFonts w:ascii="仿宋_GB2312" w:hAnsi="仿宋_GB2312" w:cs="仿宋_GB2312" w:eastAsia="仿宋_GB2312"/>
                      <w:sz w:val="21"/>
                    </w:rPr>
                    <w:t>供电。</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、手持式探头：中心频率</w:t>
                  </w:r>
                  <w:r>
                    <w:rPr>
                      <w:rFonts w:ascii="仿宋_GB2312" w:hAnsi="仿宋_GB2312" w:cs="仿宋_GB2312" w:eastAsia="仿宋_GB2312"/>
                      <w:sz w:val="21"/>
                    </w:rPr>
                    <w:t>1.25MHz</w:t>
                  </w:r>
                  <w:r>
                    <w:rPr>
                      <w:rFonts w:ascii="仿宋_GB2312" w:hAnsi="仿宋_GB2312" w:cs="仿宋_GB2312" w:eastAsia="仿宋_GB2312"/>
                      <w:sz w:val="21"/>
                    </w:rPr>
                    <w:t>；具备四个探头插孔 互通互相（提供实体照片）。</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、探头内置温度传感器，实时监测和温度补偿；</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、三探头配置；探头内嵌控制开关和信号指示灯；（提供实体照片）</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、声速（</w:t>
                  </w:r>
                  <w:r>
                    <w:rPr>
                      <w:rFonts w:ascii="仿宋_GB2312" w:hAnsi="仿宋_GB2312" w:cs="仿宋_GB2312" w:eastAsia="仿宋_GB2312"/>
                      <w:sz w:val="21"/>
                    </w:rPr>
                    <w:t>SOS</w:t>
                  </w:r>
                  <w:r>
                    <w:rPr>
                      <w:rFonts w:ascii="仿宋_GB2312" w:hAnsi="仿宋_GB2312" w:cs="仿宋_GB2312" w:eastAsia="仿宋_GB2312"/>
                      <w:sz w:val="21"/>
                    </w:rPr>
                    <w:t>）精确度≤</w:t>
                  </w:r>
                  <w:r>
                    <w:rPr>
                      <w:rFonts w:ascii="仿宋_GB2312" w:hAnsi="仿宋_GB2312" w:cs="仿宋_GB2312" w:eastAsia="仿宋_GB2312"/>
                      <w:sz w:val="21"/>
                    </w:rPr>
                    <w:t>0.12%;</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、声速（</w:t>
                  </w:r>
                  <w:r>
                    <w:rPr>
                      <w:rFonts w:ascii="仿宋_GB2312" w:hAnsi="仿宋_GB2312" w:cs="仿宋_GB2312" w:eastAsia="仿宋_GB2312"/>
                      <w:sz w:val="21"/>
                    </w:rPr>
                    <w:t>SOS</w:t>
                  </w:r>
                  <w:r>
                    <w:rPr>
                      <w:rFonts w:ascii="仿宋_GB2312" w:hAnsi="仿宋_GB2312" w:cs="仿宋_GB2312" w:eastAsia="仿宋_GB2312"/>
                      <w:sz w:val="21"/>
                    </w:rPr>
                    <w:t>）测量重复性</w:t>
                  </w:r>
                  <w:r>
                    <w:rPr>
                      <w:rFonts w:ascii="仿宋_GB2312" w:hAnsi="仿宋_GB2312" w:cs="仿宋_GB2312" w:eastAsia="仿宋_GB2312"/>
                      <w:sz w:val="21"/>
                    </w:rPr>
                    <w:t>CV</w:t>
                  </w:r>
                  <w:r>
                    <w:rPr>
                      <w:rFonts w:ascii="仿宋_GB2312" w:hAnsi="仿宋_GB2312" w:cs="仿宋_GB2312" w:eastAsia="仿宋_GB2312"/>
                      <w:sz w:val="21"/>
                    </w:rPr>
                    <w:t>≤</w:t>
                  </w:r>
                  <w:r>
                    <w:rPr>
                      <w:rFonts w:ascii="仿宋_GB2312" w:hAnsi="仿宋_GB2312" w:cs="仿宋_GB2312" w:eastAsia="仿宋_GB2312"/>
                      <w:sz w:val="21"/>
                    </w:rPr>
                    <w:t>0.1%;</w:t>
                  </w:r>
                  <w:r>
                    <w:rPr>
                      <w:rFonts w:ascii="仿宋_GB2312" w:hAnsi="仿宋_GB2312" w:cs="仿宋_GB2312" w:eastAsia="仿宋_GB2312"/>
                      <w:sz w:val="21"/>
                    </w:rPr>
                    <w:t>；（提供检验报告证明）</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、声速测量范围：</w:t>
                  </w:r>
                  <w:r>
                    <w:rPr>
                      <w:rFonts w:ascii="仿宋_GB2312" w:hAnsi="仿宋_GB2312" w:cs="仿宋_GB2312" w:eastAsia="仿宋_GB2312"/>
                      <w:sz w:val="21"/>
                    </w:rPr>
                    <w:t>2100m/s</w:t>
                  </w:r>
                  <w:r>
                    <w:rPr>
                      <w:rFonts w:ascii="仿宋_GB2312" w:hAnsi="仿宋_GB2312" w:cs="仿宋_GB2312" w:eastAsia="仿宋_GB2312"/>
                      <w:sz w:val="21"/>
                    </w:rPr>
                    <w:t>～</w:t>
                  </w:r>
                  <w:r>
                    <w:rPr>
                      <w:rFonts w:ascii="仿宋_GB2312" w:hAnsi="仿宋_GB2312" w:cs="仿宋_GB2312" w:eastAsia="仿宋_GB2312"/>
                      <w:sz w:val="21"/>
                    </w:rPr>
                    <w:t>4800m/s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windows</w:t>
                  </w:r>
                  <w:r>
                    <w:rPr>
                      <w:rFonts w:ascii="仿宋_GB2312" w:hAnsi="仿宋_GB2312" w:cs="仿宋_GB2312" w:eastAsia="仿宋_GB2312"/>
                      <w:sz w:val="21"/>
                    </w:rPr>
                    <w:t>＼安卓 双系统操作系统，内置中国人群参考数据库，多人群测量（</w:t>
                  </w:r>
                  <w:r>
                    <w:rPr>
                      <w:rFonts w:ascii="仿宋_GB2312" w:hAnsi="仿宋_GB2312" w:cs="仿宋_GB2312" w:eastAsia="仿宋_GB2312"/>
                      <w:sz w:val="21"/>
                    </w:rPr>
                    <w:t>0-100</w:t>
                  </w:r>
                  <w:r>
                    <w:rPr>
                      <w:rFonts w:ascii="仿宋_GB2312" w:hAnsi="仿宋_GB2312" w:cs="仿宋_GB2312" w:eastAsia="仿宋_GB2312"/>
                      <w:sz w:val="21"/>
                    </w:rPr>
                    <w:t>岁）；</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、测量时间：单点≤</w:t>
                  </w:r>
                  <w:r>
                    <w:rPr>
                      <w:rFonts w:ascii="仿宋_GB2312" w:hAnsi="仿宋_GB2312" w:cs="仿宋_GB2312" w:eastAsia="仿宋_GB2312"/>
                      <w:sz w:val="21"/>
                    </w:rPr>
                    <w:t>2</w:t>
                  </w:r>
                  <w:r>
                    <w:rPr>
                      <w:rFonts w:ascii="仿宋_GB2312" w:hAnsi="仿宋_GB2312" w:cs="仿宋_GB2312" w:eastAsia="仿宋_GB2312"/>
                      <w:sz w:val="21"/>
                    </w:rPr>
                    <w:t>秒；单次：≤</w:t>
                  </w:r>
                  <w:r>
                    <w:rPr>
                      <w:rFonts w:ascii="仿宋_GB2312" w:hAnsi="仿宋_GB2312" w:cs="仿宋_GB2312" w:eastAsia="仿宋_GB2312"/>
                      <w:sz w:val="21"/>
                    </w:rPr>
                    <w:t>10</w:t>
                  </w:r>
                  <w:r>
                    <w:rPr>
                      <w:rFonts w:ascii="仿宋_GB2312" w:hAnsi="仿宋_GB2312" w:cs="仿宋_GB2312" w:eastAsia="仿宋_GB2312"/>
                      <w:sz w:val="21"/>
                    </w:rPr>
                    <w:t>秒；显示测量时间；</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、具备骨密度数据共享云平台和智能健康管理系统：（提供软件著作权证书）。</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、计算参数：</w:t>
                  </w:r>
                  <w:r>
                    <w:rPr>
                      <w:rFonts w:ascii="仿宋_GB2312" w:hAnsi="仿宋_GB2312" w:cs="仿宋_GB2312" w:eastAsia="仿宋_GB2312"/>
                      <w:sz w:val="21"/>
                    </w:rPr>
                    <w:t>T</w:t>
                  </w:r>
                  <w:r>
                    <w:rPr>
                      <w:rFonts w:ascii="仿宋_GB2312" w:hAnsi="仿宋_GB2312" w:cs="仿宋_GB2312" w:eastAsia="仿宋_GB2312"/>
                      <w:sz w:val="21"/>
                    </w:rPr>
                    <w:t>值、</w:t>
                  </w:r>
                  <w:r>
                    <w:rPr>
                      <w:rFonts w:ascii="仿宋_GB2312" w:hAnsi="仿宋_GB2312" w:cs="仿宋_GB2312" w:eastAsia="仿宋_GB2312"/>
                      <w:sz w:val="21"/>
                    </w:rPr>
                    <w:t>Z</w:t>
                  </w:r>
                  <w:r>
                    <w:rPr>
                      <w:rFonts w:ascii="仿宋_GB2312" w:hAnsi="仿宋_GB2312" w:cs="仿宋_GB2312" w:eastAsia="仿宋_GB2312"/>
                      <w:sz w:val="21"/>
                    </w:rPr>
                    <w:t>值、声速（</w:t>
                  </w:r>
                  <w:r>
                    <w:rPr>
                      <w:rFonts w:ascii="仿宋_GB2312" w:hAnsi="仿宋_GB2312" w:cs="仿宋_GB2312" w:eastAsia="仿宋_GB2312"/>
                      <w:sz w:val="21"/>
                    </w:rPr>
                    <w:t>SOS</w:t>
                  </w:r>
                  <w:r>
                    <w:rPr>
                      <w:rFonts w:ascii="仿宋_GB2312" w:hAnsi="仿宋_GB2312" w:cs="仿宋_GB2312" w:eastAsia="仿宋_GB2312"/>
                      <w:sz w:val="21"/>
                    </w:rPr>
                    <w:t>）、成人百分比、儿童百分比、骨质量指数（</w:t>
                  </w:r>
                  <w:r>
                    <w:rPr>
                      <w:rFonts w:ascii="仿宋_GB2312" w:hAnsi="仿宋_GB2312" w:cs="仿宋_GB2312" w:eastAsia="仿宋_GB2312"/>
                      <w:sz w:val="21"/>
                    </w:rPr>
                    <w:t>BQI</w:t>
                  </w:r>
                  <w:r>
                    <w:rPr>
                      <w:rFonts w:ascii="仿宋_GB2312" w:hAnsi="仿宋_GB2312" w:cs="仿宋_GB2312" w:eastAsia="仿宋_GB2312"/>
                      <w:sz w:val="21"/>
                    </w:rPr>
                    <w:t>）、骨骼生理年龄（</w:t>
                  </w:r>
                  <w:r>
                    <w:rPr>
                      <w:rFonts w:ascii="仿宋_GB2312" w:hAnsi="仿宋_GB2312" w:cs="仿宋_GB2312" w:eastAsia="仿宋_GB2312"/>
                      <w:sz w:val="21"/>
                    </w:rPr>
                    <w:t>PAB</w:t>
                  </w:r>
                  <w:r>
                    <w:rPr>
                      <w:rFonts w:ascii="仿宋_GB2312" w:hAnsi="仿宋_GB2312" w:cs="仿宋_GB2312" w:eastAsia="仿宋_GB2312"/>
                      <w:sz w:val="21"/>
                    </w:rPr>
                    <w:t>）、预期发生骨质疏松年龄（</w:t>
                  </w:r>
                  <w:r>
                    <w:rPr>
                      <w:rFonts w:ascii="仿宋_GB2312" w:hAnsi="仿宋_GB2312" w:cs="仿宋_GB2312" w:eastAsia="仿宋_GB2312"/>
                      <w:sz w:val="21"/>
                    </w:rPr>
                    <w:t>EOA</w:t>
                  </w:r>
                  <w:r>
                    <w:rPr>
                      <w:rFonts w:ascii="仿宋_GB2312" w:hAnsi="仿宋_GB2312" w:cs="仿宋_GB2312" w:eastAsia="仿宋_GB2312"/>
                      <w:sz w:val="21"/>
                    </w:rPr>
                    <w:t>）、相对骨折风险（</w:t>
                  </w:r>
                  <w:r>
                    <w:rPr>
                      <w:rFonts w:ascii="仿宋_GB2312" w:hAnsi="仿宋_GB2312" w:cs="仿宋_GB2312" w:eastAsia="仿宋_GB2312"/>
                      <w:sz w:val="21"/>
                    </w:rPr>
                    <w:t>RRF</w:t>
                  </w:r>
                  <w:r>
                    <w:rPr>
                      <w:rFonts w:ascii="仿宋_GB2312" w:hAnsi="仿宋_GB2312" w:cs="仿宋_GB2312" w:eastAsia="仿宋_GB2312"/>
                      <w:sz w:val="21"/>
                    </w:rPr>
                    <w:t>）、身高预测；</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、可升级云服务功能；检测结果直接传输至受检者微信可多次检测结果统计、分析</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、测量时探头具有四晶体（</w:t>
                  </w:r>
                  <w:r>
                    <w:rPr>
                      <w:rFonts w:ascii="仿宋_GB2312" w:hAnsi="仿宋_GB2312" w:cs="仿宋_GB2312" w:eastAsia="仿宋_GB2312"/>
                      <w:sz w:val="21"/>
                    </w:rPr>
                    <w:t>TO</w:t>
                  </w:r>
                  <w:r>
                    <w:rPr>
                      <w:rFonts w:ascii="仿宋_GB2312" w:hAnsi="仿宋_GB2312" w:cs="仿宋_GB2312" w:eastAsia="仿宋_GB2312"/>
                      <w:sz w:val="21"/>
                    </w:rPr>
                    <w:t>、</w:t>
                  </w:r>
                  <w:r>
                    <w:rPr>
                      <w:rFonts w:ascii="仿宋_GB2312" w:hAnsi="仿宋_GB2312" w:cs="仿宋_GB2312" w:eastAsia="仿宋_GB2312"/>
                      <w:sz w:val="21"/>
                    </w:rPr>
                    <w:t>RO</w:t>
                  </w:r>
                  <w:r>
                    <w:rPr>
                      <w:rFonts w:ascii="仿宋_GB2312" w:hAnsi="仿宋_GB2312" w:cs="仿宋_GB2312" w:eastAsia="仿宋_GB2312"/>
                      <w:sz w:val="21"/>
                    </w:rPr>
                    <w:t>、</w:t>
                  </w:r>
                  <w:r>
                    <w:rPr>
                      <w:rFonts w:ascii="仿宋_GB2312" w:hAnsi="仿宋_GB2312" w:cs="仿宋_GB2312" w:eastAsia="仿宋_GB2312"/>
                      <w:sz w:val="21"/>
                    </w:rPr>
                    <w:t>T1</w:t>
                  </w:r>
                  <w:r>
                    <w:rPr>
                      <w:rFonts w:ascii="仿宋_GB2312" w:hAnsi="仿宋_GB2312" w:cs="仿宋_GB2312" w:eastAsia="仿宋_GB2312"/>
                      <w:sz w:val="21"/>
                    </w:rPr>
                    <w:t>、</w:t>
                  </w:r>
                  <w:r>
                    <w:rPr>
                      <w:rFonts w:ascii="仿宋_GB2312" w:hAnsi="仿宋_GB2312" w:cs="仿宋_GB2312" w:eastAsia="仿宋_GB2312"/>
                      <w:sz w:val="21"/>
                    </w:rPr>
                    <w:t>R1</w:t>
                  </w:r>
                  <w:r>
                    <w:rPr>
                      <w:rFonts w:ascii="仿宋_GB2312" w:hAnsi="仿宋_GB2312" w:cs="仿宋_GB2312" w:eastAsia="仿宋_GB2312"/>
                      <w:sz w:val="21"/>
                    </w:rPr>
                    <w:t>）信号接收状态及强度显示和手法提示（方向，水平，轴向，进度），操作更加直观和便利，提高测量效率；实时显示探头和皮肤平面加角度；（提供软件截图）</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、骨密度测量分析软件经国家版权局颁发认证，具有自主知识产权软件著作登记证书；具有体质辨识题库。</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、设备具有嵌入式软件产品证书、知识产权管理体系认证证书、国家版权局颁发的软件著作权登记证书及单独的便式携骨密度仪注册证；</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、内置热敏打印机并根据需求可外接其它打印机；具备身份证扫描功能；</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、软件具有动画播放功能；</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气体压缩式雾化器</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输出气压压力：</w:t>
                  </w:r>
                  <w:r>
                    <w:rPr>
                      <w:rFonts w:ascii="仿宋_GB2312" w:hAnsi="仿宋_GB2312" w:cs="仿宋_GB2312" w:eastAsia="仿宋_GB2312"/>
                      <w:sz w:val="21"/>
                    </w:rPr>
                    <w:t>80kPa</w:t>
                  </w:r>
                  <w:r>
                    <w:rPr>
                      <w:rFonts w:ascii="仿宋_GB2312" w:hAnsi="仿宋_GB2312" w:cs="仿宋_GB2312" w:eastAsia="仿宋_GB2312"/>
                      <w:sz w:val="21"/>
                    </w:rPr>
                    <w:t>～</w:t>
                  </w:r>
                  <w:r>
                    <w:rPr>
                      <w:rFonts w:ascii="仿宋_GB2312" w:hAnsi="仿宋_GB2312" w:cs="仿宋_GB2312" w:eastAsia="仿宋_GB2312"/>
                      <w:sz w:val="21"/>
                    </w:rPr>
                    <w:t>250kPa</w:t>
                  </w:r>
                </w:p>
                <w:p>
                  <w:pPr>
                    <w:pStyle w:val="null3"/>
                    <w:jc w:val="both"/>
                  </w:pPr>
                  <w:r>
                    <w:rPr>
                      <w:rFonts w:ascii="仿宋_GB2312" w:hAnsi="仿宋_GB2312" w:cs="仿宋_GB2312" w:eastAsia="仿宋_GB2312"/>
                      <w:sz w:val="21"/>
                    </w:rPr>
                    <w:t>额度输入功率：</w:t>
                  </w:r>
                  <w:r>
                    <w:rPr>
                      <w:rFonts w:ascii="仿宋_GB2312" w:hAnsi="仿宋_GB2312" w:cs="仿宋_GB2312" w:eastAsia="仿宋_GB2312"/>
                      <w:sz w:val="21"/>
                    </w:rPr>
                    <w:t>≤</w:t>
                  </w:r>
                  <w:r>
                    <w:rPr>
                      <w:rFonts w:ascii="仿宋_GB2312" w:hAnsi="仿宋_GB2312" w:cs="仿宋_GB2312" w:eastAsia="仿宋_GB2312"/>
                      <w:sz w:val="21"/>
                    </w:rPr>
                    <w:t>250W</w:t>
                  </w:r>
                </w:p>
                <w:p>
                  <w:pPr>
                    <w:pStyle w:val="null3"/>
                    <w:jc w:val="both"/>
                  </w:pPr>
                  <w:r>
                    <w:rPr>
                      <w:rFonts w:ascii="仿宋_GB2312" w:hAnsi="仿宋_GB2312" w:cs="仿宋_GB2312" w:eastAsia="仿宋_GB2312"/>
                      <w:sz w:val="21"/>
                    </w:rPr>
                    <w:t>噪音：</w:t>
                  </w:r>
                  <w:r>
                    <w:rPr>
                      <w:rFonts w:ascii="仿宋_GB2312" w:hAnsi="仿宋_GB2312" w:cs="仿宋_GB2312" w:eastAsia="仿宋_GB2312"/>
                      <w:sz w:val="21"/>
                    </w:rPr>
                    <w:t>≤</w:t>
                  </w:r>
                  <w:r>
                    <w:rPr>
                      <w:rFonts w:ascii="仿宋_GB2312" w:hAnsi="仿宋_GB2312" w:cs="仿宋_GB2312" w:eastAsia="仿宋_GB2312"/>
                      <w:sz w:val="21"/>
                    </w:rPr>
                    <w:t>60dB</w:t>
                  </w:r>
                </w:p>
                <w:p>
                  <w:pPr>
                    <w:pStyle w:val="null3"/>
                    <w:jc w:val="both"/>
                  </w:pPr>
                  <w:r>
                    <w:rPr>
                      <w:rFonts w:ascii="仿宋_GB2312" w:hAnsi="仿宋_GB2312" w:cs="仿宋_GB2312" w:eastAsia="仿宋_GB2312"/>
                      <w:sz w:val="21"/>
                    </w:rPr>
                    <w:t>最大雾化率：</w:t>
                  </w:r>
                  <w:r>
                    <w:rPr>
                      <w:rFonts w:ascii="仿宋_GB2312" w:hAnsi="仿宋_GB2312" w:cs="仿宋_GB2312" w:eastAsia="仿宋_GB2312"/>
                      <w:sz w:val="21"/>
                    </w:rPr>
                    <w:t>≥</w:t>
                  </w:r>
                  <w:r>
                    <w:rPr>
                      <w:rFonts w:ascii="仿宋_GB2312" w:hAnsi="仿宋_GB2312" w:cs="仿宋_GB2312" w:eastAsia="仿宋_GB2312"/>
                      <w:sz w:val="21"/>
                    </w:rPr>
                    <w:t>0.2ml/min</w:t>
                  </w:r>
                </w:p>
                <w:p>
                  <w:pPr>
                    <w:pStyle w:val="null3"/>
                    <w:jc w:val="both"/>
                  </w:pPr>
                  <w:r>
                    <w:rPr>
                      <w:rFonts w:ascii="仿宋_GB2312" w:hAnsi="仿宋_GB2312" w:cs="仿宋_GB2312" w:eastAsia="仿宋_GB2312"/>
                      <w:sz w:val="21"/>
                    </w:rPr>
                    <w:t>一次最大装药量：</w:t>
                  </w:r>
                  <w:r>
                    <w:rPr>
                      <w:rFonts w:ascii="仿宋_GB2312" w:hAnsi="仿宋_GB2312" w:cs="仿宋_GB2312" w:eastAsia="仿宋_GB2312"/>
                      <w:sz w:val="21"/>
                    </w:rPr>
                    <w:t>≥</w:t>
                  </w:r>
                  <w:r>
                    <w:rPr>
                      <w:rFonts w:ascii="仿宋_GB2312" w:hAnsi="仿宋_GB2312" w:cs="仿宋_GB2312" w:eastAsia="仿宋_GB2312"/>
                      <w:sz w:val="21"/>
                    </w:rPr>
                    <w:t>8ml</w:t>
                  </w:r>
                </w:p>
                <w:p>
                  <w:pPr>
                    <w:pStyle w:val="null3"/>
                    <w:jc w:val="both"/>
                  </w:pPr>
                  <w:r>
                    <w:rPr>
                      <w:rFonts w:ascii="仿宋_GB2312" w:hAnsi="仿宋_GB2312" w:cs="仿宋_GB2312" w:eastAsia="仿宋_GB2312"/>
                      <w:sz w:val="21"/>
                    </w:rPr>
                    <w:t>按防电击类型分类：</w:t>
                  </w:r>
                  <w:r>
                    <w:rPr>
                      <w:rFonts w:ascii="仿宋_GB2312" w:hAnsi="仿宋_GB2312" w:cs="仿宋_GB2312" w:eastAsia="仿宋_GB2312"/>
                      <w:sz w:val="21"/>
                    </w:rPr>
                    <w:t>II</w:t>
                  </w:r>
                  <w:r>
                    <w:rPr>
                      <w:rFonts w:ascii="仿宋_GB2312" w:hAnsi="仿宋_GB2312" w:cs="仿宋_GB2312" w:eastAsia="仿宋_GB2312"/>
                      <w:sz w:val="21"/>
                    </w:rPr>
                    <w:t>类</w:t>
                  </w:r>
                </w:p>
                <w:p>
                  <w:pPr>
                    <w:pStyle w:val="null3"/>
                    <w:jc w:val="both"/>
                  </w:pPr>
                  <w:r>
                    <w:rPr>
                      <w:rFonts w:ascii="仿宋_GB2312" w:hAnsi="仿宋_GB2312" w:cs="仿宋_GB2312" w:eastAsia="仿宋_GB2312"/>
                      <w:sz w:val="21"/>
                    </w:rPr>
                    <w:t>按防电击程度分类：</w:t>
                  </w:r>
                  <w:r>
                    <w:rPr>
                      <w:rFonts w:ascii="仿宋_GB2312" w:hAnsi="仿宋_GB2312" w:cs="仿宋_GB2312" w:eastAsia="仿宋_GB2312"/>
                      <w:sz w:val="21"/>
                    </w:rPr>
                    <w:t>B</w:t>
                  </w:r>
                  <w:r>
                    <w:rPr>
                      <w:rFonts w:ascii="仿宋_GB2312" w:hAnsi="仿宋_GB2312" w:cs="仿宋_GB2312" w:eastAsia="仿宋_GB2312"/>
                      <w:sz w:val="21"/>
                    </w:rPr>
                    <w:t>型</w:t>
                  </w:r>
                </w:p>
                <w:p>
                  <w:pPr>
                    <w:pStyle w:val="null3"/>
                    <w:jc w:val="both"/>
                  </w:pPr>
                  <w:r>
                    <w:rPr>
                      <w:rFonts w:ascii="仿宋_GB2312" w:hAnsi="仿宋_GB2312" w:cs="仿宋_GB2312" w:eastAsia="仿宋_GB2312"/>
                      <w:sz w:val="21"/>
                    </w:rPr>
                    <w:t>运行方式为间歇运行（手动控制）</w:t>
                  </w:r>
                </w:p>
                <w:p>
                  <w:pPr>
                    <w:pStyle w:val="null3"/>
                    <w:jc w:val="both"/>
                  </w:pPr>
                  <w:r>
                    <w:rPr>
                      <w:rFonts w:ascii="仿宋_GB2312" w:hAnsi="仿宋_GB2312" w:cs="仿宋_GB2312" w:eastAsia="仿宋_GB2312"/>
                      <w:sz w:val="21"/>
                    </w:rPr>
                    <w:t>雾化残留量</w:t>
                  </w:r>
                  <w:r>
                    <w:rPr>
                      <w:rFonts w:ascii="仿宋_GB2312" w:hAnsi="仿宋_GB2312" w:cs="仿宋_GB2312" w:eastAsia="仿宋_GB2312"/>
                      <w:sz w:val="21"/>
                    </w:rPr>
                    <w:t>≤</w:t>
                  </w:r>
                  <w:r>
                    <w:rPr>
                      <w:rFonts w:ascii="仿宋_GB2312" w:hAnsi="仿宋_GB2312" w:cs="仿宋_GB2312" w:eastAsia="仿宋_GB2312"/>
                      <w:sz w:val="21"/>
                    </w:rPr>
                    <w:t>0.5ml</w:t>
                  </w:r>
                </w:p>
                <w:p>
                  <w:pPr>
                    <w:pStyle w:val="null3"/>
                    <w:jc w:val="both"/>
                  </w:pPr>
                  <w:r>
                    <w:rPr>
                      <w:rFonts w:ascii="仿宋_GB2312" w:hAnsi="仿宋_GB2312" w:cs="仿宋_GB2312" w:eastAsia="仿宋_GB2312"/>
                      <w:sz w:val="21"/>
                    </w:rPr>
                    <w:t>原药雾化，药液不用稀释。</w:t>
                  </w:r>
                </w:p>
                <w:p>
                  <w:pPr>
                    <w:pStyle w:val="null3"/>
                    <w:jc w:val="both"/>
                  </w:pPr>
                  <w:r>
                    <w:rPr>
                      <w:rFonts w:ascii="仿宋_GB2312" w:hAnsi="仿宋_GB2312" w:cs="仿宋_GB2312" w:eastAsia="仿宋_GB2312"/>
                      <w:sz w:val="21"/>
                    </w:rPr>
                    <w:t>无油活塞式压缩机。</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等离子体空气净化消毒机</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．消毒因子：等离子体。</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．空间体积</w:t>
                  </w:r>
                  <w:r>
                    <w:rPr>
                      <w:rFonts w:ascii="仿宋_GB2312" w:hAnsi="仿宋_GB2312" w:cs="仿宋_GB2312" w:eastAsia="仿宋_GB2312"/>
                      <w:sz w:val="24"/>
                      <w:color w:val="000000"/>
                    </w:rPr>
                    <w:t>≤</w:t>
                  </w:r>
                  <w:r>
                    <w:rPr>
                      <w:rFonts w:ascii="仿宋_GB2312" w:hAnsi="仿宋_GB2312" w:cs="仿宋_GB2312" w:eastAsia="仿宋_GB2312"/>
                      <w:sz w:val="24"/>
                      <w:color w:val="000000"/>
                    </w:rPr>
                    <w:t>100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．安装方式：移动式。</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循环风量</w:t>
                  </w:r>
                  <w:r>
                    <w:rPr>
                      <w:rFonts w:ascii="仿宋_GB2312" w:hAnsi="仿宋_GB2312" w:cs="仿宋_GB2312" w:eastAsia="仿宋_GB2312"/>
                      <w:sz w:val="24"/>
                      <w:color w:val="000000"/>
                    </w:rPr>
                    <w:t>≥800m</w:t>
                  </w:r>
                  <w:r>
                    <w:rPr>
                      <w:rFonts w:ascii="仿宋_GB2312" w:hAnsi="仿宋_GB2312" w:cs="仿宋_GB2312" w:eastAsia="仿宋_GB2312"/>
                      <w:sz w:val="24"/>
                      <w:color w:val="000000"/>
                      <w:vertAlign w:val="superscript"/>
                    </w:rPr>
                    <w:t>3</w:t>
                  </w:r>
                  <w:r>
                    <w:rPr>
                      <w:rFonts w:ascii="仿宋_GB2312" w:hAnsi="仿宋_GB2312" w:cs="仿宋_GB2312" w:eastAsia="仿宋_GB2312"/>
                      <w:sz w:val="24"/>
                      <w:color w:val="000000"/>
                    </w:rPr>
                    <w:t>/h</w:t>
                  </w:r>
                  <w:r>
                    <w:rPr>
                      <w:rFonts w:ascii="仿宋_GB2312" w:hAnsi="仿宋_GB2312" w:cs="仿宋_GB2312" w:eastAsia="仿宋_GB2312"/>
                      <w:sz w:val="24"/>
                      <w:color w:val="000000"/>
                    </w:rPr>
                    <w:t>。</w:t>
                  </w:r>
                </w:p>
                <w:p>
                  <w:pPr>
                    <w:pStyle w:val="null3"/>
                    <w:ind w:left="45" w:right="15"/>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．等离子体空气消毒机，符合</w:t>
                  </w:r>
                  <w:r>
                    <w:rPr>
                      <w:rFonts w:ascii="仿宋_GB2312" w:hAnsi="仿宋_GB2312" w:cs="仿宋_GB2312" w:eastAsia="仿宋_GB2312"/>
                      <w:sz w:val="24"/>
                      <w:color w:val="000000"/>
                    </w:rPr>
                    <w:t>WS</w:t>
                  </w:r>
                  <w:r>
                    <w:rPr>
                      <w:rFonts w:ascii="仿宋_GB2312" w:hAnsi="仿宋_GB2312" w:cs="仿宋_GB2312" w:eastAsia="仿宋_GB2312"/>
                      <w:sz w:val="24"/>
                      <w:color w:val="000000"/>
                    </w:rPr>
                    <w:t>/</w:t>
                  </w:r>
                  <w:r>
                    <w:rPr>
                      <w:rFonts w:ascii="仿宋_GB2312" w:hAnsi="仿宋_GB2312" w:cs="仿宋_GB2312" w:eastAsia="仿宋_GB2312"/>
                      <w:sz w:val="24"/>
                      <w:color w:val="000000"/>
                    </w:rPr>
                    <w:t>T</w:t>
                  </w:r>
                  <w:r>
                    <w:rPr>
                      <w:rFonts w:ascii="仿宋_GB2312" w:hAnsi="仿宋_GB2312" w:cs="仿宋_GB2312" w:eastAsia="仿宋_GB2312"/>
                      <w:sz w:val="21"/>
                    </w:rPr>
                    <w:t xml:space="preserve"> </w:t>
                  </w:r>
                  <w:r>
                    <w:rPr>
                      <w:rFonts w:ascii="仿宋_GB2312" w:hAnsi="仿宋_GB2312" w:cs="仿宋_GB2312" w:eastAsia="仿宋_GB2312"/>
                      <w:sz w:val="24"/>
                      <w:color w:val="000000"/>
                    </w:rPr>
                    <w:t>648</w:t>
                  </w:r>
                  <w:r>
                    <w:rPr>
                      <w:rFonts w:ascii="仿宋_GB2312" w:hAnsi="仿宋_GB2312" w:cs="仿宋_GB2312" w:eastAsia="仿宋_GB2312"/>
                      <w:sz w:val="24"/>
                      <w:color w:val="000000"/>
                    </w:rPr>
                    <w:t>-</w:t>
                  </w:r>
                  <w:r>
                    <w:rPr>
                      <w:rFonts w:ascii="仿宋_GB2312" w:hAnsi="仿宋_GB2312" w:cs="仿宋_GB2312" w:eastAsia="仿宋_GB2312"/>
                      <w:sz w:val="24"/>
                      <w:color w:val="000000"/>
                    </w:rPr>
                    <w:t>2019</w:t>
                  </w:r>
                  <w:r>
                    <w:rPr>
                      <w:rFonts w:ascii="仿宋_GB2312" w:hAnsi="仿宋_GB2312" w:cs="仿宋_GB2312" w:eastAsia="仿宋_GB2312"/>
                      <w:sz w:val="24"/>
                      <w:color w:val="000000"/>
                    </w:rPr>
                    <w:t>《空气消毒机通用卫生要求》第</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条。</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．电源安全性：保护接地阻抗</w:t>
                  </w:r>
                  <w:r>
                    <w:rPr>
                      <w:rFonts w:ascii="仿宋_GB2312" w:hAnsi="仿宋_GB2312" w:cs="仿宋_GB2312" w:eastAsia="仿宋_GB2312"/>
                      <w:sz w:val="24"/>
                      <w:color w:val="000000"/>
                    </w:rPr>
                    <w:t>≤</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06</w:t>
                  </w:r>
                  <w:r>
                    <w:rPr>
                      <w:rFonts w:ascii="仿宋_GB2312" w:hAnsi="仿宋_GB2312" w:cs="仿宋_GB2312" w:eastAsia="仿宋_GB2312"/>
                      <w:sz w:val="24"/>
                      <w:color w:val="000000"/>
                    </w:rPr>
                    <w:t>Ω。</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．对白色葡萄球菌（</w:t>
                  </w:r>
                  <w:r>
                    <w:rPr>
                      <w:rFonts w:ascii="仿宋_GB2312" w:hAnsi="仿宋_GB2312" w:cs="仿宋_GB2312" w:eastAsia="仿宋_GB2312"/>
                      <w:sz w:val="24"/>
                      <w:color w:val="000000"/>
                    </w:rPr>
                    <w:t>8032</w:t>
                  </w:r>
                  <w:r>
                    <w:rPr>
                      <w:rFonts w:ascii="仿宋_GB2312" w:hAnsi="仿宋_GB2312" w:cs="仿宋_GB2312" w:eastAsia="仿宋_GB2312"/>
                      <w:sz w:val="24"/>
                      <w:color w:val="000000"/>
                    </w:rPr>
                    <w:t>）进行</w:t>
                  </w:r>
                  <w:r>
                    <w:rPr>
                      <w:rFonts w:ascii="仿宋_GB2312" w:hAnsi="仿宋_GB2312" w:cs="仿宋_GB2312" w:eastAsia="仿宋_GB2312"/>
                      <w:sz w:val="24"/>
                      <w:color w:val="000000"/>
                    </w:rPr>
                    <w:t>60Min</w:t>
                  </w:r>
                  <w:r>
                    <w:rPr>
                      <w:rFonts w:ascii="仿宋_GB2312" w:hAnsi="仿宋_GB2312" w:cs="仿宋_GB2312" w:eastAsia="仿宋_GB2312"/>
                      <w:sz w:val="24"/>
                      <w:color w:val="000000"/>
                    </w:rPr>
                    <w:t>消毒作业后的杀灭率</w:t>
                  </w:r>
                  <w:r>
                    <w:rPr>
                      <w:rFonts w:ascii="仿宋_GB2312" w:hAnsi="仿宋_GB2312" w:cs="仿宋_GB2312" w:eastAsia="仿宋_GB2312"/>
                      <w:sz w:val="24"/>
                      <w:color w:val="000000"/>
                    </w:rPr>
                    <w:t>≥</w:t>
                  </w:r>
                  <w:r>
                    <w:rPr>
                      <w:rFonts w:ascii="仿宋_GB2312" w:hAnsi="仿宋_GB2312" w:cs="仿宋_GB2312" w:eastAsia="仿宋_GB2312"/>
                      <w:sz w:val="24"/>
                      <w:color w:val="000000"/>
                    </w:rPr>
                    <w:t>99</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．对毒株</w:t>
                  </w:r>
                  <w:r>
                    <w:rPr>
                      <w:rFonts w:ascii="仿宋_GB2312" w:hAnsi="仿宋_GB2312" w:cs="仿宋_GB2312" w:eastAsia="仿宋_GB2312"/>
                      <w:sz w:val="24"/>
                      <w:color w:val="000000"/>
                    </w:rPr>
                    <w:t>A</w:t>
                  </w:r>
                  <w:r>
                    <w:rPr>
                      <w:rFonts w:ascii="仿宋_GB2312" w:hAnsi="仿宋_GB2312" w:cs="仿宋_GB2312" w:eastAsia="仿宋_GB2312"/>
                      <w:sz w:val="24"/>
                      <w:color w:val="000000"/>
                    </w:rPr>
                    <w:t>/</w:t>
                  </w:r>
                  <w:r>
                    <w:rPr>
                      <w:rFonts w:ascii="仿宋_GB2312" w:hAnsi="仿宋_GB2312" w:cs="仿宋_GB2312" w:eastAsia="仿宋_GB2312"/>
                      <w:sz w:val="24"/>
                      <w:color w:val="000000"/>
                    </w:rPr>
                    <w:t>PR8</w:t>
                  </w:r>
                  <w:r>
                    <w:rPr>
                      <w:rFonts w:ascii="仿宋_GB2312" w:hAnsi="仿宋_GB2312" w:cs="仿宋_GB2312" w:eastAsia="仿宋_GB2312"/>
                      <w:sz w:val="24"/>
                      <w:color w:val="000000"/>
                    </w:rPr>
                    <w:t>/</w:t>
                  </w:r>
                  <w:r>
                    <w:rPr>
                      <w:rFonts w:ascii="仿宋_GB2312" w:hAnsi="仿宋_GB2312" w:cs="仿宋_GB2312" w:eastAsia="仿宋_GB2312"/>
                      <w:sz w:val="24"/>
                      <w:color w:val="000000"/>
                    </w:rPr>
                    <w:t>34</w:t>
                  </w:r>
                  <w:r>
                    <w:rPr>
                      <w:rFonts w:ascii="仿宋_GB2312" w:hAnsi="仿宋_GB2312" w:cs="仿宋_GB2312" w:eastAsia="仿宋_GB2312"/>
                      <w:sz w:val="24"/>
                      <w:color w:val="000000"/>
                    </w:rPr>
                    <w:t>进行</w:t>
                  </w:r>
                  <w:r>
                    <w:rPr>
                      <w:rFonts w:ascii="仿宋_GB2312" w:hAnsi="仿宋_GB2312" w:cs="仿宋_GB2312" w:eastAsia="仿宋_GB2312"/>
                      <w:sz w:val="24"/>
                      <w:color w:val="000000"/>
                    </w:rPr>
                    <w:t>60min</w:t>
                  </w:r>
                  <w:r>
                    <w:rPr>
                      <w:rFonts w:ascii="仿宋_GB2312" w:hAnsi="仿宋_GB2312" w:cs="仿宋_GB2312" w:eastAsia="仿宋_GB2312"/>
                      <w:sz w:val="24"/>
                      <w:color w:val="000000"/>
                    </w:rPr>
                    <w:t>消毒作业后去除率</w:t>
                  </w:r>
                  <w:r>
                    <w:rPr>
                      <w:rFonts w:ascii="仿宋_GB2312" w:hAnsi="仿宋_GB2312" w:cs="仿宋_GB2312" w:eastAsia="仿宋_GB2312"/>
                      <w:sz w:val="24"/>
                      <w:color w:val="000000"/>
                    </w:rPr>
                    <w:t>≥</w:t>
                  </w:r>
                  <w:r>
                    <w:rPr>
                      <w:rFonts w:ascii="仿宋_GB2312" w:hAnsi="仿宋_GB2312" w:cs="仿宋_GB2312" w:eastAsia="仿宋_GB2312"/>
                      <w:sz w:val="24"/>
                      <w:color w:val="000000"/>
                    </w:rPr>
                    <w:t>99</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．对肺炎克雷伯氏菌进行</w:t>
                  </w:r>
                  <w:r>
                    <w:rPr>
                      <w:rFonts w:ascii="仿宋_GB2312" w:hAnsi="仿宋_GB2312" w:cs="仿宋_GB2312" w:eastAsia="仿宋_GB2312"/>
                      <w:sz w:val="24"/>
                      <w:color w:val="000000"/>
                    </w:rPr>
                    <w:t>60min</w:t>
                  </w:r>
                  <w:r>
                    <w:rPr>
                      <w:rFonts w:ascii="仿宋_GB2312" w:hAnsi="仿宋_GB2312" w:cs="仿宋_GB2312" w:eastAsia="仿宋_GB2312"/>
                      <w:sz w:val="24"/>
                      <w:color w:val="000000"/>
                    </w:rPr>
                    <w:t>消毒作业后去除率</w:t>
                  </w:r>
                  <w:r>
                    <w:rPr>
                      <w:rFonts w:ascii="仿宋_GB2312" w:hAnsi="仿宋_GB2312" w:cs="仿宋_GB2312" w:eastAsia="仿宋_GB2312"/>
                      <w:sz w:val="24"/>
                      <w:color w:val="000000"/>
                    </w:rPr>
                    <w:t>≥</w:t>
                  </w:r>
                  <w:r>
                    <w:rPr>
                      <w:rFonts w:ascii="仿宋_GB2312" w:hAnsi="仿宋_GB2312" w:cs="仿宋_GB2312" w:eastAsia="仿宋_GB2312"/>
                      <w:sz w:val="24"/>
                      <w:color w:val="000000"/>
                    </w:rPr>
                    <w:t>99</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．对冠状病毒进行</w:t>
                  </w:r>
                  <w:r>
                    <w:rPr>
                      <w:rFonts w:ascii="仿宋_GB2312" w:hAnsi="仿宋_GB2312" w:cs="仿宋_GB2312" w:eastAsia="仿宋_GB2312"/>
                      <w:sz w:val="24"/>
                      <w:color w:val="000000"/>
                    </w:rPr>
                    <w:t>60min</w:t>
                  </w:r>
                  <w:r>
                    <w:rPr>
                      <w:rFonts w:ascii="仿宋_GB2312" w:hAnsi="仿宋_GB2312" w:cs="仿宋_GB2312" w:eastAsia="仿宋_GB2312"/>
                      <w:sz w:val="24"/>
                      <w:color w:val="000000"/>
                    </w:rPr>
                    <w:t>消毒作业后去除率</w:t>
                  </w:r>
                  <w:r>
                    <w:rPr>
                      <w:rFonts w:ascii="仿宋_GB2312" w:hAnsi="仿宋_GB2312" w:cs="仿宋_GB2312" w:eastAsia="仿宋_GB2312"/>
                      <w:sz w:val="24"/>
                      <w:color w:val="000000"/>
                    </w:rPr>
                    <w:t>≥</w:t>
                  </w:r>
                  <w:r>
                    <w:rPr>
                      <w:rFonts w:ascii="仿宋_GB2312" w:hAnsi="仿宋_GB2312" w:cs="仿宋_GB2312" w:eastAsia="仿宋_GB2312"/>
                      <w:sz w:val="24"/>
                      <w:color w:val="000000"/>
                    </w:rPr>
                    <w:t>99</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．运行时可显示工作模式、消毒剩余时间、风速、湿度、温度等信息。</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微波治疗仪</w:t>
                  </w:r>
                </w:p>
              </w:tc>
              <w:tc>
                <w:tcPr>
                  <w:tcW w:type="dxa" w:w="1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．立式结构，双微波源；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．液晶显示屏；</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．工作频率：</w:t>
                  </w:r>
                  <w:r>
                    <w:rPr>
                      <w:rFonts w:ascii="仿宋_GB2312" w:hAnsi="仿宋_GB2312" w:cs="仿宋_GB2312" w:eastAsia="仿宋_GB2312"/>
                      <w:sz w:val="21"/>
                    </w:rPr>
                    <w:t>2450MHz</w:t>
                  </w:r>
                  <w:r>
                    <w:rPr>
                      <w:rFonts w:ascii="仿宋_GB2312" w:hAnsi="仿宋_GB2312" w:cs="仿宋_GB2312" w:eastAsia="仿宋_GB2312"/>
                      <w:sz w:val="21"/>
                    </w:rPr>
                    <w:t>士</w:t>
                  </w:r>
                  <w:r>
                    <w:rPr>
                      <w:rFonts w:ascii="仿宋_GB2312" w:hAnsi="仿宋_GB2312" w:cs="仿宋_GB2312" w:eastAsia="仿宋_GB2312"/>
                      <w:sz w:val="21"/>
                    </w:rPr>
                    <w:t>30MHz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．驻波比≤</w:t>
                  </w:r>
                  <w:r>
                    <w:rPr>
                      <w:rFonts w:ascii="仿宋_GB2312" w:hAnsi="仿宋_GB2312" w:cs="仿宋_GB2312" w:eastAsia="仿宋_GB2312"/>
                      <w:sz w:val="21"/>
                    </w:rPr>
                    <w:t>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．输出功率：理疗模式</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80W</w:t>
                  </w:r>
                  <w:r>
                    <w:rPr>
                      <w:rFonts w:ascii="仿宋_GB2312" w:hAnsi="仿宋_GB2312" w:cs="仿宋_GB2312" w:eastAsia="仿宋_GB2312"/>
                      <w:sz w:val="21"/>
                    </w:rPr>
                    <w:t>连续可调</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．工作时间：理疗模式</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30min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．输出方式≥</w:t>
                  </w:r>
                  <w:r>
                    <w:rPr>
                      <w:rFonts w:ascii="仿宋_GB2312" w:hAnsi="仿宋_GB2312" w:cs="仿宋_GB2312" w:eastAsia="仿宋_GB2312"/>
                      <w:sz w:val="21"/>
                    </w:rPr>
                    <w:t>2</w:t>
                  </w:r>
                  <w:r>
                    <w:rPr>
                      <w:rFonts w:ascii="仿宋_GB2312" w:hAnsi="仿宋_GB2312" w:cs="仿宋_GB2312" w:eastAsia="仿宋_GB2312"/>
                      <w:sz w:val="21"/>
                    </w:rPr>
                    <w:t>种；</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．理疗应用器尺寸可选：</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．设备界面上可以查看所有通道的运行状态；</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．治疗结束后，机器有蜂鸣器提醒。</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合同签订后10日内交付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合同签订后10日内交付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合同签订后，项目完成并验收合格交付使用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合同签订后，项目完成并验收合格交付使用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 以确认货物是否符合合同规格的要求，并且不承担额外的费用。若有特殊需求合同专用条款和技术规格将说明采购人要求进行的检验和测试，以及在何处进行这些检验和测试。采购人将及时以书面形式把进行检验和/或采购人测试代表的身份通知供应商。（三）检验和验收可以在供应商或 货物制造厂的所在地、交货地点和/或货物的最终目的地进行。如果在供应商或货物制造厂的所在地进行，供应商应免费为采购人的检验或验收人 员提供工作条件，包括但不限于必要的技术资料、检测工具和仪器。（四）如果任何被检验或测试的货物不能满足合同及相关文件规格的要求， 采购人可以拒绝接受该货物，供应商应更换被拒绝的货物，或者免费进行必要的修改以满足规格的要求。（五）采购人在货物到达最终目的地后 对货物进行验收、检测或测试及必要时拒绝接受货物的权力将不会因为货物在从供应商或货物制造厂启运前通过了采购人或其代表的检验、测试 和认可而受到限制或放弃。（六）验收依据： 1、本合同及合同附件。 2、国家相应的标准、规范。 3、招标文件、响应文件、澄清表（函）。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 以确认货物是否符合合同规格的要求，并且不承担额外的费用。若有特殊需求合同专用条款和技术规格将说明采购人要求进行的检验和测试，以及在何处进行这些检验和测试。采购人将及时以书面形式把进行检验和/或采购人测试代表的身份通知供应商。（三）检验和验收可以在供应商或 货物制造厂的所在地、交货地点和/或货物的最终目的地进行。如果在供应商或货物制造厂的所在地进行，供应商应免费为采购人的检验或验收人 员提供工作条件，包括但不限于必要的技术资料、检测工具和仪器。（四）如果任何被检验或测试的货物不能满足合同及相关文件规格的要求， 采购人可以拒绝接受该货物，供应商应更换被拒绝的货物，或者免费进行必要的修改以满足规格的要求。（五）采购人在货物到达最终目的地后 对货物进行验收、检测或测试及必要时拒绝接受货物的权力将不会因为货物在从供应商或货物制造厂启运前通过了采购人或其代表的检验、测试 和认可而受到限制或放弃。（六）验收依据： 1、本合同及合同附件。 2、国家相应的标准、规范。 3、招标文件、响应文件、澄清表（函）。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 在正确安装、正常使用和保养条件下，在其使用寿命内应具有满意的性能。在货物最终验收后的质量保证期内，卖方应对由于设计、工艺或材料 的缺陷而产生的故障负责。质保期满后如出现此类问题亦应负责。 （二）在质量保证期内，如果货物的质量、规格、技术指标等与合同有任何一 项不符，买方应尽快以书面形式向卖方提出索赔。同时应向政府采购管理部门报告。 （三）卖方在收到买方的通知后，应及时免费维修或更换有 缺陷的货物或部件，并相应延长保修期限。具体响应时限见专用合同条款。 （四）如果卖方在收到通知后，没有在上述专用合同条款中规定的时 限内及时弥补缺陷，买方可采取必要的补救措施，但其风险和费用将由卖方承担，买方根据合同规定对卖方行使的其它权力不受影响。 （五）质保期：验收合格后2年。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 在正确安装、正常使用和保养条件下，在其使用寿命内应具有满意的性能。在货物最终验收后的质量保证期内，卖方应对由于设计、工艺或材料 的缺陷而产生的故障负责。质保期满后如出现此类问题亦应负责。 （二）在质量保证期内，如果货物的质量、规格、技术指标等与合同有任何一 项不符，买方应尽快以书面形式向卖方提出索赔。同时应向政府采购管理部门报告。 （三）卖方在收到买方的通知后，应及时免费维修或更换有 缺陷的货物或部件，并相应延长保修期限。具体响应时限见专用合同条款。 （四）如果卖方在收到通知后，没有在上述专用合同条款中规定的时 限内及时弥补缺陷，买方可采取必要的补救措施，但其风险和费用将由卖方承担，买方根据合同规定对卖方行使的其它权力不受影响。 （五）质保期：验收合格后2年。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 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 到卖方通知后，应尽快对情况进行评价，并确定是否通过修改合同，酌情延长交货时间或对卖方加收误期赔偿金。误期赔偿金以每周0 .5%计。 （四）签约双方任何一方由于不可抗力事件的影响而不能执行合同时，履行合同的期限应予延长，其延长的期限应相当于事件所影响的时间。不 可抗力事件系指买卖双方在缔结合同时所不能预见的，并且它的发生及其后果是无法避免和无法克服的事件，诸如战争、严重火灾、洪水、台 风、地震等。（五）受影响一方应在不可抗力事件发生后尽快用书面形式通知对方，并于不可抗力事件发生后十四（14）天内将有关当局出具的 证明文件用特快专递或挂号信寄给对方审阅确认。（六）因合同一方迟延履行合同后发生不可抗力的，不能免除迟延履行方的相应责任。 争议的 解决：本合同在履行过程中发生的争议，由采购人、供货商双方当事人协商解决，协商不成的依法向采购人所在地人民法院起诉。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 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 到卖方通知后，应尽快对情况进行评价，并确定是否通过修改合同，酌情延长交货时间或对卖方加收误期赔偿金。误期赔偿金以每周0 .5%计。 （四）签约双方任何一方由于不可抗力事件的影响而不能执行合同时，履行合同的期限应予延长，其延长的期限应相当于事件所影响的时间。不 可抗力事件系指买卖双方在缔结合同时所不能预见的，并且它的发生及其后果是无法避免和无法克服的事件，诸如战争、严重火灾、洪水、台 风、地震等。（五）受影响一方应在不可抗力事件发生后尽快用书面形式通知对方，并于不可抗力事件发生后十四（14）天内将有关当局出具的 证明文件用特快专递或挂号信寄给对方审阅确认。（六）因合同一方迟延履行合同后发生不可抗力的，不能免除迟延履行方的相应责任。 争议的 解决：本合同在履行过程中发生的争议，由采购人、供货商双方当事人协商解决，协商不成的依法向采购人所在地人民法院起诉。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1、交货期：合同签订后10日内交付 2、质保期：验收合格后2年 3、付款方式：合同签订后，项目完成并验收合格交付使用，一次性支付所有价款 。（付款方式以此条为准）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上传相应的证明文件。</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供应商如为代理商的应出具医疗器械经营许可证及医疗器械经营备案凭证；供应商如为制造商的应出具医疗器械生产许可证（或医疗器械生产备案凭证）。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供应商如为代理商的应出具医疗器械经营许可证及医疗器械经营备案凭证；供应商如为制造商的应出具医疗器械生产许可证（或医疗器械生产备案凭证）。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投标函</w:t>
            </w:r>
          </w:p>
        </w:tc>
        <w:tc>
          <w:tcPr>
            <w:tcW w:type="dxa" w:w="3322"/>
          </w:tcPr>
          <w:p>
            <w:pPr>
              <w:pStyle w:val="null3"/>
            </w:pPr>
            <w:r>
              <w:rPr>
                <w:rFonts w:ascii="仿宋_GB2312" w:hAnsi="仿宋_GB2312" w:cs="仿宋_GB2312" w:eastAsia="仿宋_GB2312"/>
              </w:rPr>
              <w:t>无遗漏，且所投项目名称应与实际参与项目一致。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 投标报价符合唯一性要求： （2） 投标报价表填写符合要求； （3） 计量单位、报价货币均符合招标文件要求； （4） 未超出采购预算或招标文件规定的最高限价。</w:t>
            </w:r>
          </w:p>
        </w:tc>
        <w:tc>
          <w:tcPr>
            <w:tcW w:type="dxa" w:w="1661"/>
          </w:tcPr>
          <w:p>
            <w:pPr>
              <w:pStyle w:val="null3"/>
            </w:pPr>
            <w:r>
              <w:rPr>
                <w:rFonts w:ascii="仿宋_GB2312" w:hAnsi="仿宋_GB2312" w:cs="仿宋_GB2312" w:eastAsia="仿宋_GB2312"/>
              </w:rPr>
              <w:t>分项报价表.docx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1.要求实质性条款全部响应，不能有采购人不能接受的附加条件。2.所响应的带★技术参数的产品需提供合法来源证明，包括但不限于原厂授权/销售协议/代理协议等相关证明材料，未提供视为无效文件。3.供应商必须 响应并满足技术参数，★项不允许出现负偏离，同时按照要求提供相关证明材料。出现负偏离或无响应的，视为无效文件。</w:t>
            </w:r>
          </w:p>
        </w:tc>
        <w:tc>
          <w:tcPr>
            <w:tcW w:type="dxa" w:w="1661"/>
          </w:tcPr>
          <w:p>
            <w:pPr>
              <w:pStyle w:val="null3"/>
            </w:pPr>
            <w:r>
              <w:rPr>
                <w:rFonts w:ascii="仿宋_GB2312" w:hAnsi="仿宋_GB2312" w:cs="仿宋_GB2312" w:eastAsia="仿宋_GB2312"/>
              </w:rPr>
              <w:t>技术方案.docx 产品技术参数表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投标函</w:t>
            </w:r>
          </w:p>
        </w:tc>
        <w:tc>
          <w:tcPr>
            <w:tcW w:type="dxa" w:w="3322"/>
          </w:tcPr>
          <w:p>
            <w:pPr>
              <w:pStyle w:val="null3"/>
            </w:pPr>
            <w:r>
              <w:rPr>
                <w:rFonts w:ascii="仿宋_GB2312" w:hAnsi="仿宋_GB2312" w:cs="仿宋_GB2312" w:eastAsia="仿宋_GB2312"/>
              </w:rPr>
              <w:t>无遗漏，且所投项目名称应与实际参与项目一致。</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 投标报价符合唯一性要求： （2） 投标报价表填写符合要求； （3） 计量单位、报价货币均符合招标文件要求； （4） 未超出采购预算或招标文件规定的最高限价。</w:t>
            </w:r>
          </w:p>
        </w:tc>
        <w:tc>
          <w:tcPr>
            <w:tcW w:type="dxa" w:w="1661"/>
          </w:tcPr>
          <w:p>
            <w:pPr>
              <w:pStyle w:val="null3"/>
            </w:pPr>
            <w:r>
              <w:rPr>
                <w:rFonts w:ascii="仿宋_GB2312" w:hAnsi="仿宋_GB2312" w:cs="仿宋_GB2312" w:eastAsia="仿宋_GB2312"/>
              </w:rPr>
              <w:t>分项报价表.docx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1.要求实质性条款全部响应，不能有采购人不能接受的附加条件。2.所响应的带★技术参数的产品需提供合法来源证明，包括但不限于原厂授权/销售协议/代理协议等相关证明材料，未提供视为无效文件。3.供应商必须 响应并满足技术参数，★项不允许出现负偏离，同时按照要求提供相关证明材料。出现负偏离或无响应的，视为无效文件。</w:t>
            </w:r>
          </w:p>
        </w:tc>
        <w:tc>
          <w:tcPr>
            <w:tcW w:type="dxa" w:w="1661"/>
          </w:tcPr>
          <w:p>
            <w:pPr>
              <w:pStyle w:val="null3"/>
            </w:pPr>
            <w:r>
              <w:rPr>
                <w:rFonts w:ascii="仿宋_GB2312" w:hAnsi="仿宋_GB2312" w:cs="仿宋_GB2312" w:eastAsia="仿宋_GB2312"/>
              </w:rPr>
              <w:t>技术方案.docx 产品技术参数表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投标产品技术指标及功能评审内容</w:t>
            </w:r>
          </w:p>
        </w:tc>
        <w:tc>
          <w:tcPr>
            <w:tcW w:type="dxa" w:w="2492"/>
          </w:tcPr>
          <w:p>
            <w:pPr>
              <w:pStyle w:val="null3"/>
            </w:pPr>
            <w:r>
              <w:rPr>
                <w:rFonts w:ascii="仿宋_GB2312" w:hAnsi="仿宋_GB2312" w:cs="仿宋_GB2312" w:eastAsia="仿宋_GB2312"/>
              </w:rPr>
              <w:t>依据各投标人响应的投标产品参数要求及产品经营授权书等情况进行评审：除★项外满足其余参数要求的计20 分；每一项负偏离扣 1 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一、评审内容：①供货方案、②安装方案、③调试方案等。 二、评审标准： 1、完整性：方案须全面，对评审内容中的各项要求有详细描述及说明； 2、可实施性：切合本项目实际情况，实施步骤清晰、合理； 3、针对性：方案能够紧扣项目实际情况，内容科学合理， 三、赋分标准（满分9分）：每项评审内容每完全满足一项评审标准得1分，满分3分，共9分。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一、评审内容：①项目总体实施计划、②项目组织实施方案、③人员安排方案、④项目验收方案等。 二、评审标准： 1、完整性：方案须全面，对评审内容中的各项要求有详细描述及说明； 2、可实施性：切合本项目实际情况，实施步骤清晰、合理； 3、针对性：方案能够紧扣项目实际情况，内容科学合理， 三、赋分标准（满分12分）：每项评审内容每完全满足一项评审标准得1分，满分3分，共12分。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产品供应渠道正常、质量有保证，具有较好的使用效果，符合国际、国内相关标准及行业要求，出厂检验合格，技术资料齐全。① 产品的技术证明材料完整、来源渠道正规、质量保证措施完善，得5分；②产品的技术证明材料基本完整、来源渠道正规、质量保证措施基本完善，得3分；③ 产品技术证明材料不全或质量保证措施不够完善，得1分。④未提供不得分。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供应商提供售后服务的能力，服务便利、及时性及保证性等； ①具有完善的售后服务计划及内容，能够为采购方后期服务提供强有力的保障，得5分；② 售后服务计划及内容一般,保障力度一般的,得3分； ③售后服务计划及内容较差,保障力度较差,得1分；④未提供不得分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供应商制定完善的培训服务方案，保证使用单位能熟练操作和正常使用。① 培训服务方案详细可行，得7分；② 培训服务方案基本合理，得5分； ③培训服务方案一般得3分；④培训服务方案较差得1分；⑤未提供不得分。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特殊应急情况方案</w:t>
            </w:r>
          </w:p>
        </w:tc>
        <w:tc>
          <w:tcPr>
            <w:tcW w:type="dxa" w:w="2492"/>
          </w:tcPr>
          <w:p>
            <w:pPr>
              <w:pStyle w:val="null3"/>
            </w:pPr>
            <w:r>
              <w:rPr>
                <w:rFonts w:ascii="仿宋_GB2312" w:hAnsi="仿宋_GB2312" w:cs="仿宋_GB2312" w:eastAsia="仿宋_GB2312"/>
              </w:rPr>
              <w:t>①特殊应急情况措施全面、详细,服务承诺切实可行,出现产品质量问题退换货方案及处理方式科学合理,高效可行的,得4分； ②特殊应急情况措施一般,服务承诺较合理,出现产品质量问题退换货方案及处理方式一般的，得2分； ③特殊应急情况措施较差,出现产品质量问题退换货方案及处理方式较差，得1分；④未提供不得分。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2023年1月至今类似项目业绩，每提供一个类似项目业绩加2分，累计不超过8分。（以提供的项目合同复印件作为评分依据）。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1、经初审合格的投标响应文件，其投标报价为有效投标报价。 2、满足招标文件实质性要求且最终报价最低的供应商的价格为评标基准价，其价格分为满分30分。 3、投标报价得分=（评标基准价/最终投标报价）×30。 4、投标报价不完整的，不进入投标基准价的计算，本项得0分。 符合招标文件规定的小微企业、监狱企业、残疾人福利企业优惠条件的投标人，价格给予10%的扣除，用扣除后的价格参与评审。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符合招标文件规定的小微企业、监狱企业、残疾人福利企业优惠条件的投标人，价格给予10%的扣除，用扣除后的价格参与评审。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投标产品技术指标及功能评审内容</w:t>
            </w:r>
          </w:p>
        </w:tc>
        <w:tc>
          <w:tcPr>
            <w:tcW w:type="dxa" w:w="2492"/>
          </w:tcPr>
          <w:p>
            <w:pPr>
              <w:pStyle w:val="null3"/>
            </w:pPr>
            <w:r>
              <w:rPr>
                <w:rFonts w:ascii="仿宋_GB2312" w:hAnsi="仿宋_GB2312" w:cs="仿宋_GB2312" w:eastAsia="仿宋_GB2312"/>
              </w:rPr>
              <w:t>依据各投标人响应的投标产品参数要求及产品经营授权书等情况进行评审：除★项外满足其余参数要求的计20 分；每一项负偏离扣 1 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一、评审内容：①供货方案、②安装方案、③调试方案等。 二、评审标准： 1、完整性：方案须全面，对评审内容中的各项要求有详细描述及说明； 2、可实施性：切合本项目实际情况，实施步骤清晰、合理； 3、针对性：方案能够紧扣项目实际情况，内容科学合理， 三、赋分标准（满分9分）：每项评审内容每完全满足一项评审标准得1分，满分3分，共9分。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一、评审内容：①项目总体实施计划、②项目组织实施方案、③人员安排方案、④项目验收方案等。 二、评审标准： 1、完整性：方案须全面，对评审内容中的各项要求有详细描述及说明； 2、可实施性：切合本项目实际情况，实施步骤清晰、合理； 3、针对性：方案能够紧扣项目实际情况，内容科学合理， 三、赋分标准（满分12分）：每项评审内容每完全满足一项评审标准得1分，满分3分，共12分。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产品供应渠道正常、质量有保证，具有较好的使用效果，符合国际、国内相关标准及行业要求，出厂检验合格，技术资料齐全。① 产品的技术证明材料完整、来源渠道正规、质量保证措施完善，得5分；②产品的技术证明材料基本完整、来源渠道正规、质量保证措施基本完善，得3分；③ 产品技术证明材料不全或质量保证措施不够完善，得1分。④未提供不得分。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供应商提供售后服务的能力，服务便利、及时性及保证性等； ①具有完善的售后服务计划及内容，能够为采购方后期服务提供强有力的保障，得5分；② 售后服务计划及内容一般,保障力度一般的,得3分； ③售后服务计划及内容较差,保障力度较差,得1分；④未提供不得分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供应商制定完善的培训服务方案，保证使用单位能熟练操作和正常使用。① 培训服务方案详细可行，得7分；② 培训服务方案基本合理，得5分； ③培训服务方案一般得3分；④培训服务方案较差得1分；⑤未提供不得分。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特殊应急情况方案</w:t>
            </w:r>
          </w:p>
        </w:tc>
        <w:tc>
          <w:tcPr>
            <w:tcW w:type="dxa" w:w="2492"/>
          </w:tcPr>
          <w:p>
            <w:pPr>
              <w:pStyle w:val="null3"/>
            </w:pPr>
            <w:r>
              <w:rPr>
                <w:rFonts w:ascii="仿宋_GB2312" w:hAnsi="仿宋_GB2312" w:cs="仿宋_GB2312" w:eastAsia="仿宋_GB2312"/>
              </w:rPr>
              <w:t>①特殊应急情况措施全面、详细,服务承诺切实可行,出现产品质量问题退换货方案及处理方式科学合理,高效可行的,得4分； ②特殊应急情况措施一般,服务承诺较合理,出现产品质量问题退换货方案及处理方式一般的，得2分； ③特殊应急情况措施较差,出现产品质量问题退换货方案及处理方式较差，得1分；④未提供不得分。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2023年1月至今类似项目业绩，每提供一个类似项目业绩加2分，累计不超过8分。（以提供的项目合同复印件作为评分依据）。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1、经初审合格的投标响应文件，其投标报价为有效投标报价。 2、满足招标文件实质性要求且最终报价最低的供应商的价格为评标基准价，其价格分为满分30分。 3、投标报价得分=（评标基准价/最终投标报价）×30。 4、投标报价不完整的，不进入投标基准价的计算，本项得0分。 符合招标文件规定的小微企业、监狱企业、残疾人福利企业优惠条件的投标人，价格给予10%的扣除，用扣除后的价格参与评审。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符合招标文件规定的小微企业、监狱企业、残疾人福利企业优惠条件的投标人，价格给予10%的扣除，用扣除后的价格参与评审。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