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A1AD7">
      <w:pPr>
        <w:jc w:val="center"/>
      </w:pPr>
      <w:r>
        <w:rPr>
          <w:rFonts w:hint="eastAsia"/>
          <w:b/>
          <w:bCs/>
          <w:sz w:val="28"/>
          <w:szCs w:val="36"/>
        </w:rPr>
        <w:t>合同（范本参考）</w:t>
      </w:r>
    </w:p>
    <w:p w14:paraId="2B62C2C7">
      <w:pPr>
        <w:spacing w:before="120" w:beforeLines="50"/>
        <w:ind w:firstLine="482" w:firstLineChars="200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采购人（全称）：</w:t>
      </w:r>
      <w:r>
        <w:rPr>
          <w:rFonts w:hint="eastAsia" w:ascii="宋体" w:hAnsi="宋体" w:cs="宋体"/>
          <w:b/>
          <w:color w:val="000000"/>
          <w:u w:val="single"/>
        </w:rPr>
        <w:t xml:space="preserve">                                      </w:t>
      </w:r>
    </w:p>
    <w:p w14:paraId="58C47EFA">
      <w:pPr>
        <w:adjustRightInd w:val="0"/>
        <w:snapToGrid w:val="0"/>
        <w:ind w:firstLine="482" w:firstLineChars="200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b/>
          <w:color w:val="000000"/>
        </w:rPr>
        <w:t>投标人（全称）：</w:t>
      </w:r>
      <w:r>
        <w:rPr>
          <w:rFonts w:hint="eastAsia" w:ascii="宋体" w:hAnsi="宋体" w:cs="宋体"/>
          <w:b/>
          <w:color w:val="000000"/>
          <w:u w:val="single"/>
        </w:rPr>
        <w:t xml:space="preserve">                                   </w:t>
      </w:r>
      <w:r>
        <w:rPr>
          <w:rFonts w:hint="eastAsia" w:ascii="宋体" w:hAnsi="宋体" w:cs="宋体"/>
          <w:color w:val="000000"/>
          <w:u w:val="single"/>
        </w:rPr>
        <w:t xml:space="preserve">   </w:t>
      </w:r>
    </w:p>
    <w:p w14:paraId="1A58CF38">
      <w:pPr>
        <w:adjustRightInd w:val="0"/>
        <w:snapToGrid w:val="0"/>
        <w:ind w:firstLine="480" w:firstLineChars="200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>根据《中华人民共和国政府采购法》、《中华人民共和国民法典》及其他有关法律、法规，遵循平等、自愿、公平和诚信的原则，双方就下述项目范围与相关服务事项协商一致，订立本合同。</w:t>
      </w:r>
    </w:p>
    <w:p w14:paraId="0906EF68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一、项目概况</w:t>
      </w:r>
    </w:p>
    <w:p w14:paraId="65689056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1.项目名称：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770B142F">
      <w:pPr>
        <w:adjustRightInd w:val="0"/>
        <w:snapToGrid w:val="0"/>
        <w:ind w:firstLine="475" w:firstLineChars="198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2.项目地点：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064C21FF">
      <w:pPr>
        <w:adjustRightInd w:val="0"/>
        <w:snapToGrid w:val="0"/>
        <w:ind w:firstLine="475" w:firstLineChars="198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3</w:t>
      </w:r>
      <w:r>
        <w:rPr>
          <w:rFonts w:hint="eastAsia" w:ascii="宋体" w:hAnsi="宋体" w:cs="宋体"/>
          <w:color w:val="000000"/>
        </w:rPr>
        <w:t>.</w:t>
      </w:r>
      <w:r>
        <w:rPr>
          <w:rFonts w:hint="eastAsia" w:ascii="宋体" w:hAnsi="宋体" w:cs="宋体"/>
          <w:color w:val="000000"/>
          <w:lang w:eastAsia="zh-CN"/>
        </w:rPr>
        <w:t>交货期限</w:t>
      </w:r>
      <w:r>
        <w:rPr>
          <w:rFonts w:hint="eastAsia" w:ascii="宋体" w:hAnsi="宋体" w:cs="宋体"/>
          <w:color w:val="000000"/>
        </w:rPr>
        <w:t>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0A06B0B5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二、组成本合同的文件</w:t>
      </w:r>
    </w:p>
    <w:p w14:paraId="11EE2401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1.协议书；</w:t>
      </w:r>
    </w:p>
    <w:p w14:paraId="14616109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2.成交通知书、投标文件、招标文件、澄清、招标补充文件（或委托书）；</w:t>
      </w:r>
    </w:p>
    <w:p w14:paraId="0468BBA7">
      <w:pPr>
        <w:adjustRightInd w:val="0"/>
        <w:snapToGrid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3.相关服务建议书；</w:t>
      </w:r>
    </w:p>
    <w:p w14:paraId="3E24078B">
      <w:pPr>
        <w:adjustRightInd w:val="0"/>
        <w:snapToGrid w:val="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   4.附录，即：附表内相关服务的范围和内容；</w:t>
      </w:r>
    </w:p>
    <w:p w14:paraId="3BABA907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本合同签订后，双方依法签订的补充协议也是本合同文件的组成部分。</w:t>
      </w:r>
    </w:p>
    <w:p w14:paraId="004029BA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三、签约金额</w:t>
      </w:r>
    </w:p>
    <w:p w14:paraId="66AE7AE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签约金额（大写）：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</w:t>
      </w:r>
      <w:r>
        <w:rPr>
          <w:rFonts w:hint="eastAsia" w:ascii="宋体" w:hAnsi="宋体" w:cs="宋体"/>
          <w:color w:val="000000"/>
        </w:rPr>
        <w:t>（¥        ）。</w:t>
      </w:r>
    </w:p>
    <w:p w14:paraId="50B3BA1E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合同价格为含税价，投标人提供产品所发生的一切税（包括增值税）费等都已包含于合同价款中。</w:t>
      </w:r>
    </w:p>
    <w:p w14:paraId="2B6A124A">
      <w:pPr>
        <w:adjustRightInd w:val="0"/>
        <w:snapToGrid w:val="0"/>
        <w:rPr>
          <w:rFonts w:ascii="宋体" w:hAnsi="宋体" w:cs="宋体"/>
          <w:b/>
          <w:color w:val="000000"/>
          <w:highlight w:val="yellow"/>
        </w:rPr>
      </w:pPr>
      <w:r>
        <w:rPr>
          <w:rFonts w:hint="eastAsia" w:ascii="宋体" w:hAnsi="宋体" w:cs="宋体"/>
          <w:b/>
          <w:color w:val="000000"/>
        </w:rPr>
        <w:t>四、付款方式：</w:t>
      </w:r>
    </w:p>
    <w:p w14:paraId="5544EA9D">
      <w:pPr>
        <w:adjustRightInd w:val="0"/>
        <w:snapToGrid w:val="0"/>
        <w:ind w:firstLine="475" w:firstLineChars="198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</w:rPr>
        <w:t>1.</w:t>
      </w:r>
      <w:r>
        <w:rPr>
          <w:rFonts w:hint="eastAsia" w:ascii="宋体" w:hAnsi="宋体" w:cs="宋体"/>
          <w:color w:val="000000"/>
          <w:lang w:eastAsia="zh-CN"/>
        </w:rPr>
        <w:t>合同签订后，项目完成并验收合格交付使用，一次性支付所有价款；</w:t>
      </w:r>
    </w:p>
    <w:p w14:paraId="4E161F28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2.如因投标人责任而造成延期，每超过一天按合同总价款的1‰支付采购人误期赔偿金；</w:t>
      </w:r>
    </w:p>
    <w:p w14:paraId="4513250C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3.支付方式：银行转账。</w:t>
      </w:r>
    </w:p>
    <w:p w14:paraId="2DA3BDAD">
      <w:pPr>
        <w:numPr>
          <w:ilvl w:val="0"/>
          <w:numId w:val="1"/>
        </w:numPr>
        <w:adjustRightInd w:val="0"/>
        <w:snapToGrid w:val="0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  <w:lang w:val="en-US" w:eastAsia="zh-CN"/>
        </w:rPr>
        <w:t>交货</w:t>
      </w:r>
      <w:r>
        <w:rPr>
          <w:rFonts w:hint="eastAsia" w:ascii="宋体" w:hAnsi="宋体" w:cs="宋体"/>
          <w:b/>
          <w:color w:val="000000"/>
        </w:rPr>
        <w:t>期限</w:t>
      </w:r>
    </w:p>
    <w:p w14:paraId="0DD37FD6">
      <w:pPr>
        <w:pStyle w:val="4"/>
        <w:ind w:firstLine="0" w:firstLineChars="0"/>
        <w:rPr>
          <w:rFonts w:ascii="宋体" w:hAnsi="宋体" w:cs="宋体"/>
          <w:b/>
          <w:bCs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val="en-US" w:eastAsia="zh-CN"/>
        </w:rPr>
        <w:t>交货期：</w:t>
      </w:r>
      <w:r>
        <w:rPr>
          <w:rFonts w:hint="eastAsia" w:ascii="宋体" w:hAnsi="宋体" w:cs="宋体"/>
          <w:color w:val="000000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color w:val="000000"/>
        </w:rPr>
        <w:t>。</w:t>
      </w:r>
    </w:p>
    <w:p w14:paraId="213ECC8D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六、双方承诺</w:t>
      </w:r>
    </w:p>
    <w:p w14:paraId="5691AB97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 投标人向采购人承诺，按照本合同约定提供相关服务。</w:t>
      </w:r>
    </w:p>
    <w:p w14:paraId="104A007A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 采购人向投标人承诺，按照本合同约定支付服务款项。</w:t>
      </w:r>
    </w:p>
    <w:p w14:paraId="59670C65">
      <w:pPr>
        <w:tabs>
          <w:tab w:val="left" w:pos="498"/>
        </w:tabs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七、合同争议的解决：</w:t>
      </w:r>
      <w:r>
        <w:rPr>
          <w:rFonts w:hint="eastAsia" w:ascii="宋体" w:hAnsi="宋体" w:cs="宋体"/>
          <w:color w:val="000000"/>
        </w:rPr>
        <w:t>合同执行中发生争议的，当事人双方应协商解决，协商达不成一致时，可向采购人所在地人民法院提请诉讼。</w:t>
      </w:r>
    </w:p>
    <w:p w14:paraId="07A5682F">
      <w:pPr>
        <w:tabs>
          <w:tab w:val="left" w:pos="498"/>
        </w:tabs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八、不可抗力：</w:t>
      </w:r>
    </w:p>
    <w:p w14:paraId="5A4BAB77">
      <w:pPr>
        <w:tabs>
          <w:tab w:val="left" w:pos="498"/>
        </w:tabs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03200A9C">
      <w:pPr>
        <w:numPr>
          <w:ilvl w:val="0"/>
          <w:numId w:val="2"/>
        </w:num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税费：</w:t>
      </w:r>
    </w:p>
    <w:p w14:paraId="16305C94">
      <w:pPr>
        <w:pStyle w:val="4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在中国境内、外发生的与本合同执行有关的一切税费均由乙方负担。</w:t>
      </w:r>
    </w:p>
    <w:p w14:paraId="3AE322E9">
      <w:pPr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十、其他（</w:t>
      </w:r>
      <w:r>
        <w:rPr>
          <w:rFonts w:hint="eastAsia" w:ascii="宋体" w:hAnsi="宋体" w:cs="宋体"/>
          <w:color w:val="000000"/>
        </w:rPr>
        <w:t>在合同中具体明确）</w:t>
      </w:r>
    </w:p>
    <w:p w14:paraId="00749CA6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十一、合同订立</w:t>
      </w:r>
    </w:p>
    <w:p w14:paraId="0DC3BBAC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 订立时间：</w:t>
      </w:r>
      <w:r>
        <w:rPr>
          <w:rFonts w:hint="eastAsia" w:ascii="宋体" w:hAnsi="宋体" w:cs="宋体"/>
          <w:color w:val="000000"/>
          <w:u w:val="single"/>
        </w:rPr>
        <w:t xml:space="preserve">    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日。</w:t>
      </w:r>
    </w:p>
    <w:p w14:paraId="4DAD424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 订立地点：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</w:t>
      </w:r>
      <w:r>
        <w:rPr>
          <w:rFonts w:hint="eastAsia" w:ascii="宋体" w:hAnsi="宋体" w:cs="宋体"/>
          <w:color w:val="000000"/>
        </w:rPr>
        <w:t>。</w:t>
      </w:r>
    </w:p>
    <w:p w14:paraId="132A6FD1">
      <w:pPr>
        <w:tabs>
          <w:tab w:val="left" w:pos="980"/>
        </w:tabs>
        <w:kinsoku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 本合同一式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份，具有同等法律效力，双方各执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份，监管部门备案壹份、采购代理机构存档壹份。各方签字盖章后生效，合同执行完毕自动失效。（合同的服务承诺则长期有效）。</w:t>
      </w:r>
    </w:p>
    <w:p w14:paraId="5A899761">
      <w:pPr>
        <w:tabs>
          <w:tab w:val="left" w:pos="980"/>
        </w:tabs>
        <w:kinsoku w:val="0"/>
        <w:ind w:firstLine="480" w:firstLineChars="200"/>
        <w:rPr>
          <w:rFonts w:ascii="宋体" w:hAnsi="宋体" w:cs="宋体"/>
          <w:color w:val="000000"/>
        </w:rPr>
      </w:pPr>
    </w:p>
    <w:p w14:paraId="43AF8866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采购人：</w:t>
      </w:r>
      <w:r>
        <w:rPr>
          <w:rFonts w:hint="eastAsia" w:ascii="宋体" w:hAnsi="宋体" w:cs="宋体"/>
          <w:color w:val="000000"/>
          <w:u w:val="single"/>
        </w:rPr>
        <w:t xml:space="preserve">   （盖章）     </w:t>
      </w:r>
      <w:r>
        <w:rPr>
          <w:rFonts w:hint="eastAsia" w:ascii="宋体" w:hAnsi="宋体" w:cs="宋体"/>
          <w:color w:val="000000"/>
        </w:rPr>
        <w:t xml:space="preserve">           投标人：</w:t>
      </w:r>
      <w:r>
        <w:rPr>
          <w:rFonts w:hint="eastAsia" w:ascii="宋体" w:hAnsi="宋体" w:cs="宋体"/>
          <w:color w:val="000000"/>
          <w:u w:val="single"/>
        </w:rPr>
        <w:t xml:space="preserve">   （盖章）    </w:t>
      </w:r>
    </w:p>
    <w:p w14:paraId="02E88493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地址： </w:t>
      </w:r>
      <w:r>
        <w:rPr>
          <w:rFonts w:hint="eastAsia" w:ascii="宋体" w:hAnsi="宋体" w:cs="宋体"/>
          <w:color w:val="000000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</w:rPr>
        <w:t xml:space="preserve">       地址： 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</w:p>
    <w:p w14:paraId="26C76C2F">
      <w:pPr>
        <w:adjustRightInd w:val="0"/>
        <w:snapToGrid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邮政编码：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邮政编码：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p w14:paraId="7738B57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法定代表人或其授权                 法定代表人或其授权</w:t>
      </w:r>
    </w:p>
    <w:p w14:paraId="2B0084EF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的代理人：</w:t>
      </w:r>
      <w:r>
        <w:rPr>
          <w:rFonts w:hint="eastAsia" w:ascii="宋体" w:hAnsi="宋体" w:cs="宋体"/>
          <w:color w:val="000000"/>
          <w:u w:val="single"/>
        </w:rPr>
        <w:t xml:space="preserve">（签字）      </w:t>
      </w:r>
      <w:r>
        <w:rPr>
          <w:rFonts w:hint="eastAsia" w:ascii="宋体" w:hAnsi="宋体" w:cs="宋体"/>
          <w:color w:val="000000"/>
        </w:rPr>
        <w:t xml:space="preserve">           的代理人：</w:t>
      </w:r>
      <w:r>
        <w:rPr>
          <w:rFonts w:hint="eastAsia" w:ascii="宋体" w:hAnsi="宋体" w:cs="宋体"/>
          <w:color w:val="000000"/>
          <w:u w:val="single"/>
        </w:rPr>
        <w:t xml:space="preserve">（签字）          </w:t>
      </w:r>
    </w:p>
    <w:p w14:paraId="5811D97E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开户银行：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开户银行：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p w14:paraId="70F87AF4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账号：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账号：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1623CA19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电话：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电话：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6928BCC0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传真：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传真：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1A1D437A">
      <w:pPr>
        <w:ind w:firstLine="480" w:firstLineChars="200"/>
      </w:pPr>
      <w:bookmarkStart w:id="0" w:name="_GoBack"/>
      <w:bookmarkEnd w:id="0"/>
      <w:r>
        <w:rPr>
          <w:rFonts w:hint="eastAsia" w:ascii="宋体" w:hAnsi="宋体" w:cs="宋体"/>
          <w:color w:val="000000"/>
        </w:rPr>
        <w:t>电子邮箱：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电子邮箱：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E0709F"/>
    <w:multiLevelType w:val="singleLevel"/>
    <w:tmpl w:val="F2E0709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D2CEBCD"/>
    <w:multiLevelType w:val="singleLevel"/>
    <w:tmpl w:val="5D2CEBC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B29B0"/>
    <w:rsid w:val="0EED063E"/>
    <w:rsid w:val="385D2346"/>
    <w:rsid w:val="48E649B1"/>
    <w:rsid w:val="5D25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40" w:after="50"/>
      <w:outlineLvl w:val="3"/>
    </w:pPr>
    <w:rPr>
      <w:rFonts w:ascii="Arial" w:hAnsi="Arial"/>
      <w:b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First Indent"/>
    <w:basedOn w:val="3"/>
    <w:next w:val="1"/>
    <w:unhideWhenUsed/>
    <w:qFormat/>
    <w:uiPriority w:val="99"/>
    <w:pPr>
      <w:ind w:firstLine="420" w:firstLineChars="1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897</Words>
  <Characters>912</Characters>
  <Lines>0</Lines>
  <Paragraphs>0</Paragraphs>
  <TotalTime>0</TotalTime>
  <ScaleCrop>false</ScaleCrop>
  <LinksUpToDate>false</LinksUpToDate>
  <CharactersWithSpaces>1672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2025-04-01T02:36:00Z</dcterms:created>
  <dc:creator>Administrator</dc:creator>
  <cp:lastModifiedBy>男哥</cp:lastModifiedBy>
  <dcterms:modified xsi:type="dcterms:W3CDTF">2025-10-16T09:01:45Z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eyJoZGlkIjoiNDdjYThmMmFkZGNiOGRlY2U1NTAzZTUzYTM4ZGEyNGQiLCJ1c2VySWQiOiI0NDMyMjU3ODQifQ==</vt:lpwstr>
  </property>
  <property fmtid="{D5CDD505-2E9C-101B-9397-08002B2CF9AE}" pid="4" name="ICV">
    <vt:lpwstr>5A1EB500873C48DF8B20105C5B1F76C8_13</vt:lpwstr>
  </property>
</Properties>
</file>