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4D872">
      <w:pPr>
        <w:numPr>
          <w:ilvl w:val="0"/>
          <w:numId w:val="0"/>
        </w:numPr>
        <w:spacing w:line="240" w:lineRule="auto"/>
        <w:ind w:leftChars="0"/>
        <w:jc w:val="center"/>
        <w:outlineLvl w:val="0"/>
        <w:rPr>
          <w:rFonts w:ascii="宋体" w:hAnsi="宋体" w:cs="宋体"/>
          <w:b/>
          <w:color w:val="000000"/>
          <w:sz w:val="32"/>
          <w:szCs w:val="32"/>
        </w:rPr>
      </w:pPr>
      <w:r>
        <w:rPr>
          <w:rFonts w:hint="eastAsia" w:ascii="宋体" w:hAnsi="宋体" w:cs="宋体"/>
          <w:b/>
          <w:color w:val="000000"/>
          <w:sz w:val="32"/>
          <w:szCs w:val="32"/>
        </w:rPr>
        <w:t>供应商资格证明文件</w:t>
      </w:r>
    </w:p>
    <w:p w14:paraId="3EA2D42F">
      <w:pPr>
        <w:widowControl/>
        <w:tabs>
          <w:tab w:val="left" w:pos="1620"/>
        </w:tabs>
        <w:spacing w:line="480" w:lineRule="exact"/>
        <w:ind w:right="-195" w:rightChars="-93"/>
        <w:jc w:val="center"/>
        <w:rPr>
          <w:rFonts w:ascii="宋体" w:hAnsi="宋体" w:cs="宋体"/>
          <w:b/>
          <w:bCs/>
          <w:color w:val="000000"/>
          <w:kern w:val="0"/>
          <w:sz w:val="24"/>
        </w:rPr>
      </w:pPr>
    </w:p>
    <w:p w14:paraId="0BED2F7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sz w:val="28"/>
          <w:szCs w:val="28"/>
          <w:highlight w:val="none"/>
          <w:lang w:val="en-US" w:eastAsia="zh-CN"/>
        </w:rPr>
      </w:pPr>
      <w:r>
        <w:rPr>
          <w:rFonts w:hint="eastAsia"/>
          <w:color w:val="auto"/>
          <w:sz w:val="28"/>
          <w:szCs w:val="28"/>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63165D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sz w:val="28"/>
          <w:szCs w:val="28"/>
          <w:highlight w:val="none"/>
          <w:lang w:val="en-US" w:eastAsia="zh-CN"/>
        </w:rPr>
      </w:pPr>
      <w:r>
        <w:rPr>
          <w:rFonts w:hint="eastAsia"/>
          <w:color w:val="auto"/>
          <w:sz w:val="28"/>
          <w:szCs w:val="28"/>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1C5A111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sz w:val="28"/>
          <w:szCs w:val="28"/>
          <w:highlight w:val="none"/>
          <w:lang w:val="en-US" w:eastAsia="zh-CN"/>
        </w:rPr>
      </w:pPr>
      <w:r>
        <w:rPr>
          <w:rFonts w:hint="eastAsia"/>
          <w:color w:val="auto"/>
          <w:sz w:val="28"/>
          <w:szCs w:val="28"/>
          <w:highlight w:val="none"/>
          <w:lang w:val="en-US" w:eastAsia="zh-CN"/>
        </w:rPr>
        <w:t>（3）供应商须提供2024年度或2025年度经会计师事务所审计的审计报告（新成立企业可从成立当年开始提供相对应的财务报表）（注：根据《陕西省财政厅关于启用会计师事务所审计报告“二维码”赋码查验功能的通知（陕财办会函〔2022〕55号）》，各供应商经审计的财务会计报告需赋加“注册会计师行业统一监管平台”二维码），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14:paraId="041B178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sz w:val="28"/>
          <w:szCs w:val="28"/>
          <w:highlight w:val="none"/>
          <w:lang w:val="en-US" w:eastAsia="zh-CN"/>
        </w:rPr>
      </w:pPr>
      <w:r>
        <w:rPr>
          <w:rFonts w:hint="eastAsia"/>
          <w:color w:val="auto"/>
          <w:sz w:val="28"/>
          <w:szCs w:val="28"/>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3F16F68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color w:val="auto"/>
          <w:sz w:val="28"/>
          <w:szCs w:val="28"/>
          <w:highlight w:val="none"/>
          <w:lang w:val="en-US" w:eastAsia="zh-CN"/>
        </w:rPr>
      </w:pPr>
      <w:r>
        <w:rPr>
          <w:rFonts w:hint="eastAsia"/>
          <w:color w:val="auto"/>
          <w:sz w:val="28"/>
          <w:szCs w:val="28"/>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1C8FE3A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cs="宋体"/>
          <w:color w:val="auto"/>
          <w:sz w:val="28"/>
          <w:szCs w:val="28"/>
          <w:highlight w:val="none"/>
          <w:lang w:val="en-US" w:eastAsia="zh-CN"/>
        </w:rPr>
        <w:t>6</w:t>
      </w:r>
      <w:r>
        <w:rPr>
          <w:rFonts w:hint="eastAsia" w:ascii="宋体" w:hAnsi="宋体" w:eastAsia="宋体" w:cs="宋体"/>
          <w:color w:val="auto"/>
          <w:sz w:val="28"/>
          <w:szCs w:val="28"/>
          <w:highlight w:val="none"/>
          <w:lang w:val="en-US" w:eastAsia="zh-CN"/>
        </w:rPr>
        <w:t>）供应商须提供具有履行合同所必需的设备和专业技术能力的承诺函(加盖供应商公章)，供应商需在项目电子化交易系统中按要求上传相应证明文件并进行电子签章；</w:t>
      </w:r>
    </w:p>
    <w:p w14:paraId="0160B979">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cs="宋体"/>
          <w:color w:val="auto"/>
          <w:sz w:val="28"/>
          <w:szCs w:val="28"/>
          <w:highlight w:val="none"/>
          <w:lang w:val="en-US" w:eastAsia="zh-CN"/>
        </w:rPr>
        <w:t>7</w:t>
      </w:r>
      <w:r>
        <w:rPr>
          <w:rFonts w:hint="eastAsia" w:ascii="宋体" w:hAnsi="宋体" w:eastAsia="宋体" w:cs="宋体"/>
          <w:color w:val="auto"/>
          <w:sz w:val="28"/>
          <w:szCs w:val="28"/>
          <w:highlight w:val="none"/>
          <w:lang w:val="en-US" w:eastAsia="zh-CN"/>
        </w:rPr>
        <w:t>）供应商应具备良好的商业信誉，提供参加政府采购活动前3年内在经营活动中没有重大违法记录的书面声明，供应商需在项目电子化交易系统中按要求上传相应证明文件并进行电子签章；</w:t>
      </w:r>
    </w:p>
    <w:p w14:paraId="36C183F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cs="宋体"/>
          <w:color w:val="auto"/>
          <w:sz w:val="28"/>
          <w:szCs w:val="28"/>
          <w:highlight w:val="none"/>
          <w:lang w:val="en-US" w:eastAsia="zh-CN"/>
        </w:rPr>
        <w:t>8</w:t>
      </w:r>
      <w:r>
        <w:rPr>
          <w:rFonts w:hint="eastAsia" w:ascii="宋体" w:hAnsi="宋体" w:eastAsia="宋体" w:cs="宋体"/>
          <w:color w:val="auto"/>
          <w:sz w:val="28"/>
          <w:szCs w:val="28"/>
          <w:highlight w:val="none"/>
          <w:lang w:val="en-US" w:eastAsia="zh-CN"/>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14:paraId="1884129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cs="宋体"/>
          <w:color w:val="auto"/>
          <w:sz w:val="28"/>
          <w:szCs w:val="28"/>
          <w:highlight w:val="none"/>
          <w:lang w:val="en-US" w:eastAsia="zh-CN"/>
        </w:rPr>
        <w:t>9</w:t>
      </w:r>
      <w:r>
        <w:rPr>
          <w:rFonts w:hint="eastAsia" w:ascii="宋体" w:hAnsi="宋体" w:eastAsia="宋体" w:cs="宋体"/>
          <w:color w:val="auto"/>
          <w:sz w:val="28"/>
          <w:szCs w:val="28"/>
          <w:highlight w:val="none"/>
          <w:lang w:val="en-US" w:eastAsia="zh-CN"/>
        </w:rPr>
        <w:t>）本项目专门面向小微企业采购，仅限符合《政府采购促进中小企业发展管理办法》（财库〔2020〕46号）条件的企业参与，供应商应填写中小企业声明函并对真实性负责（残疾人福利性单位及监狱企业视同为小型、微型企业）</w:t>
      </w:r>
      <w:r>
        <w:rPr>
          <w:rFonts w:hint="eastAsia" w:cs="宋体"/>
          <w:color w:val="auto"/>
          <w:sz w:val="28"/>
          <w:szCs w:val="28"/>
          <w:highlight w:val="none"/>
          <w:lang w:val="en-US" w:eastAsia="zh-CN"/>
        </w:rPr>
        <w:t>。</w:t>
      </w:r>
    </w:p>
    <w:p w14:paraId="64D1175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color w:val="000000"/>
        </w:rPr>
        <w:br w:type="page"/>
      </w:r>
      <w:bookmarkStart w:id="0" w:name="_Toc22927"/>
      <w:r>
        <w:rPr>
          <w:rFonts w:hint="eastAsia"/>
          <w:b/>
          <w:bCs/>
          <w:color w:val="auto"/>
          <w:highlight w:val="none"/>
          <w:lang w:val="en-US" w:eastAsia="zh-CN"/>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08EE60F2">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50C738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2D15D6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422C0BB">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DE3602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096" w:firstLineChars="17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（2）法定代表人直接投标须提交法定代表人身份证明书，法定代表人授权代表参加投标的，须出具授权书及被授权人身份证复印件，供应商需在项目电子化交易系统中按要求上传相应证明文件并进行电子签章；</w:t>
      </w:r>
    </w:p>
    <w:p w14:paraId="7EF02DA0">
      <w:pPr>
        <w:pStyle w:val="4"/>
        <w:numPr>
          <w:ilvl w:val="0"/>
          <w:numId w:val="0"/>
        </w:numPr>
        <w:jc w:val="center"/>
        <w:outlineLvl w:val="0"/>
        <w:rPr>
          <w:rFonts w:ascii="宋体" w:hAnsi="宋体" w:cs="Arial"/>
          <w:b/>
          <w:kern w:val="0"/>
          <w:sz w:val="32"/>
          <w:szCs w:val="32"/>
        </w:rPr>
      </w:pPr>
      <w:r>
        <w:rPr>
          <w:rFonts w:hint="eastAsia" w:ascii="宋体" w:hAnsi="宋体"/>
          <w:sz w:val="28"/>
          <w:szCs w:val="28"/>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19FF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03C0D6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陕西乾畅工程项目管理有限公司</w:t>
            </w:r>
          </w:p>
        </w:tc>
      </w:tr>
      <w:tr w14:paraId="7C9E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30052897">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EBBB9C7">
            <w:pPr>
              <w:tabs>
                <w:tab w:val="left" w:pos="210"/>
              </w:tabs>
              <w:spacing w:line="320" w:lineRule="exact"/>
              <w:jc w:val="center"/>
              <w:rPr>
                <w:rFonts w:ascii="宋体" w:hAnsi="宋体" w:cs="Arial"/>
                <w:kern w:val="0"/>
                <w:sz w:val="24"/>
              </w:rPr>
            </w:pPr>
          </w:p>
          <w:p w14:paraId="57E30E0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CF90AEB">
            <w:pPr>
              <w:tabs>
                <w:tab w:val="left" w:pos="210"/>
              </w:tabs>
              <w:spacing w:line="320" w:lineRule="exact"/>
              <w:jc w:val="center"/>
              <w:rPr>
                <w:rFonts w:ascii="宋体" w:hAnsi="宋体" w:cs="Arial"/>
                <w:kern w:val="0"/>
                <w:sz w:val="24"/>
              </w:rPr>
            </w:pPr>
          </w:p>
          <w:p w14:paraId="27C76854">
            <w:pPr>
              <w:tabs>
                <w:tab w:val="left" w:pos="210"/>
              </w:tabs>
              <w:spacing w:line="320" w:lineRule="exact"/>
              <w:jc w:val="center"/>
              <w:rPr>
                <w:rFonts w:ascii="宋体" w:hAnsi="宋体" w:cs="Arial"/>
                <w:kern w:val="0"/>
                <w:sz w:val="24"/>
              </w:rPr>
            </w:pPr>
            <w:r>
              <w:rPr>
                <w:rFonts w:hint="eastAsia" w:ascii="宋体" w:hAnsi="宋体" w:cs="Arial"/>
                <w:kern w:val="0"/>
                <w:sz w:val="24"/>
              </w:rPr>
              <w:t>法</w:t>
            </w:r>
          </w:p>
          <w:p w14:paraId="6837D79F">
            <w:pPr>
              <w:tabs>
                <w:tab w:val="left" w:pos="210"/>
              </w:tabs>
              <w:spacing w:line="320" w:lineRule="exact"/>
              <w:jc w:val="center"/>
              <w:rPr>
                <w:rFonts w:ascii="宋体" w:hAnsi="宋体" w:cs="Arial"/>
                <w:kern w:val="0"/>
                <w:sz w:val="24"/>
              </w:rPr>
            </w:pPr>
          </w:p>
          <w:p w14:paraId="3D4DEAD0">
            <w:pPr>
              <w:tabs>
                <w:tab w:val="left" w:pos="210"/>
              </w:tabs>
              <w:spacing w:line="320" w:lineRule="exact"/>
              <w:jc w:val="center"/>
              <w:rPr>
                <w:rFonts w:ascii="宋体" w:hAnsi="宋体" w:cs="Arial"/>
                <w:kern w:val="0"/>
                <w:sz w:val="24"/>
              </w:rPr>
            </w:pPr>
            <w:r>
              <w:rPr>
                <w:rFonts w:hint="eastAsia" w:ascii="宋体" w:hAnsi="宋体" w:cs="Arial"/>
                <w:kern w:val="0"/>
                <w:sz w:val="24"/>
              </w:rPr>
              <w:t>人</w:t>
            </w:r>
          </w:p>
        </w:tc>
        <w:tc>
          <w:tcPr>
            <w:tcW w:w="2156" w:type="dxa"/>
            <w:noWrap w:val="0"/>
            <w:vAlign w:val="center"/>
          </w:tcPr>
          <w:p w14:paraId="42A5056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646" w:type="dxa"/>
            <w:gridSpan w:val="4"/>
            <w:noWrap w:val="0"/>
            <w:vAlign w:val="center"/>
          </w:tcPr>
          <w:p w14:paraId="3823E991">
            <w:pPr>
              <w:tabs>
                <w:tab w:val="left" w:pos="210"/>
              </w:tabs>
              <w:spacing w:line="320" w:lineRule="exact"/>
              <w:jc w:val="center"/>
              <w:rPr>
                <w:rFonts w:ascii="宋体" w:hAnsi="宋体" w:cs="Arial"/>
                <w:kern w:val="0"/>
                <w:sz w:val="24"/>
              </w:rPr>
            </w:pPr>
          </w:p>
        </w:tc>
      </w:tr>
      <w:tr w14:paraId="14CE0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0897B6FE">
            <w:pPr>
              <w:tabs>
                <w:tab w:val="left" w:pos="210"/>
              </w:tabs>
              <w:spacing w:line="320" w:lineRule="exact"/>
              <w:jc w:val="center"/>
              <w:rPr>
                <w:rFonts w:ascii="宋体" w:hAnsi="宋体" w:cs="Arial"/>
                <w:kern w:val="0"/>
                <w:sz w:val="24"/>
              </w:rPr>
            </w:pPr>
          </w:p>
        </w:tc>
        <w:tc>
          <w:tcPr>
            <w:tcW w:w="2156" w:type="dxa"/>
            <w:noWrap w:val="0"/>
            <w:vAlign w:val="center"/>
          </w:tcPr>
          <w:p w14:paraId="3AEB0D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646" w:type="dxa"/>
            <w:gridSpan w:val="4"/>
            <w:noWrap w:val="0"/>
            <w:vAlign w:val="center"/>
          </w:tcPr>
          <w:p w14:paraId="7A83E077">
            <w:pPr>
              <w:tabs>
                <w:tab w:val="left" w:pos="210"/>
              </w:tabs>
              <w:spacing w:line="320" w:lineRule="exact"/>
              <w:jc w:val="center"/>
              <w:rPr>
                <w:rFonts w:ascii="宋体" w:hAnsi="宋体" w:cs="Arial"/>
                <w:kern w:val="0"/>
                <w:sz w:val="24"/>
              </w:rPr>
            </w:pPr>
          </w:p>
        </w:tc>
      </w:tr>
      <w:tr w14:paraId="1A59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284920BE">
            <w:pPr>
              <w:tabs>
                <w:tab w:val="left" w:pos="210"/>
              </w:tabs>
              <w:spacing w:line="320" w:lineRule="exact"/>
              <w:jc w:val="center"/>
              <w:rPr>
                <w:rFonts w:ascii="宋体" w:hAnsi="宋体" w:cs="Arial"/>
                <w:kern w:val="0"/>
                <w:sz w:val="24"/>
              </w:rPr>
            </w:pPr>
          </w:p>
        </w:tc>
        <w:tc>
          <w:tcPr>
            <w:tcW w:w="2156" w:type="dxa"/>
            <w:noWrap w:val="0"/>
            <w:vAlign w:val="center"/>
          </w:tcPr>
          <w:p w14:paraId="1005037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646" w:type="dxa"/>
            <w:gridSpan w:val="4"/>
            <w:noWrap w:val="0"/>
            <w:vAlign w:val="center"/>
          </w:tcPr>
          <w:p w14:paraId="19571BE0">
            <w:pPr>
              <w:tabs>
                <w:tab w:val="left" w:pos="210"/>
              </w:tabs>
              <w:spacing w:line="320" w:lineRule="exact"/>
              <w:jc w:val="center"/>
              <w:rPr>
                <w:rFonts w:ascii="宋体" w:hAnsi="宋体" w:cs="Arial"/>
                <w:kern w:val="0"/>
                <w:sz w:val="24"/>
              </w:rPr>
            </w:pPr>
          </w:p>
        </w:tc>
      </w:tr>
      <w:tr w14:paraId="7FC4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EF2E506">
            <w:pPr>
              <w:tabs>
                <w:tab w:val="left" w:pos="210"/>
              </w:tabs>
              <w:spacing w:line="320" w:lineRule="exact"/>
              <w:jc w:val="center"/>
              <w:rPr>
                <w:rFonts w:ascii="宋体" w:hAnsi="宋体" w:cs="Arial"/>
                <w:kern w:val="0"/>
                <w:sz w:val="24"/>
              </w:rPr>
            </w:pPr>
          </w:p>
        </w:tc>
        <w:tc>
          <w:tcPr>
            <w:tcW w:w="2156" w:type="dxa"/>
            <w:noWrap w:val="0"/>
            <w:vAlign w:val="center"/>
          </w:tcPr>
          <w:p w14:paraId="4DD3EBB6">
            <w:pPr>
              <w:tabs>
                <w:tab w:val="left" w:pos="210"/>
              </w:tabs>
              <w:spacing w:line="320" w:lineRule="exact"/>
              <w:jc w:val="center"/>
              <w:rPr>
                <w:rFonts w:ascii="宋体" w:hAnsi="宋体" w:cs="Arial"/>
                <w:kern w:val="0"/>
                <w:sz w:val="24"/>
              </w:rPr>
            </w:pPr>
            <w:r>
              <w:rPr>
                <w:rFonts w:hint="eastAsia" w:ascii="宋体" w:hAnsi="宋体" w:cs="Arial"/>
                <w:kern w:val="0"/>
                <w:sz w:val="24"/>
              </w:rPr>
              <w:t>工商登记机关</w:t>
            </w:r>
          </w:p>
        </w:tc>
        <w:tc>
          <w:tcPr>
            <w:tcW w:w="6646" w:type="dxa"/>
            <w:gridSpan w:val="4"/>
            <w:noWrap w:val="0"/>
            <w:vAlign w:val="center"/>
          </w:tcPr>
          <w:p w14:paraId="2E84C7B3">
            <w:pPr>
              <w:tabs>
                <w:tab w:val="left" w:pos="210"/>
              </w:tabs>
              <w:spacing w:line="320" w:lineRule="exact"/>
              <w:jc w:val="center"/>
              <w:rPr>
                <w:rFonts w:ascii="宋体" w:hAnsi="宋体" w:cs="Arial"/>
                <w:kern w:val="0"/>
                <w:sz w:val="24"/>
              </w:rPr>
            </w:pPr>
          </w:p>
        </w:tc>
      </w:tr>
      <w:tr w14:paraId="101AF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898" w:type="dxa"/>
            <w:vMerge w:val="continue"/>
            <w:noWrap w:val="0"/>
            <w:vAlign w:val="center"/>
          </w:tcPr>
          <w:p w14:paraId="0347086F">
            <w:pPr>
              <w:tabs>
                <w:tab w:val="left" w:pos="210"/>
              </w:tabs>
              <w:spacing w:line="320" w:lineRule="exact"/>
              <w:jc w:val="center"/>
              <w:rPr>
                <w:rFonts w:ascii="宋体" w:hAnsi="宋体" w:cs="Arial"/>
                <w:kern w:val="0"/>
                <w:sz w:val="24"/>
              </w:rPr>
            </w:pPr>
          </w:p>
        </w:tc>
        <w:tc>
          <w:tcPr>
            <w:tcW w:w="2156" w:type="dxa"/>
            <w:noWrap w:val="0"/>
            <w:vAlign w:val="center"/>
          </w:tcPr>
          <w:p w14:paraId="4BC06608">
            <w:pPr>
              <w:tabs>
                <w:tab w:val="left" w:pos="210"/>
              </w:tabs>
              <w:spacing w:line="320" w:lineRule="exact"/>
              <w:jc w:val="center"/>
              <w:rPr>
                <w:rFonts w:ascii="宋体" w:hAnsi="宋体" w:cs="Arial"/>
                <w:kern w:val="0"/>
                <w:sz w:val="24"/>
              </w:rPr>
            </w:pPr>
            <w:r>
              <w:rPr>
                <w:rFonts w:hint="eastAsia" w:ascii="宋体" w:hAnsi="宋体" w:cs="Arial"/>
                <w:kern w:val="0"/>
                <w:sz w:val="24"/>
              </w:rPr>
              <w:t>税务登记机关</w:t>
            </w:r>
          </w:p>
        </w:tc>
        <w:tc>
          <w:tcPr>
            <w:tcW w:w="6646" w:type="dxa"/>
            <w:gridSpan w:val="4"/>
            <w:noWrap w:val="0"/>
            <w:vAlign w:val="center"/>
          </w:tcPr>
          <w:p w14:paraId="36ACA4AD">
            <w:pPr>
              <w:tabs>
                <w:tab w:val="left" w:pos="210"/>
              </w:tabs>
              <w:spacing w:line="320" w:lineRule="exact"/>
              <w:rPr>
                <w:rFonts w:ascii="宋体" w:hAnsi="宋体" w:cs="Arial"/>
                <w:kern w:val="0"/>
                <w:sz w:val="24"/>
              </w:rPr>
            </w:pPr>
          </w:p>
        </w:tc>
      </w:tr>
      <w:tr w14:paraId="335A5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C0BC275">
            <w:pPr>
              <w:tabs>
                <w:tab w:val="left" w:pos="210"/>
              </w:tabs>
              <w:spacing w:line="320" w:lineRule="exact"/>
              <w:jc w:val="center"/>
              <w:rPr>
                <w:rFonts w:ascii="宋体" w:hAnsi="宋体" w:cs="Arial"/>
                <w:kern w:val="0"/>
                <w:sz w:val="24"/>
              </w:rPr>
            </w:pPr>
          </w:p>
        </w:tc>
        <w:tc>
          <w:tcPr>
            <w:tcW w:w="2156" w:type="dxa"/>
            <w:noWrap w:val="0"/>
            <w:vAlign w:val="center"/>
          </w:tcPr>
          <w:p w14:paraId="05A24761">
            <w:pPr>
              <w:tabs>
                <w:tab w:val="left" w:pos="210"/>
              </w:tabs>
              <w:spacing w:line="320" w:lineRule="exact"/>
              <w:jc w:val="center"/>
              <w:rPr>
                <w:rFonts w:ascii="宋体" w:hAnsi="宋体" w:cs="Arial"/>
                <w:kern w:val="0"/>
                <w:sz w:val="24"/>
              </w:rPr>
            </w:pPr>
            <w:r>
              <w:rPr>
                <w:rFonts w:hint="eastAsia" w:ascii="宋体" w:hAnsi="宋体" w:cs="Arial"/>
                <w:kern w:val="0"/>
                <w:sz w:val="24"/>
              </w:rPr>
              <w:t>机构代码证号</w:t>
            </w:r>
          </w:p>
        </w:tc>
        <w:tc>
          <w:tcPr>
            <w:tcW w:w="6646" w:type="dxa"/>
            <w:gridSpan w:val="4"/>
            <w:noWrap w:val="0"/>
            <w:vAlign w:val="center"/>
          </w:tcPr>
          <w:p w14:paraId="7EE4CAB9">
            <w:pPr>
              <w:tabs>
                <w:tab w:val="left" w:pos="210"/>
              </w:tabs>
              <w:spacing w:line="320" w:lineRule="exact"/>
              <w:jc w:val="center"/>
              <w:rPr>
                <w:rFonts w:ascii="宋体" w:hAnsi="宋体" w:cs="Arial"/>
                <w:kern w:val="0"/>
                <w:sz w:val="24"/>
              </w:rPr>
            </w:pPr>
          </w:p>
        </w:tc>
      </w:tr>
      <w:tr w14:paraId="3FF2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3A4458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156" w:type="dxa"/>
            <w:noWrap w:val="0"/>
            <w:vAlign w:val="center"/>
          </w:tcPr>
          <w:p w14:paraId="4093F3F0">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2336" w:type="dxa"/>
            <w:gridSpan w:val="2"/>
            <w:noWrap w:val="0"/>
            <w:vAlign w:val="center"/>
          </w:tcPr>
          <w:p w14:paraId="238B35A1">
            <w:pPr>
              <w:tabs>
                <w:tab w:val="left" w:pos="210"/>
              </w:tabs>
              <w:spacing w:line="320" w:lineRule="exact"/>
              <w:jc w:val="center"/>
              <w:rPr>
                <w:rFonts w:ascii="宋体" w:hAnsi="宋体" w:cs="Arial"/>
                <w:kern w:val="0"/>
                <w:sz w:val="24"/>
              </w:rPr>
            </w:pPr>
          </w:p>
        </w:tc>
        <w:tc>
          <w:tcPr>
            <w:tcW w:w="2152" w:type="dxa"/>
            <w:noWrap w:val="0"/>
            <w:vAlign w:val="center"/>
          </w:tcPr>
          <w:p w14:paraId="322216C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158" w:type="dxa"/>
            <w:noWrap w:val="0"/>
            <w:vAlign w:val="center"/>
          </w:tcPr>
          <w:p w14:paraId="5088A309">
            <w:pPr>
              <w:tabs>
                <w:tab w:val="left" w:pos="210"/>
              </w:tabs>
              <w:spacing w:line="320" w:lineRule="exact"/>
              <w:jc w:val="center"/>
              <w:rPr>
                <w:rFonts w:ascii="宋体" w:hAnsi="宋体" w:cs="Arial"/>
                <w:kern w:val="0"/>
                <w:sz w:val="24"/>
              </w:rPr>
            </w:pPr>
          </w:p>
        </w:tc>
      </w:tr>
      <w:tr w14:paraId="6E1D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C994443">
            <w:pPr>
              <w:tabs>
                <w:tab w:val="left" w:pos="210"/>
              </w:tabs>
              <w:spacing w:line="320" w:lineRule="exact"/>
              <w:jc w:val="center"/>
              <w:rPr>
                <w:rFonts w:ascii="宋体" w:hAnsi="宋体" w:cs="Arial"/>
                <w:kern w:val="0"/>
                <w:sz w:val="24"/>
              </w:rPr>
            </w:pPr>
          </w:p>
        </w:tc>
        <w:tc>
          <w:tcPr>
            <w:tcW w:w="2156" w:type="dxa"/>
            <w:noWrap w:val="0"/>
            <w:vAlign w:val="center"/>
          </w:tcPr>
          <w:p w14:paraId="5CEAE55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2336" w:type="dxa"/>
            <w:gridSpan w:val="2"/>
            <w:noWrap w:val="0"/>
            <w:vAlign w:val="center"/>
          </w:tcPr>
          <w:p w14:paraId="74C0375F">
            <w:pPr>
              <w:tabs>
                <w:tab w:val="left" w:pos="210"/>
              </w:tabs>
              <w:spacing w:line="320" w:lineRule="exact"/>
              <w:jc w:val="center"/>
              <w:rPr>
                <w:rFonts w:ascii="宋体" w:hAnsi="宋体" w:cs="Arial"/>
                <w:kern w:val="0"/>
                <w:sz w:val="24"/>
              </w:rPr>
            </w:pPr>
          </w:p>
        </w:tc>
        <w:tc>
          <w:tcPr>
            <w:tcW w:w="2152" w:type="dxa"/>
            <w:noWrap w:val="0"/>
            <w:vAlign w:val="center"/>
          </w:tcPr>
          <w:p w14:paraId="300CE35C">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158" w:type="dxa"/>
            <w:noWrap w:val="0"/>
            <w:vAlign w:val="center"/>
          </w:tcPr>
          <w:p w14:paraId="1630B6C1">
            <w:pPr>
              <w:tabs>
                <w:tab w:val="left" w:pos="210"/>
              </w:tabs>
              <w:spacing w:line="320" w:lineRule="exact"/>
              <w:jc w:val="center"/>
              <w:rPr>
                <w:rFonts w:ascii="宋体" w:hAnsi="宋体" w:cs="Arial"/>
                <w:kern w:val="0"/>
                <w:sz w:val="24"/>
              </w:rPr>
            </w:pPr>
          </w:p>
        </w:tc>
      </w:tr>
      <w:tr w14:paraId="6ED2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06A3BED">
            <w:pPr>
              <w:tabs>
                <w:tab w:val="left" w:pos="210"/>
              </w:tabs>
              <w:spacing w:line="320" w:lineRule="exact"/>
              <w:jc w:val="center"/>
              <w:rPr>
                <w:rFonts w:ascii="宋体" w:hAnsi="宋体" w:cs="Arial"/>
                <w:kern w:val="0"/>
                <w:sz w:val="24"/>
              </w:rPr>
            </w:pPr>
          </w:p>
        </w:tc>
        <w:tc>
          <w:tcPr>
            <w:tcW w:w="2156" w:type="dxa"/>
            <w:noWrap w:val="0"/>
            <w:vAlign w:val="center"/>
          </w:tcPr>
          <w:p w14:paraId="6B081AFA">
            <w:pPr>
              <w:tabs>
                <w:tab w:val="left" w:pos="210"/>
              </w:tabs>
              <w:spacing w:line="320" w:lineRule="exact"/>
              <w:jc w:val="center"/>
              <w:rPr>
                <w:rFonts w:ascii="宋体" w:hAnsi="宋体" w:cs="Arial"/>
                <w:kern w:val="0"/>
                <w:sz w:val="24"/>
              </w:rPr>
            </w:pPr>
            <w:r>
              <w:rPr>
                <w:rFonts w:hint="eastAsia" w:ascii="宋体" w:hAnsi="宋体" w:cs="Arial"/>
                <w:kern w:val="0"/>
                <w:sz w:val="24"/>
              </w:rPr>
              <w:t>传真</w:t>
            </w:r>
          </w:p>
        </w:tc>
        <w:tc>
          <w:tcPr>
            <w:tcW w:w="6646" w:type="dxa"/>
            <w:gridSpan w:val="4"/>
            <w:noWrap w:val="0"/>
            <w:vAlign w:val="center"/>
          </w:tcPr>
          <w:p w14:paraId="0B408025">
            <w:pPr>
              <w:tabs>
                <w:tab w:val="left" w:pos="210"/>
              </w:tabs>
              <w:spacing w:line="320" w:lineRule="exact"/>
              <w:jc w:val="center"/>
              <w:rPr>
                <w:rFonts w:ascii="宋体" w:hAnsi="宋体" w:cs="Arial"/>
                <w:kern w:val="0"/>
                <w:sz w:val="24"/>
              </w:rPr>
            </w:pPr>
          </w:p>
        </w:tc>
      </w:tr>
      <w:tr w14:paraId="460B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561E052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308" w:type="dxa"/>
            <w:gridSpan w:val="2"/>
            <w:vMerge w:val="restart"/>
            <w:noWrap w:val="0"/>
            <w:vAlign w:val="center"/>
          </w:tcPr>
          <w:p w14:paraId="59E66500">
            <w:pPr>
              <w:tabs>
                <w:tab w:val="left" w:pos="210"/>
              </w:tabs>
              <w:spacing w:line="320" w:lineRule="exact"/>
              <w:jc w:val="center"/>
              <w:rPr>
                <w:rFonts w:ascii="宋体" w:hAnsi="宋体" w:cs="Arial"/>
                <w:kern w:val="0"/>
                <w:sz w:val="24"/>
              </w:rPr>
            </w:pPr>
            <w:r>
              <w:rPr>
                <w:rFonts w:hint="eastAsia" w:ascii="宋体" w:hAnsi="宋体" w:cs="Arial"/>
                <w:kern w:val="0"/>
                <w:sz w:val="24"/>
              </w:rPr>
              <w:t>（粘贴处）</w:t>
            </w:r>
          </w:p>
        </w:tc>
        <w:tc>
          <w:tcPr>
            <w:tcW w:w="4494" w:type="dxa"/>
            <w:gridSpan w:val="3"/>
            <w:noWrap w:val="0"/>
            <w:vAlign w:val="center"/>
          </w:tcPr>
          <w:p w14:paraId="4AD61AE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w:t>
            </w:r>
          </w:p>
        </w:tc>
      </w:tr>
      <w:tr w14:paraId="7CE0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BE18F68">
            <w:pPr>
              <w:tabs>
                <w:tab w:val="left" w:pos="210"/>
              </w:tabs>
              <w:spacing w:line="320" w:lineRule="exact"/>
              <w:jc w:val="center"/>
              <w:rPr>
                <w:rFonts w:ascii="宋体" w:hAnsi="宋体" w:cs="Arial"/>
                <w:kern w:val="0"/>
                <w:sz w:val="24"/>
              </w:rPr>
            </w:pPr>
          </w:p>
        </w:tc>
        <w:tc>
          <w:tcPr>
            <w:tcW w:w="4308" w:type="dxa"/>
            <w:gridSpan w:val="2"/>
            <w:vMerge w:val="continue"/>
            <w:noWrap w:val="0"/>
            <w:vAlign w:val="center"/>
          </w:tcPr>
          <w:p w14:paraId="7CC65799">
            <w:pPr>
              <w:tabs>
                <w:tab w:val="left" w:pos="210"/>
              </w:tabs>
              <w:spacing w:line="320" w:lineRule="exact"/>
              <w:jc w:val="center"/>
              <w:rPr>
                <w:rFonts w:ascii="宋体" w:hAnsi="宋体" w:cs="Arial"/>
                <w:kern w:val="0"/>
                <w:sz w:val="24"/>
              </w:rPr>
            </w:pPr>
          </w:p>
        </w:tc>
        <w:tc>
          <w:tcPr>
            <w:tcW w:w="4494" w:type="dxa"/>
            <w:gridSpan w:val="3"/>
            <w:noWrap w:val="0"/>
            <w:vAlign w:val="bottom"/>
          </w:tcPr>
          <w:p w14:paraId="526236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87E85D8">
            <w:pPr>
              <w:tabs>
                <w:tab w:val="left" w:pos="210"/>
              </w:tabs>
              <w:spacing w:line="320" w:lineRule="exact"/>
              <w:jc w:val="center"/>
              <w:rPr>
                <w:rFonts w:ascii="宋体" w:hAnsi="宋体" w:cs="Arial"/>
                <w:kern w:val="0"/>
                <w:sz w:val="24"/>
              </w:rPr>
            </w:pPr>
          </w:p>
          <w:p w14:paraId="15B48D10">
            <w:pPr>
              <w:tabs>
                <w:tab w:val="left" w:pos="210"/>
              </w:tabs>
              <w:spacing w:line="320" w:lineRule="exact"/>
              <w:jc w:val="center"/>
              <w:rPr>
                <w:rFonts w:ascii="宋体" w:hAnsi="宋体" w:cs="Arial"/>
                <w:kern w:val="0"/>
                <w:sz w:val="24"/>
              </w:rPr>
            </w:pPr>
          </w:p>
          <w:p w14:paraId="39965E8A">
            <w:pPr>
              <w:tabs>
                <w:tab w:val="left" w:pos="210"/>
              </w:tabs>
              <w:spacing w:line="320" w:lineRule="exact"/>
              <w:jc w:val="center"/>
              <w:rPr>
                <w:rFonts w:ascii="宋体" w:hAnsi="宋体" w:cs="Arial"/>
                <w:kern w:val="0"/>
                <w:sz w:val="24"/>
              </w:rPr>
            </w:pPr>
          </w:p>
          <w:p w14:paraId="68300676">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1557D50">
      <w:pPr>
        <w:pStyle w:val="4"/>
        <w:outlineLvl w:val="9"/>
        <w:rPr>
          <w:rFonts w:hint="default"/>
          <w:lang w:val="en-US"/>
        </w:rPr>
        <w:sectPr>
          <w:pgSz w:w="11906" w:h="16838"/>
          <w:pgMar w:top="1418" w:right="1418" w:bottom="1418" w:left="1418" w:header="851" w:footer="992" w:gutter="0"/>
          <w:pgNumType w:fmt="decimal"/>
          <w:cols w:space="720" w:num="1"/>
          <w:docGrid w:linePitch="312" w:charSpace="0"/>
        </w:sectPr>
      </w:pPr>
    </w:p>
    <w:p w14:paraId="54BA57CE">
      <w:pPr>
        <w:numPr>
          <w:ilvl w:val="0"/>
          <w:numId w:val="0"/>
        </w:numPr>
        <w:ind w:leftChars="0"/>
        <w:jc w:val="center"/>
        <w:outlineLvl w:val="0"/>
        <w:rPr>
          <w:rFonts w:hint="eastAsia" w:ascii="宋体" w:hAnsi="宋体" w:eastAsia="宋体" w:cs="Times New Roman"/>
          <w:b/>
          <w:bCs/>
          <w:kern w:val="2"/>
          <w:sz w:val="28"/>
          <w:szCs w:val="28"/>
          <w:lang w:val="en-US" w:eastAsia="zh-CN" w:bidi="ar-SA"/>
        </w:rPr>
      </w:pPr>
      <w:bookmarkStart w:id="1" w:name="_Toc1395"/>
      <w:r>
        <w:rPr>
          <w:rFonts w:hint="eastAsia" w:ascii="宋体" w:hAnsi="宋体" w:eastAsia="宋体" w:cs="Times New Roman"/>
          <w:b/>
          <w:bCs/>
          <w:kern w:val="2"/>
          <w:sz w:val="28"/>
          <w:szCs w:val="28"/>
          <w:lang w:val="en-US" w:eastAsia="zh-CN" w:bidi="ar-SA"/>
        </w:rPr>
        <w:t>法定代表人授权委托书</w:t>
      </w:r>
      <w:bookmarkEnd w:id="1"/>
    </w:p>
    <w:p w14:paraId="2C8AA3E8">
      <w:pPr>
        <w:pStyle w:val="8"/>
        <w:spacing w:line="500" w:lineRule="exact"/>
        <w:rPr>
          <w:rFonts w:hint="eastAsia" w:hAnsi="宋体" w:cs="宋体"/>
          <w:b/>
          <w:bCs/>
          <w:color w:val="000000"/>
          <w:sz w:val="24"/>
          <w:szCs w:val="24"/>
        </w:rPr>
      </w:pPr>
      <w:r>
        <w:rPr>
          <w:rFonts w:hint="eastAsia" w:hAnsi="宋体" w:cs="宋体"/>
          <w:color w:val="000000"/>
          <w:sz w:val="24"/>
          <w:szCs w:val="24"/>
          <w:lang w:eastAsia="zh-CN"/>
        </w:rPr>
        <w:t>陕西乾畅工程项目管理有限公司</w:t>
      </w:r>
      <w:r>
        <w:rPr>
          <w:rFonts w:hint="eastAsia" w:hAnsi="宋体" w:cs="宋体"/>
          <w:color w:val="000000"/>
          <w:sz w:val="24"/>
          <w:szCs w:val="24"/>
        </w:rPr>
        <w:t>：</w:t>
      </w:r>
    </w:p>
    <w:p w14:paraId="23F481EE">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lang w:val="en-US" w:eastAsia="zh-CN"/>
        </w:rPr>
        <w:t>或单位负责人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rPr>
        <w:t>）的</w:t>
      </w:r>
      <w:r>
        <w:rPr>
          <w:rFonts w:hint="eastAsia" w:hAnsi="宋体" w:cs="宋体"/>
          <w:color w:val="000000"/>
          <w:sz w:val="24"/>
          <w:szCs w:val="24"/>
          <w:lang w:eastAsia="zh-CN"/>
        </w:rPr>
        <w:t>谈判</w:t>
      </w:r>
      <w:r>
        <w:rPr>
          <w:rFonts w:hint="eastAsia" w:hAnsi="宋体" w:cs="宋体"/>
          <w:color w:val="000000"/>
          <w:sz w:val="24"/>
          <w:szCs w:val="24"/>
        </w:rPr>
        <w:t>、洽谈、执行等具体事务，签署全部有关文件、文书、协议、合同，本公司对被授权人在本项目中的签名承担全部法律责任。本授权书自</w:t>
      </w:r>
      <w:r>
        <w:rPr>
          <w:rFonts w:hint="eastAsia" w:hAnsi="宋体" w:cs="宋体"/>
          <w:color w:val="000000"/>
          <w:sz w:val="24"/>
          <w:szCs w:val="24"/>
          <w:lang w:eastAsia="zh-CN"/>
        </w:rPr>
        <w:t>谈判</w:t>
      </w:r>
      <w:r>
        <w:rPr>
          <w:rFonts w:hint="eastAsia" w:hAnsi="宋体" w:cs="宋体"/>
          <w:color w:val="000000"/>
          <w:sz w:val="24"/>
          <w:szCs w:val="24"/>
        </w:rPr>
        <w:t>大会之日起计算有效期为</w:t>
      </w:r>
      <w:r>
        <w:rPr>
          <w:rFonts w:hint="eastAsia" w:hAnsi="宋体" w:cs="宋体"/>
          <w:color w:val="000000"/>
          <w:sz w:val="24"/>
          <w:szCs w:val="24"/>
          <w:u w:val="single"/>
        </w:rPr>
        <w:t xml:space="preserve">    </w:t>
      </w:r>
      <w:r>
        <w:rPr>
          <w:rFonts w:hint="eastAsia" w:hAnsi="宋体" w:cs="宋体"/>
          <w:color w:val="000000"/>
          <w:sz w:val="24"/>
          <w:szCs w:val="24"/>
        </w:rPr>
        <w:t>天。</w:t>
      </w:r>
    </w:p>
    <w:p w14:paraId="0AF84AA5">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 xml:space="preserve">（公章）              </w:t>
      </w:r>
    </w:p>
    <w:p w14:paraId="2D5C99A9">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（签字或盖章）：</w:t>
      </w:r>
    </w:p>
    <w:p w14:paraId="56C79DD1">
      <w:pPr>
        <w:pStyle w:val="8"/>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14:paraId="4D95C930">
      <w:pPr>
        <w:pStyle w:val="8"/>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color w:val="000000"/>
          <w:sz w:val="24"/>
          <w:szCs w:val="24"/>
          <w:u w:val="single"/>
          <w:lang w:val="en-US" w:eastAsia="zh-CN"/>
        </w:rPr>
        <w:t xml:space="preserve">             </w:t>
      </w:r>
    </w:p>
    <w:p w14:paraId="7D7081F4">
      <w:pPr>
        <w:pStyle w:val="8"/>
        <w:spacing w:line="500" w:lineRule="exact"/>
        <w:ind w:firstLine="960" w:firstLineChars="400"/>
        <w:rPr>
          <w:rFonts w:hint="default" w:hAnsi="宋体" w:cs="宋体"/>
          <w:strike/>
          <w:color w:val="000000"/>
          <w:sz w:val="24"/>
          <w:szCs w:val="24"/>
          <w:u w:val="single"/>
          <w:lang w:val="en-US"/>
        </w:rPr>
      </w:pPr>
      <w:r>
        <w:rPr>
          <w:rFonts w:hint="eastAsia" w:hAnsi="宋体" w:cs="宋体"/>
          <w:color w:val="000000"/>
          <w:sz w:val="24"/>
          <w:szCs w:val="24"/>
        </w:rPr>
        <w:t>联系地址：</w:t>
      </w:r>
      <w:r>
        <w:rPr>
          <w:rFonts w:hint="eastAsia" w:hAnsi="宋体" w:cs="宋体"/>
          <w:color w:val="000000"/>
          <w:sz w:val="24"/>
          <w:szCs w:val="24"/>
          <w:u w:val="single"/>
          <w:lang w:val="en-US" w:eastAsia="zh-CN"/>
        </w:rPr>
        <w:t xml:space="preserve">                                                  </w:t>
      </w:r>
    </w:p>
    <w:p w14:paraId="4BB0334E">
      <w:pPr>
        <w:pStyle w:val="8"/>
        <w:spacing w:line="500" w:lineRule="exact"/>
        <w:ind w:firstLine="960" w:firstLineChars="400"/>
        <w:rPr>
          <w:rFonts w:hint="default" w:hAnsi="宋体" w:eastAsia="宋体" w:cs="宋体"/>
          <w:strike/>
          <w:color w:val="000000"/>
          <w:sz w:val="24"/>
          <w:szCs w:val="24"/>
          <w:u w:val="single"/>
          <w:lang w:val="en-US" w:eastAsia="zh-CN"/>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color w:val="000000"/>
          <w:sz w:val="24"/>
          <w:szCs w:val="24"/>
          <w:u w:val="single"/>
          <w:lang w:val="en-US" w:eastAsia="zh-CN"/>
        </w:rPr>
        <w:t xml:space="preserve">                          </w:t>
      </w:r>
      <w:r>
        <w:rPr>
          <w:rFonts w:hint="eastAsia" w:hAnsi="宋体" w:cs="宋体"/>
          <w:color w:val="FFFFFF"/>
          <w:sz w:val="24"/>
          <w:szCs w:val="24"/>
          <w:u w:val="single"/>
          <w:lang w:val="en-US" w:eastAsia="zh-CN"/>
        </w:rPr>
        <w:t xml:space="preserve"> 6</w:t>
      </w:r>
    </w:p>
    <w:p w14:paraId="1CAA2DB2">
      <w:pPr>
        <w:pStyle w:val="8"/>
        <w:spacing w:line="500" w:lineRule="exact"/>
        <w:jc w:val="center"/>
        <w:rPr>
          <w:rFonts w:hint="eastAsia" w:hAnsi="宋体" w:cs="宋体"/>
          <w:color w:val="000000"/>
          <w:sz w:val="24"/>
          <w:szCs w:val="24"/>
        </w:rPr>
      </w:pPr>
      <w:r>
        <w:rPr>
          <w:rFonts w:hint="eastAsia" w:hAnsi="宋体" w:cs="宋体"/>
          <w:color w:val="000000"/>
          <w:sz w:val="24"/>
          <w:szCs w:val="24"/>
        </w:rPr>
        <w:t>法定代表人</w:t>
      </w:r>
      <w:r>
        <w:rPr>
          <w:rFonts w:hint="eastAsia" w:ascii="宋体" w:hAnsi="宋体" w:cs="宋体"/>
          <w:sz w:val="24"/>
          <w:lang w:val="en-US" w:eastAsia="zh-CN"/>
        </w:rPr>
        <w:t>或单位负责人</w:t>
      </w:r>
      <w:r>
        <w:rPr>
          <w:rFonts w:hint="eastAsia" w:hAnsi="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8E5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636" w:hRule="atLeast"/>
          <w:jc w:val="center"/>
        </w:trPr>
        <w:tc>
          <w:tcPr>
            <w:tcW w:w="4213" w:type="dxa"/>
            <w:shd w:val="clear" w:color="auto" w:fill="E0E0E0"/>
            <w:noWrap w:val="0"/>
            <w:vAlign w:val="center"/>
          </w:tcPr>
          <w:p w14:paraId="244553F5">
            <w:pPr>
              <w:pStyle w:val="8"/>
              <w:snapToGrid w:val="0"/>
              <w:spacing w:line="500" w:lineRule="exact"/>
              <w:jc w:val="center"/>
              <w:rPr>
                <w:rFonts w:hint="eastAsia" w:ascii="宋体" w:hAnsi="宋体" w:cs="宋体"/>
                <w:sz w:val="24"/>
                <w:lang w:val="en-US" w:eastAsia="zh-CN"/>
              </w:rPr>
            </w:pPr>
            <w:r>
              <w:rPr>
                <w:rFonts w:hint="eastAsia" w:hAnsi="宋体" w:cs="宋体"/>
                <w:color w:val="000000"/>
                <w:sz w:val="24"/>
                <w:szCs w:val="24"/>
                <w:shd w:val="pct10" w:color="auto" w:fill="FFFFFF"/>
              </w:rPr>
              <w:t>法定代表人</w:t>
            </w:r>
            <w:r>
              <w:rPr>
                <w:rFonts w:hint="eastAsia" w:ascii="宋体" w:hAnsi="宋体" w:cs="宋体"/>
                <w:sz w:val="24"/>
                <w:lang w:val="en-US" w:eastAsia="zh-CN"/>
              </w:rPr>
              <w:t>或单位负责人</w:t>
            </w:r>
          </w:p>
          <w:p w14:paraId="444C2723">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身份证复印件</w:t>
            </w:r>
          </w:p>
        </w:tc>
        <w:tc>
          <w:tcPr>
            <w:tcW w:w="4213" w:type="dxa"/>
            <w:shd w:val="clear" w:color="auto" w:fill="E0E0E0"/>
            <w:noWrap w:val="0"/>
            <w:vAlign w:val="center"/>
          </w:tcPr>
          <w:p w14:paraId="6D2CAD36">
            <w:pPr>
              <w:pStyle w:val="8"/>
              <w:snapToGrid w:val="0"/>
              <w:spacing w:line="500" w:lineRule="exact"/>
              <w:jc w:val="center"/>
              <w:rPr>
                <w:rFonts w:hint="eastAsia" w:hAnsi="宋体" w:cs="宋体"/>
                <w:color w:val="000000"/>
                <w:sz w:val="24"/>
                <w:szCs w:val="24"/>
                <w:shd w:val="pct10" w:color="auto" w:fill="FFFFFF"/>
              </w:rPr>
            </w:pPr>
            <w:r>
              <w:rPr>
                <w:rFonts w:hint="eastAsia" w:hAnsi="宋体" w:cs="宋体"/>
                <w:color w:val="000000"/>
                <w:sz w:val="24"/>
                <w:szCs w:val="24"/>
                <w:shd w:val="pct10" w:color="auto" w:fill="FFFFFF"/>
              </w:rPr>
              <w:t>被授权人身份证复印件</w:t>
            </w:r>
          </w:p>
        </w:tc>
      </w:tr>
    </w:tbl>
    <w:p w14:paraId="72B89438">
      <w:pPr>
        <w:pStyle w:val="8"/>
        <w:spacing w:line="500" w:lineRule="exact"/>
        <w:rPr>
          <w:rFonts w:hint="eastAsia" w:hAnsi="宋体" w:cs="宋体"/>
          <w:color w:val="000000"/>
          <w:sz w:val="24"/>
          <w:szCs w:val="24"/>
        </w:rPr>
      </w:pPr>
      <w:r>
        <w:rPr>
          <w:rFonts w:hint="eastAsia" w:hAnsi="宋体" w:cs="宋体"/>
          <w:color w:val="000000"/>
          <w:sz w:val="24"/>
          <w:szCs w:val="24"/>
        </w:rPr>
        <w:t>说明： 1．本授权书有效期自</w:t>
      </w:r>
      <w:r>
        <w:rPr>
          <w:rFonts w:hint="eastAsia" w:hAnsi="宋体" w:cs="宋体"/>
          <w:color w:val="000000"/>
          <w:sz w:val="24"/>
          <w:szCs w:val="24"/>
          <w:lang w:eastAsia="zh-CN"/>
        </w:rPr>
        <w:t>谈判</w:t>
      </w:r>
      <w:r>
        <w:rPr>
          <w:rFonts w:hint="eastAsia" w:hAnsi="宋体" w:cs="宋体"/>
          <w:color w:val="000000"/>
          <w:sz w:val="24"/>
          <w:szCs w:val="24"/>
          <w:lang w:val="en-US" w:eastAsia="zh-CN"/>
        </w:rPr>
        <w:t>开标</w:t>
      </w:r>
      <w:bookmarkStart w:id="2" w:name="_GoBack"/>
      <w:bookmarkEnd w:id="2"/>
      <w:r>
        <w:rPr>
          <w:rFonts w:hint="eastAsia" w:hAnsi="宋体" w:cs="宋体"/>
          <w:color w:val="000000"/>
          <w:sz w:val="24"/>
          <w:szCs w:val="24"/>
        </w:rPr>
        <w:t>之日计算不得少于九十天，否则按无效文件处理。</w:t>
      </w:r>
    </w:p>
    <w:p w14:paraId="28EA77B7">
      <w:pPr>
        <w:rPr>
          <w:rFonts w:hint="eastAsia"/>
          <w:lang w:val="en-US" w:eastAsia="zh-CN"/>
        </w:rPr>
        <w:sectPr>
          <w:pgSz w:w="11906" w:h="16838"/>
          <w:pgMar w:top="1418" w:right="1418" w:bottom="1418" w:left="1418" w:header="851" w:footer="992" w:gutter="0"/>
          <w:pgNumType w:fmt="decimal"/>
          <w:cols w:space="720" w:num="1"/>
          <w:docGrid w:linePitch="312" w:charSpace="0"/>
        </w:sectPr>
      </w:pPr>
      <w:r>
        <w:rPr>
          <w:rFonts w:hint="eastAsia" w:hAnsi="宋体" w:cs="宋体"/>
          <w:color w:val="000000"/>
          <w:sz w:val="24"/>
          <w:szCs w:val="24"/>
        </w:rPr>
        <w:t xml:space="preserve">  </w:t>
      </w:r>
      <w:r>
        <w:rPr>
          <w:rFonts w:hint="eastAsia" w:hAnsi="宋体" w:cs="宋体"/>
          <w:color w:val="000000"/>
          <w:sz w:val="24"/>
          <w:szCs w:val="24"/>
          <w:lang w:val="en-US" w:eastAsia="zh-CN"/>
        </w:rPr>
        <w:t xml:space="preserve">     </w:t>
      </w:r>
      <w:r>
        <w:rPr>
          <w:rFonts w:hint="eastAsia" w:hAnsi="宋体" w:cs="宋体"/>
          <w:color w:val="000000"/>
          <w:sz w:val="24"/>
          <w:szCs w:val="24"/>
        </w:rPr>
        <w:t>2. 授权书内容填写要明确，文字要工整清楚，涂改无效。</w:t>
      </w:r>
    </w:p>
    <w:p w14:paraId="4B4F1B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（3）</w:t>
      </w:r>
      <w:r>
        <w:rPr>
          <w:rFonts w:hint="eastAsia"/>
          <w:color w:val="auto"/>
          <w:sz w:val="28"/>
          <w:szCs w:val="28"/>
          <w:highlight w:val="none"/>
          <w:lang w:val="en-US" w:eastAsia="zh-CN"/>
        </w:rPr>
        <w:t>供应商须提供2024年度或2025年度经会计师事务所审计的审计报告（新成立企业可从成立当年开始提供相对应的财务报表）（注：根据《陕西省财政厅关于启用会计师事务所审计报告“二维码”赋码查验功能的通知（陕财办会函〔2022〕55号）》，各供应商经审计的财务会计报告需赋加“注册会计师行业统一监管平台”二维码），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r>
        <w:rPr>
          <w:rFonts w:hint="eastAsia"/>
          <w:b/>
          <w:bCs/>
          <w:color w:val="auto"/>
          <w:highlight w:val="none"/>
          <w:lang w:val="en-US" w:eastAsia="zh-CN"/>
        </w:rPr>
        <w:t>；</w:t>
      </w:r>
    </w:p>
    <w:p w14:paraId="3816030A">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310EC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6B8AE1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08141D2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baseline"/>
        <w:rPr>
          <w:rFonts w:hint="eastAsia"/>
          <w:b/>
          <w:bCs/>
          <w:color w:val="auto"/>
          <w:highlight w:val="none"/>
          <w:lang w:val="en-US" w:eastAsia="zh-CN"/>
        </w:rPr>
      </w:pPr>
      <w:r>
        <w:rPr>
          <w:rFonts w:hint="eastAsia"/>
          <w:b/>
          <w:bCs/>
          <w:color w:val="auto"/>
          <w:highlight w:val="none"/>
          <w:lang w:val="en-US" w:eastAsia="zh-CN"/>
        </w:rPr>
        <w:t>格式自拟</w:t>
      </w:r>
    </w:p>
    <w:p w14:paraId="0B9530E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4）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00B00A93">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3C86A57D">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7B28E9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5C80F991">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44038C27">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BC01D8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855" w:firstLineChars="1600"/>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5）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64A1A4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580B68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24D58F3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1795CB1E">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p>
    <w:p w14:paraId="7C859E24">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b/>
          <w:bCs/>
          <w:color w:val="auto"/>
          <w:highlight w:val="none"/>
          <w:lang w:val="en-US" w:eastAsia="zh-CN"/>
        </w:rPr>
      </w:pPr>
      <w:r>
        <w:rPr>
          <w:rFonts w:hint="eastAsia"/>
          <w:b/>
          <w:bCs/>
          <w:color w:val="auto"/>
          <w:highlight w:val="none"/>
          <w:lang w:val="en-US" w:eastAsia="zh-CN"/>
        </w:rPr>
        <w:t>格式自拟</w:t>
      </w:r>
      <w:r>
        <w:rPr>
          <w:rFonts w:hint="eastAsia"/>
          <w:b/>
          <w:bCs/>
          <w:color w:val="auto"/>
          <w:highlight w:val="none"/>
          <w:lang w:val="en-US" w:eastAsia="zh-CN"/>
        </w:rPr>
        <w:br w:type="page"/>
      </w:r>
      <w:r>
        <w:rPr>
          <w:rFonts w:hint="eastAsia"/>
          <w:b/>
          <w:bCs/>
          <w:color w:val="auto"/>
          <w:highlight w:val="none"/>
          <w:lang w:val="en-US" w:eastAsia="zh-CN"/>
        </w:rPr>
        <w:t>（6）供应商须提供具有履行合同所必需的设备和专业技术能力的承诺函(加盖供应商公章)，供应商需在项目电子化交易系统中按要求上传相应证明文件并进行电子签章；</w:t>
      </w:r>
    </w:p>
    <w:p w14:paraId="13A4A3F9">
      <w:pPr>
        <w:numPr>
          <w:ilvl w:val="0"/>
          <w:numId w:val="0"/>
        </w:numPr>
        <w:ind w:leftChars="0"/>
        <w:jc w:val="both"/>
        <w:outlineLvl w:val="0"/>
        <w:rPr>
          <w:rFonts w:hint="eastAsia" w:ascii="宋体" w:hAnsi="宋体" w:eastAsia="宋体" w:cs="Times New Roman"/>
          <w:b/>
          <w:bCs/>
          <w:kern w:val="2"/>
          <w:sz w:val="28"/>
          <w:szCs w:val="28"/>
          <w:lang w:val="en-US" w:eastAsia="zh-CN" w:bidi="ar-SA"/>
        </w:rPr>
      </w:pPr>
    </w:p>
    <w:p w14:paraId="1CA29E2E">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具有履行合同所必需的设备和专业技术能力承诺函</w:t>
      </w:r>
    </w:p>
    <w:p w14:paraId="092C8FDA">
      <w:pPr>
        <w:snapToGrid w:val="0"/>
        <w:spacing w:line="360" w:lineRule="auto"/>
        <w:rPr>
          <w:rFonts w:ascii="宋体" w:hAnsi="宋体" w:cs="宋体"/>
          <w:sz w:val="24"/>
        </w:rPr>
      </w:pPr>
    </w:p>
    <w:p w14:paraId="216DADDB">
      <w:pPr>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3DA5D7F9">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谈判</w:t>
      </w:r>
      <w:r>
        <w:rPr>
          <w:rFonts w:hint="eastAsia" w:ascii="宋体" w:hAnsi="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6B6782A5">
      <w:pPr>
        <w:snapToGrid w:val="0"/>
        <w:spacing w:line="360" w:lineRule="auto"/>
        <w:ind w:firstLine="570"/>
        <w:rPr>
          <w:rFonts w:hint="eastAsia" w:ascii="宋体" w:hAnsi="宋体" w:cs="宋体"/>
          <w:sz w:val="24"/>
        </w:rPr>
      </w:pPr>
    </w:p>
    <w:p w14:paraId="7720A471">
      <w:pPr>
        <w:snapToGrid w:val="0"/>
        <w:spacing w:line="360" w:lineRule="auto"/>
        <w:ind w:firstLine="570"/>
        <w:rPr>
          <w:rFonts w:hint="eastAsia" w:ascii="宋体" w:hAnsi="宋体" w:cs="宋体"/>
          <w:sz w:val="24"/>
        </w:rPr>
      </w:pPr>
      <w:r>
        <w:rPr>
          <w:rFonts w:hint="eastAsia" w:ascii="宋体" w:hAnsi="宋体" w:cs="宋体"/>
          <w:sz w:val="24"/>
        </w:rPr>
        <w:t>特此承诺！</w:t>
      </w:r>
    </w:p>
    <w:p w14:paraId="32010E49">
      <w:pPr>
        <w:snapToGrid w:val="0"/>
        <w:spacing w:line="360" w:lineRule="auto"/>
        <w:ind w:firstLine="570"/>
        <w:rPr>
          <w:rFonts w:hint="eastAsia" w:ascii="宋体" w:hAnsi="宋体" w:cs="宋体"/>
          <w:sz w:val="24"/>
        </w:rPr>
      </w:pPr>
    </w:p>
    <w:p w14:paraId="286254D8">
      <w:pPr>
        <w:pStyle w:val="11"/>
        <w:ind w:left="0" w:leftChars="0" w:firstLine="0" w:firstLineChars="0"/>
        <w:rPr>
          <w:rFonts w:hint="eastAsia"/>
        </w:rPr>
      </w:pPr>
    </w:p>
    <w:p w14:paraId="57159388">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1758CD0F">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7B43DA7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2F5720EA">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384A5801">
      <w:pPr>
        <w:pStyle w:val="8"/>
        <w:spacing w:line="360" w:lineRule="auto"/>
        <w:rPr>
          <w:rFonts w:hint="eastAsia" w:ascii="宋体" w:hAnsi="宋体" w:eastAsia="宋体" w:cs="宋体"/>
          <w:bCs/>
          <w:color w:val="000000"/>
          <w:sz w:val="24"/>
          <w:szCs w:val="24"/>
          <w:highlight w:val="none"/>
        </w:rPr>
      </w:pPr>
    </w:p>
    <w:p w14:paraId="6A5308CA">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24B5E5B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b/>
          <w:bCs/>
          <w:color w:val="auto"/>
          <w:highlight w:val="none"/>
          <w:lang w:val="en-US" w:eastAsia="zh-CN"/>
        </w:rPr>
        <w:br w:type="page"/>
      </w:r>
      <w:r>
        <w:rPr>
          <w:rFonts w:hint="eastAsia"/>
          <w:b/>
          <w:bCs/>
          <w:color w:val="auto"/>
          <w:highlight w:val="none"/>
          <w:lang w:val="en-US" w:eastAsia="zh-CN"/>
        </w:rPr>
        <w:t>（7）供</w:t>
      </w:r>
      <w:r>
        <w:rPr>
          <w:rFonts w:hint="eastAsia" w:ascii="宋体" w:hAnsi="宋体" w:eastAsia="宋体" w:cs="宋体"/>
          <w:b/>
          <w:bCs/>
          <w:color w:val="auto"/>
          <w:highlight w:val="none"/>
          <w:lang w:val="en-US" w:eastAsia="zh-CN"/>
        </w:rPr>
        <w:t>应商应具备良好的商业信誉，提供参加政府采购活动前3年内在经营活动中没有重大违法记录的书面声明，供应商需在项目电子化交易系统中按要求上传相应证明文件并进行电子签章；</w:t>
      </w:r>
    </w:p>
    <w:p w14:paraId="3374ED27">
      <w:pPr>
        <w:numPr>
          <w:ilvl w:val="0"/>
          <w:numId w:val="0"/>
        </w:numPr>
        <w:ind w:leftChars="0"/>
        <w:jc w:val="center"/>
        <w:outlineLvl w:val="0"/>
        <w:rPr>
          <w:rFonts w:hint="eastAsia" w:ascii="宋体" w:hAnsi="宋体" w:eastAsia="宋体" w:cs="Times New Roman"/>
          <w:b/>
          <w:bCs/>
          <w:kern w:val="2"/>
          <w:sz w:val="28"/>
          <w:szCs w:val="28"/>
          <w:lang w:val="en-US" w:eastAsia="zh-CN" w:bidi="ar-SA"/>
        </w:rPr>
      </w:pPr>
      <w:r>
        <w:rPr>
          <w:rFonts w:hint="eastAsia" w:ascii="宋体" w:hAnsi="宋体" w:eastAsia="宋体" w:cs="Times New Roman"/>
          <w:b/>
          <w:bCs/>
          <w:kern w:val="2"/>
          <w:sz w:val="28"/>
          <w:szCs w:val="28"/>
          <w:lang w:val="en-US" w:eastAsia="zh-CN" w:bidi="ar-SA"/>
        </w:rPr>
        <w:t>供应商书面声明函</w:t>
      </w:r>
    </w:p>
    <w:p w14:paraId="06D79DF4">
      <w:pPr>
        <w:spacing w:line="500" w:lineRule="exact"/>
        <w:rPr>
          <w:rFonts w:hint="eastAsia" w:ascii="宋体" w:hAnsi="宋体" w:cs="宋体"/>
          <w:sz w:val="24"/>
          <w:u w:val="single"/>
          <w:lang w:val="en-US" w:eastAsia="zh-CN"/>
        </w:rPr>
      </w:pPr>
      <w:r>
        <w:rPr>
          <w:rFonts w:hint="eastAsia" w:ascii="宋体" w:hAnsi="宋体" w:cs="宋体"/>
          <w:sz w:val="24"/>
        </w:rPr>
        <w:t>致：</w:t>
      </w:r>
      <w:r>
        <w:rPr>
          <w:rFonts w:hint="eastAsia" w:ascii="宋体" w:hAnsi="宋体" w:cs="宋体"/>
          <w:color w:val="000000"/>
          <w:sz w:val="24"/>
          <w:u w:val="single"/>
          <w:lang w:val="en-US" w:eastAsia="zh-CN"/>
        </w:rPr>
        <w:t>（采购单位名称）</w:t>
      </w:r>
    </w:p>
    <w:p w14:paraId="6B8A4C8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谈判</w:t>
      </w:r>
      <w:r>
        <w:rPr>
          <w:rFonts w:hint="eastAsia" w:ascii="宋体" w:hAnsi="宋体" w:cs="宋体"/>
          <w:color w:val="000000"/>
          <w:sz w:val="24"/>
        </w:rPr>
        <w:t>供应商，在此郑重声明：</w:t>
      </w:r>
    </w:p>
    <w:p w14:paraId="7A913AC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751AD7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12595643">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1CA1FD0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6127A3D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w:t>
      </w:r>
      <w:r>
        <w:rPr>
          <w:rFonts w:hint="eastAsia" w:ascii="宋体" w:hAnsi="宋体" w:cs="宋体"/>
          <w:color w:val="000000"/>
          <w:sz w:val="24"/>
          <w:lang w:eastAsia="zh-CN"/>
        </w:rPr>
        <w:t>谈判</w:t>
      </w:r>
      <w:r>
        <w:rPr>
          <w:rFonts w:hint="eastAsia" w:ascii="宋体" w:hAnsi="宋体" w:cs="宋体"/>
          <w:color w:val="000000"/>
          <w:sz w:val="24"/>
        </w:rPr>
        <w:t>小组可以通过“信用中国”网站（www.creditchina.gov.cn）和中国政府采购网（www.ccgp.gov.cn）进行查询，我公司完全接受由此查询的结果（截止时点为</w:t>
      </w:r>
      <w:r>
        <w:rPr>
          <w:rFonts w:hint="eastAsia" w:ascii="宋体" w:hAnsi="宋体" w:cs="宋体"/>
          <w:color w:val="000000"/>
          <w:sz w:val="24"/>
          <w:lang w:eastAsia="zh-CN"/>
        </w:rPr>
        <w:t>谈判</w:t>
      </w:r>
      <w:r>
        <w:rPr>
          <w:rFonts w:hint="eastAsia" w:ascii="宋体" w:hAnsi="宋体" w:cs="宋体"/>
          <w:color w:val="000000"/>
          <w:sz w:val="24"/>
        </w:rPr>
        <w:t>文件发售期至</w:t>
      </w:r>
      <w:r>
        <w:rPr>
          <w:rFonts w:hint="eastAsia" w:ascii="宋体" w:hAnsi="宋体" w:cs="宋体"/>
          <w:color w:val="000000"/>
          <w:sz w:val="24"/>
          <w:lang w:eastAsia="zh-CN"/>
        </w:rPr>
        <w:t>谈判</w:t>
      </w:r>
      <w:r>
        <w:rPr>
          <w:rFonts w:hint="eastAsia" w:ascii="宋体" w:hAnsi="宋体" w:cs="宋体"/>
          <w:color w:val="000000"/>
          <w:sz w:val="24"/>
        </w:rPr>
        <w:t>截止时间前）。</w:t>
      </w:r>
    </w:p>
    <w:p w14:paraId="1D8E354C">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8B7317E">
      <w:pPr>
        <w:spacing w:line="500" w:lineRule="exact"/>
        <w:rPr>
          <w:rFonts w:ascii="宋体" w:hAnsi="宋体" w:cs="宋体"/>
          <w:sz w:val="24"/>
        </w:rPr>
      </w:pPr>
    </w:p>
    <w:p w14:paraId="156771A7">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135790C2">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02944F6D">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58ADA464">
      <w:pPr>
        <w:pStyle w:val="8"/>
        <w:spacing w:line="360" w:lineRule="auto"/>
        <w:rPr>
          <w:rFonts w:hint="eastAsia" w:ascii="宋体" w:hAnsi="宋体" w:eastAsia="宋体" w:cs="宋体"/>
          <w:bCs/>
          <w:color w:val="000000"/>
          <w:sz w:val="24"/>
          <w:szCs w:val="24"/>
          <w:highlight w:val="none"/>
        </w:rPr>
      </w:pPr>
    </w:p>
    <w:p w14:paraId="2CCF80E9">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71AD4FBE">
      <w:pPr>
        <w:pStyle w:val="4"/>
        <w:outlineLvl w:val="9"/>
        <w:rPr>
          <w:rFonts w:hint="eastAsia"/>
        </w:rPr>
        <w:sectPr>
          <w:pgSz w:w="11906" w:h="16838"/>
          <w:pgMar w:top="1418" w:right="1418" w:bottom="1418" w:left="1418" w:header="851" w:footer="992" w:gutter="0"/>
          <w:pgNumType w:fmt="decimal"/>
          <w:cols w:space="720" w:num="1"/>
          <w:docGrid w:linePitch="312" w:charSpace="0"/>
        </w:sectPr>
      </w:pPr>
    </w:p>
    <w:p w14:paraId="34ADAE60">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w:t>
      </w:r>
      <w:r>
        <w:rPr>
          <w:rFonts w:hint="eastAsia" w:cs="宋体"/>
          <w:b/>
          <w:bCs/>
          <w:color w:val="auto"/>
          <w:highlight w:val="none"/>
          <w:lang w:val="en-US" w:eastAsia="zh-CN"/>
        </w:rPr>
        <w:t>8</w:t>
      </w:r>
      <w:r>
        <w:rPr>
          <w:rFonts w:hint="eastAsia" w:ascii="宋体" w:hAnsi="宋体" w:eastAsia="宋体" w:cs="宋体"/>
          <w:b/>
          <w:bCs/>
          <w:color w:val="auto"/>
          <w:highlight w:val="none"/>
          <w:lang w:val="en-US" w:eastAsia="zh-CN"/>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w:t>
      </w:r>
      <w:r>
        <w:rPr>
          <w:rFonts w:hint="eastAsia" w:cs="宋体"/>
          <w:b/>
          <w:bCs/>
          <w:color w:val="auto"/>
          <w:highlight w:val="none"/>
          <w:lang w:val="en-US" w:eastAsia="zh-CN"/>
        </w:rPr>
        <w:t>时</w:t>
      </w:r>
      <w:r>
        <w:rPr>
          <w:rFonts w:hint="eastAsia" w:ascii="宋体" w:hAnsi="宋体" w:eastAsia="宋体" w:cs="宋体"/>
          <w:b/>
          <w:bCs/>
          <w:color w:val="auto"/>
          <w:highlight w:val="none"/>
          <w:lang w:val="en-US" w:eastAsia="zh-CN"/>
        </w:rPr>
        <w:t>网上查询结果为评审依据）；</w:t>
      </w:r>
    </w:p>
    <w:p w14:paraId="4AD34FA5">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5DA80738">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19255F6">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eastAsia" w:ascii="宋体" w:hAnsi="宋体" w:eastAsia="宋体" w:cs="宋体"/>
          <w:b/>
          <w:bCs/>
          <w:color w:val="auto"/>
          <w:highlight w:val="none"/>
          <w:lang w:val="en-US" w:eastAsia="zh-CN"/>
        </w:rPr>
      </w:pPr>
    </w:p>
    <w:p w14:paraId="4D9A2EAF">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both"/>
        <w:textAlignment w:val="baseline"/>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 xml:space="preserve"> </w:t>
      </w:r>
    </w:p>
    <w:p w14:paraId="0D1BE8AC">
      <w:pPr>
        <w:pStyle w:val="9"/>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3614" w:firstLineChars="1500"/>
        <w:jc w:val="both"/>
        <w:textAlignment w:val="baseline"/>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格式自拟</w:t>
      </w:r>
      <w:r>
        <w:rPr>
          <w:rFonts w:hint="eastAsia" w:ascii="宋体" w:hAnsi="宋体" w:eastAsia="宋体" w:cs="宋体"/>
          <w:b/>
          <w:bCs/>
          <w:color w:val="auto"/>
          <w:highlight w:val="none"/>
          <w:lang w:val="en-US" w:eastAsia="zh-CN"/>
        </w:rPr>
        <w:br w:type="page"/>
      </w:r>
      <w:r>
        <w:rPr>
          <w:rFonts w:hint="eastAsia" w:ascii="宋体" w:hAnsi="宋体" w:eastAsia="宋体" w:cs="宋体"/>
          <w:b/>
          <w:bCs/>
          <w:color w:val="auto"/>
          <w:highlight w:val="none"/>
          <w:lang w:val="en-US" w:eastAsia="zh-CN"/>
        </w:rPr>
        <w:t>（</w:t>
      </w:r>
      <w:r>
        <w:rPr>
          <w:rFonts w:hint="eastAsia" w:cs="宋体"/>
          <w:b/>
          <w:bCs/>
          <w:color w:val="auto"/>
          <w:highlight w:val="none"/>
          <w:lang w:val="en-US" w:eastAsia="zh-CN"/>
        </w:rPr>
        <w:t>9</w:t>
      </w:r>
      <w:r>
        <w:rPr>
          <w:rFonts w:hint="eastAsia" w:ascii="宋体" w:hAnsi="宋体" w:eastAsia="宋体" w:cs="宋体"/>
          <w:b/>
          <w:bCs/>
          <w:color w:val="auto"/>
          <w:highlight w:val="none"/>
          <w:lang w:val="en-US" w:eastAsia="zh-CN"/>
        </w:rPr>
        <w:t>）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77530FFC">
      <w:pPr>
        <w:pStyle w:val="8"/>
        <w:spacing w:line="500" w:lineRule="exact"/>
        <w:jc w:val="center"/>
        <w:rPr>
          <w:rFonts w:hint="eastAsia" w:hAnsi="宋体" w:eastAsia="宋体" w:cs="宋体"/>
          <w:b/>
          <w:sz w:val="24"/>
          <w:szCs w:val="24"/>
          <w:lang w:eastAsia="zh-CN"/>
        </w:rPr>
      </w:pPr>
      <w:r>
        <w:rPr>
          <w:rFonts w:hint="eastAsia" w:hAnsi="宋体" w:cs="宋体"/>
          <w:b/>
          <w:sz w:val="24"/>
          <w:szCs w:val="24"/>
        </w:rPr>
        <w:t>中小企业声明函</w:t>
      </w:r>
      <w:r>
        <w:rPr>
          <w:rFonts w:hint="eastAsia" w:hAnsi="宋体" w:cs="宋体"/>
          <w:b/>
          <w:sz w:val="24"/>
          <w:szCs w:val="24"/>
          <w:lang w:eastAsia="zh-CN"/>
        </w:rPr>
        <w:t>（工程）</w:t>
      </w:r>
    </w:p>
    <w:p w14:paraId="22A763CC">
      <w:pPr>
        <w:rPr>
          <w:rFonts w:hint="eastAsia"/>
        </w:rPr>
      </w:pPr>
    </w:p>
    <w:p w14:paraId="23563C3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本公司郑重声明，根据《政府采购促进中</w:t>
      </w:r>
      <w:r>
        <w:rPr>
          <w:rFonts w:hint="eastAsia" w:ascii="宋体" w:hAnsi="宋体" w:cs="宋体"/>
          <w:color w:val="000000"/>
          <w:sz w:val="24"/>
          <w:highlight w:val="none"/>
          <w:lang w:eastAsia="zh-CN"/>
        </w:rPr>
        <w:t>小</w:t>
      </w:r>
      <w:r>
        <w:rPr>
          <w:rFonts w:hint="eastAsia" w:ascii="宋体" w:hAnsi="宋体" w:cs="宋体"/>
          <w:color w:val="000000"/>
          <w:sz w:val="24"/>
          <w:highlight w:val="none"/>
        </w:rPr>
        <w:t>企业发展管理办法》（财库﹝2020﹞46号）的规定，本公司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B6C556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w:t>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w:t>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4DBB7523">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w:t>
      </w:r>
    </w:p>
    <w:p w14:paraId="3199452D">
      <w:pPr>
        <w:spacing w:line="500" w:lineRule="exact"/>
        <w:ind w:firstLine="240" w:firstLineChars="100"/>
        <w:rPr>
          <w:rFonts w:hint="eastAsia" w:ascii="宋体" w:hAnsi="宋体" w:cs="宋体"/>
          <w:color w:val="000000"/>
          <w:sz w:val="24"/>
          <w:highlight w:val="none"/>
        </w:rPr>
      </w:pPr>
      <w:r>
        <w:rPr>
          <w:rFonts w:hint="eastAsia" w:ascii="宋体" w:hAnsi="宋体" w:cs="宋体"/>
          <w:color w:val="000000"/>
          <w:sz w:val="24"/>
          <w:highlight w:val="none"/>
        </w:rPr>
        <w:t>以上企业，不属于大企业的分支机构，不存在控股股东 为大企业的情形，也不存在与大企业的负责人为同一人的情形。</w:t>
      </w:r>
    </w:p>
    <w:p w14:paraId="77F20149">
      <w:pPr>
        <w:spacing w:line="500" w:lineRule="exact"/>
        <w:ind w:firstLine="240" w:firstLineChars="100"/>
        <w:rPr>
          <w:rFonts w:hint="eastAsia" w:ascii="宋体" w:hAnsi="宋体" w:cs="宋体"/>
          <w:color w:val="000000"/>
          <w:sz w:val="24"/>
          <w:highlight w:val="none"/>
          <w:lang w:val="en-US" w:eastAsia="zh-CN"/>
        </w:rPr>
      </w:pPr>
      <w:r>
        <w:rPr>
          <w:rFonts w:hint="eastAsia" w:ascii="宋体" w:hAnsi="宋体" w:cs="宋体"/>
          <w:color w:val="000000"/>
          <w:sz w:val="24"/>
          <w:highlight w:val="none"/>
        </w:rPr>
        <w:t>本企业对上述声明内容的真实性负责。如有虚假，将依 法承担相应责任。</w:t>
      </w:r>
    </w:p>
    <w:p w14:paraId="59203449">
      <w:pPr>
        <w:spacing w:line="500" w:lineRule="exact"/>
        <w:ind w:firstLine="240" w:firstLineChars="100"/>
        <w:rPr>
          <w:rFonts w:hint="eastAsia" w:ascii="宋体" w:hAnsi="宋体" w:cs="宋体"/>
          <w:color w:val="000000"/>
          <w:sz w:val="24"/>
          <w:highlight w:val="none"/>
          <w:lang w:val="en-US" w:eastAsia="zh-CN"/>
        </w:rPr>
      </w:pPr>
    </w:p>
    <w:p w14:paraId="64AB55C5">
      <w:pPr>
        <w:spacing w:line="500" w:lineRule="exact"/>
        <w:ind w:firstLine="5280" w:firstLineChars="2200"/>
        <w:rPr>
          <w:rFonts w:hint="eastAsia" w:ascii="宋体" w:hAnsi="宋体" w:cs="宋体"/>
          <w:color w:val="000000"/>
          <w:sz w:val="24"/>
          <w:highlight w:val="none"/>
        </w:rPr>
      </w:pPr>
      <w:r>
        <w:rPr>
          <w:rFonts w:hint="eastAsia" w:ascii="宋体" w:hAnsi="宋体" w:cs="宋体"/>
          <w:color w:val="000000"/>
          <w:sz w:val="24"/>
          <w:highlight w:val="none"/>
          <w:lang w:val="en-US" w:eastAsia="zh-CN"/>
        </w:rPr>
        <w:t>企业名称（盖章）</w:t>
      </w:r>
      <w:r>
        <w:rPr>
          <w:rFonts w:hint="eastAsia" w:ascii="宋体" w:hAnsi="宋体" w:cs="宋体"/>
          <w:color w:val="000000"/>
          <w:sz w:val="24"/>
          <w:highlight w:val="none"/>
          <w:lang w:eastAsia="zh-CN"/>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43D94B37">
      <w:pPr>
        <w:spacing w:line="500" w:lineRule="exact"/>
        <w:ind w:firstLine="5280" w:firstLineChars="2200"/>
        <w:rPr>
          <w:rFonts w:ascii="宋体" w:hAnsi="宋体" w:cs="宋体"/>
          <w:color w:val="000000"/>
          <w:sz w:val="24"/>
          <w:highlight w:val="none"/>
        </w:rPr>
      </w:pPr>
      <w:r>
        <w:rPr>
          <w:rFonts w:hint="eastAsia" w:ascii="宋体" w:hAnsi="宋体" w:cs="宋体"/>
          <w:color w:val="000000"/>
          <w:sz w:val="24"/>
          <w:highlight w:val="none"/>
          <w:lang w:val="en-US" w:eastAsia="zh-CN"/>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785B2D16">
      <w:pPr>
        <w:pStyle w:val="8"/>
        <w:numPr>
          <w:ilvl w:val="0"/>
          <w:numId w:val="0"/>
        </w:numPr>
        <w:spacing w:line="500" w:lineRule="exact"/>
        <w:jc w:val="both"/>
        <w:rPr>
          <w:rFonts w:hint="eastAsia" w:ascii="宋体" w:hAnsi="宋体" w:cs="宋体"/>
          <w:b/>
          <w:bCs/>
          <w:color w:val="000000"/>
          <w:sz w:val="24"/>
          <w:highlight w:val="none"/>
          <w:lang w:val="en-US" w:eastAsia="zh-CN"/>
        </w:rPr>
      </w:pPr>
    </w:p>
    <w:p w14:paraId="1E56A85A">
      <w:pPr>
        <w:pStyle w:val="8"/>
        <w:numPr>
          <w:ilvl w:val="0"/>
          <w:numId w:val="0"/>
        </w:numPr>
        <w:spacing w:line="500" w:lineRule="exact"/>
        <w:jc w:val="both"/>
        <w:rPr>
          <w:rFonts w:hint="eastAsia" w:ascii="宋体" w:hAnsi="宋体" w:cs="宋体"/>
          <w:b/>
          <w:bCs/>
          <w:color w:val="000000"/>
          <w:sz w:val="24"/>
          <w:highlight w:val="none"/>
          <w:lang w:val="en-US" w:eastAsia="zh-CN"/>
        </w:rPr>
      </w:pPr>
    </w:p>
    <w:p w14:paraId="30AF92F2">
      <w:pPr>
        <w:pStyle w:val="8"/>
        <w:numPr>
          <w:ilvl w:val="0"/>
          <w:numId w:val="0"/>
        </w:numPr>
        <w:spacing w:line="500" w:lineRule="exact"/>
        <w:jc w:val="both"/>
        <w:rPr>
          <w:rFonts w:hint="eastAsia" w:ascii="宋体" w:hAnsi="宋体" w:cs="宋体"/>
          <w:b/>
          <w:bCs/>
          <w:color w:val="000000"/>
          <w:sz w:val="24"/>
          <w:highlight w:val="none"/>
        </w:rPr>
      </w:pPr>
      <w:r>
        <w:rPr>
          <w:rFonts w:hint="eastAsia" w:ascii="宋体" w:hAnsi="宋体" w:cs="宋体"/>
          <w:b/>
          <w:bCs/>
          <w:color w:val="000000"/>
          <w:sz w:val="24"/>
          <w:highlight w:val="none"/>
          <w:lang w:val="en-US" w:eastAsia="zh-CN"/>
        </w:rPr>
        <w:t>注：</w:t>
      </w:r>
      <w:r>
        <w:rPr>
          <w:rFonts w:hint="eastAsia" w:hAnsi="宋体" w:cs="宋体"/>
          <w:b/>
          <w:bCs/>
          <w:color w:val="000000"/>
          <w:sz w:val="24"/>
          <w:highlight w:val="none"/>
          <w:lang w:val="en-US" w:eastAsia="zh-CN"/>
        </w:rPr>
        <w:t>1、</w:t>
      </w:r>
      <w:r>
        <w:rPr>
          <w:rFonts w:hint="eastAsia" w:ascii="宋体" w:hAnsi="宋体" w:cs="宋体"/>
          <w:b/>
          <w:bCs/>
          <w:color w:val="000000"/>
          <w:sz w:val="24"/>
          <w:highlight w:val="none"/>
        </w:rPr>
        <w:t>从业人员、营业收入、资产总额填报上一年度数据，无上一年度数据的新成立企业可不填报。</w:t>
      </w:r>
    </w:p>
    <w:p w14:paraId="12AD08B7">
      <w:pPr>
        <w:pStyle w:val="8"/>
        <w:spacing w:line="500" w:lineRule="exact"/>
        <w:jc w:val="center"/>
        <w:rPr>
          <w:rFonts w:hint="eastAsia" w:ascii="宋体" w:hAnsi="宋体" w:eastAsia="宋体" w:cs="宋体"/>
          <w:b/>
          <w:color w:val="000000"/>
          <w:sz w:val="24"/>
          <w:szCs w:val="24"/>
        </w:rPr>
      </w:pPr>
    </w:p>
    <w:p w14:paraId="11A5A9C7">
      <w:pPr>
        <w:pStyle w:val="8"/>
        <w:spacing w:line="500" w:lineRule="exact"/>
        <w:jc w:val="center"/>
        <w:rPr>
          <w:rFonts w:hint="eastAsia" w:ascii="宋体" w:hAnsi="宋体" w:eastAsia="宋体" w:cs="宋体"/>
          <w:b/>
          <w:color w:val="000000"/>
          <w:sz w:val="24"/>
          <w:szCs w:val="24"/>
        </w:rPr>
      </w:pPr>
    </w:p>
    <w:p w14:paraId="78D918A5">
      <w:pPr>
        <w:pStyle w:val="8"/>
        <w:spacing w:line="500" w:lineRule="exact"/>
        <w:jc w:val="center"/>
        <w:rPr>
          <w:rFonts w:hint="eastAsia" w:ascii="宋体" w:hAnsi="宋体" w:eastAsia="宋体" w:cs="宋体"/>
          <w:b/>
          <w:color w:val="000000"/>
          <w:sz w:val="24"/>
          <w:szCs w:val="24"/>
        </w:rPr>
      </w:pPr>
    </w:p>
    <w:p w14:paraId="64A4F90C">
      <w:pPr>
        <w:pStyle w:val="8"/>
        <w:spacing w:line="500" w:lineRule="exact"/>
        <w:jc w:val="center"/>
        <w:rPr>
          <w:rFonts w:hint="eastAsia" w:ascii="宋体" w:hAnsi="宋体" w:eastAsia="宋体" w:cs="宋体"/>
          <w:b/>
          <w:color w:val="000000"/>
          <w:sz w:val="24"/>
          <w:szCs w:val="24"/>
        </w:rPr>
      </w:pPr>
    </w:p>
    <w:p w14:paraId="428F5004">
      <w:pPr>
        <w:pStyle w:val="8"/>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7AF1DC30">
      <w:pPr>
        <w:spacing w:line="500" w:lineRule="exact"/>
        <w:ind w:firstLine="480" w:firstLineChars="200"/>
        <w:jc w:val="left"/>
        <w:rPr>
          <w:rFonts w:hint="eastAsia" w:ascii="宋体" w:hAnsi="宋体" w:eastAsia="宋体" w:cs="宋体"/>
          <w:color w:val="000000"/>
          <w:sz w:val="24"/>
          <w:szCs w:val="24"/>
        </w:rPr>
      </w:pPr>
    </w:p>
    <w:p w14:paraId="428FAEF2">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1B0A6C20">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2D22662D">
      <w:pPr>
        <w:spacing w:line="500" w:lineRule="exact"/>
        <w:ind w:firstLine="480" w:firstLineChars="200"/>
        <w:jc w:val="left"/>
        <w:rPr>
          <w:rFonts w:hint="eastAsia" w:ascii="宋体" w:hAnsi="宋体" w:eastAsia="宋体" w:cs="宋体"/>
          <w:sz w:val="24"/>
          <w:szCs w:val="24"/>
        </w:rPr>
      </w:pPr>
    </w:p>
    <w:p w14:paraId="6F7F42B5">
      <w:pPr>
        <w:adjustRightInd w:val="0"/>
        <w:snapToGrid w:val="0"/>
        <w:spacing w:line="360" w:lineRule="auto"/>
        <w:ind w:firstLine="1960" w:firstLineChars="700"/>
        <w:rPr>
          <w:rFonts w:hint="eastAsia" w:ascii="宋体" w:hAnsi="宋体" w:eastAsia="宋体" w:cs="宋体"/>
          <w:bCs/>
          <w:color w:val="000000"/>
          <w:sz w:val="28"/>
          <w:szCs w:val="28"/>
          <w:highlight w:val="none"/>
          <w:lang w:eastAsia="zh-CN"/>
        </w:rPr>
      </w:pPr>
    </w:p>
    <w:p w14:paraId="38FC7E33">
      <w:pPr>
        <w:adjustRightInd w:val="0"/>
        <w:snapToGrid w:val="0"/>
        <w:spacing w:line="360" w:lineRule="auto"/>
        <w:ind w:firstLine="2160" w:firstLineChars="9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名称：</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（公章）</w:t>
      </w:r>
    </w:p>
    <w:p w14:paraId="3C4808B4">
      <w:pPr>
        <w:adjustRightInd w:val="0"/>
        <w:snapToGrid w:val="0"/>
        <w:spacing w:line="360" w:lineRule="auto"/>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 xml:space="preserve"> </w:t>
      </w:r>
    </w:p>
    <w:p w14:paraId="7BB3EA73">
      <w:pPr>
        <w:adjustRightInd w:val="0"/>
        <w:snapToGrid w:val="0"/>
        <w:spacing w:line="360" w:lineRule="auto"/>
        <w:ind w:firstLine="2160" w:firstLineChars="9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法定代表人或授权代表人：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（签字或盖章）</w:t>
      </w:r>
    </w:p>
    <w:p w14:paraId="24D55A0D">
      <w:pPr>
        <w:pStyle w:val="8"/>
        <w:spacing w:line="360" w:lineRule="auto"/>
        <w:rPr>
          <w:rFonts w:hint="eastAsia" w:ascii="宋体" w:hAnsi="宋体" w:eastAsia="宋体" w:cs="宋体"/>
          <w:bCs/>
          <w:color w:val="000000"/>
          <w:sz w:val="24"/>
          <w:szCs w:val="24"/>
          <w:highlight w:val="none"/>
        </w:rPr>
      </w:pPr>
    </w:p>
    <w:p w14:paraId="317E748F">
      <w:pPr>
        <w:spacing w:line="500" w:lineRule="exact"/>
        <w:ind w:firstLine="2160" w:firstLineChars="900"/>
        <w:jc w:val="both"/>
        <w:rPr>
          <w:rFonts w:hint="eastAsia" w:ascii="宋体" w:hAnsi="宋体" w:eastAsia="宋体" w:cs="宋体"/>
          <w:color w:val="000000"/>
          <w:sz w:val="28"/>
          <w:szCs w:val="28"/>
          <w:highlight w:val="none"/>
        </w:rPr>
      </w:pPr>
      <w:r>
        <w:rPr>
          <w:rFonts w:hint="eastAsia" w:ascii="宋体" w:hAnsi="宋体" w:eastAsia="宋体" w:cs="宋体"/>
          <w:bCs/>
          <w:color w:val="000000"/>
          <w:sz w:val="24"/>
          <w:szCs w:val="24"/>
          <w:highlight w:val="none"/>
        </w:rPr>
        <w:t>日</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w:t>
      </w:r>
    </w:p>
    <w:p w14:paraId="6A226657">
      <w:pPr>
        <w:tabs>
          <w:tab w:val="left" w:pos="5670"/>
        </w:tabs>
        <w:spacing w:line="500" w:lineRule="exact"/>
        <w:jc w:val="left"/>
        <w:rPr>
          <w:rFonts w:hint="eastAsia" w:ascii="宋体" w:hAnsi="宋体" w:eastAsia="宋体" w:cs="宋体"/>
          <w:b/>
          <w:bCs/>
          <w:color w:val="000000"/>
          <w:sz w:val="24"/>
          <w:szCs w:val="24"/>
        </w:rPr>
      </w:pPr>
    </w:p>
    <w:p w14:paraId="4B258569">
      <w:pPr>
        <w:tabs>
          <w:tab w:val="left" w:pos="5670"/>
        </w:tabs>
        <w:spacing w:line="500" w:lineRule="exact"/>
        <w:jc w:val="left"/>
        <w:rPr>
          <w:rFonts w:hint="eastAsia" w:ascii="宋体" w:hAnsi="宋体" w:eastAsia="宋体" w:cs="宋体"/>
          <w:b/>
          <w:bCs/>
          <w:color w:val="000000"/>
          <w:sz w:val="24"/>
          <w:szCs w:val="24"/>
        </w:rPr>
      </w:pPr>
    </w:p>
    <w:p w14:paraId="6B668B32">
      <w:pPr>
        <w:tabs>
          <w:tab w:val="left" w:pos="5670"/>
        </w:tabs>
        <w:spacing w:line="500" w:lineRule="exact"/>
        <w:jc w:val="left"/>
        <w:rPr>
          <w:rFonts w:hint="eastAsia" w:ascii="宋体" w:hAnsi="宋体" w:eastAsia="宋体" w:cs="宋体"/>
          <w:b/>
          <w:bCs/>
          <w:color w:val="000000"/>
          <w:sz w:val="24"/>
          <w:szCs w:val="24"/>
        </w:rPr>
      </w:pPr>
    </w:p>
    <w:p w14:paraId="6E012B2C">
      <w:pPr>
        <w:tabs>
          <w:tab w:val="left" w:pos="5670"/>
        </w:tabs>
        <w:spacing w:line="500" w:lineRule="exact"/>
        <w:jc w:val="left"/>
        <w:rPr>
          <w:rFonts w:hint="eastAsia" w:ascii="宋体" w:hAnsi="宋体" w:eastAsia="宋体" w:cs="宋体"/>
          <w:b/>
          <w:bCs/>
          <w:color w:val="000000"/>
          <w:sz w:val="24"/>
          <w:szCs w:val="24"/>
        </w:rPr>
      </w:pPr>
    </w:p>
    <w:p w14:paraId="5E302A97">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7256A3D2">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为残疾人福利性单位的，采购人或者其委托的采购代理机构应当随成交、成交结果同时公告其《残疾人福利性单位声明函》，接受社会监督。</w:t>
      </w:r>
    </w:p>
    <w:p w14:paraId="54362A56">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非残疾人福利性单位不填写此表。</w:t>
      </w:r>
    </w:p>
    <w:p w14:paraId="10FFB8D5">
      <w:pPr>
        <w:rPr>
          <w:rFonts w:hint="eastAsia" w:ascii="宋体" w:hAnsi="宋体" w:eastAsia="宋体" w:cs="宋体"/>
          <w:color w:val="000000"/>
          <w:sz w:val="24"/>
          <w:szCs w:val="24"/>
        </w:rPr>
      </w:pPr>
    </w:p>
    <w:p w14:paraId="05E0EA73">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6D83384F">
      <w:pPr>
        <w:ind w:firstLine="667" w:firstLineChars="200"/>
        <w:rPr>
          <w:rFonts w:hint="eastAsia" w:ascii="宋体" w:hAnsi="宋体" w:eastAsia="宋体" w:cs="宋体"/>
          <w:b/>
          <w:spacing w:val="6"/>
          <w:sz w:val="32"/>
          <w:szCs w:val="32"/>
        </w:rPr>
      </w:pPr>
    </w:p>
    <w:p w14:paraId="34EF5FD1">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，可以根据《司法部关于政府采购支持监狱企业发展有关问题的通知》财库〔2014〕68号规定，提供由省级以上监狱管理局、戒毒管理局（含新疆生产建设兵团）出具的属于监狱企业的证明文件原件扫描件，并加盖</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电子印章。</w:t>
      </w:r>
    </w:p>
    <w:p w14:paraId="53E0407D">
      <w:pPr>
        <w:spacing w:line="500" w:lineRule="exact"/>
        <w:ind w:firstLine="480" w:firstLineChars="200"/>
        <w:jc w:val="left"/>
        <w:rPr>
          <w:rFonts w:hint="eastAsia" w:ascii="宋体" w:hAnsi="宋体" w:eastAsia="宋体" w:cs="宋体"/>
          <w:color w:val="000000"/>
          <w:sz w:val="24"/>
          <w:szCs w:val="24"/>
        </w:rPr>
      </w:pPr>
    </w:p>
    <w:p w14:paraId="6CFB3EC2">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58B86863">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637CC626">
      <w:pPr>
        <w:pStyle w:val="5"/>
        <w:ind w:firstLine="482" w:firstLineChars="200"/>
        <w:jc w:val="both"/>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w:t>
      </w: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不属于监狱企业的，不提供此声明。</w:t>
      </w:r>
    </w:p>
    <w:p w14:paraId="3C563A95">
      <w:pPr>
        <w:rPr>
          <w:rFonts w:hint="eastAsia" w:ascii="宋体" w:hAnsi="宋体" w:eastAsia="宋体" w:cs="宋体"/>
          <w:b/>
          <w:bCs/>
          <w:color w:val="000000"/>
          <w:sz w:val="24"/>
          <w:szCs w:val="24"/>
        </w:rPr>
      </w:pPr>
    </w:p>
    <w:bookmarkEnd w:id="0"/>
    <w:p w14:paraId="7D263EC9">
      <w:pPr>
        <w:pStyle w:val="2"/>
        <w:rPr>
          <w:rFonts w:hint="eastAsia"/>
        </w:rPr>
      </w:pPr>
    </w:p>
    <w:p w14:paraId="40699E8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90AFC"/>
    <w:rsid w:val="0F803E6A"/>
    <w:rsid w:val="16FF7D6A"/>
    <w:rsid w:val="231057D9"/>
    <w:rsid w:val="3B5F3A6D"/>
    <w:rsid w:val="40155D85"/>
    <w:rsid w:val="40F0234E"/>
    <w:rsid w:val="4F8F6D42"/>
    <w:rsid w:val="5244074B"/>
    <w:rsid w:val="56660C90"/>
    <w:rsid w:val="5AD563E4"/>
    <w:rsid w:val="5E8A398A"/>
    <w:rsid w:val="6393648F"/>
    <w:rsid w:val="67DD4B2A"/>
    <w:rsid w:val="6A9C2A7B"/>
    <w:rsid w:val="6BC27968"/>
    <w:rsid w:val="6D022918"/>
    <w:rsid w:val="733911D6"/>
    <w:rsid w:val="73C117A4"/>
    <w:rsid w:val="77DA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5">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customStyle="1" w:styleId="3">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6">
    <w:name w:val="Body Text Indent"/>
    <w:basedOn w:val="1"/>
    <w:next w:val="7"/>
    <w:qFormat/>
    <w:uiPriority w:val="0"/>
    <w:pPr>
      <w:ind w:firstLine="480"/>
    </w:pPr>
    <w:rPr>
      <w:rFonts w:ascii="宋体" w:hAnsi="宋体"/>
    </w:rPr>
  </w:style>
  <w:style w:type="paragraph" w:styleId="7">
    <w:name w:val="envelope return"/>
    <w:basedOn w:val="1"/>
    <w:qFormat/>
    <w:uiPriority w:val="99"/>
    <w:pPr>
      <w:snapToGrid w:val="0"/>
    </w:pPr>
    <w:rPr>
      <w:rFonts w:ascii="Arial" w:hAnsi="Arial" w:cs="Arial"/>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6"/>
    <w:next w:val="1"/>
    <w:qFormat/>
    <w:uiPriority w:val="0"/>
    <w:pPr>
      <w:spacing w:after="120" w:line="240" w:lineRule="auto"/>
      <w:ind w:left="420" w:leftChars="200" w:firstLine="420" w:firstLineChars="200"/>
    </w:pPr>
    <w:rPr>
      <w:rFonts w:ascii="Times New Roman" w:hAnsi="Times New Roman"/>
      <w:spacing w:val="0"/>
      <w:sz w:val="21"/>
      <w:szCs w:val="24"/>
    </w:rPr>
  </w:style>
  <w:style w:type="character" w:styleId="14">
    <w:name w:val="Strong"/>
    <w:basedOn w:val="13"/>
    <w:qFormat/>
    <w:uiPriority w:val="0"/>
    <w:rPr>
      <w:b/>
      <w:color w:val="000000"/>
      <w:sz w:val="25"/>
      <w:szCs w:val="2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5245</Words>
  <Characters>5340</Characters>
  <Lines>0</Lines>
  <Paragraphs>0</Paragraphs>
  <TotalTime>4</TotalTime>
  <ScaleCrop>false</ScaleCrop>
  <LinksUpToDate>false</LinksUpToDate>
  <CharactersWithSpaces>6215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2025-09-08T12:53:00Z</dcterms:created>
  <dc:creator>赵磊</dc:creator>
  <cp:lastModifiedBy>热血</cp:lastModifiedBy>
  <dcterms:modified xsi:type="dcterms:W3CDTF">2026-01-29T07:28:26Z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eyJoZGlkIjoiZDU0M2ExZGMwNWIxMjYyNzlhYTUxMjBhNzI1MmZiZDYiLCJ1c2VySWQiOiI0ODE1MzEwNjcifQ==</vt:lpwstr>
  </property>
  <property fmtid="{D5CDD505-2E9C-101B-9397-08002B2CF9AE}" pid="4" name="ICV">
    <vt:lpwstr>28F6541187AB4F0E9B508A2F056FD6B5_12</vt:lpwstr>
  </property>
</Properties>
</file>