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530482">
      <w:pPr>
        <w:pStyle w:val="2"/>
        <w:rPr>
          <w:rFonts w:hint="eastAsia" w:ascii="宋体" w:hAnsi="宋体" w:eastAsia="宋体" w:cs="宋体"/>
          <w:color w:val="auto"/>
          <w:sz w:val="32"/>
          <w:highlight w:val="none"/>
          <w:shd w:val="clear" w:color="auto" w:fill="auto"/>
          <w:lang w:eastAsia="zh-CN"/>
        </w:rPr>
      </w:pPr>
      <w:r>
        <w:rPr>
          <w:rFonts w:hint="eastAsia" w:ascii="宋体" w:hAnsi="宋体" w:eastAsia="宋体" w:cs="宋体"/>
          <w:color w:val="auto"/>
          <w:sz w:val="32"/>
          <w:highlight w:val="none"/>
          <w:shd w:val="clear" w:color="auto" w:fill="auto"/>
          <w:lang w:eastAsia="zh-CN"/>
        </w:rPr>
        <w:t>磋商响应单位承诺书</w:t>
      </w:r>
    </w:p>
    <w:p w14:paraId="48314BB8">
      <w:pPr>
        <w:rPr>
          <w:rFonts w:hint="eastAsia" w:ascii="宋体" w:hAnsi="宋体" w:eastAsia="宋体" w:cs="宋体"/>
          <w:b/>
          <w:color w:val="auto"/>
          <w:sz w:val="28"/>
          <w:szCs w:val="28"/>
          <w:highlight w:val="none"/>
          <w:shd w:val="clear" w:color="auto" w:fill="auto"/>
          <w:lang w:eastAsia="zh-CN"/>
        </w:rPr>
      </w:pPr>
      <w:r>
        <w:rPr>
          <w:rFonts w:hint="eastAsia" w:ascii="宋体" w:hAnsi="宋体" w:eastAsia="宋体" w:cs="宋体"/>
          <w:b/>
          <w:bCs/>
          <w:color w:val="auto"/>
          <w:sz w:val="28"/>
          <w:szCs w:val="28"/>
          <w:highlight w:val="none"/>
          <w:shd w:val="clear" w:color="auto" w:fill="auto"/>
          <w:lang w:eastAsia="zh-CN"/>
        </w:rPr>
        <w:t>附件1</w:t>
      </w:r>
    </w:p>
    <w:p w14:paraId="63489F1B">
      <w:pPr>
        <w:jc w:val="center"/>
        <w:rPr>
          <w:color w:val="auto"/>
          <w:highlight w:val="none"/>
          <w:shd w:val="clear" w:color="auto" w:fill="auto"/>
          <w:lang w:eastAsia="zh-CN"/>
        </w:rPr>
      </w:pPr>
      <w:r>
        <w:rPr>
          <w:rFonts w:hint="eastAsia" w:ascii="宋体" w:hAnsi="宋体" w:eastAsia="宋体" w:cs="宋体"/>
          <w:b/>
          <w:color w:val="auto"/>
          <w:sz w:val="28"/>
          <w:szCs w:val="28"/>
          <w:highlight w:val="none"/>
          <w:shd w:val="clear" w:color="auto" w:fill="auto"/>
          <w:lang w:eastAsia="zh-CN"/>
        </w:rPr>
        <w:t>陕西省政府采购供应商拒绝政府采购领域商业贿赂承诺书</w:t>
      </w:r>
    </w:p>
    <w:p w14:paraId="16FCDFFB">
      <w:pPr>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为响应党中央、国务院关于治理采购领域商业贿赂行为的号召，我公司再次承诺：</w:t>
      </w:r>
    </w:p>
    <w:p w14:paraId="64167C67">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1.在参与采购活动中遵纪守法、诚信经营、公平竞标。</w:t>
      </w:r>
    </w:p>
    <w:p w14:paraId="313BCB66">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2.不向采购人、采购代理机构和采购评审专家进行任何形式的商业贿赂以谋取交易机会。</w:t>
      </w:r>
    </w:p>
    <w:p w14:paraId="457F7937">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3.不向采购代理机构和采购人提供虚假资质文件或采用虚假应标方式参与采购市场竞争并谋取中标、成交。</w:t>
      </w:r>
    </w:p>
    <w:p w14:paraId="49D4441E">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4.不采取“围标、陪标”等商业欺诈手段获取采购订单。</w:t>
      </w:r>
    </w:p>
    <w:p w14:paraId="7236296B">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5.不采取不正当手段诋毁、排挤其他供应商。</w:t>
      </w:r>
    </w:p>
    <w:p w14:paraId="255314CC">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6.不在提供商品和服务时“偷梁换柱、以次充好”损害采购人的合法权益。</w:t>
      </w:r>
    </w:p>
    <w:p w14:paraId="3F383F44">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7.不与采购人、采购代理机构、采购评审专家或其他供应商恶意串通，进行质疑和投诉，维护采购市场秩序。</w:t>
      </w:r>
    </w:p>
    <w:p w14:paraId="043CE6C0">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8.尊重和接受采购监督管理部门的监督和采购代理机构采购要求，承担因违约行为给采购人造成的损失。</w:t>
      </w:r>
    </w:p>
    <w:p w14:paraId="2AB95DB0">
      <w:pPr>
        <w:suppressAutoHyphens/>
        <w:spacing w:line="480" w:lineRule="auto"/>
        <w:ind w:firstLine="480" w:firstLineChars="2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9.不发生其他有悖于政府采购公开、公平、公正和诚信原则的行为。</w:t>
      </w:r>
    </w:p>
    <w:p w14:paraId="405F837C">
      <w:pPr>
        <w:spacing w:line="480" w:lineRule="auto"/>
        <w:ind w:left="482"/>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 xml:space="preserve">承诺单位：（盖章） </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全权代表：</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（签字</w:t>
      </w:r>
      <w:r>
        <w:rPr>
          <w:rFonts w:hint="eastAsia" w:ascii="宋体" w:hAnsi="宋体" w:eastAsia="宋体" w:cs="宋体"/>
          <w:color w:val="auto"/>
          <w:sz w:val="24"/>
          <w:highlight w:val="none"/>
          <w:shd w:val="clear" w:color="auto" w:fill="auto"/>
          <w:lang w:val="en-US" w:eastAsia="zh-CN"/>
        </w:rPr>
        <w:t>或盖章</w:t>
      </w:r>
      <w:r>
        <w:rPr>
          <w:rFonts w:hint="eastAsia" w:ascii="宋体" w:hAnsi="宋体" w:eastAsia="宋体" w:cs="宋体"/>
          <w:color w:val="auto"/>
          <w:sz w:val="24"/>
          <w:highlight w:val="none"/>
          <w:shd w:val="clear" w:color="auto" w:fill="auto"/>
          <w:lang w:eastAsia="zh-CN"/>
        </w:rPr>
        <w:t>）</w:t>
      </w:r>
    </w:p>
    <w:p w14:paraId="47685996">
      <w:pPr>
        <w:spacing w:line="480" w:lineRule="auto"/>
        <w:ind w:left="482"/>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 xml:space="preserve">地址：     </w:t>
      </w:r>
    </w:p>
    <w:p w14:paraId="66A59427">
      <w:pPr>
        <w:spacing w:line="480" w:lineRule="auto"/>
        <w:ind w:left="482"/>
        <w:rPr>
          <w:rFonts w:hint="default" w:ascii="宋体" w:hAnsi="宋体" w:eastAsia="宋体" w:cs="宋体"/>
          <w:color w:val="auto"/>
          <w:sz w:val="24"/>
          <w:highlight w:val="none"/>
          <w:shd w:val="clear" w:color="auto" w:fill="auto"/>
          <w:lang w:val="en-US" w:eastAsia="zh-CN"/>
        </w:rPr>
      </w:pPr>
      <w:r>
        <w:rPr>
          <w:rFonts w:hint="eastAsia" w:ascii="宋体" w:hAnsi="宋体" w:eastAsia="宋体" w:cs="宋体"/>
          <w:color w:val="auto"/>
          <w:sz w:val="24"/>
          <w:highlight w:val="none"/>
          <w:shd w:val="clear" w:color="auto" w:fill="auto"/>
          <w:lang w:eastAsia="zh-CN"/>
        </w:rPr>
        <w:t>邮编：</w:t>
      </w:r>
    </w:p>
    <w:p w14:paraId="76CBD387">
      <w:pPr>
        <w:spacing w:line="480" w:lineRule="auto"/>
        <w:ind w:left="482"/>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 xml:space="preserve">电话：     </w:t>
      </w:r>
    </w:p>
    <w:p w14:paraId="6ACC0184">
      <w:pPr>
        <w:rPr>
          <w:rFonts w:hint="eastAsia" w:ascii="宋体" w:hAnsi="宋体" w:eastAsia="宋体" w:cs="宋体"/>
          <w:b/>
          <w:bCs/>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 xml:space="preserve">                                            </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年</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月 日</w:t>
      </w:r>
      <w:r>
        <w:rPr>
          <w:rFonts w:hint="eastAsia" w:ascii="宋体" w:hAnsi="宋体" w:eastAsia="宋体" w:cs="宋体"/>
          <w:b/>
          <w:color w:val="auto"/>
          <w:sz w:val="32"/>
          <w:szCs w:val="32"/>
          <w:highlight w:val="none"/>
          <w:shd w:val="clear" w:color="auto" w:fill="auto"/>
          <w:lang w:eastAsia="zh-CN"/>
        </w:rPr>
        <w:br w:type="page"/>
      </w:r>
      <w:r>
        <w:rPr>
          <w:rFonts w:hint="eastAsia" w:ascii="宋体" w:hAnsi="宋体" w:eastAsia="宋体" w:cs="宋体"/>
          <w:b/>
          <w:bCs/>
          <w:color w:val="auto"/>
          <w:sz w:val="28"/>
          <w:szCs w:val="28"/>
          <w:highlight w:val="none"/>
          <w:shd w:val="clear" w:color="auto" w:fill="auto"/>
          <w:lang w:eastAsia="zh-CN"/>
        </w:rPr>
        <w:t>附件2</w:t>
      </w:r>
    </w:p>
    <w:p w14:paraId="35B2EB9A">
      <w:pPr>
        <w:pStyle w:val="3"/>
        <w:spacing w:line="360" w:lineRule="auto"/>
        <w:jc w:val="center"/>
        <w:rPr>
          <w:rFonts w:hint="eastAsia" w:hAnsi="宋体" w:eastAsia="宋体" w:cs="宋体"/>
          <w:b/>
          <w:bCs/>
          <w:color w:val="auto"/>
          <w:sz w:val="24"/>
          <w:szCs w:val="24"/>
          <w:highlight w:val="none"/>
          <w:shd w:val="clear" w:color="auto" w:fill="auto"/>
          <w:lang w:eastAsia="zh-CN"/>
        </w:rPr>
      </w:pPr>
      <w:bookmarkStart w:id="0" w:name="_Toc19524"/>
      <w:r>
        <w:rPr>
          <w:rFonts w:hint="eastAsia" w:hAnsi="宋体" w:eastAsia="宋体" w:cs="宋体"/>
          <w:b/>
          <w:bCs/>
          <w:color w:val="auto"/>
          <w:sz w:val="24"/>
          <w:szCs w:val="24"/>
          <w:highlight w:val="none"/>
          <w:shd w:val="clear" w:color="auto" w:fill="auto"/>
          <w:lang w:eastAsia="zh-CN"/>
        </w:rPr>
        <w:t>承诺书</w:t>
      </w:r>
      <w:bookmarkEnd w:id="0"/>
    </w:p>
    <w:p w14:paraId="6A7BBBEE">
      <w:pPr>
        <w:wordWrap w:val="0"/>
        <w:ind w:right="240"/>
        <w:rPr>
          <w:rFonts w:hint="eastAsia" w:ascii="宋体" w:hAnsi="宋体" w:eastAsia="宋体" w:cs="宋体"/>
          <w:color w:val="auto"/>
          <w:sz w:val="24"/>
          <w:highlight w:val="none"/>
          <w:u w:val="single"/>
          <w:shd w:val="clear" w:color="auto" w:fill="auto"/>
          <w:lang w:eastAsia="zh-CN"/>
        </w:rPr>
      </w:pPr>
      <w:r>
        <w:rPr>
          <w:rFonts w:hint="eastAsia" w:ascii="宋体" w:hAnsi="宋体" w:eastAsia="宋体" w:cs="宋体"/>
          <w:color w:val="auto"/>
          <w:sz w:val="24"/>
          <w:szCs w:val="28"/>
          <w:highlight w:val="none"/>
          <w:shd w:val="clear" w:color="auto" w:fill="auto"/>
          <w:lang w:eastAsia="zh-CN"/>
        </w:rPr>
        <w:t>致:</w:t>
      </w:r>
      <w:r>
        <w:rPr>
          <w:rFonts w:hint="eastAsia" w:ascii="宋体" w:hAnsi="宋体" w:eastAsia="宋体" w:cs="宋体"/>
          <w:color w:val="auto"/>
          <w:sz w:val="24"/>
          <w:szCs w:val="28"/>
          <w:highlight w:val="none"/>
          <w:u w:val="single"/>
          <w:shd w:val="clear" w:color="auto" w:fill="auto"/>
          <w:lang w:eastAsia="zh-CN"/>
        </w:rPr>
        <w:t xml:space="preserve">  </w:t>
      </w:r>
      <w:r>
        <w:rPr>
          <w:rFonts w:hint="eastAsia" w:ascii="宋体" w:hAnsi="宋体" w:eastAsia="宋体" w:cs="宋体"/>
          <w:color w:val="auto"/>
          <w:sz w:val="24"/>
          <w:highlight w:val="none"/>
          <w:u w:val="single"/>
          <w:shd w:val="clear" w:color="auto" w:fill="auto"/>
          <w:lang w:eastAsia="zh-CN"/>
        </w:rPr>
        <w:t>（</w:t>
      </w:r>
      <w:r>
        <w:rPr>
          <w:rFonts w:hint="eastAsia" w:ascii="宋体" w:hAnsi="宋体" w:eastAsia="宋体" w:cs="宋体"/>
          <w:color w:val="auto"/>
          <w:sz w:val="24"/>
          <w:highlight w:val="none"/>
          <w:u w:val="single"/>
          <w:shd w:val="clear" w:color="auto" w:fill="auto"/>
          <w:lang w:val="en-US" w:eastAsia="zh-CN"/>
        </w:rPr>
        <w:t>采购人名称</w:t>
      </w:r>
      <w:r>
        <w:rPr>
          <w:rFonts w:hint="eastAsia" w:ascii="宋体" w:hAnsi="宋体" w:eastAsia="宋体" w:cs="宋体"/>
          <w:color w:val="auto"/>
          <w:sz w:val="24"/>
          <w:highlight w:val="none"/>
          <w:u w:val="single"/>
          <w:shd w:val="clear" w:color="auto" w:fill="auto"/>
          <w:lang w:eastAsia="zh-CN"/>
        </w:rPr>
        <w:t>）</w:t>
      </w:r>
      <w:r>
        <w:rPr>
          <w:rFonts w:hint="eastAsia" w:ascii="宋体" w:hAnsi="宋体" w:eastAsia="宋体" w:cs="宋体"/>
          <w:color w:val="auto"/>
          <w:sz w:val="24"/>
          <w:szCs w:val="28"/>
          <w:highlight w:val="none"/>
          <w:u w:val="single"/>
          <w:shd w:val="clear" w:color="auto" w:fill="auto"/>
          <w:lang w:eastAsia="zh-CN"/>
        </w:rPr>
        <w:t xml:space="preserve">   </w:t>
      </w:r>
    </w:p>
    <w:p w14:paraId="0A38278C">
      <w:pPr>
        <w:spacing w:line="360" w:lineRule="auto"/>
        <w:rPr>
          <w:rFonts w:hint="eastAsia" w:ascii="宋体" w:hAnsi="宋体" w:eastAsia="宋体" w:cs="宋体"/>
          <w:color w:val="auto"/>
          <w:sz w:val="24"/>
          <w:szCs w:val="28"/>
          <w:highlight w:val="none"/>
          <w:shd w:val="clear" w:color="auto" w:fill="auto"/>
          <w:lang w:eastAsia="zh-CN"/>
        </w:rPr>
      </w:pPr>
      <w:r>
        <w:rPr>
          <w:rFonts w:hint="eastAsia" w:ascii="宋体" w:hAnsi="宋体" w:eastAsia="宋体" w:cs="宋体"/>
          <w:color w:val="auto"/>
          <w:sz w:val="24"/>
          <w:szCs w:val="28"/>
          <w:highlight w:val="none"/>
          <w:shd w:val="clear" w:color="auto" w:fill="auto"/>
          <w:lang w:eastAsia="zh-CN"/>
        </w:rPr>
        <w:t xml:space="preserve">   </w:t>
      </w:r>
    </w:p>
    <w:p w14:paraId="56844FB1">
      <w:pPr>
        <w:spacing w:line="360" w:lineRule="auto"/>
        <w:ind w:firstLine="480" w:firstLineChars="200"/>
        <w:rPr>
          <w:rFonts w:hint="eastAsia" w:ascii="宋体" w:hAnsi="宋体" w:eastAsia="宋体" w:cs="宋体"/>
          <w:color w:val="auto"/>
          <w:sz w:val="24"/>
          <w:szCs w:val="28"/>
          <w:highlight w:val="none"/>
          <w:shd w:val="clear" w:color="auto" w:fill="auto"/>
          <w:lang w:eastAsia="zh-CN"/>
        </w:rPr>
      </w:pPr>
      <w:r>
        <w:rPr>
          <w:rFonts w:hint="eastAsia" w:ascii="宋体" w:hAnsi="宋体" w:eastAsia="宋体" w:cs="宋体"/>
          <w:color w:val="auto"/>
          <w:sz w:val="24"/>
          <w:szCs w:val="28"/>
          <w:highlight w:val="none"/>
          <w:shd w:val="clear" w:color="auto" w:fill="auto"/>
          <w:lang w:eastAsia="zh-CN"/>
        </w:rPr>
        <w:t>我单位作为</w:t>
      </w:r>
      <w:r>
        <w:rPr>
          <w:rFonts w:hint="eastAsia" w:ascii="宋体" w:hAnsi="宋体" w:eastAsia="宋体" w:cs="宋体"/>
          <w:color w:val="auto"/>
          <w:sz w:val="24"/>
          <w:szCs w:val="28"/>
          <w:highlight w:val="none"/>
          <w:u w:val="single"/>
          <w:shd w:val="clear" w:color="auto" w:fill="auto"/>
          <w:lang w:eastAsia="zh-CN"/>
        </w:rPr>
        <w:t xml:space="preserve"> </w:t>
      </w:r>
      <w:r>
        <w:rPr>
          <w:rFonts w:hint="eastAsia" w:ascii="宋体" w:hAnsi="宋体" w:eastAsia="宋体" w:cs="宋体"/>
          <w:color w:val="auto"/>
          <w:sz w:val="24"/>
          <w:szCs w:val="28"/>
          <w:highlight w:val="none"/>
          <w:u w:val="single"/>
          <w:shd w:val="clear" w:color="auto" w:fill="auto"/>
          <w:lang w:val="en-US" w:eastAsia="zh-CN"/>
        </w:rPr>
        <w:t xml:space="preserve">    （项目名称）          </w:t>
      </w:r>
      <w:r>
        <w:rPr>
          <w:rFonts w:hint="eastAsia" w:ascii="宋体" w:hAnsi="宋体" w:eastAsia="宋体" w:cs="宋体"/>
          <w:color w:val="auto"/>
          <w:sz w:val="24"/>
          <w:szCs w:val="28"/>
          <w:highlight w:val="none"/>
          <w:shd w:val="clear" w:color="auto" w:fill="auto"/>
          <w:lang w:eastAsia="zh-CN"/>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2D330375">
      <w:pPr>
        <w:spacing w:line="360" w:lineRule="auto"/>
        <w:ind w:firstLine="480" w:firstLineChars="200"/>
        <w:rPr>
          <w:rFonts w:hint="eastAsia" w:ascii="宋体" w:hAnsi="宋体" w:eastAsia="宋体" w:cs="宋体"/>
          <w:color w:val="auto"/>
          <w:sz w:val="24"/>
          <w:szCs w:val="28"/>
          <w:highlight w:val="none"/>
          <w:shd w:val="clear" w:color="auto" w:fill="auto"/>
          <w:lang w:eastAsia="zh-CN"/>
        </w:rPr>
      </w:pPr>
      <w:r>
        <w:rPr>
          <w:rFonts w:hint="eastAsia" w:ascii="宋体" w:hAnsi="宋体" w:eastAsia="宋体" w:cs="宋体"/>
          <w:color w:val="auto"/>
          <w:sz w:val="24"/>
          <w:szCs w:val="28"/>
          <w:highlight w:val="none"/>
          <w:shd w:val="clear" w:color="auto" w:fill="auto"/>
          <w:lang w:eastAsia="zh-CN"/>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1BF57FD6">
      <w:pPr>
        <w:rPr>
          <w:rFonts w:hint="eastAsia" w:ascii="宋体" w:hAnsi="宋体" w:eastAsia="宋体" w:cs="宋体"/>
          <w:color w:val="auto"/>
          <w:highlight w:val="none"/>
          <w:shd w:val="clear" w:color="auto" w:fill="auto"/>
          <w:lang w:eastAsia="zh-CN"/>
        </w:rPr>
      </w:pPr>
      <w:bookmarkStart w:id="1" w:name="_GoBack"/>
      <w:bookmarkEnd w:id="1"/>
    </w:p>
    <w:p w14:paraId="1E494D47">
      <w:pPr>
        <w:ind w:firstLine="4080" w:firstLineChars="1700"/>
        <w:rPr>
          <w:rFonts w:hint="eastAsia" w:ascii="宋体" w:hAnsi="宋体" w:eastAsia="宋体" w:cs="宋体"/>
          <w:color w:val="auto"/>
          <w:sz w:val="24"/>
          <w:highlight w:val="none"/>
          <w:shd w:val="clear" w:color="auto" w:fill="auto"/>
          <w:lang w:eastAsia="zh-CN"/>
        </w:rPr>
      </w:pPr>
    </w:p>
    <w:p w14:paraId="50D5CCCC">
      <w:pPr>
        <w:ind w:firstLine="4080" w:firstLineChars="1700"/>
        <w:rPr>
          <w:rFonts w:hint="eastAsia" w:ascii="宋体" w:hAnsi="宋体" w:eastAsia="宋体" w:cs="宋体"/>
          <w:color w:val="auto"/>
          <w:sz w:val="24"/>
          <w:highlight w:val="none"/>
          <w:shd w:val="clear" w:color="auto" w:fill="auto"/>
          <w:lang w:eastAsia="zh-CN"/>
        </w:rPr>
      </w:pPr>
    </w:p>
    <w:p w14:paraId="07A57509">
      <w:pPr>
        <w:ind w:firstLine="4080" w:firstLineChars="1700"/>
        <w:rPr>
          <w:rFonts w:hint="eastAsia" w:ascii="宋体" w:hAnsi="宋体" w:eastAsia="宋体" w:cs="宋体"/>
          <w:color w:val="auto"/>
          <w:sz w:val="24"/>
          <w:highlight w:val="none"/>
          <w:shd w:val="clear" w:color="auto" w:fill="auto"/>
          <w:lang w:eastAsia="zh-CN"/>
        </w:rPr>
      </w:pPr>
    </w:p>
    <w:p w14:paraId="05D04561">
      <w:pPr>
        <w:ind w:firstLine="4080" w:firstLineChars="1700"/>
        <w:rPr>
          <w:rFonts w:hint="eastAsia" w:ascii="宋体" w:hAnsi="宋体" w:eastAsia="宋体" w:cs="宋体"/>
          <w:color w:val="auto"/>
          <w:sz w:val="24"/>
          <w:highlight w:val="none"/>
          <w:shd w:val="clear" w:color="auto" w:fill="auto"/>
          <w:lang w:eastAsia="zh-CN"/>
        </w:rPr>
      </w:pPr>
    </w:p>
    <w:p w14:paraId="66C8EC92">
      <w:pPr>
        <w:rPr>
          <w:rFonts w:hint="eastAsia" w:ascii="宋体" w:hAnsi="宋体" w:eastAsia="宋体" w:cs="宋体"/>
          <w:color w:val="auto"/>
          <w:highlight w:val="none"/>
          <w:shd w:val="clear" w:color="auto" w:fill="auto"/>
          <w:lang w:eastAsia="zh-CN"/>
        </w:rPr>
      </w:pPr>
    </w:p>
    <w:p w14:paraId="5692EEBA">
      <w:pPr>
        <w:spacing w:after="480" w:afterLines="200" w:line="360" w:lineRule="auto"/>
        <w:ind w:firstLine="3120" w:firstLineChars="13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供应商名称：</w:t>
      </w:r>
      <w:r>
        <w:rPr>
          <w:rFonts w:hint="eastAsia" w:ascii="宋体" w:hAnsi="宋体" w:eastAsia="宋体" w:cs="宋体"/>
          <w:color w:val="auto"/>
          <w:sz w:val="24"/>
          <w:highlight w:val="none"/>
          <w:shd w:val="clear" w:color="auto" w:fill="auto"/>
          <w:lang w:val="en-US" w:eastAsia="zh-CN"/>
        </w:rPr>
        <w:t xml:space="preserve">            </w:t>
      </w:r>
      <w:r>
        <w:rPr>
          <w:rFonts w:hint="eastAsia" w:ascii="宋体" w:hAnsi="宋体" w:eastAsia="宋体" w:cs="宋体"/>
          <w:color w:val="auto"/>
          <w:sz w:val="24"/>
          <w:highlight w:val="none"/>
          <w:shd w:val="clear" w:color="auto" w:fill="auto"/>
          <w:lang w:eastAsia="zh-CN"/>
        </w:rPr>
        <w:t>（盖章）</w:t>
      </w:r>
    </w:p>
    <w:p w14:paraId="32F96EF3">
      <w:pPr>
        <w:spacing w:line="360" w:lineRule="auto"/>
        <w:ind w:firstLine="3120" w:firstLineChars="130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lang w:eastAsia="zh-CN"/>
        </w:rPr>
        <w:t>法定代表人或其授权代表：</w:t>
      </w:r>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shd w:val="clear" w:color="auto" w:fill="auto"/>
          <w:lang w:eastAsia="zh-CN"/>
        </w:rPr>
        <w:t>(签字或盖章)</w:t>
      </w:r>
    </w:p>
    <w:p w14:paraId="3BDE0A88">
      <w:pPr>
        <w:spacing w:before="480" w:beforeLines="200" w:line="360" w:lineRule="auto"/>
        <w:ind w:firstLine="3120" w:firstLineChars="1300"/>
      </w:pPr>
      <w:r>
        <w:rPr>
          <w:rFonts w:hint="eastAsia" w:ascii="宋体" w:hAnsi="宋体" w:eastAsia="宋体" w:cs="宋体"/>
          <w:color w:val="auto"/>
          <w:sz w:val="24"/>
          <w:highlight w:val="none"/>
          <w:shd w:val="clear" w:color="auto" w:fill="auto"/>
          <w:lang w:eastAsia="zh-CN"/>
        </w:rPr>
        <w:t>日      期：</w:t>
      </w:r>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shd w:val="clear" w:color="auto" w:fill="auto"/>
          <w:lang w:eastAsia="zh-CN"/>
        </w:rPr>
        <w:t>年</w:t>
      </w:r>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shd w:val="clear" w:color="auto" w:fill="auto"/>
          <w:lang w:eastAsia="zh-CN"/>
        </w:rPr>
        <w:t>月</w:t>
      </w:r>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u w:val="single"/>
          <w:shd w:val="clear" w:color="auto" w:fill="auto"/>
          <w:lang w:val="en-US" w:eastAsia="zh-CN"/>
        </w:rPr>
        <w:t xml:space="preserve">  </w:t>
      </w:r>
      <w:r>
        <w:rPr>
          <w:rFonts w:hint="eastAsia" w:ascii="宋体" w:hAnsi="宋体" w:eastAsia="宋体" w:cs="宋体"/>
          <w:color w:val="auto"/>
          <w:sz w:val="24"/>
          <w:highlight w:val="none"/>
          <w:u w:val="single"/>
          <w:shd w:val="clear" w:color="auto" w:fill="auto"/>
          <w:lang w:eastAsia="zh-CN"/>
        </w:rPr>
        <w:t xml:space="preserve"> </w:t>
      </w:r>
      <w:r>
        <w:rPr>
          <w:rFonts w:hint="eastAsia" w:ascii="宋体" w:hAnsi="宋体" w:eastAsia="宋体" w:cs="宋体"/>
          <w:color w:val="auto"/>
          <w:sz w:val="24"/>
          <w:highlight w:val="none"/>
          <w:shd w:val="clear" w:color="auto" w:fill="auto"/>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D62D74"/>
    <w:rsid w:val="1A252C8A"/>
    <w:rsid w:val="2B582027"/>
    <w:rsid w:val="634500F4"/>
    <w:rsid w:val="6BFE0856"/>
    <w:rsid w:val="6E307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qFormat/>
    <w:uiPriority w:val="0"/>
    <w:pPr>
      <w:keepNext/>
      <w:keepLines/>
      <w:spacing w:before="120" w:after="120" w:line="360" w:lineRule="auto"/>
      <w:jc w:val="center"/>
      <w:outlineLvl w:val="1"/>
    </w:pPr>
    <w:rPr>
      <w:b/>
      <w:bCs/>
      <w:sz w:val="28"/>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cs="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787</Words>
  <Characters>796</Characters>
  <Lines>0</Lines>
  <Paragraphs>0</Paragraphs>
  <TotalTime>5</TotalTime>
  <ScaleCrop>false</ScaleCrop>
  <LinksUpToDate>false</LinksUpToDate>
  <CharactersWithSpaces>946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2025-05-19T05:49:00Z</dcterms:created>
  <dc:creator>Administrator</dc:creator>
  <cp:lastModifiedBy>两情相悦</cp:lastModifiedBy>
  <dcterms:modified xsi:type="dcterms:W3CDTF">2025-12-17T10:09:10Z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eyJoZGlkIjoiNTlkYzBjNGI3MDczYmY0MWRmZjFkOWM0MzQ1ZDM0MWIiLCJ1c2VySWQiOiI0NzI2OTg0NjMifQ==</vt:lpwstr>
  </property>
  <property fmtid="{D5CDD505-2E9C-101B-9397-08002B2CF9AE}" pid="4" name="ICV">
    <vt:lpwstr>D3208F36831E404DBF45CA59BE8C8752_13</vt:lpwstr>
  </property>
</Properties>
</file>