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D7B75A">
      <w:pPr>
        <w:pStyle w:val="2"/>
        <w:keepLines w:val="0"/>
        <w:pageBreakBefore w:val="0"/>
        <w:numPr>
          <w:ilvl w:val="0"/>
          <w:numId w:val="0"/>
        </w:numPr>
        <w:wordWrap/>
        <w:overflowPunct/>
        <w:topLinePunct w:val="0"/>
        <w:bidi w:val="0"/>
        <w:spacing w:before="0" w:beforeLines="0" w:line="360" w:lineRule="auto"/>
        <w:textAlignment w:val="auto"/>
        <w:rPr>
          <w:rFonts w:hint="eastAsia" w:asciiTheme="minorEastAsia" w:hAnsiTheme="minorEastAsia" w:cstheme="minorEastAsia"/>
          <w:color w:val="auto"/>
          <w:sz w:val="24"/>
          <w:szCs w:val="24"/>
          <w:highlight w:val="none"/>
          <w:lang w:val="en-US" w:eastAsia="zh-CN"/>
        </w:rPr>
      </w:pPr>
      <w:r>
        <w:rPr>
          <w:rFonts w:hint="eastAsia" w:ascii="仿宋" w:hAnsi="仿宋" w:eastAsia="仿宋" w:cs="仿宋"/>
          <w:b/>
          <w:bCs/>
          <w:color w:val="auto"/>
          <w:kern w:val="2"/>
          <w:sz w:val="24"/>
          <w:szCs w:val="24"/>
          <w:highlight w:val="none"/>
          <w:lang w:val="en-US" w:eastAsia="zh-CN" w:bidi="ar-SA"/>
        </w:rPr>
        <w:t>一、</w:t>
      </w:r>
      <w:r>
        <w:rPr>
          <w:rFonts w:hint="eastAsia" w:ascii="仿宋" w:hAnsi="仿宋" w:eastAsia="仿宋" w:cs="仿宋"/>
          <w:color w:val="auto"/>
          <w:sz w:val="24"/>
          <w:szCs w:val="24"/>
          <w:highlight w:val="none"/>
        </w:rPr>
        <w:t>法定代表人授权委托书</w:t>
      </w:r>
    </w:p>
    <w:p w14:paraId="05FE1A84">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.1法定代表人身份证明书</w:t>
      </w:r>
    </w:p>
    <w:p w14:paraId="067D982C">
      <w:pPr>
        <w:pStyle w:val="3"/>
        <w:keepLines w:val="0"/>
        <w:pageBreakBefore w:val="0"/>
        <w:wordWrap/>
        <w:overflowPunct/>
        <w:topLinePunct w:val="0"/>
        <w:bidi w:val="0"/>
        <w:spacing w:line="360" w:lineRule="auto"/>
        <w:ind w:firstLine="400"/>
        <w:textAlignment w:val="auto"/>
        <w:rPr>
          <w:rFonts w:hint="eastAsia" w:ascii="仿宋" w:hAnsi="仿宋" w:eastAsia="仿宋" w:cs="仿宋"/>
          <w:color w:val="auto"/>
          <w:sz w:val="24"/>
          <w:szCs w:val="24"/>
          <w:highlight w:val="none"/>
        </w:rPr>
      </w:pPr>
    </w:p>
    <w:p w14:paraId="675787A7">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陕西正翼项目管理咨询有限公司：</w:t>
      </w:r>
    </w:p>
    <w:p w14:paraId="54BC290C">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姓名：</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性别：</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年龄：</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职务：</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zh-CN"/>
        </w:rPr>
        <w:t>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lang w:val="zh-CN"/>
        </w:rPr>
        <w:t>（投标人名称）的法定代表人（单位负责人）。</w:t>
      </w:r>
    </w:p>
    <w:p w14:paraId="7B9A9962">
      <w:pPr>
        <w:keepLines w:val="0"/>
        <w:pageBreakBefore w:val="0"/>
        <w:wordWrap/>
        <w:overflowPunct/>
        <w:topLinePunct w:val="0"/>
        <w:autoSpaceDE w:val="0"/>
        <w:autoSpaceDN w:val="0"/>
        <w:bidi w:val="0"/>
        <w:adjustRightInd w:val="0"/>
        <w:spacing w:line="360" w:lineRule="auto"/>
        <w:ind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特此证明。</w:t>
      </w:r>
    </w:p>
    <w:p w14:paraId="16944FA4">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p>
    <w:p w14:paraId="521F3FF8">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附：法定代表人（单位负责人）身份证复印件。</w:t>
      </w:r>
    </w:p>
    <w:p w14:paraId="4AB7BB94">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p>
    <w:p w14:paraId="2EAB8094">
      <w:pPr>
        <w:keepLines w:val="0"/>
        <w:pageBreakBefore w:val="0"/>
        <w:wordWrap/>
        <w:overflowPunct/>
        <w:topLinePunct w:val="0"/>
        <w:autoSpaceDE w:val="0"/>
        <w:autoSpaceDN w:val="0"/>
        <w:bidi w:val="0"/>
        <w:adjustRightInd w:val="0"/>
        <w:spacing w:line="360" w:lineRule="auto"/>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注：自然人投标的此处只附身份证复印件。</w:t>
      </w:r>
    </w:p>
    <w:p w14:paraId="7F4879E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050A9EB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526E6BD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p w14:paraId="2C7244FC">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p>
    <w:p w14:paraId="7782745C">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投标人名称（公章）:             </w:t>
      </w:r>
    </w:p>
    <w:p w14:paraId="628FC1C6">
      <w:pPr>
        <w:keepLines w:val="0"/>
        <w:pageBreakBefore w:val="0"/>
        <w:wordWrap/>
        <w:overflowPunct/>
        <w:topLinePunct w:val="0"/>
        <w:bidi w:val="0"/>
        <w:spacing w:line="360" w:lineRule="auto"/>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0"/>
          <w:szCs w:val="20"/>
          <w:highlight w:val="none"/>
        </w:rPr>
        <w:t xml:space="preserve">日期： </w:t>
      </w:r>
      <w:r>
        <w:rPr>
          <w:rFonts w:hint="eastAsia" w:ascii="仿宋" w:hAnsi="仿宋" w:eastAsia="仿宋" w:cs="仿宋"/>
          <w:color w:val="auto"/>
          <w:spacing w:val="4"/>
          <w:sz w:val="24"/>
          <w:szCs w:val="24"/>
          <w:highlight w:val="none"/>
        </w:rPr>
        <w:t xml:space="preserve">                        </w:t>
      </w:r>
    </w:p>
    <w:p w14:paraId="34ACDC86">
      <w:pPr>
        <w:keepLines w:val="0"/>
        <w:pageBreakBefore w:val="0"/>
        <w:wordWrap/>
        <w:overflowPunct/>
        <w:topLinePunct w:val="0"/>
        <w:bidi w:val="0"/>
        <w:spacing w:line="360" w:lineRule="auto"/>
        <w:jc w:val="center"/>
        <w:textAlignment w:val="auto"/>
        <w:rPr>
          <w:rFonts w:hint="eastAsia" w:ascii="仿宋" w:hAnsi="仿宋" w:eastAsia="仿宋" w:cs="仿宋"/>
          <w:b/>
          <w:color w:val="auto"/>
          <w:spacing w:val="4"/>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pacing w:val="4"/>
          <w:sz w:val="24"/>
          <w:szCs w:val="24"/>
          <w:highlight w:val="none"/>
        </w:rPr>
        <w:t>.2</w:t>
      </w:r>
      <w:r>
        <w:rPr>
          <w:rFonts w:hint="eastAsia" w:ascii="仿宋" w:hAnsi="仿宋" w:eastAsia="仿宋" w:cs="仿宋"/>
          <w:b/>
          <w:color w:val="auto"/>
          <w:spacing w:val="4"/>
          <w:sz w:val="24"/>
          <w:szCs w:val="24"/>
          <w:highlight w:val="none"/>
        </w:rPr>
        <w:t>授权委托书</w:t>
      </w:r>
    </w:p>
    <w:p w14:paraId="470170C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pacing w:val="4"/>
          <w:sz w:val="20"/>
          <w:szCs w:val="20"/>
          <w:highlight w:val="none"/>
        </w:rPr>
        <w:t>致：</w:t>
      </w:r>
      <w:r>
        <w:rPr>
          <w:rFonts w:hint="eastAsia" w:ascii="仿宋" w:hAnsi="仿宋" w:eastAsia="仿宋" w:cs="仿宋"/>
          <w:b/>
          <w:color w:val="auto"/>
          <w:sz w:val="20"/>
          <w:szCs w:val="20"/>
          <w:highlight w:val="none"/>
        </w:rPr>
        <w:t>陕西正翼项目管理咨询有限公司</w:t>
      </w:r>
    </w:p>
    <w:p w14:paraId="64454CB0">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    (投标人名称)    </w:t>
      </w:r>
      <w:r>
        <w:rPr>
          <w:rFonts w:hint="eastAsia" w:ascii="仿宋" w:hAnsi="仿宋" w:eastAsia="仿宋" w:cs="仿宋"/>
          <w:color w:val="auto"/>
          <w:spacing w:val="4"/>
          <w:sz w:val="20"/>
          <w:szCs w:val="20"/>
          <w:highlight w:val="none"/>
        </w:rPr>
        <w:t>按中华人民共和国法律于</w:t>
      </w:r>
      <w:r>
        <w:rPr>
          <w:rFonts w:hint="eastAsia" w:ascii="仿宋" w:hAnsi="仿宋" w:eastAsia="仿宋" w:cs="仿宋"/>
          <w:color w:val="auto"/>
          <w:spacing w:val="4"/>
          <w:sz w:val="20"/>
          <w:szCs w:val="20"/>
          <w:highlight w:val="none"/>
          <w:u w:val="single"/>
        </w:rPr>
        <w:t>（  年  月  日 ）</w:t>
      </w:r>
      <w:r>
        <w:rPr>
          <w:rFonts w:hint="eastAsia" w:ascii="仿宋" w:hAnsi="仿宋" w:eastAsia="仿宋" w:cs="仿宋"/>
          <w:color w:val="auto"/>
          <w:spacing w:val="4"/>
          <w:sz w:val="20"/>
          <w:szCs w:val="20"/>
          <w:highlight w:val="none"/>
        </w:rPr>
        <w:t xml:space="preserve">成立。  </w:t>
      </w:r>
      <w:r>
        <w:rPr>
          <w:rFonts w:hint="eastAsia" w:ascii="仿宋" w:hAnsi="仿宋" w:eastAsia="仿宋" w:cs="仿宋"/>
          <w:color w:val="auto"/>
          <w:spacing w:val="4"/>
          <w:sz w:val="20"/>
          <w:szCs w:val="20"/>
          <w:highlight w:val="none"/>
          <w:u w:val="single"/>
        </w:rPr>
        <w:t xml:space="preserve">(法定代表人姓名)  </w:t>
      </w:r>
      <w:r>
        <w:rPr>
          <w:rFonts w:hint="eastAsia" w:ascii="仿宋" w:hAnsi="仿宋" w:eastAsia="仿宋" w:cs="仿宋"/>
          <w:color w:val="auto"/>
          <w:spacing w:val="4"/>
          <w:sz w:val="20"/>
          <w:szCs w:val="20"/>
          <w:highlight w:val="none"/>
        </w:rPr>
        <w:t>特授权</w:t>
      </w:r>
      <w:r>
        <w:rPr>
          <w:rFonts w:hint="eastAsia" w:ascii="仿宋" w:hAnsi="仿宋" w:eastAsia="仿宋" w:cs="仿宋"/>
          <w:color w:val="auto"/>
          <w:spacing w:val="4"/>
          <w:sz w:val="20"/>
          <w:szCs w:val="20"/>
          <w:highlight w:val="none"/>
          <w:u w:val="single"/>
        </w:rPr>
        <w:t xml:space="preserve">    （被授权人姓名）</w:t>
      </w:r>
      <w:r>
        <w:rPr>
          <w:rFonts w:hint="eastAsia" w:ascii="仿宋" w:hAnsi="仿宋" w:eastAsia="仿宋" w:cs="仿宋"/>
          <w:color w:val="auto"/>
          <w:spacing w:val="4"/>
          <w:sz w:val="20"/>
          <w:szCs w:val="20"/>
          <w:highlight w:val="none"/>
        </w:rPr>
        <w:t>代表我公司全权办理针对本次</w:t>
      </w:r>
      <w:r>
        <w:rPr>
          <w:rFonts w:hint="eastAsia" w:ascii="仿宋" w:hAnsi="仿宋" w:eastAsia="仿宋" w:cs="仿宋"/>
          <w:color w:val="auto"/>
          <w:spacing w:val="4"/>
          <w:sz w:val="20"/>
          <w:szCs w:val="20"/>
          <w:highlight w:val="none"/>
          <w:u w:val="single"/>
        </w:rPr>
        <w:t xml:space="preserve">         (项目名称）</w:t>
      </w:r>
      <w:r>
        <w:rPr>
          <w:rFonts w:hint="eastAsia" w:ascii="仿宋" w:hAnsi="仿宋" w:eastAsia="仿宋" w:cs="仿宋"/>
          <w:color w:val="auto"/>
          <w:spacing w:val="4"/>
          <w:sz w:val="20"/>
          <w:szCs w:val="20"/>
          <w:highlight w:val="none"/>
        </w:rPr>
        <w:t>（项目编号：</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）的投标、签约等具体工作，并签署全部有关的文件、协议及合同。</w:t>
      </w:r>
    </w:p>
    <w:p w14:paraId="797102A8">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我公司对被授权人的签名负全部责任。</w:t>
      </w:r>
    </w:p>
    <w:p w14:paraId="79E9E665">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委托期限：自投标文件递交截止之日起</w:t>
      </w:r>
      <w:r>
        <w:rPr>
          <w:rFonts w:hint="eastAsia" w:ascii="仿宋" w:hAnsi="仿宋" w:eastAsia="仿宋" w:cs="仿宋"/>
          <w:color w:val="auto"/>
          <w:sz w:val="20"/>
          <w:szCs w:val="20"/>
          <w:highlight w:val="none"/>
          <w:u w:val="single"/>
        </w:rPr>
        <w:t xml:space="preserve"> 90 </w:t>
      </w:r>
      <w:r>
        <w:rPr>
          <w:rFonts w:hint="eastAsia" w:ascii="仿宋" w:hAnsi="仿宋" w:eastAsia="仿宋" w:cs="仿宋"/>
          <w:color w:val="auto"/>
          <w:sz w:val="20"/>
          <w:szCs w:val="20"/>
          <w:highlight w:val="none"/>
        </w:rPr>
        <w:t>日历天</w:t>
      </w:r>
    </w:p>
    <w:p w14:paraId="60719E3F">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本授权书于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rPr>
        <w:t>日签</w:t>
      </w:r>
      <w:r>
        <w:rPr>
          <w:rFonts w:hint="eastAsia" w:ascii="仿宋" w:hAnsi="仿宋" w:eastAsia="仿宋" w:cs="仿宋"/>
          <w:color w:val="auto"/>
          <w:spacing w:val="4"/>
          <w:sz w:val="20"/>
          <w:szCs w:val="20"/>
          <w:highlight w:val="none"/>
        </w:rPr>
        <w:t>字生效，特此证明。</w:t>
      </w:r>
    </w:p>
    <w:p w14:paraId="4638093A">
      <w:pPr>
        <w:keepLines w:val="0"/>
        <w:pageBreakBefore w:val="0"/>
        <w:wordWrap/>
        <w:overflowPunct/>
        <w:topLinePunct w:val="0"/>
        <w:bidi w:val="0"/>
        <w:spacing w:line="360" w:lineRule="auto"/>
        <w:ind w:firstLine="416" w:firstLineChars="200"/>
        <w:jc w:val="left"/>
        <w:textAlignment w:val="auto"/>
        <w:rPr>
          <w:rFonts w:hint="eastAsia" w:ascii="仿宋" w:hAnsi="仿宋" w:eastAsia="仿宋" w:cs="仿宋"/>
          <w:color w:val="auto"/>
          <w:spacing w:val="4"/>
          <w:sz w:val="20"/>
          <w:szCs w:val="20"/>
          <w:highlight w:val="none"/>
        </w:rPr>
      </w:pPr>
    </w:p>
    <w:tbl>
      <w:tblPr>
        <w:tblStyle w:val="5"/>
        <w:tblW w:w="9039" w:type="dxa"/>
        <w:tblInd w:w="0" w:type="dxa"/>
        <w:tblLayout w:type="fixed"/>
        <w:tblCellMar>
          <w:top w:w="0" w:type="dxa"/>
          <w:left w:w="108" w:type="dxa"/>
          <w:bottom w:w="0" w:type="dxa"/>
          <w:right w:w="108" w:type="dxa"/>
        </w:tblCellMar>
      </w:tblPr>
      <w:tblGrid>
        <w:gridCol w:w="4839"/>
        <w:gridCol w:w="4200"/>
      </w:tblGrid>
      <w:tr w14:paraId="72585B56">
        <w:tblPrEx>
          <w:tblCellMar>
            <w:top w:w="0" w:type="dxa"/>
            <w:left w:w="108" w:type="dxa"/>
            <w:bottom w:w="0" w:type="dxa"/>
            <w:right w:w="108" w:type="dxa"/>
          </w:tblCellMar>
        </w:tblPrEx>
        <w:trPr>
          <w:trHeight w:val="600" w:hRule="atLeast"/>
        </w:trPr>
        <w:tc>
          <w:tcPr>
            <w:tcW w:w="4839" w:type="dxa"/>
          </w:tcPr>
          <w:p w14:paraId="783539F4">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法定代表人（签字或盖章）：</w:t>
            </w:r>
            <w:r>
              <w:rPr>
                <w:rFonts w:hint="eastAsia" w:ascii="仿宋" w:hAnsi="仿宋" w:eastAsia="仿宋" w:cs="仿宋"/>
                <w:color w:val="auto"/>
                <w:spacing w:val="4"/>
                <w:sz w:val="20"/>
                <w:szCs w:val="20"/>
                <w:highlight w:val="none"/>
                <w:u w:val="single"/>
              </w:rPr>
              <w:t xml:space="preserve">               </w:t>
            </w:r>
          </w:p>
        </w:tc>
        <w:tc>
          <w:tcPr>
            <w:tcW w:w="4200" w:type="dxa"/>
          </w:tcPr>
          <w:p w14:paraId="42686048">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被授权人（签字）：</w:t>
            </w:r>
            <w:r>
              <w:rPr>
                <w:rFonts w:hint="eastAsia" w:ascii="仿宋" w:hAnsi="仿宋" w:eastAsia="仿宋" w:cs="仿宋"/>
                <w:color w:val="auto"/>
                <w:spacing w:val="4"/>
                <w:sz w:val="20"/>
                <w:szCs w:val="20"/>
                <w:highlight w:val="none"/>
                <w:u w:val="single"/>
              </w:rPr>
              <w:t xml:space="preserve">              </w:t>
            </w:r>
          </w:p>
        </w:tc>
      </w:tr>
      <w:tr w14:paraId="301F4188">
        <w:tblPrEx>
          <w:tblCellMar>
            <w:top w:w="0" w:type="dxa"/>
            <w:left w:w="108" w:type="dxa"/>
            <w:bottom w:w="0" w:type="dxa"/>
            <w:right w:w="108" w:type="dxa"/>
          </w:tblCellMar>
        </w:tblPrEx>
        <w:trPr>
          <w:trHeight w:val="600" w:hRule="atLeast"/>
        </w:trPr>
        <w:tc>
          <w:tcPr>
            <w:tcW w:w="4839" w:type="dxa"/>
          </w:tcPr>
          <w:p w14:paraId="676D076E">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职务：</w:t>
            </w:r>
            <w:r>
              <w:rPr>
                <w:rFonts w:hint="eastAsia" w:ascii="仿宋" w:hAnsi="仿宋" w:eastAsia="仿宋" w:cs="仿宋"/>
                <w:color w:val="auto"/>
                <w:spacing w:val="4"/>
                <w:sz w:val="20"/>
                <w:szCs w:val="20"/>
                <w:highlight w:val="none"/>
                <w:u w:val="single"/>
              </w:rPr>
              <w:t xml:space="preserve">                              </w:t>
            </w:r>
          </w:p>
        </w:tc>
        <w:tc>
          <w:tcPr>
            <w:tcW w:w="4200" w:type="dxa"/>
          </w:tcPr>
          <w:p w14:paraId="2E8FE4E6">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职务：</w:t>
            </w:r>
            <w:r>
              <w:rPr>
                <w:rFonts w:hint="eastAsia" w:ascii="仿宋" w:hAnsi="仿宋" w:eastAsia="仿宋" w:cs="仿宋"/>
                <w:color w:val="auto"/>
                <w:spacing w:val="4"/>
                <w:sz w:val="20"/>
                <w:szCs w:val="20"/>
                <w:highlight w:val="none"/>
                <w:u w:val="single"/>
              </w:rPr>
              <w:t xml:space="preserve">                      </w:t>
            </w:r>
          </w:p>
        </w:tc>
      </w:tr>
      <w:tr w14:paraId="407FD7F6">
        <w:tblPrEx>
          <w:tblCellMar>
            <w:top w:w="0" w:type="dxa"/>
            <w:left w:w="108" w:type="dxa"/>
            <w:bottom w:w="0" w:type="dxa"/>
            <w:right w:w="108" w:type="dxa"/>
          </w:tblCellMar>
        </w:tblPrEx>
        <w:trPr>
          <w:trHeight w:val="600" w:hRule="atLeast"/>
        </w:trPr>
        <w:tc>
          <w:tcPr>
            <w:tcW w:w="4839" w:type="dxa"/>
          </w:tcPr>
          <w:p w14:paraId="34ADF02D">
            <w:pPr>
              <w:keepLines w:val="0"/>
              <w:pageBreakBefore w:val="0"/>
              <w:wordWrap/>
              <w:overflowPunct/>
              <w:topLinePunct w:val="0"/>
              <w:bidi w:val="0"/>
              <w:spacing w:line="360" w:lineRule="auto"/>
              <w:ind w:firstLine="104" w:firstLine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身份证号：</w:t>
            </w:r>
            <w:r>
              <w:rPr>
                <w:rFonts w:hint="eastAsia" w:ascii="仿宋" w:hAnsi="仿宋" w:eastAsia="仿宋" w:cs="仿宋"/>
                <w:color w:val="auto"/>
                <w:spacing w:val="4"/>
                <w:sz w:val="20"/>
                <w:szCs w:val="20"/>
                <w:highlight w:val="none"/>
                <w:u w:val="single"/>
              </w:rPr>
              <w:t xml:space="preserve">                          </w:t>
            </w:r>
          </w:p>
        </w:tc>
        <w:tc>
          <w:tcPr>
            <w:tcW w:w="4200" w:type="dxa"/>
          </w:tcPr>
          <w:p w14:paraId="3452E828">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身份证号：</w:t>
            </w:r>
            <w:r>
              <w:rPr>
                <w:rFonts w:hint="eastAsia" w:ascii="仿宋" w:hAnsi="仿宋" w:eastAsia="仿宋" w:cs="仿宋"/>
                <w:color w:val="auto"/>
                <w:spacing w:val="4"/>
                <w:sz w:val="20"/>
                <w:szCs w:val="20"/>
                <w:highlight w:val="none"/>
                <w:u w:val="single"/>
              </w:rPr>
              <w:t xml:space="preserve">                  </w:t>
            </w:r>
          </w:p>
        </w:tc>
      </w:tr>
      <w:tr w14:paraId="65E06BC1">
        <w:tblPrEx>
          <w:tblCellMar>
            <w:top w:w="0" w:type="dxa"/>
            <w:left w:w="108" w:type="dxa"/>
            <w:bottom w:w="0" w:type="dxa"/>
            <w:right w:w="108" w:type="dxa"/>
          </w:tblCellMar>
        </w:tblPrEx>
        <w:trPr>
          <w:trHeight w:val="600" w:hRule="atLeast"/>
        </w:trPr>
        <w:tc>
          <w:tcPr>
            <w:tcW w:w="4839" w:type="dxa"/>
          </w:tcPr>
          <w:p w14:paraId="268F2CA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4200" w:type="dxa"/>
          </w:tcPr>
          <w:p w14:paraId="37D4C928">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所在部门：</w:t>
            </w:r>
            <w:r>
              <w:rPr>
                <w:rFonts w:hint="eastAsia" w:ascii="仿宋" w:hAnsi="仿宋" w:eastAsia="仿宋" w:cs="仿宋"/>
                <w:color w:val="auto"/>
                <w:spacing w:val="4"/>
                <w:sz w:val="20"/>
                <w:szCs w:val="20"/>
                <w:highlight w:val="none"/>
                <w:u w:val="single"/>
              </w:rPr>
              <w:t xml:space="preserve">                  </w:t>
            </w:r>
          </w:p>
        </w:tc>
      </w:tr>
      <w:tr w14:paraId="24CF83B1">
        <w:tblPrEx>
          <w:tblCellMar>
            <w:top w:w="0" w:type="dxa"/>
            <w:left w:w="108" w:type="dxa"/>
            <w:bottom w:w="0" w:type="dxa"/>
            <w:right w:w="108" w:type="dxa"/>
          </w:tblCellMar>
        </w:tblPrEx>
        <w:trPr>
          <w:trHeight w:val="600" w:hRule="atLeast"/>
        </w:trPr>
        <w:tc>
          <w:tcPr>
            <w:tcW w:w="4839" w:type="dxa"/>
          </w:tcPr>
          <w:p w14:paraId="45B43BB8">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4200" w:type="dxa"/>
          </w:tcPr>
          <w:p w14:paraId="340054B8">
            <w:pPr>
              <w:keepLines w:val="0"/>
              <w:pageBreakBefore w:val="0"/>
              <w:wordWrap/>
              <w:overflowPunct/>
              <w:topLinePunct w:val="0"/>
              <w:bidi w:val="0"/>
              <w:spacing w:line="360" w:lineRule="auto"/>
              <w:jc w:val="left"/>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联系电话：</w:t>
            </w:r>
            <w:r>
              <w:rPr>
                <w:rFonts w:hint="eastAsia" w:ascii="仿宋" w:hAnsi="仿宋" w:eastAsia="仿宋" w:cs="仿宋"/>
                <w:color w:val="auto"/>
                <w:spacing w:val="4"/>
                <w:sz w:val="20"/>
                <w:szCs w:val="20"/>
                <w:highlight w:val="none"/>
                <w:u w:val="single"/>
              </w:rPr>
              <w:t xml:space="preserve">                  </w:t>
            </w:r>
          </w:p>
        </w:tc>
      </w:tr>
    </w:tbl>
    <w:p w14:paraId="2EFF0414">
      <w:pPr>
        <w:keepLines w:val="0"/>
        <w:pageBreakBefore w:val="0"/>
        <w:wordWrap/>
        <w:overflowPunct/>
        <w:topLinePunct w:val="0"/>
        <w:bidi w:val="0"/>
        <w:spacing w:line="360" w:lineRule="auto"/>
        <w:textAlignment w:val="auto"/>
        <w:rPr>
          <w:rFonts w:hint="eastAsia" w:ascii="仿宋" w:hAnsi="仿宋" w:eastAsia="仿宋" w:cs="仿宋"/>
          <w:b/>
          <w:bCs/>
          <w:color w:val="auto"/>
          <w:spacing w:val="4"/>
          <w:sz w:val="20"/>
          <w:szCs w:val="20"/>
          <w:highlight w:val="none"/>
        </w:rPr>
      </w:pPr>
      <w:r>
        <w:rPr>
          <w:rFonts w:hint="eastAsia" w:ascii="仿宋" w:hAnsi="仿宋" w:eastAsia="仿宋" w:cs="仿宋"/>
          <w:b/>
          <w:bCs/>
          <w:color w:val="auto"/>
          <w:spacing w:val="4"/>
          <w:sz w:val="20"/>
          <w:szCs w:val="20"/>
          <w:highlight w:val="none"/>
        </w:rPr>
        <w:t>附：法定代表人参加投标时,只需提供法定代表人身份证；被授权人参加开标时，需提供投标前三个月至少一个月的基本养老保险参保缴费证明</w:t>
      </w:r>
      <w:r>
        <w:rPr>
          <w:rFonts w:hint="eastAsia" w:ascii="仿宋" w:hAnsi="仿宋" w:eastAsia="仿宋" w:cs="仿宋"/>
          <w:b/>
          <w:bCs/>
          <w:color w:val="auto"/>
          <w:spacing w:val="4"/>
          <w:sz w:val="20"/>
          <w:szCs w:val="20"/>
          <w:highlight w:val="none"/>
          <w:lang w:eastAsia="zh-CN"/>
        </w:rPr>
        <w:t>（</w:t>
      </w:r>
      <w:r>
        <w:rPr>
          <w:rFonts w:hint="eastAsia" w:ascii="仿宋" w:hAnsi="仿宋" w:eastAsia="仿宋" w:cs="仿宋"/>
          <w:b/>
          <w:bCs/>
          <w:color w:val="auto"/>
          <w:spacing w:val="4"/>
          <w:sz w:val="20"/>
          <w:szCs w:val="20"/>
          <w:highlight w:val="none"/>
        </w:rPr>
        <w:t>法定代表人直接参与投标的无需提供此页内容</w:t>
      </w:r>
      <w:r>
        <w:rPr>
          <w:rFonts w:hint="eastAsia" w:ascii="仿宋" w:hAnsi="仿宋" w:eastAsia="仿宋" w:cs="仿宋"/>
          <w:b/>
          <w:bCs/>
          <w:color w:val="auto"/>
          <w:spacing w:val="4"/>
          <w:sz w:val="20"/>
          <w:szCs w:val="20"/>
          <w:highlight w:val="none"/>
          <w:lang w:eastAsia="zh-CN"/>
        </w:rPr>
        <w:t>）</w:t>
      </w:r>
    </w:p>
    <w:p w14:paraId="37364F12">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7C039CF0">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5F72EB98">
      <w:pPr>
        <w:keepLines w:val="0"/>
        <w:pageBreakBefore w:val="0"/>
        <w:wordWrap/>
        <w:overflowPunct/>
        <w:topLinePunct w:val="0"/>
        <w:bidi w:val="0"/>
        <w:spacing w:line="360" w:lineRule="auto"/>
        <w:ind w:firstLine="510"/>
        <w:textAlignment w:val="auto"/>
        <w:rPr>
          <w:rFonts w:hint="eastAsia" w:ascii="仿宋" w:hAnsi="仿宋" w:eastAsia="仿宋" w:cs="仿宋"/>
          <w:color w:val="auto"/>
          <w:spacing w:val="4"/>
          <w:sz w:val="24"/>
          <w:szCs w:val="24"/>
          <w:highlight w:val="none"/>
        </w:rPr>
      </w:pPr>
    </w:p>
    <w:p w14:paraId="4B7F3669">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rPr>
        <w:t xml:space="preserve">投标人名称（公章）:             </w:t>
      </w:r>
    </w:p>
    <w:p w14:paraId="7DAA7B22">
      <w:pPr>
        <w:keepLines w:val="0"/>
        <w:pageBreakBefore w:val="0"/>
        <w:wordWrap/>
        <w:overflowPunct/>
        <w:topLinePunct w:val="0"/>
        <w:bidi w:val="0"/>
        <w:spacing w:line="360" w:lineRule="auto"/>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法定代表人/被授权人（签字或盖章）：</w:t>
      </w:r>
    </w:p>
    <w:p w14:paraId="384FE558">
      <w:pPr>
        <w:keepLines w:val="0"/>
        <w:pageBreakBefore w:val="0"/>
        <w:wordWrap/>
        <w:overflowPunct/>
        <w:topLinePunct w:val="0"/>
        <w:bidi w:val="0"/>
        <w:spacing w:line="360" w:lineRule="auto"/>
        <w:textAlignment w:val="auto"/>
        <w:rPr>
          <w:rFonts w:asciiTheme="minorEastAsia" w:hAnsiTheme="minorEastAsia" w:cstheme="minorEastAsia"/>
          <w:color w:val="auto"/>
          <w:spacing w:val="4"/>
          <w:sz w:val="24"/>
          <w:szCs w:val="24"/>
          <w:highlight w:val="none"/>
        </w:rPr>
      </w:pPr>
      <w:r>
        <w:rPr>
          <w:rFonts w:hint="eastAsia" w:ascii="仿宋" w:hAnsi="仿宋" w:eastAsia="仿宋" w:cs="仿宋"/>
          <w:color w:val="auto"/>
          <w:spacing w:val="4"/>
          <w:sz w:val="20"/>
          <w:szCs w:val="20"/>
          <w:highlight w:val="none"/>
        </w:rPr>
        <w:t>日期：</w:t>
      </w:r>
      <w:r>
        <w:rPr>
          <w:rFonts w:hint="eastAsia" w:ascii="仿宋" w:hAnsi="仿宋" w:eastAsia="仿宋" w:cs="仿宋"/>
          <w:color w:val="auto"/>
          <w:spacing w:val="4"/>
          <w:sz w:val="24"/>
          <w:szCs w:val="24"/>
          <w:highlight w:val="none"/>
        </w:rPr>
        <w:t xml:space="preserve"> </w:t>
      </w:r>
      <w:r>
        <w:rPr>
          <w:rFonts w:hint="eastAsia" w:asciiTheme="minorEastAsia" w:hAnsiTheme="minorEastAsia" w:cstheme="minorEastAsia"/>
          <w:color w:val="auto"/>
          <w:spacing w:val="4"/>
          <w:sz w:val="24"/>
          <w:szCs w:val="24"/>
          <w:highlight w:val="none"/>
        </w:rPr>
        <w:t xml:space="preserve">                        </w:t>
      </w:r>
    </w:p>
    <w:p w14:paraId="3E82BC54">
      <w:pPr>
        <w:keepLines w:val="0"/>
        <w:pageBreakBefore w:val="0"/>
        <w:wordWrap/>
        <w:overflowPunct/>
        <w:topLinePunct w:val="0"/>
        <w:bidi w:val="0"/>
        <w:spacing w:line="360" w:lineRule="auto"/>
        <w:textAlignment w:val="auto"/>
        <w:rPr>
          <w:rFonts w:hint="eastAsia" w:ascii="仿宋" w:hAnsi="仿宋" w:eastAsia="仿宋" w:cs="仿宋"/>
          <w:b/>
          <w:bCs/>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29640E05">
      <w:pPr>
        <w:bidi w:val="0"/>
        <w:jc w:val="center"/>
        <w:rPr>
          <w:rFonts w:hint="eastAsia" w:ascii="仿宋" w:hAnsi="仿宋" w:eastAsia="仿宋" w:cs="仿宋"/>
          <w:b/>
          <w:bCs/>
          <w:highlight w:val="none"/>
        </w:rPr>
      </w:pPr>
      <w:r>
        <w:rPr>
          <w:rFonts w:hint="eastAsia" w:ascii="仿宋" w:hAnsi="仿宋" w:eastAsia="仿宋" w:cs="仿宋"/>
          <w:b/>
          <w:bCs/>
          <w:highlight w:val="none"/>
          <w:lang w:val="en-US" w:eastAsia="zh-CN"/>
        </w:rPr>
        <w:t>二</w:t>
      </w:r>
      <w:r>
        <w:rPr>
          <w:rFonts w:hint="eastAsia" w:ascii="仿宋" w:hAnsi="仿宋" w:eastAsia="仿宋" w:cs="仿宋"/>
          <w:b/>
          <w:bCs/>
          <w:highlight w:val="none"/>
        </w:rPr>
        <w:t>、商务部分</w:t>
      </w:r>
    </w:p>
    <w:p w14:paraId="3434474B">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（一）资格审查文件</w:t>
      </w:r>
      <w:r>
        <w:rPr>
          <w:rFonts w:hint="eastAsia" w:ascii="仿宋" w:hAnsi="仿宋" w:eastAsia="仿宋" w:cs="仿宋"/>
          <w:color w:val="auto"/>
          <w:sz w:val="20"/>
          <w:szCs w:val="20"/>
          <w:highlight w:val="none"/>
        </w:rPr>
        <w:t>（以下相关资料须清晰可见）</w:t>
      </w:r>
    </w:p>
    <w:p w14:paraId="4165316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1、营业执照等主体资格证明文件：提供有效合格的具有统一社会信用代码的营业执照，其他组织经营的需提供合法凭证，自然人提供身份证明文件。</w:t>
      </w:r>
    </w:p>
    <w:p w14:paraId="20383386">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2、财务状况报告：提供2024年度经审计的完整财务报告或磋商日期前三个月内其基本存款账户开户银行出具的资信证明。（如提供资信证明，须同时提供基本存款账户开户许可证或基本账户信息表）。</w:t>
      </w:r>
    </w:p>
    <w:p w14:paraId="1BAD42D9">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3、税收缴纳证明：提供2025年</w:t>
      </w:r>
      <w:r>
        <w:rPr>
          <w:rFonts w:hint="eastAsia" w:ascii="仿宋" w:hAnsi="仿宋" w:eastAsia="仿宋" w:cs="仿宋"/>
          <w:snapToGrid w:val="0"/>
          <w:color w:val="000000"/>
          <w:spacing w:val="-1"/>
          <w:kern w:val="0"/>
          <w:sz w:val="20"/>
          <w:szCs w:val="20"/>
          <w:highlight w:val="none"/>
          <w:lang w:val="en-US" w:eastAsia="zh-CN" w:bidi="ar-SA"/>
        </w:rPr>
        <w:t>7</w:t>
      </w:r>
      <w:r>
        <w:rPr>
          <w:rFonts w:hint="eastAsia" w:ascii="仿宋" w:hAnsi="仿宋" w:eastAsia="仿宋" w:cs="仿宋"/>
          <w:snapToGrid w:val="0"/>
          <w:color w:val="000000"/>
          <w:spacing w:val="-1"/>
          <w:kern w:val="0"/>
          <w:sz w:val="20"/>
          <w:szCs w:val="20"/>
          <w:highlight w:val="none"/>
          <w:lang w:val="en-US" w:eastAsia="en-US" w:bidi="ar-SA"/>
        </w:rPr>
        <w:t>月至今已缴纳的至少一个月的纳税证明（时间以税款所属日期为准)，依法免税的单位应提供相关证明材料。</w:t>
      </w:r>
    </w:p>
    <w:p w14:paraId="0B4BE0D2">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4、社会保障资金缴纳证明：提供2025年</w:t>
      </w:r>
      <w:r>
        <w:rPr>
          <w:rFonts w:hint="eastAsia" w:ascii="仿宋" w:hAnsi="仿宋" w:eastAsia="仿宋" w:cs="仿宋"/>
          <w:snapToGrid w:val="0"/>
          <w:color w:val="000000"/>
          <w:spacing w:val="-1"/>
          <w:kern w:val="0"/>
          <w:sz w:val="20"/>
          <w:szCs w:val="20"/>
          <w:highlight w:val="none"/>
          <w:lang w:val="en-US" w:eastAsia="zh-CN" w:bidi="ar-SA"/>
        </w:rPr>
        <w:t>7</w:t>
      </w:r>
      <w:r>
        <w:rPr>
          <w:rFonts w:hint="eastAsia" w:ascii="仿宋" w:hAnsi="仿宋" w:eastAsia="仿宋" w:cs="仿宋"/>
          <w:snapToGrid w:val="0"/>
          <w:color w:val="000000"/>
          <w:spacing w:val="-1"/>
          <w:kern w:val="0"/>
          <w:sz w:val="20"/>
          <w:szCs w:val="20"/>
          <w:highlight w:val="none"/>
          <w:lang w:val="en-US" w:eastAsia="en-US" w:bidi="ar-SA"/>
        </w:rPr>
        <w:t>月至今已缴存的至少一个月的社会保障资金缴存单据或社保机构开具的社会保险参保缴费情况证明，依法不需要缴纳社会保障资金的单位应提供相关证明材料。</w:t>
      </w:r>
    </w:p>
    <w:p w14:paraId="751D5283">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5、履行本合同所必需的设备和专业技术能力：提供具有履行本合同所必需的设备和专业技术能力的书面声明</w:t>
      </w:r>
      <w:r>
        <w:rPr>
          <w:rFonts w:hint="eastAsia" w:ascii="仿宋" w:hAnsi="仿宋" w:eastAsia="仿宋" w:cs="仿宋"/>
          <w:snapToGrid w:val="0"/>
          <w:color w:val="000000"/>
          <w:spacing w:val="-1"/>
          <w:kern w:val="0"/>
          <w:sz w:val="20"/>
          <w:szCs w:val="20"/>
          <w:highlight w:val="none"/>
          <w:lang w:val="en-US" w:eastAsia="zh-CN" w:bidi="ar-SA"/>
        </w:rPr>
        <w:t>（附件1）</w:t>
      </w:r>
      <w:r>
        <w:rPr>
          <w:rFonts w:hint="eastAsia" w:ascii="仿宋" w:hAnsi="仿宋" w:eastAsia="仿宋" w:cs="仿宋"/>
          <w:snapToGrid w:val="0"/>
          <w:color w:val="000000"/>
          <w:spacing w:val="-1"/>
          <w:kern w:val="0"/>
          <w:sz w:val="20"/>
          <w:szCs w:val="20"/>
          <w:highlight w:val="none"/>
          <w:lang w:val="en-US" w:eastAsia="en-US" w:bidi="ar-SA"/>
        </w:rPr>
        <w:t>。</w:t>
      </w:r>
    </w:p>
    <w:p w14:paraId="2467D9F4">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6、参加本次政府采购活动前三年内在经营活动中没有重大违法记录：提供参加本次政府采购活动前三年内在经营活动中没有重大违法记录的书面声明</w:t>
      </w:r>
      <w:r>
        <w:rPr>
          <w:rFonts w:hint="eastAsia" w:ascii="仿宋" w:hAnsi="仿宋" w:eastAsia="仿宋" w:cs="仿宋"/>
          <w:snapToGrid w:val="0"/>
          <w:color w:val="000000"/>
          <w:spacing w:val="-1"/>
          <w:kern w:val="0"/>
          <w:sz w:val="20"/>
          <w:szCs w:val="20"/>
          <w:highlight w:val="none"/>
          <w:lang w:val="en-US" w:eastAsia="zh-CN" w:bidi="ar-SA"/>
        </w:rPr>
        <w:t>（附件2）</w:t>
      </w:r>
      <w:r>
        <w:rPr>
          <w:rFonts w:hint="eastAsia" w:ascii="仿宋" w:hAnsi="仿宋" w:eastAsia="仿宋" w:cs="仿宋"/>
          <w:snapToGrid w:val="0"/>
          <w:color w:val="000000"/>
          <w:spacing w:val="-1"/>
          <w:kern w:val="0"/>
          <w:sz w:val="20"/>
          <w:szCs w:val="20"/>
          <w:highlight w:val="none"/>
          <w:lang w:val="en-US" w:eastAsia="en-US" w:bidi="ar-SA"/>
        </w:rPr>
        <w:t>。</w:t>
      </w:r>
    </w:p>
    <w:p w14:paraId="3B83C9CD">
      <w:pPr>
        <w:pStyle w:val="4"/>
        <w:keepNext w:val="0"/>
        <w:keepLines w:val="0"/>
        <w:pageBreakBefore w:val="0"/>
        <w:widowControl/>
        <w:kinsoku w:val="0"/>
        <w:wordWrap/>
        <w:overflowPunct/>
        <w:topLinePunct w:val="0"/>
        <w:autoSpaceDE w:val="0"/>
        <w:autoSpaceDN w:val="0"/>
        <w:bidi w:val="0"/>
        <w:adjustRightInd w:val="0"/>
        <w:snapToGrid w:val="0"/>
        <w:spacing w:line="360" w:lineRule="auto"/>
        <w:ind w:firstLine="396" w:firstLineChars="200"/>
        <w:textAlignment w:val="baseline"/>
        <w:rPr>
          <w:rFonts w:hint="eastAsia" w:ascii="仿宋" w:hAnsi="仿宋" w:eastAsia="仿宋" w:cs="仿宋"/>
          <w:snapToGrid w:val="0"/>
          <w:color w:val="000000"/>
          <w:spacing w:val="-1"/>
          <w:kern w:val="0"/>
          <w:sz w:val="20"/>
          <w:szCs w:val="20"/>
          <w:highlight w:val="none"/>
          <w:lang w:val="en-US" w:eastAsia="en-US" w:bidi="ar-SA"/>
        </w:rPr>
      </w:pPr>
      <w:r>
        <w:rPr>
          <w:rFonts w:hint="eastAsia" w:ascii="仿宋" w:hAnsi="仿宋" w:eastAsia="仿宋" w:cs="仿宋"/>
          <w:snapToGrid w:val="0"/>
          <w:color w:val="000000"/>
          <w:spacing w:val="-1"/>
          <w:kern w:val="0"/>
          <w:sz w:val="20"/>
          <w:szCs w:val="20"/>
          <w:highlight w:val="none"/>
          <w:lang w:val="en-US" w:eastAsia="en-US" w:bidi="ar-SA"/>
        </w:rPr>
        <w:t>7、信用记录：未被列入信用中国网站(www.creditchina.gov.cn)“失信被执行人、重大税收违法失信主体”；不处于中国政府采购网(www.ccgp.gov.cn)“政府采购严重违法失信行为信息记录”中的禁止参加政府采购活动期间。</w:t>
      </w:r>
    </w:p>
    <w:p w14:paraId="72B17F06">
      <w:pPr>
        <w:keepLines w:val="0"/>
        <w:pageBreakBefore w:val="0"/>
        <w:wordWrap/>
        <w:overflowPunct/>
        <w:topLinePunct w:val="0"/>
        <w:bidi w:val="0"/>
        <w:spacing w:line="360" w:lineRule="auto"/>
        <w:textAlignment w:val="auto"/>
        <w:rPr>
          <w:rFonts w:hint="eastAsia" w:asciiTheme="minorEastAsia" w:hAnsiTheme="minorEastAsia" w:cstheme="minorEastAsia"/>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Theme="minorEastAsia" w:hAnsiTheme="minorEastAsia" w:cstheme="minorEastAsia"/>
          <w:color w:val="auto"/>
          <w:sz w:val="24"/>
          <w:szCs w:val="24"/>
          <w:highlight w:val="none"/>
        </w:rPr>
        <w:br w:type="page"/>
      </w:r>
    </w:p>
    <w:p w14:paraId="2E952F86">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w:t>
      </w:r>
    </w:p>
    <w:p w14:paraId="1E399B4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具备履行合同所必须的设备和专业技术能力</w:t>
      </w:r>
    </w:p>
    <w:p w14:paraId="1DCDFE1C">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的书面声明</w:t>
      </w:r>
    </w:p>
    <w:p w14:paraId="041E7475">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致：陕西正翼项目管理咨询有限公司</w:t>
      </w:r>
    </w:p>
    <w:p w14:paraId="7433C448">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作为参加贵公司组织的招标项目的投标人，本公司郑重申告并承诺：我公司</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none"/>
        </w:rPr>
        <w:t>具备/不具备</w:t>
      </w:r>
      <w:r>
        <w:rPr>
          <w:rFonts w:hint="eastAsia" w:ascii="仿宋" w:hAnsi="仿宋" w:eastAsia="仿宋" w:cs="仿宋"/>
          <w:color w:val="auto"/>
          <w:sz w:val="20"/>
          <w:szCs w:val="20"/>
          <w:highlight w:val="none"/>
        </w:rPr>
        <w:t>）履行合同所必须的设备和专业技术能力，如有隐瞒或违反，同意接受主业及行政主管部门处理和处罚决定。</w:t>
      </w:r>
    </w:p>
    <w:p w14:paraId="1A91A13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CAA474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B1F0A8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79B7294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43FB978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643F1E2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045F26DE">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699A33FA">
      <w:pPr>
        <w:pStyle w:val="7"/>
        <w:keepLines w:val="0"/>
        <w:pageBreakBefore w:val="0"/>
        <w:wordWrap/>
        <w:overflowPunct/>
        <w:topLinePunct w:val="0"/>
        <w:bidi w:val="0"/>
        <w:spacing w:line="360" w:lineRule="auto"/>
        <w:ind w:firstLine="400"/>
        <w:textAlignment w:val="auto"/>
        <w:rPr>
          <w:rFonts w:hint="eastAsia" w:ascii="仿宋" w:hAnsi="仿宋" w:eastAsia="仿宋" w:cs="仿宋"/>
          <w:color w:val="auto"/>
          <w:sz w:val="20"/>
          <w:szCs w:val="20"/>
          <w:highlight w:val="none"/>
        </w:rPr>
      </w:pPr>
    </w:p>
    <w:p w14:paraId="4393F4A4">
      <w:pPr>
        <w:pStyle w:val="7"/>
        <w:keepLines w:val="0"/>
        <w:pageBreakBefore w:val="0"/>
        <w:wordWrap/>
        <w:overflowPunct/>
        <w:topLinePunct w:val="0"/>
        <w:bidi w:val="0"/>
        <w:spacing w:line="360" w:lineRule="auto"/>
        <w:ind w:firstLine="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备注：投标人须根据自身实际情况作出真实声明。</w:t>
      </w:r>
    </w:p>
    <w:p w14:paraId="6A8C14A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54DDCE82">
      <w:pPr>
        <w:keepLines w:val="0"/>
        <w:pageBreakBefore w:val="0"/>
        <w:wordWrap/>
        <w:overflowPunct/>
        <w:topLinePunct w:val="0"/>
        <w:bidi w:val="0"/>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p>
    <w:p w14:paraId="68406391">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参加政府采购活动前三年内，在经营活动中</w:t>
      </w:r>
    </w:p>
    <w:p w14:paraId="6B10A36C">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没有重大违法记录书面声明</w:t>
      </w:r>
    </w:p>
    <w:p w14:paraId="309E587C">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致：陕西正翼项目管理咨询有限公司</w:t>
      </w:r>
    </w:p>
    <w:p w14:paraId="61B0C599">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作为参加贵公司组织的招标项目的投标人，本公司郑重声明：近三年未受到有关行政主管部门的行政处理、无不良行为，产生的重大违法记录为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（没有填“零”）次。如有隐瞒或违反，同意接受主业及行政主管部门处理和处罚决定。</w:t>
      </w:r>
    </w:p>
    <w:p w14:paraId="20B33BF5">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33ACA439">
      <w:pPr>
        <w:keepLines w:val="0"/>
        <w:pageBreakBefore w:val="0"/>
        <w:wordWrap/>
        <w:overflowPunct/>
        <w:topLinePunct w:val="0"/>
        <w:bidi w:val="0"/>
        <w:spacing w:line="360" w:lineRule="auto"/>
        <w:ind w:firstLine="400" w:firstLineChars="200"/>
        <w:jc w:val="left"/>
        <w:textAlignment w:val="auto"/>
        <w:rPr>
          <w:rFonts w:hint="eastAsia" w:ascii="仿宋" w:hAnsi="仿宋" w:eastAsia="仿宋" w:cs="仿宋"/>
          <w:color w:val="auto"/>
          <w:sz w:val="20"/>
          <w:szCs w:val="20"/>
          <w:highlight w:val="none"/>
        </w:rPr>
      </w:pPr>
    </w:p>
    <w:p w14:paraId="2134A40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399B9BB8">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734FE44E">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1DF5D90A">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58B21AA4">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062F7FB8">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p>
    <w:p w14:paraId="48204503">
      <w:pPr>
        <w:pStyle w:val="7"/>
        <w:keepLines w:val="0"/>
        <w:pageBreakBefore w:val="0"/>
        <w:wordWrap/>
        <w:overflowPunct/>
        <w:topLinePunct w:val="0"/>
        <w:bidi w:val="0"/>
        <w:spacing w:line="360" w:lineRule="auto"/>
        <w:ind w:firstLine="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备注：1.投标人须根据自身实际情况作出真实声明。2.重大违法记录，是指投标人因违法经营受到刑事处罚或者责令停产停业、吊销许可证或者执照、较大数额罚款等行政处罚。</w:t>
      </w:r>
    </w:p>
    <w:p w14:paraId="6B36702B">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p>
    <w:p w14:paraId="5F212F5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（二）投标人资格声明</w:t>
      </w:r>
    </w:p>
    <w:p w14:paraId="49775E5B">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1.投标人资格声明</w:t>
      </w:r>
    </w:p>
    <w:p w14:paraId="5D72B2A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1.名称及其它情况</w:t>
      </w:r>
    </w:p>
    <w:p w14:paraId="277F8E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投标人名称：</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07941C84">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地   址：</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2081D821">
      <w:pPr>
        <w:keepLines w:val="0"/>
        <w:pageBreakBefore w:val="0"/>
        <w:wordWrap/>
        <w:overflowPunct/>
        <w:topLinePunct w:val="0"/>
        <w:bidi w:val="0"/>
        <w:spacing w:line="36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  话：</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2972DCF2">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成立和注册日期：</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5C33380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主管部门：</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65995A3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公司性质：</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p>
    <w:p w14:paraId="754118E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职工总人数：</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p>
    <w:p w14:paraId="676DF99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2.投标人最近三年法律纠纷情况</w:t>
      </w:r>
    </w:p>
    <w:tbl>
      <w:tblPr>
        <w:tblStyle w:val="5"/>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EEBB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9" w:type="dxa"/>
            <w:vAlign w:val="center"/>
          </w:tcPr>
          <w:p w14:paraId="24F0AAE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时间</w:t>
            </w:r>
          </w:p>
        </w:tc>
        <w:tc>
          <w:tcPr>
            <w:tcW w:w="2280" w:type="dxa"/>
            <w:vAlign w:val="center"/>
          </w:tcPr>
          <w:p w14:paraId="622AEED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案由</w:t>
            </w:r>
          </w:p>
        </w:tc>
        <w:tc>
          <w:tcPr>
            <w:tcW w:w="1826" w:type="dxa"/>
            <w:vAlign w:val="center"/>
          </w:tcPr>
          <w:p w14:paraId="7D949AD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涉及金额</w:t>
            </w:r>
          </w:p>
        </w:tc>
        <w:tc>
          <w:tcPr>
            <w:tcW w:w="2812" w:type="dxa"/>
            <w:vAlign w:val="center"/>
          </w:tcPr>
          <w:p w14:paraId="31A465E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目前办理情况</w:t>
            </w:r>
          </w:p>
        </w:tc>
      </w:tr>
      <w:tr w14:paraId="79E8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60A6D4D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1D0E0E12">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02786B5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6A4BA75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r w14:paraId="56A9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3D83E33A">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149A171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48743DD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23563FF5">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r w14:paraId="042D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9EBBF9F">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280" w:type="dxa"/>
          </w:tcPr>
          <w:p w14:paraId="497EB9A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1826" w:type="dxa"/>
          </w:tcPr>
          <w:p w14:paraId="69709530">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c>
          <w:tcPr>
            <w:tcW w:w="2812" w:type="dxa"/>
          </w:tcPr>
          <w:p w14:paraId="7D85C828">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tc>
      </w:tr>
    </w:tbl>
    <w:p w14:paraId="4EB5048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3.开户行名称和地址：</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p>
    <w:p w14:paraId="1E896958">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4.其他情况：</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rPr>
        <w:tab/>
      </w:r>
      <w:r>
        <w:rPr>
          <w:rFonts w:hint="eastAsia" w:ascii="仿宋" w:hAnsi="仿宋" w:eastAsia="仿宋" w:cs="仿宋"/>
          <w:color w:val="auto"/>
          <w:sz w:val="20"/>
          <w:szCs w:val="20"/>
          <w:highlight w:val="none"/>
          <w:u w:val="single"/>
        </w:rPr>
        <w:t xml:space="preserve">               </w:t>
      </w:r>
    </w:p>
    <w:p w14:paraId="575720E9">
      <w:pPr>
        <w:keepLines w:val="0"/>
        <w:pageBreakBefore w:val="0"/>
        <w:wordWrap/>
        <w:overflowPunct/>
        <w:topLinePunct w:val="0"/>
        <w:bidi w:val="0"/>
        <w:spacing w:line="360" w:lineRule="auto"/>
        <w:ind w:firstLine="300" w:firstLineChars="1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我们保证上述声明是真实的、正确的，并提供了全部能提供的资料和数据；如贵方要求我们同意出示进一步证明文件。</w:t>
      </w:r>
    </w:p>
    <w:p w14:paraId="375762B5">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p>
    <w:p w14:paraId="3CC79B17">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u w:val="single"/>
        </w:rPr>
      </w:pPr>
    </w:p>
    <w:p w14:paraId="598F4B01">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2C7030F2">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7E862A00">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053F594B">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投标人名称（公章）：          </w:t>
      </w:r>
    </w:p>
    <w:p w14:paraId="7B7C14B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634A6C6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p w14:paraId="38E893AC">
      <w:pPr>
        <w:keepLines w:val="0"/>
        <w:pageBreakBefore w:val="0"/>
        <w:widowControl/>
        <w:wordWrap/>
        <w:overflowPunct/>
        <w:topLinePunct w:val="0"/>
        <w:bidi w:val="0"/>
        <w:spacing w:before="156" w:beforeLines="50" w:after="156" w:afterLines="50"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b/>
          <w:color w:val="auto"/>
          <w:sz w:val="24"/>
          <w:szCs w:val="24"/>
          <w:highlight w:val="none"/>
        </w:rPr>
        <w:t>2.投标人企业关联关系声明函</w:t>
      </w:r>
    </w:p>
    <w:p w14:paraId="3EA05F14">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color w:val="auto"/>
          <w:sz w:val="24"/>
          <w:szCs w:val="24"/>
          <w:highlight w:val="none"/>
        </w:rPr>
      </w:pPr>
    </w:p>
    <w:p w14:paraId="61A4D2A4">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说明：投标人应当如实披露与本单位存在下列关联关系的单位名称：</w:t>
      </w:r>
    </w:p>
    <w:p w14:paraId="7598082C">
      <w:pPr>
        <w:pStyle w:val="4"/>
        <w:keepLines w:val="0"/>
        <w:pageBreakBefore w:val="0"/>
        <w:wordWrap/>
        <w:overflowPunct/>
        <w:topLinePunct w:val="0"/>
        <w:bidi w:val="0"/>
        <w:spacing w:after="0" w:line="360" w:lineRule="auto"/>
        <w:textAlignment w:val="auto"/>
        <w:rPr>
          <w:rFonts w:hint="eastAsia" w:ascii="仿宋" w:hAnsi="仿宋" w:eastAsia="仿宋" w:cs="仿宋"/>
          <w:color w:val="auto"/>
          <w:sz w:val="20"/>
          <w:szCs w:val="20"/>
          <w:highlight w:val="none"/>
        </w:rPr>
      </w:pPr>
    </w:p>
    <w:p w14:paraId="2FDCA609">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bookmarkStart w:id="0" w:name="_Toc31070_WPSOffice_Level2"/>
      <w:bookmarkStart w:id="1" w:name="_Toc2074_WPSOffice_Level2"/>
      <w:r>
        <w:rPr>
          <w:rFonts w:hint="eastAsia" w:ascii="仿宋" w:hAnsi="仿宋" w:eastAsia="仿宋" w:cs="仿宋"/>
          <w:color w:val="auto"/>
          <w:sz w:val="20"/>
          <w:szCs w:val="20"/>
          <w:highlight w:val="none"/>
        </w:rPr>
        <w:t>（1）与投标人单位法定代表人为同一人的其他单位</w:t>
      </w:r>
      <w:bookmarkEnd w:id="0"/>
      <w:bookmarkEnd w:id="1"/>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294F0416">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0"/>
          <w:szCs w:val="20"/>
          <w:highlight w:val="none"/>
        </w:rPr>
      </w:pPr>
      <w:bookmarkStart w:id="2" w:name="_Toc27053_WPSOffice_Level2"/>
      <w:bookmarkStart w:id="3" w:name="_Toc889_WPSOffice_Level2"/>
      <w:r>
        <w:rPr>
          <w:rFonts w:hint="eastAsia" w:ascii="仿宋" w:hAnsi="仿宋" w:eastAsia="仿宋" w:cs="仿宋"/>
          <w:color w:val="auto"/>
          <w:sz w:val="20"/>
          <w:szCs w:val="20"/>
          <w:highlight w:val="none"/>
        </w:rPr>
        <w:t>（2）与投标人存在直接控股、管理关系的其他单位</w:t>
      </w:r>
      <w:bookmarkEnd w:id="2"/>
      <w:bookmarkEnd w:id="3"/>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1A044967">
      <w:pPr>
        <w:keepLines w:val="0"/>
        <w:pageBreakBefore w:val="0"/>
        <w:wordWrap/>
        <w:overflowPunct/>
        <w:topLinePunct w:val="0"/>
        <w:bidi w:val="0"/>
        <w:adjustRightInd w:val="0"/>
        <w:snapToGrid w:val="0"/>
        <w:spacing w:line="360" w:lineRule="auto"/>
        <w:ind w:right="105" w:rightChars="50" w:firstLine="454" w:firstLineChars="227"/>
        <w:jc w:val="left"/>
        <w:textAlignment w:val="auto"/>
        <w:rPr>
          <w:rFonts w:hint="eastAsia" w:ascii="仿宋" w:hAnsi="仿宋" w:eastAsia="仿宋" w:cs="仿宋"/>
          <w:color w:val="auto"/>
          <w:sz w:val="20"/>
          <w:szCs w:val="20"/>
          <w:highlight w:val="none"/>
        </w:rPr>
      </w:pPr>
    </w:p>
    <w:p w14:paraId="253BF292">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注：若无此情形，写“无”即可</w:t>
      </w:r>
    </w:p>
    <w:p w14:paraId="5384004C">
      <w:pPr>
        <w:pStyle w:val="4"/>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708021EB">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8A4DA63">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投标人名称（公章）：</w:t>
      </w:r>
    </w:p>
    <w:p w14:paraId="117E9E0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59A090DB">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auto"/>
          <w:sz w:val="20"/>
          <w:szCs w:val="20"/>
          <w:highlight w:val="none"/>
        </w:rPr>
        <w:t>日    期：</w:t>
      </w:r>
    </w:p>
    <w:p w14:paraId="57552DE9">
      <w:pPr>
        <w:keepLines w:val="0"/>
        <w:pageBreakBefore w:val="0"/>
        <w:wordWrap/>
        <w:overflowPunct/>
        <w:topLinePunct w:val="0"/>
        <w:bidi w:val="0"/>
        <w:spacing w:line="360" w:lineRule="auto"/>
        <w:jc w:val="left"/>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附件</w:t>
      </w:r>
      <w:r>
        <w:rPr>
          <w:rFonts w:hint="eastAsia" w:ascii="仿宋" w:hAnsi="仿宋" w:eastAsia="仿宋" w:cs="仿宋"/>
          <w:b/>
          <w:bCs/>
          <w:color w:val="auto"/>
          <w:sz w:val="20"/>
          <w:szCs w:val="20"/>
          <w:highlight w:val="none"/>
          <w:lang w:val="en-US" w:eastAsia="zh-CN"/>
        </w:rPr>
        <w:t>3</w:t>
      </w:r>
      <w:bookmarkStart w:id="4" w:name="_GoBack"/>
      <w:bookmarkEnd w:id="4"/>
      <w:r>
        <w:rPr>
          <w:rFonts w:hint="eastAsia" w:ascii="仿宋" w:hAnsi="仿宋" w:eastAsia="仿宋" w:cs="仿宋"/>
          <w:b/>
          <w:bCs/>
          <w:color w:val="auto"/>
          <w:sz w:val="20"/>
          <w:szCs w:val="20"/>
          <w:highlight w:val="none"/>
        </w:rPr>
        <w:t>：</w:t>
      </w:r>
    </w:p>
    <w:p w14:paraId="16ACB63D">
      <w:pPr>
        <w:keepLines w:val="0"/>
        <w:pageBreakBefore w:val="0"/>
        <w:wordWrap/>
        <w:overflowPunct/>
        <w:topLinePunct w:val="0"/>
        <w:bidi w:val="0"/>
        <w:spacing w:line="360" w:lineRule="auto"/>
        <w:jc w:val="center"/>
        <w:outlineLvl w:val="9"/>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商务</w:t>
      </w:r>
      <w:r>
        <w:rPr>
          <w:rFonts w:hint="eastAsia" w:ascii="仿宋" w:hAnsi="仿宋" w:eastAsia="仿宋" w:cs="仿宋"/>
          <w:b/>
          <w:bCs/>
          <w:color w:val="auto"/>
          <w:sz w:val="20"/>
          <w:szCs w:val="20"/>
          <w:highlight w:val="none"/>
        </w:rPr>
        <w:t>响应表</w:t>
      </w:r>
    </w:p>
    <w:p w14:paraId="03928A45">
      <w:pPr>
        <w:keepLines w:val="0"/>
        <w:pageBreakBefore w:val="0"/>
        <w:wordWrap/>
        <w:overflowPunct/>
        <w:topLinePunct w:val="0"/>
        <w:bidi w:val="0"/>
        <w:spacing w:line="360" w:lineRule="auto"/>
        <w:jc w:val="left"/>
        <w:rPr>
          <w:rFonts w:hint="eastAsia" w:ascii="仿宋" w:hAnsi="仿宋" w:eastAsia="仿宋" w:cs="仿宋"/>
          <w:b/>
          <w:color w:val="auto"/>
          <w:kern w:val="0"/>
          <w:sz w:val="20"/>
          <w:szCs w:val="20"/>
          <w:highlight w:val="none"/>
          <w:lang w:val="en-US" w:eastAsia="zh-CN" w:bidi="ar-SA"/>
        </w:rPr>
      </w:pPr>
      <w:r>
        <w:rPr>
          <w:rFonts w:hint="eastAsia" w:ascii="仿宋" w:hAnsi="仿宋" w:eastAsia="仿宋" w:cs="仿宋"/>
          <w:b/>
          <w:color w:val="auto"/>
          <w:kern w:val="0"/>
          <w:sz w:val="20"/>
          <w:szCs w:val="20"/>
          <w:highlight w:val="none"/>
          <w:lang w:val="en-US" w:eastAsia="zh-CN" w:bidi="ar-SA"/>
        </w:rPr>
        <w:t xml:space="preserve">  项目名称：</w:t>
      </w:r>
    </w:p>
    <w:p w14:paraId="221CC2C0">
      <w:pPr>
        <w:pStyle w:val="4"/>
        <w:keepLines w:val="0"/>
        <w:pageBreakBefore w:val="0"/>
        <w:wordWrap/>
        <w:overflowPunct/>
        <w:topLinePunct w:val="0"/>
        <w:bidi w:val="0"/>
        <w:spacing w:line="360" w:lineRule="auto"/>
        <w:ind w:firstLine="201" w:firstLineChars="100"/>
        <w:rPr>
          <w:rFonts w:hint="eastAsia" w:ascii="仿宋" w:hAnsi="仿宋" w:eastAsia="仿宋" w:cs="仿宋"/>
          <w:color w:val="auto"/>
          <w:highlight w:val="none"/>
        </w:rPr>
      </w:pPr>
      <w:r>
        <w:rPr>
          <w:rFonts w:hint="eastAsia" w:ascii="仿宋" w:hAnsi="仿宋" w:eastAsia="仿宋" w:cs="仿宋"/>
          <w:b/>
          <w:color w:val="auto"/>
          <w:kern w:val="0"/>
          <w:sz w:val="20"/>
          <w:szCs w:val="20"/>
          <w:highlight w:val="none"/>
        </w:rPr>
        <w:t>项目编号：</w:t>
      </w:r>
      <w:r>
        <w:rPr>
          <w:rFonts w:hint="eastAsia" w:ascii="仿宋" w:hAnsi="仿宋" w:eastAsia="仿宋" w:cs="仿宋"/>
          <w:b/>
          <w:color w:val="auto"/>
          <w:sz w:val="20"/>
          <w:szCs w:val="20"/>
          <w:highlight w:val="none"/>
        </w:rPr>
        <w:t xml:space="preserve"> </w:t>
      </w:r>
      <w:r>
        <w:rPr>
          <w:rFonts w:hint="eastAsia" w:ascii="仿宋" w:hAnsi="仿宋" w:eastAsia="仿宋" w:cs="仿宋"/>
          <w:b/>
          <w:color w:val="auto"/>
          <w:szCs w:val="24"/>
          <w:highlight w:val="none"/>
        </w:rPr>
        <w:t xml:space="preserve">    </w:t>
      </w:r>
      <w:r>
        <w:rPr>
          <w:rFonts w:hint="eastAsia" w:ascii="仿宋" w:hAnsi="仿宋" w:eastAsia="仿宋" w:cs="仿宋"/>
          <w:color w:val="auto"/>
          <w:szCs w:val="24"/>
          <w:highlight w:val="none"/>
        </w:rPr>
        <w:t xml:space="preserve">                                    </w:t>
      </w:r>
    </w:p>
    <w:tbl>
      <w:tblPr>
        <w:tblStyle w:val="5"/>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rPr>
            </w:pPr>
            <w:r>
              <w:rPr>
                <w:rFonts w:hint="eastAsia" w:ascii="仿宋" w:hAnsi="仿宋" w:eastAsia="仿宋" w:cs="仿宋"/>
                <w:b/>
                <w:color w:val="auto"/>
                <w:sz w:val="20"/>
                <w:szCs w:val="20"/>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lang w:eastAsia="zh-CN"/>
              </w:rPr>
            </w:pPr>
            <w:r>
              <w:rPr>
                <w:rFonts w:hint="eastAsia" w:ascii="仿宋" w:hAnsi="仿宋" w:eastAsia="仿宋" w:cs="仿宋"/>
                <w:b/>
                <w:color w:val="auto"/>
                <w:sz w:val="20"/>
                <w:szCs w:val="20"/>
                <w:highlight w:val="none"/>
                <w:lang w:val="en-US" w:eastAsia="zh-CN"/>
              </w:rPr>
              <w:t>招标文件</w:t>
            </w:r>
            <w:r>
              <w:rPr>
                <w:rFonts w:hint="eastAsia" w:ascii="仿宋" w:hAnsi="仿宋" w:eastAsia="仿宋" w:cs="仿宋"/>
                <w:b/>
                <w:color w:val="auto"/>
                <w:sz w:val="20"/>
                <w:szCs w:val="20"/>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keepLines w:val="0"/>
              <w:pageBreakBefore w:val="0"/>
              <w:wordWrap/>
              <w:overflowPunct/>
              <w:topLinePunct w:val="0"/>
              <w:bidi w:val="0"/>
              <w:spacing w:line="360" w:lineRule="auto"/>
              <w:jc w:val="center"/>
              <w:rPr>
                <w:rFonts w:hint="eastAsia" w:ascii="仿宋" w:hAnsi="仿宋" w:eastAsia="仿宋" w:cs="仿宋"/>
                <w:b/>
                <w:color w:val="auto"/>
                <w:kern w:val="2"/>
                <w:sz w:val="20"/>
                <w:szCs w:val="20"/>
                <w:highlight w:val="none"/>
                <w:lang w:val="en-US" w:eastAsia="zh-CN"/>
              </w:rPr>
            </w:pPr>
            <w:r>
              <w:rPr>
                <w:rFonts w:hint="eastAsia" w:ascii="仿宋" w:hAnsi="仿宋" w:eastAsia="仿宋" w:cs="仿宋"/>
                <w:b/>
                <w:color w:val="auto"/>
                <w:sz w:val="20"/>
                <w:szCs w:val="20"/>
                <w:highlight w:val="none"/>
                <w:lang w:val="en-US" w:eastAsia="zh-CN"/>
              </w:rPr>
              <w:t>投标文件应答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keepLines w:val="0"/>
              <w:pageBreakBefore w:val="0"/>
              <w:wordWrap/>
              <w:overflowPunct/>
              <w:topLinePunct w:val="0"/>
              <w:bidi w:val="0"/>
              <w:spacing w:line="360" w:lineRule="auto"/>
              <w:rPr>
                <w:rFonts w:hint="eastAsia" w:ascii="仿宋" w:hAnsi="仿宋" w:eastAsia="仿宋" w:cs="仿宋"/>
                <w:color w:val="auto"/>
                <w:kern w:val="2"/>
                <w:sz w:val="20"/>
                <w:szCs w:val="20"/>
                <w:highlight w:val="none"/>
              </w:rPr>
            </w:pPr>
          </w:p>
        </w:tc>
      </w:tr>
    </w:tbl>
    <w:p w14:paraId="312AA9B8">
      <w:pPr>
        <w:keepLines w:val="0"/>
        <w:pageBreakBefore w:val="0"/>
        <w:widowControl/>
        <w:wordWrap/>
        <w:overflowPunct/>
        <w:topLinePunct w:val="0"/>
        <w:bidi w:val="0"/>
        <w:spacing w:line="360" w:lineRule="auto"/>
        <w:ind w:left="723" w:hanging="602" w:hangingChars="300"/>
        <w:jc w:val="left"/>
        <w:rPr>
          <w:rFonts w:hint="eastAsia" w:ascii="仿宋" w:hAnsi="仿宋" w:eastAsia="仿宋" w:cs="仿宋"/>
          <w:b/>
          <w:color w:val="auto"/>
          <w:sz w:val="20"/>
          <w:szCs w:val="20"/>
          <w:highlight w:val="none"/>
          <w:lang w:eastAsia="zh-CN"/>
        </w:rPr>
      </w:pPr>
      <w:r>
        <w:rPr>
          <w:rFonts w:hint="eastAsia" w:ascii="仿宋" w:hAnsi="仿宋" w:eastAsia="仿宋" w:cs="仿宋"/>
          <w:b/>
          <w:color w:val="auto"/>
          <w:sz w:val="20"/>
          <w:szCs w:val="20"/>
          <w:highlight w:val="none"/>
        </w:rPr>
        <w:t>注:1.</w:t>
      </w:r>
      <w:r>
        <w:rPr>
          <w:rFonts w:hint="eastAsia" w:ascii="仿宋" w:hAnsi="仿宋" w:eastAsia="仿宋" w:cs="仿宋"/>
          <w:b/>
          <w:color w:val="auto"/>
          <w:sz w:val="20"/>
          <w:szCs w:val="20"/>
          <w:highlight w:val="none"/>
          <w:lang w:val="en-US" w:eastAsia="zh-CN"/>
        </w:rPr>
        <w:t>以上表格格式行、列可递减</w:t>
      </w:r>
      <w:r>
        <w:rPr>
          <w:rFonts w:hint="eastAsia" w:ascii="仿宋" w:hAnsi="仿宋" w:eastAsia="仿宋" w:cs="仿宋"/>
          <w:b/>
          <w:color w:val="auto"/>
          <w:sz w:val="20"/>
          <w:szCs w:val="20"/>
          <w:highlight w:val="none"/>
          <w:lang w:eastAsia="zh-CN"/>
        </w:rPr>
        <w:t>。</w:t>
      </w:r>
    </w:p>
    <w:p w14:paraId="3518A7B4">
      <w:pPr>
        <w:keepLines w:val="0"/>
        <w:pageBreakBefore w:val="0"/>
        <w:widowControl/>
        <w:wordWrap/>
        <w:overflowPunct/>
        <w:topLinePunct w:val="0"/>
        <w:bidi w:val="0"/>
        <w:spacing w:line="360" w:lineRule="auto"/>
        <w:jc w:val="left"/>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2.投标人根据招标文件第三章-“3.3 商务要求”的要求填写此表；本表只填写投标文件中与招标文件有偏离（包括正偏离和负偏离）的内容，投标文件与招标文件第三章-“3.3 商务要求”完全一致的，不用在此表中列出，但须提交签字盖章的空白表。</w:t>
      </w:r>
    </w:p>
    <w:p w14:paraId="0E9B0128">
      <w:pPr>
        <w:keepLines w:val="0"/>
        <w:pageBreakBefore w:val="0"/>
        <w:wordWrap/>
        <w:overflowPunct/>
        <w:topLinePunct w:val="0"/>
        <w:bidi w:val="0"/>
        <w:spacing w:line="360" w:lineRule="auto"/>
        <w:rPr>
          <w:rFonts w:hint="eastAsia" w:ascii="仿宋" w:hAnsi="仿宋" w:eastAsia="仿宋" w:cs="仿宋"/>
          <w:color w:val="auto"/>
          <w:kern w:val="2"/>
          <w:sz w:val="21"/>
          <w:szCs w:val="21"/>
          <w:highlight w:val="none"/>
        </w:rPr>
      </w:pPr>
    </w:p>
    <w:p w14:paraId="44E5235A">
      <w:pPr>
        <w:keepLines w:val="0"/>
        <w:pageBreakBefore w:val="0"/>
        <w:wordWrap/>
        <w:overflowPunct/>
        <w:topLinePunct w:val="0"/>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供应商名称（公章）  ：          </w:t>
      </w:r>
    </w:p>
    <w:p w14:paraId="356BD164">
      <w:pPr>
        <w:keepLines w:val="0"/>
        <w:pageBreakBefore w:val="0"/>
        <w:wordWrap/>
        <w:overflowPunct/>
        <w:topLinePunct w:val="0"/>
        <w:bidi w:val="0"/>
        <w:spacing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法定代表人/被授权人</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p>
    <w:p w14:paraId="57076548">
      <w:pPr>
        <w:keepLines w:val="0"/>
        <w:pageBreakBefore w:val="0"/>
        <w:overflowPunct/>
        <w:bidi w:val="0"/>
        <w:spacing w:line="360" w:lineRule="auto"/>
        <w:rPr>
          <w:rFonts w:hint="eastAsia" w:ascii="仿宋" w:hAnsi="仿宋" w:eastAsia="仿宋" w:cs="仿宋"/>
          <w:highlight w:val="none"/>
        </w:rPr>
      </w:pPr>
      <w:r>
        <w:rPr>
          <w:rFonts w:hint="eastAsia" w:ascii="仿宋" w:hAnsi="仿宋" w:eastAsia="仿宋" w:cs="仿宋"/>
          <w:color w:val="auto"/>
          <w:szCs w:val="24"/>
          <w:highlight w:val="none"/>
        </w:rPr>
        <w:t>日    期：</w:t>
      </w:r>
    </w:p>
    <w:p w14:paraId="54B46CB0">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br w:type="page"/>
      </w:r>
    </w:p>
    <w:p w14:paraId="7C4C4F51">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（三）投标人业绩情况</w:t>
      </w:r>
    </w:p>
    <w:p w14:paraId="56244B0B">
      <w:pPr>
        <w:keepLines w:val="0"/>
        <w:pageBreakBefore w:val="0"/>
        <w:wordWrap/>
        <w:overflowPunct/>
        <w:topLinePunct w:val="0"/>
        <w:bidi w:val="0"/>
        <w:spacing w:line="36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投标人业绩情况</w:t>
      </w:r>
    </w:p>
    <w:p w14:paraId="4022F577">
      <w:pPr>
        <w:keepLines w:val="0"/>
        <w:pageBreakBefore w:val="0"/>
        <w:wordWrap/>
        <w:overflowPunct/>
        <w:topLinePunct w:val="0"/>
        <w:bidi w:val="0"/>
        <w:spacing w:line="360" w:lineRule="auto"/>
        <w:jc w:val="left"/>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项目名称：</w:t>
      </w:r>
    </w:p>
    <w:p w14:paraId="29A119C0">
      <w:pPr>
        <w:pStyle w:val="4"/>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kern w:val="0"/>
          <w:sz w:val="20"/>
          <w:szCs w:val="20"/>
          <w:highlight w:val="none"/>
        </w:rPr>
        <w:t>项目编号：</w:t>
      </w:r>
      <w:r>
        <w:rPr>
          <w:rFonts w:hint="eastAsia" w:ascii="仿宋" w:hAnsi="仿宋" w:eastAsia="仿宋" w:cs="仿宋"/>
          <w:b/>
          <w:color w:val="auto"/>
          <w:sz w:val="20"/>
          <w:szCs w:val="20"/>
          <w:highlight w:val="none"/>
        </w:rPr>
        <w:t xml:space="preserve"> </w:t>
      </w:r>
    </w:p>
    <w:tbl>
      <w:tblPr>
        <w:tblStyle w:val="5"/>
        <w:tblW w:w="8732"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32"/>
        <w:gridCol w:w="1310"/>
        <w:gridCol w:w="1365"/>
        <w:gridCol w:w="1204"/>
        <w:gridCol w:w="1303"/>
        <w:gridCol w:w="1424"/>
        <w:gridCol w:w="1194"/>
      </w:tblGrid>
      <w:tr w14:paraId="0EB998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085" w:hRule="exact"/>
          <w:jc w:val="center"/>
        </w:trPr>
        <w:tc>
          <w:tcPr>
            <w:tcW w:w="932" w:type="dxa"/>
            <w:tcBorders>
              <w:top w:val="single" w:color="auto" w:sz="4" w:space="0"/>
            </w:tcBorders>
            <w:vAlign w:val="center"/>
          </w:tcPr>
          <w:p w14:paraId="69ED5076">
            <w:pPr>
              <w:keepLines w:val="0"/>
              <w:pageBreakBefore w:val="0"/>
              <w:wordWrap/>
              <w:overflowPunct/>
              <w:topLinePunct w:val="0"/>
              <w:bidi w:val="0"/>
              <w:spacing w:line="360" w:lineRule="auto"/>
              <w:ind w:firstLine="100" w:firstLineChars="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年份</w:t>
            </w:r>
          </w:p>
        </w:tc>
        <w:tc>
          <w:tcPr>
            <w:tcW w:w="1310" w:type="dxa"/>
            <w:vAlign w:val="center"/>
          </w:tcPr>
          <w:p w14:paraId="4DC8F61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用户名称</w:t>
            </w:r>
          </w:p>
        </w:tc>
        <w:tc>
          <w:tcPr>
            <w:tcW w:w="1365" w:type="dxa"/>
            <w:vAlign w:val="center"/>
          </w:tcPr>
          <w:p w14:paraId="5033F92E">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项目名称</w:t>
            </w:r>
          </w:p>
        </w:tc>
        <w:tc>
          <w:tcPr>
            <w:tcW w:w="1204" w:type="dxa"/>
            <w:vAlign w:val="center"/>
          </w:tcPr>
          <w:p w14:paraId="6A27323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完成时间</w:t>
            </w:r>
          </w:p>
        </w:tc>
        <w:tc>
          <w:tcPr>
            <w:tcW w:w="1303" w:type="dxa"/>
            <w:vAlign w:val="center"/>
          </w:tcPr>
          <w:p w14:paraId="152C66CA">
            <w:pPr>
              <w:keepLines w:val="0"/>
              <w:pageBreakBefore w:val="0"/>
              <w:wordWrap/>
              <w:overflowPunct/>
              <w:topLinePunct w:val="0"/>
              <w:bidi w:val="0"/>
              <w:spacing w:line="360" w:lineRule="auto"/>
              <w:ind w:firstLine="100" w:firstLineChars="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合同金额</w:t>
            </w:r>
          </w:p>
        </w:tc>
        <w:tc>
          <w:tcPr>
            <w:tcW w:w="1424" w:type="dxa"/>
            <w:tcBorders>
              <w:right w:val="single" w:color="auto" w:sz="4" w:space="0"/>
            </w:tcBorders>
            <w:vAlign w:val="center"/>
          </w:tcPr>
          <w:p w14:paraId="23160DFD">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完成项目</w:t>
            </w:r>
          </w:p>
          <w:p w14:paraId="41258CF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质量</w:t>
            </w:r>
          </w:p>
        </w:tc>
        <w:tc>
          <w:tcPr>
            <w:tcW w:w="1194" w:type="dxa"/>
            <w:tcBorders>
              <w:left w:val="single" w:color="auto" w:sz="4" w:space="0"/>
            </w:tcBorders>
            <w:vAlign w:val="center"/>
          </w:tcPr>
          <w:p w14:paraId="1FD84334">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备注</w:t>
            </w:r>
          </w:p>
        </w:tc>
      </w:tr>
      <w:tr w14:paraId="73F213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2" w:hRule="exact"/>
          <w:jc w:val="center"/>
        </w:trPr>
        <w:tc>
          <w:tcPr>
            <w:tcW w:w="932" w:type="dxa"/>
            <w:vAlign w:val="center"/>
          </w:tcPr>
          <w:p w14:paraId="6ED1610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0F88397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2BA7C8F2">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119CC7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468426E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1AC4A27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5D66D2D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3327EB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41" w:hRule="exact"/>
          <w:jc w:val="center"/>
        </w:trPr>
        <w:tc>
          <w:tcPr>
            <w:tcW w:w="932" w:type="dxa"/>
            <w:vAlign w:val="center"/>
          </w:tcPr>
          <w:p w14:paraId="12FDDAE7">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147F182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2380940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70BE778">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39805255">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32C7C83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472EEC3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46FF53C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9" w:hRule="exact"/>
          <w:jc w:val="center"/>
        </w:trPr>
        <w:tc>
          <w:tcPr>
            <w:tcW w:w="932" w:type="dxa"/>
            <w:vAlign w:val="center"/>
          </w:tcPr>
          <w:p w14:paraId="6FBCF8B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4C706ED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162B582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49481EC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7EBC34D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5F9B00E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5D9F6D03">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591E9A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34" w:hRule="exact"/>
          <w:jc w:val="center"/>
        </w:trPr>
        <w:tc>
          <w:tcPr>
            <w:tcW w:w="932" w:type="dxa"/>
            <w:vAlign w:val="center"/>
          </w:tcPr>
          <w:p w14:paraId="744A1C09">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62B14CC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38EEEF5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1381391C">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6D01226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0B1411F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3DEBC56F">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r w14:paraId="544DD7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1121" w:hRule="exact"/>
          <w:jc w:val="center"/>
        </w:trPr>
        <w:tc>
          <w:tcPr>
            <w:tcW w:w="932" w:type="dxa"/>
            <w:vAlign w:val="center"/>
          </w:tcPr>
          <w:p w14:paraId="06D53FB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10" w:type="dxa"/>
            <w:vAlign w:val="center"/>
          </w:tcPr>
          <w:p w14:paraId="579AADC0">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65" w:type="dxa"/>
            <w:vAlign w:val="center"/>
          </w:tcPr>
          <w:p w14:paraId="0E5C7B36">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204" w:type="dxa"/>
            <w:vAlign w:val="center"/>
          </w:tcPr>
          <w:p w14:paraId="31A4FE41">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303" w:type="dxa"/>
            <w:vAlign w:val="center"/>
          </w:tcPr>
          <w:p w14:paraId="0252095B">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424" w:type="dxa"/>
            <w:tcBorders>
              <w:right w:val="single" w:color="auto" w:sz="4" w:space="0"/>
            </w:tcBorders>
            <w:vAlign w:val="center"/>
          </w:tcPr>
          <w:p w14:paraId="7E364394">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c>
          <w:tcPr>
            <w:tcW w:w="1194" w:type="dxa"/>
            <w:tcBorders>
              <w:left w:val="single" w:color="auto" w:sz="4" w:space="0"/>
            </w:tcBorders>
            <w:vAlign w:val="center"/>
          </w:tcPr>
          <w:p w14:paraId="7133619A">
            <w:pPr>
              <w:keepLines w:val="0"/>
              <w:pageBreakBefore w:val="0"/>
              <w:wordWrap/>
              <w:overflowPunct/>
              <w:topLinePunct w:val="0"/>
              <w:bidi w:val="0"/>
              <w:spacing w:line="360" w:lineRule="auto"/>
              <w:jc w:val="center"/>
              <w:textAlignment w:val="auto"/>
              <w:rPr>
                <w:rFonts w:hint="eastAsia" w:ascii="仿宋" w:hAnsi="仿宋" w:eastAsia="仿宋" w:cs="仿宋"/>
                <w:color w:val="auto"/>
                <w:sz w:val="20"/>
                <w:szCs w:val="20"/>
                <w:highlight w:val="none"/>
              </w:rPr>
            </w:pPr>
          </w:p>
        </w:tc>
      </w:tr>
    </w:tbl>
    <w:p w14:paraId="71B7824A">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注：1.本表后附业绩证明资料加盖投标人公章，签订时间及金额以合同中的内容为准。</w:t>
      </w:r>
    </w:p>
    <w:p w14:paraId="1E428998">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2.投标人应如实列出以上情况，如有隐瞒，一经查实将导致其投标文件被拒绝。</w:t>
      </w:r>
    </w:p>
    <w:p w14:paraId="63721702">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3.未按上述要求提供、填写的，评审时不予以考虑。</w:t>
      </w:r>
    </w:p>
    <w:p w14:paraId="37E5AB7C">
      <w:pPr>
        <w:keepLines w:val="0"/>
        <w:pageBreakBefore w:val="0"/>
        <w:wordWrap/>
        <w:overflowPunct/>
        <w:topLinePunct w:val="0"/>
        <w:bidi w:val="0"/>
        <w:spacing w:line="360" w:lineRule="auto"/>
        <w:textAlignment w:val="auto"/>
        <w:rPr>
          <w:rFonts w:hint="eastAsia" w:ascii="仿宋" w:hAnsi="仿宋" w:eastAsia="仿宋" w:cs="仿宋"/>
          <w:b/>
          <w:color w:val="auto"/>
          <w:sz w:val="20"/>
          <w:szCs w:val="20"/>
          <w:highlight w:val="none"/>
        </w:rPr>
      </w:pPr>
    </w:p>
    <w:p w14:paraId="51ADD6F7">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p>
    <w:p w14:paraId="55F6767D">
      <w:pPr>
        <w:keepLines w:val="0"/>
        <w:pageBreakBefore w:val="0"/>
        <w:wordWrap/>
        <w:overflowPunct/>
        <w:topLinePunct w:val="0"/>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投标人名称（公章）： </w:t>
      </w:r>
    </w:p>
    <w:p w14:paraId="302F2B0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法定代表人/被授权人</w:t>
      </w:r>
      <w:r>
        <w:rPr>
          <w:rFonts w:hint="eastAsia" w:ascii="仿宋" w:hAnsi="仿宋" w:eastAsia="仿宋" w:cs="仿宋"/>
          <w:color w:val="auto"/>
          <w:spacing w:val="4"/>
          <w:sz w:val="20"/>
          <w:szCs w:val="20"/>
          <w:highlight w:val="none"/>
        </w:rPr>
        <w:t>（签字或盖章）</w:t>
      </w:r>
      <w:r>
        <w:rPr>
          <w:rFonts w:hint="eastAsia" w:ascii="仿宋" w:hAnsi="仿宋" w:eastAsia="仿宋" w:cs="仿宋"/>
          <w:color w:val="auto"/>
          <w:sz w:val="20"/>
          <w:szCs w:val="20"/>
          <w:highlight w:val="none"/>
        </w:rPr>
        <w:t>：</w:t>
      </w:r>
    </w:p>
    <w:p w14:paraId="1B173618">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0"/>
          <w:szCs w:val="20"/>
          <w:highlight w:val="none"/>
        </w:rPr>
        <w:t>日    期：</w:t>
      </w:r>
    </w:p>
    <w:p w14:paraId="7D774D08">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（四）其他可以证明投标人实力的文件（如果有，格式自拟）。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853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rPr>
  </w:style>
  <w:style w:type="paragraph" w:styleId="4">
    <w:name w:val="Body Text"/>
    <w:basedOn w:val="1"/>
    <w:next w:val="1"/>
    <w:qFormat/>
    <w:uiPriority w:val="0"/>
    <w:pPr>
      <w:spacing w:after="120"/>
    </w:pPr>
    <w:rPr>
      <w:rFonts w:ascii="Times New Roman"/>
    </w:rPr>
  </w:style>
  <w:style w:type="paragraph" w:customStyle="1" w:styleId="7">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2026-02-04T03:16:09Z</dcterms:created>
  <dc:creator>L</dc:creator>
  <cp:lastModifiedBy>WPS_1544074700</cp:lastModifiedBy>
  <dcterms:modified xsi:type="dcterms:W3CDTF">2026-02-04T03:19:55Z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A8A76D4063764751BC277A65542E8F04_12</vt:lpwstr>
  </property>
</Properties>
</file>