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F04C8">
      <w:pPr>
        <w:widowControl/>
        <w:adjustRightInd w:val="0"/>
        <w:snapToGrid w:val="0"/>
        <w:spacing w:line="288" w:lineRule="auto"/>
        <w:jc w:val="center"/>
        <w:rPr>
          <w:rFonts w:ascii="思源宋体 CN" w:hAnsi="思源宋体 CN" w:eastAsia="思源宋体 CN" w:cs="宋体"/>
          <w:b/>
          <w:sz w:val="32"/>
          <w:szCs w:val="32"/>
        </w:rPr>
      </w:pPr>
      <w:r>
        <w:rPr>
          <w:rFonts w:hint="eastAsia" w:ascii="思源宋体 CN" w:hAnsi="思源宋体 CN" w:eastAsia="思源宋体 CN" w:cs="宋体"/>
          <w:b/>
          <w:sz w:val="32"/>
          <w:szCs w:val="32"/>
        </w:rPr>
        <w:t>食堂服务外包合同</w:t>
      </w:r>
    </w:p>
    <w:p w14:paraId="22CF6CB2">
      <w:pPr>
        <w:widowControl/>
        <w:adjustRightInd w:val="0"/>
        <w:snapToGrid w:val="0"/>
        <w:spacing w:line="312" w:lineRule="auto"/>
        <w:jc w:val="left"/>
        <w:rPr>
          <w:rFonts w:ascii="思源宋体 CN" w:hAnsi="思源宋体 CN" w:eastAsia="思源宋体 CN" w:cs="宋体"/>
          <w:sz w:val="24"/>
          <w:szCs w:val="24"/>
        </w:rPr>
      </w:pPr>
      <w:r>
        <w:rPr>
          <w:rFonts w:hint="eastAsia" w:ascii="思源宋体 CN" w:hAnsi="思源宋体 CN" w:eastAsia="思源宋体 CN" w:cs="宋体"/>
          <w:sz w:val="24"/>
          <w:szCs w:val="24"/>
        </w:rPr>
        <w:t>甲方:</w:t>
      </w:r>
    </w:p>
    <w:p w14:paraId="0A899F84">
      <w:pPr>
        <w:widowControl/>
        <w:adjustRightInd w:val="0"/>
        <w:snapToGrid w:val="0"/>
        <w:spacing w:line="312" w:lineRule="auto"/>
        <w:jc w:val="left"/>
        <w:rPr>
          <w:rFonts w:ascii="思源宋体 CN" w:hAnsi="思源宋体 CN" w:eastAsia="思源宋体 CN" w:cs="宋体"/>
          <w:sz w:val="24"/>
          <w:szCs w:val="24"/>
        </w:rPr>
      </w:pPr>
      <w:r>
        <w:rPr>
          <w:rFonts w:hint="eastAsia" w:ascii="思源宋体 CN" w:hAnsi="思源宋体 CN" w:eastAsia="思源宋体 CN" w:cs="宋体"/>
          <w:sz w:val="24"/>
          <w:szCs w:val="24"/>
        </w:rPr>
        <w:t>乙方:</w:t>
      </w:r>
      <w:bookmarkStart w:id="0" w:name="_GoBack"/>
      <w:bookmarkEnd w:id="0"/>
    </w:p>
    <w:p w14:paraId="4F7C3C9A">
      <w:pPr>
        <w:pStyle w:val="6"/>
        <w:adjustRightInd w:val="0"/>
        <w:snapToGrid w:val="0"/>
        <w:spacing w:line="360" w:lineRule="auto"/>
        <w:ind w:firstLine="420" w:firstLineChars="200"/>
        <w:rPr>
          <w:rFonts w:ascii="思源宋体 CN Light" w:hAnsi="思源宋体 CN Light" w:eastAsia="思源宋体 CN Light"/>
          <w:color w:val="000000"/>
          <w:sz w:val="21"/>
          <w:szCs w:val="21"/>
        </w:rPr>
      </w:pPr>
      <w:r>
        <w:rPr>
          <w:rFonts w:ascii="思源宋体 CN Light" w:hAnsi="思源宋体 CN Light" w:eastAsia="思源宋体 CN Light"/>
          <w:color w:val="000000"/>
          <w:sz w:val="21"/>
          <w:szCs w:val="21"/>
        </w:rPr>
        <w:t>为更好地为</w:t>
      </w:r>
      <w:r>
        <w:rPr>
          <w:rFonts w:hint="eastAsia" w:ascii="思源宋体 CN Light" w:hAnsi="思源宋体 CN Light" w:eastAsia="思源宋体 CN Light"/>
          <w:color w:val="000000"/>
          <w:sz w:val="21"/>
          <w:szCs w:val="21"/>
          <w:u w:val="single"/>
        </w:rPr>
        <w:t xml:space="preserve"> </w:t>
      </w:r>
      <w:r>
        <w:rPr>
          <w:rFonts w:ascii="思源宋体 CN Light" w:hAnsi="思源宋体 CN Light" w:eastAsia="思源宋体 CN Light"/>
          <w:color w:val="000000"/>
          <w:sz w:val="21"/>
          <w:szCs w:val="21"/>
          <w:u w:val="single"/>
        </w:rPr>
        <w:t xml:space="preserve">         </w:t>
      </w:r>
      <w:r>
        <w:rPr>
          <w:rFonts w:ascii="思源宋体 CN Light" w:hAnsi="思源宋体 CN Light" w:eastAsia="思源宋体 CN Light"/>
          <w:color w:val="000000"/>
          <w:sz w:val="21"/>
          <w:szCs w:val="21"/>
        </w:rPr>
        <w:t>食堂提供服务,经甲乙双方充分协商,特签订本合同,双方应共同遵守,严格执行,具体协议条款如下:</w:t>
      </w:r>
    </w:p>
    <w:p w14:paraId="6C2DD116">
      <w:pPr>
        <w:pStyle w:val="6"/>
        <w:adjustRightInd w:val="0"/>
        <w:snapToGrid w:val="0"/>
        <w:spacing w:line="360" w:lineRule="auto"/>
        <w:ind w:firstLine="422" w:firstLineChars="200"/>
        <w:rPr>
          <w:rFonts w:ascii="思源宋体 CN Light" w:hAnsi="思源宋体 CN Light" w:eastAsia="思源宋体 CN Light"/>
          <w:b/>
          <w:bCs/>
          <w:color w:val="000000"/>
          <w:sz w:val="21"/>
          <w:szCs w:val="21"/>
        </w:rPr>
      </w:pPr>
      <w:r>
        <w:rPr>
          <w:rFonts w:ascii="思源宋体 CN Light" w:hAnsi="思源宋体 CN Light" w:eastAsia="思源宋体 CN Light"/>
          <w:b/>
          <w:bCs/>
          <w:color w:val="000000"/>
          <w:sz w:val="21"/>
          <w:szCs w:val="21"/>
        </w:rPr>
        <w:t>第一条</w:t>
      </w:r>
      <w:r>
        <w:rPr>
          <w:rFonts w:hint="eastAsia" w:ascii="思源宋体 CN Light" w:hAnsi="思源宋体 CN Light" w:eastAsia="思源宋体 CN Light"/>
          <w:b/>
          <w:bCs/>
          <w:color w:val="000000"/>
          <w:sz w:val="21"/>
          <w:szCs w:val="21"/>
          <w:lang w:val="en-US" w:eastAsia="zh-CN"/>
        </w:rPr>
        <w:t xml:space="preserve"> </w:t>
      </w:r>
      <w:r>
        <w:rPr>
          <w:rFonts w:ascii="思源宋体 CN Light" w:hAnsi="思源宋体 CN Light" w:eastAsia="思源宋体 CN Light"/>
          <w:b/>
          <w:bCs/>
          <w:color w:val="000000"/>
          <w:sz w:val="21"/>
          <w:szCs w:val="21"/>
        </w:rPr>
        <w:t>定义</w:t>
      </w:r>
    </w:p>
    <w:p w14:paraId="096674C4">
      <w:pPr>
        <w:pStyle w:val="6"/>
        <w:numPr>
          <w:ilvl w:val="0"/>
          <w:numId w:val="0"/>
        </w:numPr>
        <w:adjustRightInd w:val="0"/>
        <w:snapToGrid w:val="0"/>
        <w:spacing w:line="360" w:lineRule="auto"/>
        <w:ind w:left="840" w:leftChars="0" w:hanging="420" w:firstLineChars="0"/>
        <w:rPr>
          <w:rFonts w:ascii="思源宋体 CN Light" w:hAnsi="思源宋体 CN Light" w:eastAsia="思源宋体 CN Light"/>
          <w:color w:val="000000"/>
          <w:sz w:val="21"/>
          <w:szCs w:val="21"/>
        </w:rPr>
      </w:pPr>
      <w:r>
        <w:rPr>
          <w:rFonts w:ascii="思源宋体 CN Light" w:hAnsi="思源宋体 CN Light" w:eastAsia="思源宋体 CN Light" w:cs="宋体"/>
          <w:color w:val="000000"/>
          <w:kern w:val="0"/>
          <w:sz w:val="21"/>
          <w:szCs w:val="21"/>
          <w:lang w:val="en-US" w:eastAsia="zh-CN" w:bidi="ar-SA"/>
        </w:rPr>
        <w:t>1.</w:t>
      </w:r>
      <w:r>
        <w:rPr>
          <w:rFonts w:ascii="思源宋体 CN Light" w:hAnsi="思源宋体 CN Light" w:eastAsia="思源宋体 CN Light"/>
          <w:color w:val="000000"/>
          <w:sz w:val="21"/>
          <w:szCs w:val="21"/>
        </w:rPr>
        <w:t>“合同”即由甲乙方双方签订的合同格式中的文件,包括所有的附件附录和组成合同部分的所有其他文件。</w:t>
      </w:r>
    </w:p>
    <w:p w14:paraId="4F9FA7B7">
      <w:pPr>
        <w:pStyle w:val="6"/>
        <w:numPr>
          <w:ilvl w:val="0"/>
          <w:numId w:val="0"/>
        </w:numPr>
        <w:adjustRightInd w:val="0"/>
        <w:snapToGrid w:val="0"/>
        <w:spacing w:line="360" w:lineRule="auto"/>
        <w:ind w:left="840" w:leftChars="0" w:hanging="420" w:firstLineChars="0"/>
        <w:rPr>
          <w:rFonts w:ascii="思源宋体 CN Light" w:hAnsi="思源宋体 CN Light" w:eastAsia="思源宋体 CN Light"/>
          <w:color w:val="000000"/>
          <w:sz w:val="21"/>
          <w:szCs w:val="21"/>
        </w:rPr>
      </w:pPr>
      <w:r>
        <w:rPr>
          <w:rFonts w:ascii="思源宋体 CN Light" w:hAnsi="思源宋体 CN Light" w:eastAsia="思源宋体 CN Light" w:cs="宋体"/>
          <w:color w:val="000000"/>
          <w:kern w:val="0"/>
          <w:sz w:val="21"/>
          <w:szCs w:val="21"/>
          <w:lang w:val="en-US" w:eastAsia="zh-CN" w:bidi="ar-SA"/>
        </w:rPr>
        <w:t>2.</w:t>
      </w:r>
      <w:r>
        <w:rPr>
          <w:rFonts w:ascii="思源宋体 CN Light" w:hAnsi="思源宋体 CN Light" w:eastAsia="思源宋体 CN Light"/>
          <w:color w:val="000000"/>
          <w:sz w:val="21"/>
          <w:szCs w:val="21"/>
        </w:rPr>
        <w:t>“合同价格”系指根据合同规定,在乙方全面正确地履行合同义务时,甲方应支付给乙方的款项。</w:t>
      </w:r>
    </w:p>
    <w:p w14:paraId="58D44FFC">
      <w:pPr>
        <w:pStyle w:val="6"/>
        <w:numPr>
          <w:ilvl w:val="0"/>
          <w:numId w:val="0"/>
        </w:numPr>
        <w:adjustRightInd w:val="0"/>
        <w:snapToGrid w:val="0"/>
        <w:spacing w:line="360" w:lineRule="auto"/>
        <w:ind w:left="840" w:leftChars="0" w:hanging="420" w:firstLineChars="0"/>
        <w:rPr>
          <w:rFonts w:ascii="思源宋体 CN Light" w:hAnsi="思源宋体 CN Light" w:eastAsia="思源宋体 CN Light"/>
          <w:color w:val="000000"/>
          <w:sz w:val="21"/>
          <w:szCs w:val="21"/>
        </w:rPr>
      </w:pPr>
      <w:r>
        <w:rPr>
          <w:rFonts w:ascii="思源宋体 CN Light" w:hAnsi="思源宋体 CN Light" w:eastAsia="思源宋体 CN Light" w:cs="宋体"/>
          <w:color w:val="000000"/>
          <w:kern w:val="0"/>
          <w:sz w:val="21"/>
          <w:szCs w:val="21"/>
          <w:lang w:val="en-US" w:eastAsia="zh-CN" w:bidi="ar-SA"/>
        </w:rPr>
        <w:t>3.</w:t>
      </w:r>
      <w:r>
        <w:rPr>
          <w:rFonts w:ascii="思源宋体 CN Light" w:hAnsi="思源宋体 CN Light" w:eastAsia="思源宋体 CN Light"/>
          <w:color w:val="000000"/>
          <w:sz w:val="21"/>
          <w:szCs w:val="21"/>
        </w:rPr>
        <w:t>“管理服务”系指乙方按投标文件规定,结合本项目的特点,提出食堂管理服务定位、目标,为甲方提供优质的食堂服务。</w:t>
      </w:r>
    </w:p>
    <w:p w14:paraId="27AE60F8">
      <w:pPr>
        <w:pStyle w:val="6"/>
        <w:numPr>
          <w:ilvl w:val="0"/>
          <w:numId w:val="0"/>
        </w:numPr>
        <w:adjustRightInd w:val="0"/>
        <w:snapToGrid w:val="0"/>
        <w:spacing w:line="360" w:lineRule="auto"/>
        <w:ind w:left="840" w:leftChars="0" w:hanging="420" w:firstLineChars="0"/>
        <w:rPr>
          <w:rFonts w:ascii="思源宋体 CN Light" w:hAnsi="思源宋体 CN Light" w:eastAsia="思源宋体 CN Light"/>
          <w:color w:val="000000"/>
          <w:sz w:val="21"/>
          <w:szCs w:val="21"/>
        </w:rPr>
      </w:pPr>
      <w:r>
        <w:rPr>
          <w:rFonts w:ascii="思源宋体 CN Light" w:hAnsi="思源宋体 CN Light" w:eastAsia="思源宋体 CN Light" w:cs="宋体"/>
          <w:color w:val="000000"/>
          <w:kern w:val="0"/>
          <w:sz w:val="21"/>
          <w:szCs w:val="21"/>
          <w:lang w:val="en-US" w:eastAsia="zh-CN" w:bidi="ar-SA"/>
        </w:rPr>
        <w:t>4.</w:t>
      </w:r>
      <w:r>
        <w:rPr>
          <w:rFonts w:ascii="思源宋体 CN Light" w:hAnsi="思源宋体 CN Light" w:eastAsia="思源宋体 CN Light"/>
          <w:color w:val="000000"/>
          <w:sz w:val="21"/>
          <w:szCs w:val="21"/>
        </w:rPr>
        <w:t>“甲方”系指通过采购接受合同及服务的采购单位。</w:t>
      </w:r>
    </w:p>
    <w:p w14:paraId="6FF0FF31">
      <w:pPr>
        <w:pStyle w:val="6"/>
        <w:numPr>
          <w:ilvl w:val="0"/>
          <w:numId w:val="0"/>
        </w:numPr>
        <w:adjustRightInd w:val="0"/>
        <w:snapToGrid w:val="0"/>
        <w:spacing w:line="360" w:lineRule="auto"/>
        <w:ind w:left="840" w:leftChars="0" w:hanging="420" w:firstLineChars="0"/>
        <w:rPr>
          <w:rFonts w:hint="eastAsia" w:ascii="思源宋体 CN Light" w:hAnsi="思源宋体 CN Light" w:eastAsia="思源宋体 CN Light"/>
          <w:color w:val="000000"/>
          <w:sz w:val="21"/>
          <w:szCs w:val="21"/>
          <w:lang w:eastAsia="zh-CN"/>
        </w:rPr>
      </w:pPr>
      <w:r>
        <w:rPr>
          <w:rFonts w:ascii="思源宋体 CN Light" w:hAnsi="思源宋体 CN Light" w:eastAsia="思源宋体 CN Light" w:cs="宋体"/>
          <w:color w:val="000000"/>
          <w:kern w:val="0"/>
          <w:sz w:val="21"/>
          <w:szCs w:val="21"/>
          <w:lang w:val="en-US" w:eastAsia="zh-CN" w:bidi="ar-SA"/>
        </w:rPr>
        <w:t>5.</w:t>
      </w:r>
      <w:r>
        <w:rPr>
          <w:rFonts w:ascii="思源宋体 CN Light" w:hAnsi="思源宋体 CN Light" w:eastAsia="思源宋体 CN Light"/>
          <w:color w:val="000000"/>
          <w:sz w:val="21"/>
          <w:szCs w:val="21"/>
        </w:rPr>
        <w:t>“乙方”系指经评审最终确定的</w:t>
      </w:r>
      <w:r>
        <w:rPr>
          <w:rFonts w:hint="eastAsia" w:ascii="思源宋体 CN Light" w:hAnsi="思源宋体 CN Light" w:eastAsia="思源宋体 CN Light"/>
          <w:color w:val="000000"/>
          <w:sz w:val="21"/>
          <w:szCs w:val="21"/>
          <w:lang w:val="en-US" w:eastAsia="zh-CN"/>
        </w:rPr>
        <w:t>中标供应商</w:t>
      </w:r>
      <w:r>
        <w:rPr>
          <w:rFonts w:hint="eastAsia" w:ascii="思源宋体 CN Light" w:hAnsi="思源宋体 CN Light" w:eastAsia="思源宋体 CN Light"/>
          <w:color w:val="000000"/>
          <w:sz w:val="21"/>
          <w:szCs w:val="21"/>
          <w:lang w:eastAsia="zh-CN"/>
        </w:rPr>
        <w:t>。</w:t>
      </w:r>
    </w:p>
    <w:p w14:paraId="0B7AEEF1">
      <w:pPr>
        <w:pStyle w:val="6"/>
        <w:numPr>
          <w:ilvl w:val="0"/>
          <w:numId w:val="0"/>
        </w:numPr>
        <w:adjustRightInd w:val="0"/>
        <w:snapToGrid w:val="0"/>
        <w:spacing w:line="360" w:lineRule="auto"/>
        <w:ind w:left="840" w:leftChars="0" w:hanging="420" w:firstLineChars="0"/>
        <w:rPr>
          <w:rFonts w:hint="eastAsia" w:ascii="思源宋体 CN Light" w:hAnsi="思源宋体 CN Light" w:eastAsia="思源宋体 CN Light"/>
          <w:color w:val="000000"/>
          <w:sz w:val="21"/>
          <w:szCs w:val="21"/>
          <w:lang w:eastAsia="zh-CN"/>
        </w:rPr>
      </w:pPr>
      <w:r>
        <w:rPr>
          <w:rFonts w:ascii="思源宋体 CN Light" w:hAnsi="思源宋体 CN Light" w:eastAsia="思源宋体 CN Light" w:cs="宋体"/>
          <w:color w:val="000000"/>
          <w:kern w:val="0"/>
          <w:sz w:val="21"/>
          <w:szCs w:val="21"/>
          <w:lang w:val="en-US" w:eastAsia="zh-CN" w:bidi="ar-SA"/>
        </w:rPr>
        <w:t>6.</w:t>
      </w:r>
      <w:r>
        <w:rPr>
          <w:rFonts w:ascii="思源宋体 CN Light" w:hAnsi="思源宋体 CN Light" w:eastAsia="思源宋体 CN Light"/>
          <w:color w:val="000000"/>
          <w:sz w:val="21"/>
          <w:szCs w:val="21"/>
        </w:rPr>
        <w:t>“现场”系指将要提供食堂管理与服务的地点</w:t>
      </w:r>
      <w:r>
        <w:rPr>
          <w:rFonts w:hint="eastAsia" w:ascii="思源宋体 CN Light" w:hAnsi="思源宋体 CN Light" w:eastAsia="思源宋体 CN Light"/>
          <w:color w:val="000000"/>
          <w:sz w:val="21"/>
          <w:szCs w:val="21"/>
          <w:lang w:eastAsia="zh-CN"/>
        </w:rPr>
        <w:t>。</w:t>
      </w:r>
    </w:p>
    <w:p w14:paraId="062D5C03">
      <w:pPr>
        <w:pStyle w:val="6"/>
        <w:numPr>
          <w:ilvl w:val="0"/>
          <w:numId w:val="0"/>
        </w:numPr>
        <w:adjustRightInd w:val="0"/>
        <w:snapToGrid w:val="0"/>
        <w:spacing w:line="360" w:lineRule="auto"/>
        <w:ind w:left="840" w:leftChars="0" w:hanging="420" w:firstLineChars="0"/>
        <w:rPr>
          <w:rFonts w:ascii="思源宋体 CN Light" w:hAnsi="思源宋体 CN Light" w:eastAsia="思源宋体 CN Light"/>
          <w:color w:val="000000"/>
          <w:sz w:val="21"/>
          <w:szCs w:val="21"/>
        </w:rPr>
      </w:pPr>
      <w:r>
        <w:rPr>
          <w:rFonts w:ascii="思源宋体 CN Light" w:hAnsi="思源宋体 CN Light" w:eastAsia="思源宋体 CN Light" w:cs="宋体"/>
          <w:color w:val="000000"/>
          <w:kern w:val="0"/>
          <w:sz w:val="21"/>
          <w:szCs w:val="21"/>
          <w:lang w:val="en-US" w:eastAsia="zh-CN" w:bidi="ar-SA"/>
        </w:rPr>
        <w:t>7.</w:t>
      </w:r>
      <w:r>
        <w:rPr>
          <w:rFonts w:ascii="思源宋体 CN Light" w:hAnsi="思源宋体 CN Light" w:eastAsia="思源宋体 CN Light"/>
          <w:color w:val="000000"/>
          <w:sz w:val="21"/>
          <w:szCs w:val="21"/>
        </w:rPr>
        <w:t>“验收”系指</w:t>
      </w:r>
      <w:r>
        <w:rPr>
          <w:rFonts w:hint="eastAsia" w:ascii="思源宋体 CN Light" w:hAnsi="思源宋体 CN Light" w:eastAsia="思源宋体 CN Light"/>
          <w:color w:val="000000"/>
          <w:sz w:val="21"/>
          <w:szCs w:val="21"/>
          <w:lang w:eastAsia="zh-CN"/>
        </w:rPr>
        <w:t>甲方</w:t>
      </w:r>
      <w:r>
        <w:rPr>
          <w:rFonts w:ascii="思源宋体 CN Light" w:hAnsi="思源宋体 CN Light" w:eastAsia="思源宋体 CN Light"/>
          <w:color w:val="000000"/>
          <w:sz w:val="21"/>
          <w:szCs w:val="21"/>
        </w:rPr>
        <w:t>依据国家有关规定接受合同所依据的程序和条件。</w:t>
      </w:r>
    </w:p>
    <w:p w14:paraId="152F8502">
      <w:pPr>
        <w:pStyle w:val="6"/>
        <w:adjustRightInd w:val="0"/>
        <w:snapToGrid w:val="0"/>
        <w:spacing w:line="360" w:lineRule="auto"/>
        <w:ind w:firstLine="422" w:firstLineChars="200"/>
        <w:rPr>
          <w:rFonts w:ascii="思源宋体 CN Light" w:hAnsi="思源宋体 CN Light" w:eastAsia="思源宋体 CN Light"/>
          <w:b/>
          <w:bCs/>
          <w:color w:val="000000"/>
          <w:sz w:val="21"/>
          <w:szCs w:val="21"/>
        </w:rPr>
      </w:pPr>
      <w:r>
        <w:rPr>
          <w:rFonts w:ascii="思源宋体 CN Light" w:hAnsi="思源宋体 CN Light" w:eastAsia="思源宋体 CN Light"/>
          <w:b/>
          <w:bCs/>
          <w:color w:val="000000"/>
          <w:sz w:val="21"/>
          <w:szCs w:val="21"/>
        </w:rPr>
        <w:t>第二条</w:t>
      </w:r>
      <w:r>
        <w:rPr>
          <w:rFonts w:hint="eastAsia" w:ascii="思源宋体 CN Light" w:hAnsi="思源宋体 CN Light" w:eastAsia="思源宋体 CN Light"/>
          <w:b/>
          <w:bCs/>
          <w:color w:val="000000"/>
          <w:sz w:val="21"/>
          <w:szCs w:val="21"/>
          <w:lang w:val="en-US" w:eastAsia="zh-CN"/>
        </w:rPr>
        <w:t xml:space="preserve"> </w:t>
      </w:r>
      <w:r>
        <w:rPr>
          <w:rFonts w:ascii="思源宋体 CN Light" w:hAnsi="思源宋体 CN Light" w:eastAsia="思源宋体 CN Light"/>
          <w:b/>
          <w:bCs/>
          <w:color w:val="000000"/>
          <w:sz w:val="21"/>
          <w:szCs w:val="21"/>
        </w:rPr>
        <w:t>适用范围</w:t>
      </w:r>
    </w:p>
    <w:p w14:paraId="10374C74">
      <w:pPr>
        <w:pStyle w:val="6"/>
        <w:adjustRightInd w:val="0"/>
        <w:snapToGrid w:val="0"/>
        <w:spacing w:line="360" w:lineRule="auto"/>
        <w:ind w:firstLine="420" w:firstLineChars="200"/>
        <w:rPr>
          <w:rFonts w:ascii="思源宋体 CN Light" w:hAnsi="思源宋体 CN Light" w:eastAsia="思源宋体 CN Light"/>
          <w:color w:val="000000"/>
          <w:sz w:val="21"/>
          <w:szCs w:val="21"/>
          <w:u w:val="single"/>
        </w:rPr>
      </w:pPr>
      <w:r>
        <w:rPr>
          <w:rFonts w:ascii="思源宋体 CN Light" w:hAnsi="思源宋体 CN Light" w:eastAsia="思源宋体 CN Light"/>
          <w:color w:val="000000"/>
          <w:sz w:val="21"/>
          <w:szCs w:val="21"/>
        </w:rPr>
        <w:t>本合同条款适用与本次采购活动。</w:t>
      </w:r>
      <w:r>
        <w:rPr>
          <w:rFonts w:hint="eastAsia" w:ascii="思源宋体 CN Light" w:hAnsi="思源宋体 CN Light" w:eastAsia="思源宋体 CN Light"/>
          <w:color w:val="000000"/>
          <w:sz w:val="21"/>
          <w:szCs w:val="21"/>
        </w:rPr>
        <w:t>街道办内部食堂外包经营</w:t>
      </w:r>
      <w:r>
        <w:rPr>
          <w:rFonts w:hint="eastAsia" w:ascii="思源宋体 CN Light" w:hAnsi="思源宋体 CN Light" w:eastAsia="思源宋体 CN Light"/>
          <w:color w:val="000000"/>
          <w:sz w:val="21"/>
          <w:szCs w:val="21"/>
          <w:lang w:eastAsia="zh-CN"/>
        </w:rPr>
        <w:t>，</w:t>
      </w:r>
      <w:r>
        <w:rPr>
          <w:rFonts w:hint="eastAsia" w:ascii="思源宋体 CN Light" w:hAnsi="思源宋体 CN Light" w:eastAsia="思源宋体 CN Light"/>
          <w:color w:val="000000"/>
          <w:sz w:val="21"/>
          <w:szCs w:val="21"/>
          <w:lang w:val="en-US" w:eastAsia="zh-CN"/>
        </w:rPr>
        <w:t>包括</w:t>
      </w:r>
      <w:r>
        <w:rPr>
          <w:rFonts w:ascii="思源宋体 CN Light" w:hAnsi="思源宋体 CN Light" w:eastAsia="思源宋体 CN Light"/>
          <w:color w:val="000000"/>
          <w:sz w:val="21"/>
          <w:szCs w:val="21"/>
        </w:rPr>
        <w:t>:</w:t>
      </w:r>
      <w:r>
        <w:rPr>
          <w:rFonts w:hint="eastAsia" w:ascii="思源宋体 CN Light" w:hAnsi="思源宋体 CN Light" w:eastAsia="思源宋体 CN Light"/>
          <w:color w:val="000000"/>
          <w:sz w:val="21"/>
          <w:szCs w:val="21"/>
        </w:rPr>
        <w:t>食堂经营管理、食材采购及加工、厨师团队聘请与管理、食堂的日常保洁与消杀、食堂设施设备维修及保养、餐具及桌椅等日常消耗品的补充和厨余垃圾的处理等</w:t>
      </w:r>
      <w:r>
        <w:rPr>
          <w:rFonts w:ascii="思源宋体 CN Light" w:hAnsi="思源宋体 CN Light" w:eastAsia="思源宋体 CN Light"/>
          <w:color w:val="000000"/>
          <w:sz w:val="21"/>
          <w:szCs w:val="21"/>
        </w:rPr>
        <w:t>。</w:t>
      </w:r>
    </w:p>
    <w:p w14:paraId="347CAF38">
      <w:pPr>
        <w:pStyle w:val="6"/>
        <w:adjustRightInd w:val="0"/>
        <w:snapToGrid w:val="0"/>
        <w:spacing w:line="360" w:lineRule="auto"/>
        <w:ind w:firstLine="422" w:firstLineChars="200"/>
        <w:rPr>
          <w:rFonts w:ascii="思源宋体 CN Light" w:hAnsi="思源宋体 CN Light" w:eastAsia="思源宋体 CN Light" w:cs="宋体"/>
          <w:b/>
          <w:bCs/>
          <w:color w:val="000000"/>
          <w:sz w:val="21"/>
          <w:szCs w:val="21"/>
        </w:rPr>
      </w:pPr>
      <w:r>
        <w:rPr>
          <w:rFonts w:ascii="思源宋体 CN Light" w:hAnsi="思源宋体 CN Light" w:eastAsia="思源宋体 CN Light" w:cs="宋体"/>
          <w:b/>
          <w:bCs/>
          <w:color w:val="000000"/>
          <w:sz w:val="21"/>
          <w:szCs w:val="21"/>
        </w:rPr>
        <w:t>第</w:t>
      </w:r>
      <w:r>
        <w:rPr>
          <w:rFonts w:hint="eastAsia" w:ascii="思源宋体 CN Light" w:hAnsi="思源宋体 CN Light" w:eastAsia="思源宋体 CN Light" w:cs="宋体"/>
          <w:b/>
          <w:bCs/>
          <w:color w:val="000000"/>
          <w:sz w:val="21"/>
          <w:szCs w:val="21"/>
          <w:lang w:val="en-US" w:eastAsia="zh-CN"/>
        </w:rPr>
        <w:t>三</w:t>
      </w:r>
      <w:r>
        <w:rPr>
          <w:rFonts w:ascii="思源宋体 CN Light" w:hAnsi="思源宋体 CN Light" w:eastAsia="思源宋体 CN Light" w:cs="宋体"/>
          <w:b/>
          <w:bCs/>
          <w:color w:val="000000"/>
          <w:sz w:val="21"/>
          <w:szCs w:val="21"/>
        </w:rPr>
        <w:t>条</w:t>
      </w:r>
      <w:r>
        <w:rPr>
          <w:rFonts w:hint="eastAsia" w:ascii="思源宋体 CN Light" w:hAnsi="思源宋体 CN Light" w:eastAsia="思源宋体 CN Light" w:cs="宋体"/>
          <w:b/>
          <w:bCs/>
          <w:color w:val="000000"/>
          <w:sz w:val="21"/>
          <w:szCs w:val="21"/>
          <w:lang w:val="en-US" w:eastAsia="zh-CN"/>
        </w:rPr>
        <w:t xml:space="preserve"> </w:t>
      </w:r>
      <w:r>
        <w:rPr>
          <w:rFonts w:ascii="思源宋体 CN Light" w:hAnsi="思源宋体 CN Light" w:eastAsia="思源宋体 CN Light" w:cs="宋体"/>
          <w:b/>
          <w:bCs/>
          <w:color w:val="000000"/>
          <w:sz w:val="21"/>
          <w:szCs w:val="21"/>
        </w:rPr>
        <w:t>委托管理基本事项</w:t>
      </w:r>
    </w:p>
    <w:p w14:paraId="2E5AD036">
      <w:pPr>
        <w:pStyle w:val="6"/>
        <w:adjustRightInd w:val="0"/>
        <w:snapToGrid w:val="0"/>
        <w:spacing w:line="360" w:lineRule="auto"/>
        <w:ind w:firstLine="420" w:firstLineChars="200"/>
        <w:rPr>
          <w:rFonts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（一）服务内容</w:t>
      </w:r>
      <w:r>
        <w:rPr>
          <w:rFonts w:ascii="思源宋体 CN Light" w:hAnsi="思源宋体 CN Light" w:eastAsia="思源宋体 CN Light"/>
          <w:color w:val="000000"/>
          <w:sz w:val="21"/>
          <w:szCs w:val="21"/>
        </w:rPr>
        <w:t>:</w:t>
      </w:r>
    </w:p>
    <w:p w14:paraId="2C5029EB">
      <w:pPr>
        <w:pStyle w:val="6"/>
        <w:adjustRightInd w:val="0"/>
        <w:snapToGrid w:val="0"/>
        <w:spacing w:line="360" w:lineRule="auto"/>
        <w:ind w:firstLine="420" w:firstLineChars="200"/>
        <w:rPr>
          <w:rFonts w:hint="eastAsia"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1、早餐7：30-8：30，午餐12：00-12：50，（双休日及法定节假日除外）；准时开餐。</w:t>
      </w:r>
    </w:p>
    <w:p w14:paraId="503E7DB4">
      <w:pPr>
        <w:pStyle w:val="6"/>
        <w:adjustRightInd w:val="0"/>
        <w:snapToGrid w:val="0"/>
        <w:spacing w:line="360" w:lineRule="auto"/>
        <w:ind w:firstLine="420" w:firstLineChars="200"/>
        <w:rPr>
          <w:rFonts w:hint="eastAsia"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2、用餐所供食品、器皿在开餐前10分钟布置完毕，如因客观因素不能准时开餐，承包方应提前通知有关管理部门，并留有充分时间做出补救。</w:t>
      </w:r>
    </w:p>
    <w:p w14:paraId="2F24C551">
      <w:pPr>
        <w:pStyle w:val="6"/>
        <w:adjustRightInd w:val="0"/>
        <w:snapToGrid w:val="0"/>
        <w:spacing w:line="360" w:lineRule="auto"/>
        <w:ind w:firstLine="420" w:firstLineChars="200"/>
        <w:rPr>
          <w:rFonts w:hint="eastAsia"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3、员工餐采取自助餐形式，荤素搭配，均衡膳食，按餐划卡。</w:t>
      </w:r>
    </w:p>
    <w:p w14:paraId="5ADB4256">
      <w:pPr>
        <w:pStyle w:val="6"/>
        <w:adjustRightInd w:val="0"/>
        <w:snapToGrid w:val="0"/>
        <w:spacing w:line="360" w:lineRule="auto"/>
        <w:ind w:firstLine="420" w:firstLineChars="200"/>
        <w:rPr>
          <w:rFonts w:hint="eastAsia"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3.1荤菜是以肉类或水产类原材料为主。</w:t>
      </w:r>
    </w:p>
    <w:p w14:paraId="675068AC">
      <w:pPr>
        <w:pStyle w:val="6"/>
        <w:adjustRightInd w:val="0"/>
        <w:snapToGrid w:val="0"/>
        <w:spacing w:line="360" w:lineRule="auto"/>
        <w:ind w:firstLine="420" w:firstLineChars="200"/>
        <w:rPr>
          <w:rFonts w:hint="eastAsia"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3.2荤素菜是含有肉类或水产类原材料的菜品。</w:t>
      </w:r>
    </w:p>
    <w:p w14:paraId="6BBEA8FC">
      <w:pPr>
        <w:pStyle w:val="6"/>
        <w:adjustRightInd w:val="0"/>
        <w:snapToGrid w:val="0"/>
        <w:spacing w:line="360" w:lineRule="auto"/>
        <w:ind w:firstLine="420" w:firstLineChars="200"/>
        <w:rPr>
          <w:rFonts w:hint="eastAsia"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3.3素菜是不含肉类或水产类原材料的菜品。</w:t>
      </w:r>
    </w:p>
    <w:p w14:paraId="7EA75BE7">
      <w:pPr>
        <w:pStyle w:val="6"/>
        <w:adjustRightInd w:val="0"/>
        <w:snapToGrid w:val="0"/>
        <w:spacing w:line="360" w:lineRule="auto"/>
        <w:ind w:firstLine="420" w:firstLineChars="200"/>
        <w:rPr>
          <w:rFonts w:hint="eastAsia"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3.4饭菜保证菜品色、香、味和温度。</w:t>
      </w:r>
    </w:p>
    <w:p w14:paraId="6C6884E2">
      <w:pPr>
        <w:pStyle w:val="6"/>
        <w:adjustRightInd w:val="0"/>
        <w:snapToGrid w:val="0"/>
        <w:spacing w:line="360" w:lineRule="auto"/>
        <w:ind w:firstLine="420" w:firstLineChars="200"/>
        <w:rPr>
          <w:rFonts w:hint="eastAsia"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4、菜品要求</w:t>
      </w:r>
    </w:p>
    <w:p w14:paraId="76CC5F9C">
      <w:pPr>
        <w:pStyle w:val="6"/>
        <w:adjustRightInd w:val="0"/>
        <w:snapToGrid w:val="0"/>
        <w:spacing w:line="360" w:lineRule="auto"/>
        <w:ind w:firstLine="420" w:firstLineChars="200"/>
        <w:rPr>
          <w:rFonts w:hint="eastAsia"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4.1供餐要求</w:t>
      </w:r>
    </w:p>
    <w:p w14:paraId="2B260862">
      <w:pPr>
        <w:pStyle w:val="6"/>
        <w:adjustRightInd w:val="0"/>
        <w:snapToGrid w:val="0"/>
        <w:spacing w:line="360" w:lineRule="auto"/>
        <w:ind w:firstLine="420" w:firstLineChars="200"/>
        <w:rPr>
          <w:rFonts w:hint="eastAsia"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工作日提供早餐、午餐；公休日、国家法定节假日确需供餐的双方协商。</w:t>
      </w:r>
    </w:p>
    <w:p w14:paraId="765AE646">
      <w:pPr>
        <w:pStyle w:val="6"/>
        <w:adjustRightInd w:val="0"/>
        <w:snapToGrid w:val="0"/>
        <w:spacing w:line="360" w:lineRule="auto"/>
        <w:ind w:firstLine="420" w:firstLineChars="200"/>
        <w:rPr>
          <w:rFonts w:hint="eastAsia"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4.2供餐内容</w:t>
      </w:r>
    </w:p>
    <w:p w14:paraId="4DE19985">
      <w:pPr>
        <w:pStyle w:val="6"/>
        <w:adjustRightInd w:val="0"/>
        <w:snapToGrid w:val="0"/>
        <w:spacing w:line="360" w:lineRule="auto"/>
        <w:ind w:firstLine="420" w:firstLineChars="200"/>
        <w:rPr>
          <w:rFonts w:hint="eastAsia"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早餐：菜品2种（凉热各半）；咸菜1种；主食1种（馒头、花卷、面包、油饼等)；杂粮1种（玉米或南瓜等）；汤粥1种（豆浆、油茶、稀饭等）；奶饮品1种（牛奶或酸奶）；鸡蛋1种（水煮蛋、卤蛋）。</w:t>
      </w:r>
    </w:p>
    <w:p w14:paraId="2703ED7F">
      <w:pPr>
        <w:pStyle w:val="6"/>
        <w:adjustRightInd w:val="0"/>
        <w:snapToGrid w:val="0"/>
        <w:spacing w:line="360" w:lineRule="auto"/>
        <w:ind w:firstLine="420" w:firstLineChars="200"/>
        <w:rPr>
          <w:rFonts w:hint="eastAsia"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午餐：每周至少三次米饭、菜品不少于4种(2荤2素)，其中主荤菜1种（纯荤菜）、半荤菜（肉菜比例3：7)1种、素菜2种（一种叶菜+其他类素菜）；主食不少于2种（白米饭、糙米饭、馒头、杂粮等)；汤羹类不少于1种；水果不少于1种。面食需搭配凉菜两种（荤素不限）。</w:t>
      </w:r>
    </w:p>
    <w:p w14:paraId="6BB97F5A">
      <w:pPr>
        <w:pStyle w:val="6"/>
        <w:adjustRightInd w:val="0"/>
        <w:snapToGrid w:val="0"/>
        <w:spacing w:line="360" w:lineRule="auto"/>
        <w:ind w:firstLine="420" w:firstLineChars="200"/>
        <w:rPr>
          <w:rFonts w:hint="eastAsia"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4.3传统节假日、重大节日供应有关节日文化食品。</w:t>
      </w:r>
    </w:p>
    <w:p w14:paraId="1935D2F2">
      <w:pPr>
        <w:pStyle w:val="6"/>
        <w:adjustRightInd w:val="0"/>
        <w:snapToGrid w:val="0"/>
        <w:spacing w:line="360" w:lineRule="auto"/>
        <w:ind w:firstLine="420" w:firstLineChars="200"/>
        <w:rPr>
          <w:rFonts w:hint="eastAsia"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4.4严禁使用剩菜，严禁使用预制菜。</w:t>
      </w:r>
    </w:p>
    <w:p w14:paraId="024CFD85">
      <w:pPr>
        <w:pStyle w:val="6"/>
        <w:adjustRightInd w:val="0"/>
        <w:snapToGrid w:val="0"/>
        <w:spacing w:line="360" w:lineRule="auto"/>
        <w:ind w:firstLine="420" w:firstLineChars="200"/>
        <w:rPr>
          <w:rFonts w:ascii="思源宋体 CN Light" w:hAnsi="思源宋体 CN Light" w:eastAsia="思源宋体 CN Light"/>
          <w:color w:val="000000"/>
          <w:sz w:val="21"/>
          <w:szCs w:val="21"/>
        </w:rPr>
      </w:pPr>
      <w:r>
        <w:rPr>
          <w:rFonts w:hint="eastAsia" w:ascii="思源宋体 CN Light" w:hAnsi="思源宋体 CN Light" w:eastAsia="思源宋体 CN Light"/>
          <w:color w:val="000000"/>
          <w:sz w:val="21"/>
          <w:szCs w:val="21"/>
        </w:rPr>
        <w:t>5、餐厅厨师根据就餐规模和餐费标准制定餐谱，考虑就餐人员的口味以及季节的变化，保证每周菜品不重复，每周五下班之前提前排好下周食谱并交给</w:t>
      </w:r>
      <w:r>
        <w:rPr>
          <w:rFonts w:hint="eastAsia" w:ascii="思源宋体 CN Light" w:hAnsi="思源宋体 CN Light" w:eastAsia="思源宋体 CN Light"/>
          <w:color w:val="000000"/>
          <w:sz w:val="21"/>
          <w:szCs w:val="21"/>
          <w:lang w:eastAsia="zh-CN"/>
        </w:rPr>
        <w:t>甲方</w:t>
      </w:r>
      <w:r>
        <w:rPr>
          <w:rFonts w:hint="eastAsia" w:ascii="思源宋体 CN Light" w:hAnsi="思源宋体 CN Light" w:eastAsia="思源宋体 CN Light"/>
          <w:color w:val="000000"/>
          <w:sz w:val="21"/>
          <w:szCs w:val="21"/>
        </w:rPr>
        <w:t>审核后公示。</w:t>
      </w:r>
    </w:p>
    <w:p w14:paraId="2A7843AA">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（二）服务标准</w:t>
      </w:r>
    </w:p>
    <w:p w14:paraId="4EF826FD">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1.服务标准及要求：卫生环境符合餐饮行业卫生标准；</w:t>
      </w:r>
    </w:p>
    <w:p w14:paraId="75A8C5B9">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（1）厨师和面点师应能互补共同协作。建立健全餐厅管理制度，营造一个温馨、卫生、整洁的就餐环境。以“满足工作需要，减少成本开支”为原则，制定标准食谱（每周食谱提前一周制定并经</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审批），减少浪费，使现有伙食标准达到最大化。不断提高服务人员的烹调技术，在合理成本的前提下调整菜品结构，为职工提供质量优、味道好、营养全面的饭菜。</w:t>
      </w:r>
    </w:p>
    <w:p w14:paraId="735879CF">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（2）坚持执行"一检二洗三切四浸泡五烫六烧"程序，保证食品卫生质量，坚持碗筷洗刷消毒工作，保持食堂干净卫生，达到有关卫生标准要求，防止食物中毒事故发生。</w:t>
      </w:r>
    </w:p>
    <w:p w14:paraId="489C96B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（3）熟悉并能严格遵守《中华人民共和国食品安全法》，不使用不洁、过期、变质食品原材料，做好食品卫生安全工作若发生食品安全问题，</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应承担全部责任。</w:t>
      </w:r>
    </w:p>
    <w:p w14:paraId="69297912">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（4）遵守办公楼管理制度，不得干扰正常的办公秩序。</w:t>
      </w:r>
    </w:p>
    <w:p w14:paraId="43822431">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（5）餐厅现有的设备无偿交由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使用，要爱护厨具设备及餐厅公共设施，确保设施完好，做好餐厅设备设施的管理与日常维护工作。不得人为损坏和丢失，否则应折价赔偿。</w:t>
      </w:r>
    </w:p>
    <w:p w14:paraId="70BEF946">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（6）接受并配合</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及使用人对环境卫生、食品卫生、服务态度、饭菜质量等进行的监督、检查。</w:t>
      </w:r>
    </w:p>
    <w:p w14:paraId="3A5541F7">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（7）建立完善的餐厅管理制度和应急预案并严格实施；</w:t>
      </w:r>
    </w:p>
    <w:p w14:paraId="3EF4EB73">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（8）</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不得转租、转包、不得自行改造承包的餐厅；</w:t>
      </w:r>
    </w:p>
    <w:p w14:paraId="643A0EB3">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（9）建立餐厅餐饮服务调度管理；</w:t>
      </w:r>
    </w:p>
    <w:p w14:paraId="28928D31">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10）餐厅保洁前堂卫生标准地面无纸屑、烟头、烟灰、水迹、油污、食物残渣呈现地砖本色桌、椅、墙裙无污迹、油迹，无孔洞、裂缝无划伤、灼伤牢固平稳，摆放整齐，符合餐桌布局标准柱子、墙面、顶部无孔洞、裂缝、蜘蛛网，无划伤、污迹、油迹，无脱落，无其它色彩污染餐用具符合出堂标准，符合摆台标准售餐柜、菜夹无油污、水迹，无裂缝、划伤、字迹，未脱色，无其它色彩污染，柜内无异味、臭味，柜内备餐用具、纸巾符合出品质量标准，摆放整齐。</w:t>
      </w:r>
    </w:p>
    <w:p w14:paraId="434165F6">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11）后厨卫生标准地面无积水、污水、菜叶、菜皮、纸屑、饭粒、肉粒等垃圾地面无残缺地砖，地沟无堵塞，无大量的饭粒、菜叶，无臭味，地沟盖无残缺冰柜、工作台、炉台、碗柜等设备及墙用无卫生死角垃圾桶四周及地面、墙面无油污、垃圾，并加盖盖子，垃圾不得堆放在地上墙面、顶棚无灰尘、油污、孔洞，无脱落瓷砖，制度、标识等张贴符合标准设备（冰箱、冰柜、工作台、炉灶、洗涤池等）表面无油污、灰尘，符合使用标准维护标准灯泡、灯管、灭蝇灯、管道、电线表面无油污、灰尘，无脱落掉线菜品、设备、工具、用具摆放标准、卫生要求，抽油烟机、换气装置无较重油污门、窗、纱窗无破损、油污、灰尘，气罐、灭火器本身洁净无油污。整体符合食品及卫生监督管理部门的要求。</w:t>
      </w:r>
    </w:p>
    <w:p w14:paraId="387CB68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2.质量标准要求</w:t>
      </w:r>
    </w:p>
    <w:p w14:paraId="3F3BAAE5">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食材加工流程，刀、板使用与硬件环境符合餐饮行业卫生标准;食材存储符合餐饮行业卫生标准，要有专人负责经常翻库，及时报废，销毁过期或变质食材；</w:t>
      </w:r>
    </w:p>
    <w:p w14:paraId="51CCD555">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在合同履行过程中要服从</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对生产场地、工作及生活环境的安排和要求，严格执行</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制定的相关管理规定，并接受</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的考核；</w:t>
      </w:r>
    </w:p>
    <w:p w14:paraId="01C9A21A">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（2）</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承包业务的专业质量标准和规范必须达到《食堂工作规范及标准》规定的内容；</w:t>
      </w:r>
    </w:p>
    <w:p w14:paraId="2E5082F8">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（3）餐具保持完好率（指餐具无裂缝、豁口或破损）在98%以上，餐具补充均由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无条件承担；</w:t>
      </w:r>
    </w:p>
    <w:p w14:paraId="08F1C984">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（4）餐具所用筷子每三个月必须更换一次，所更换碗、筷质量必须按</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要求和规格进行更换，所需费用均由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承担；</w:t>
      </w:r>
    </w:p>
    <w:p w14:paraId="55581F70">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（5）厨具中菜刀、铁锅、菜墩、炒勺等小件厨具不能使用超过3年的小件厨具，满3年的</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应同</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商议更换；</w:t>
      </w:r>
    </w:p>
    <w:p w14:paraId="2F01A94E">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（6）各种烤箱、冰箱、蒸箱等大件厨具根据餐饮行业的规范要求，实行定期维护保养、实时维修更新，由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负责。凡因操作不当或违规操作造成设备故障或损坏的，均由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负责维修，并进行相应经济处罚；</w:t>
      </w:r>
    </w:p>
    <w:p w14:paraId="0A0AB238">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（7）餐厅和操作间的消防、病媒防治消杀、油烟检测、油烟治理等工作，必须聘请具有专业资质或能力的专业公司同</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协商后由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具体组织实施产生的费用由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承担；</w:t>
      </w:r>
    </w:p>
    <w:p w14:paraId="17707BA5">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（8）意外事故承担。就餐者在就餐过程中，因餐厅地面打扫不及时而导致的摔倒、磕伤、碰伤等引起的一切问题由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承担；</w:t>
      </w:r>
    </w:p>
    <w:p w14:paraId="46FA7705">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（9）凡因食材清洗不干净或程序不规范造成食物中毒或其他问题所引发的全部责任由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承担；</w:t>
      </w:r>
    </w:p>
    <w:p w14:paraId="00F571FA">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（10）</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承担在履行承包业务过程中的全部安全责任；</w:t>
      </w:r>
    </w:p>
    <w:p w14:paraId="20B8DD02">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（11）</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应在</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的指导下，积极引进最新管理模式的内容和标准。</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有权根据</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管理制度对</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进行日常管理，若</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人员违反</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管理制度</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有权给予处罚；</w:t>
      </w:r>
    </w:p>
    <w:p w14:paraId="2AF6001C">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（12）</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应严格遵守</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考核方案，并严格执行，凡违规或违纪</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有权直接进行经济处罚，凡经济处罚一律不再返还；</w:t>
      </w:r>
    </w:p>
    <w:p w14:paraId="70B274AF">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（13）各种设施设备必须按操作规程进行操作，不得违反设备使用性能或违规使用；</w:t>
      </w:r>
    </w:p>
    <w:p w14:paraId="16F4FB5F">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（14）因</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厨房出品质量问题，而遭到投诉，</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有权进行经济处罚凡经济处罚一律不再返还；</w:t>
      </w:r>
    </w:p>
    <w:p w14:paraId="6784EED0">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（15）</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应严格遵守《中华人民共和国食品卫生法》和《中华人民共和国食品安全法》。应做好食品卫生工作，若因</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管理问题造成就餐者食物中毒，责任由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全部承担严格卫生管理，确保饮食卫生安全。严格遵守有关食品卫生安全法规，</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必须每天打扫，做好辖区内的清洁卫生，做到餐具每天消毒，工作人员必须定期接受体检，保证工作人员身体健康、无传染病，符合食品卫生工作人员标准。不得采购、加工霉烂变质商品或不正常、不卫生的食品在本食堂销售、食用和饮用，严格执行食品卫生法规定；</w:t>
      </w:r>
    </w:p>
    <w:p w14:paraId="15D689FF">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（16）</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应严格遵守安全使用管理规定严格操作间管理，若因</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管理问题引起</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操作间火灾，责任及损失由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承担;</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必须严格遵守安全操作规程，保证安全生产，如果因违规操作而造成负伤，由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自行负责承担。</w:t>
      </w:r>
    </w:p>
    <w:p w14:paraId="62D0494D">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（三）食材标准</w:t>
      </w:r>
    </w:p>
    <w:p w14:paraId="6DAFABFD">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1、质量要求</w:t>
      </w:r>
    </w:p>
    <w:p w14:paraId="768E05B8">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（1）纯牛奶</w:t>
      </w:r>
      <w:r>
        <w:rPr>
          <w:rFonts w:hint="eastAsia" w:ascii="思源宋体 CN Light" w:hAnsi="思源宋体 CN Light" w:eastAsia="思源宋体 CN Light" w:cs="宋体"/>
          <w:color w:val="000000"/>
          <w:sz w:val="21"/>
          <w:szCs w:val="21"/>
          <w:lang w:eastAsia="zh-CN"/>
        </w:rPr>
        <w:t>、</w:t>
      </w:r>
      <w:r>
        <w:rPr>
          <w:rFonts w:hint="eastAsia" w:ascii="思源宋体 CN Light" w:hAnsi="思源宋体 CN Light" w:eastAsia="思源宋体 CN Light" w:cs="宋体"/>
          <w:color w:val="000000"/>
          <w:sz w:val="21"/>
          <w:szCs w:val="21"/>
          <w:lang w:val="en-US" w:eastAsia="zh-CN"/>
        </w:rPr>
        <w:t>酸牛奶</w:t>
      </w:r>
      <w:r>
        <w:rPr>
          <w:rFonts w:hint="eastAsia" w:ascii="思源宋体 CN Light" w:hAnsi="思源宋体 CN Light" w:eastAsia="思源宋体 CN Light" w:cs="宋体"/>
          <w:color w:val="000000"/>
          <w:sz w:val="21"/>
          <w:szCs w:val="21"/>
        </w:rPr>
        <w:t>实际供货中可能涉及的预包装食品须为正规生产企业的产品。</w:t>
      </w:r>
    </w:p>
    <w:p w14:paraId="21543A0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2）质量要求：大米：国标二等；包装袋上有注册商标，有检验合格证、生产日期和保质期；面粉：特制一等粉；包装袋上有注册商标，有检验合格证、生产日期和保质期；食用油：非转基因一级豆油；包装袋上有注册商标，有检验合格证、生产日期和保质期。</w:t>
      </w:r>
    </w:p>
    <w:p w14:paraId="3F74EED9">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2、包装要求</w:t>
      </w:r>
    </w:p>
    <w:p w14:paraId="715F7350">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所提供的产品必须是正规企业生产的品牌产品，产品包装须是符合国家规定标准的环保材料。</w:t>
      </w:r>
    </w:p>
    <w:p w14:paraId="1590FC17">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纯牛奶</w:t>
      </w:r>
      <w:r>
        <w:rPr>
          <w:rFonts w:hint="eastAsia" w:ascii="思源宋体 CN Light" w:hAnsi="思源宋体 CN Light" w:eastAsia="思源宋体 CN Light" w:cs="宋体"/>
          <w:color w:val="000000"/>
          <w:sz w:val="21"/>
          <w:szCs w:val="21"/>
          <w:lang w:eastAsia="zh-CN"/>
        </w:rPr>
        <w:t>、</w:t>
      </w:r>
      <w:r>
        <w:rPr>
          <w:rFonts w:hint="eastAsia" w:ascii="思源宋体 CN Light" w:hAnsi="思源宋体 CN Light" w:eastAsia="思源宋体 CN Light" w:cs="宋体"/>
          <w:color w:val="000000"/>
          <w:sz w:val="21"/>
          <w:szCs w:val="21"/>
          <w:lang w:val="en-US" w:eastAsia="zh-CN"/>
        </w:rPr>
        <w:t>酸牛奶</w:t>
      </w:r>
      <w:r>
        <w:rPr>
          <w:rFonts w:hint="eastAsia" w:ascii="思源宋体 CN Light" w:hAnsi="思源宋体 CN Light" w:eastAsia="思源宋体 CN Light" w:cs="宋体"/>
          <w:color w:val="000000"/>
          <w:sz w:val="21"/>
          <w:szCs w:val="21"/>
        </w:rPr>
        <w:t>为独立包装，且产品包装上必须有完好的生产厂家、规格、出厂日期、质保期等有效信息。</w:t>
      </w:r>
    </w:p>
    <w:p w14:paraId="38EB7BEA">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1.配送要求</w:t>
      </w:r>
    </w:p>
    <w:p w14:paraId="6F60016F">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所供食材（叶菜类、根茎类、干货类、果菜、菌类、肉蛋类（鸡蛋除外）以及豆制品）每天配送一次；调料类、大米、面粉、油每两周配送一次（具体配送时间根据实际需求进行确定）；纯牛奶及鸡蛋每周配送两次（具体配送时间根据实际需求进行确定），</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负责食材的运输配送，因运输装卸过程中造成的损耗（例如包装严重变形、破损、食品污染、变异等）、发现的破损、变异食品必须无条件一对一更换，否则不予结算。</w:t>
      </w:r>
    </w:p>
    <w:p w14:paraId="5BEE3BB1">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（四）服务要求</w:t>
      </w:r>
    </w:p>
    <w:p w14:paraId="7D3BD9B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1.服务人员的要求</w:t>
      </w:r>
    </w:p>
    <w:p w14:paraId="6077C586">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以职工食堂现有的设施设备为基础，公司派遣不少于4人的厨师团队，为本公司职工提供早餐、中餐供餐服务，负责职工食堂的菜谱编制、材料定量、食材预处理、烹饪辅助、烹饪制作、面点制作（合面、压面、蒸馍）、餐食供应、卫生清洁、进货查验等全过程工作。</w:t>
      </w:r>
    </w:p>
    <w:p w14:paraId="79ADB6F6">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（1）厨师长、厨师具有3年以上相应工作经验，厨师长、厨师必须持有厨师资格证书，掌握两种以上风味菜肴的制作，保证出品质量及食品安全。</w:t>
      </w:r>
    </w:p>
    <w:p w14:paraId="7EE37338">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2）所有服务人员应提供《健康证明》，保证身体健康、无传染性疾病、无刑事违法或处分犯罪记录；服务人员按岗位统一着装，言行规范，文明礼貌；所有从业人员经过岗前培训、健康检查合格且拥有有效的健康证。</w:t>
      </w:r>
    </w:p>
    <w:p w14:paraId="32DA6153">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2.服务工作的要求</w:t>
      </w:r>
    </w:p>
    <w:p w14:paraId="0F563E42">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根据本项目的用餐人数、规模及</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要求，</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提供完善的运营服务方案，制定健全的防鼠、防蝇、防蚊、防蟑螂、防尘等措施，确保餐厅的食品质量、安全卫生、环保节能、治安消防，确保餐厅的正常运营和规范服务。</w:t>
      </w:r>
    </w:p>
    <w:p w14:paraId="54F109AE">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（2）</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须严格按照食品安全法对每餐出品进行留样，并认真填写食品留样登记表。</w:t>
      </w:r>
    </w:p>
    <w:p w14:paraId="75963272">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（3）</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按照国家的相关规定及</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要求，工作日统一时间将产生的残食、泔水、垃圾倒入指定地点，</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负责清运。</w:t>
      </w:r>
    </w:p>
    <w:p w14:paraId="134FF320">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（4）餐厅运营所使用的餐巾纸、清洁用品（拖把、抹布、垃圾袋、清洁剂消毒剂等）的购买及承担所产生的费用由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负责。</w:t>
      </w:r>
    </w:p>
    <w:p w14:paraId="51368FC9">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（6）根据《中华人民共和国食品安全法》、《餐饮服务食品采购索证索票管理规定》的要求，</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采购食品原料时应按照有关要求进行索证索票，并做好采购验收记录，便于溯源；</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按照要求如实登记相关索证信息，不得涂改或作虚假记录，并指定专人妥善保管，保存期限不少于二年；索取的相关证件、票据应妥善保存，并与记录内容相对应，便于核查。</w:t>
      </w:r>
    </w:p>
    <w:p w14:paraId="14366E68">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（7）因</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管理不当或其他原因造成的火灾、触电、食物中毒等安全责任事故，由此造成的损失或伤害由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承担相关责任及费用。</w:t>
      </w:r>
    </w:p>
    <w:p w14:paraId="54E555BF">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（8）因</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工作人员无法达到</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管理服务要求，</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应对人员进行处理、调换，以确保采购需求及服务得以最佳实现。</w:t>
      </w:r>
    </w:p>
    <w:p w14:paraId="0CFE7995">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（9）</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在合同履行期间，不能按照其投标文件响应及合同要求进行履约的，</w:t>
      </w: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有权随时终止合同，由此带来的一切损失由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自行承担。</w:t>
      </w:r>
    </w:p>
    <w:p w14:paraId="1476461F">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（10）重大公共卫生安全事件，</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须具有应对能力，并针对事件按照国家要求做相应检测、防护措施，所产生的费用由</w:t>
      </w:r>
      <w:r>
        <w:rPr>
          <w:rFonts w:hint="eastAsia" w:ascii="思源宋体 CN Light" w:hAnsi="思源宋体 CN Light" w:eastAsia="思源宋体 CN Light" w:cs="宋体"/>
          <w:color w:val="000000"/>
          <w:sz w:val="21"/>
          <w:szCs w:val="21"/>
          <w:lang w:eastAsia="zh-CN"/>
        </w:rPr>
        <w:t>乙方</w:t>
      </w:r>
      <w:r>
        <w:rPr>
          <w:rFonts w:hint="eastAsia" w:ascii="思源宋体 CN Light" w:hAnsi="思源宋体 CN Light" w:eastAsia="思源宋体 CN Light" w:cs="宋体"/>
          <w:color w:val="000000"/>
          <w:sz w:val="21"/>
          <w:szCs w:val="21"/>
        </w:rPr>
        <w:t>自行承担。</w:t>
      </w:r>
    </w:p>
    <w:p w14:paraId="7CCD3B4A">
      <w:pPr>
        <w:pStyle w:val="6"/>
        <w:adjustRightInd w:val="0"/>
        <w:snapToGrid w:val="0"/>
        <w:spacing w:line="360" w:lineRule="auto"/>
        <w:ind w:firstLine="422" w:firstLineChars="200"/>
        <w:rPr>
          <w:rFonts w:ascii="思源宋体 CN Light" w:hAnsi="思源宋体 CN Light" w:eastAsia="思源宋体 CN Light" w:cs="宋体"/>
          <w:b/>
          <w:bCs/>
          <w:color w:val="000000"/>
          <w:sz w:val="21"/>
          <w:szCs w:val="21"/>
        </w:rPr>
      </w:pPr>
      <w:r>
        <w:rPr>
          <w:rFonts w:ascii="思源宋体 CN Light" w:hAnsi="思源宋体 CN Light" w:eastAsia="思源宋体 CN Light" w:cs="宋体"/>
          <w:b/>
          <w:bCs/>
          <w:color w:val="000000"/>
          <w:sz w:val="21"/>
          <w:szCs w:val="21"/>
        </w:rPr>
        <w:t>第</w:t>
      </w:r>
      <w:r>
        <w:rPr>
          <w:rFonts w:hint="eastAsia" w:ascii="思源宋体 CN Light" w:hAnsi="思源宋体 CN Light" w:eastAsia="思源宋体 CN Light" w:cs="宋体"/>
          <w:b/>
          <w:bCs/>
          <w:color w:val="000000"/>
          <w:sz w:val="21"/>
          <w:szCs w:val="21"/>
        </w:rPr>
        <w:t>四</w:t>
      </w:r>
      <w:r>
        <w:rPr>
          <w:rFonts w:ascii="思源宋体 CN Light" w:hAnsi="思源宋体 CN Light" w:eastAsia="思源宋体 CN Light" w:cs="宋体"/>
          <w:b/>
          <w:bCs/>
          <w:color w:val="000000"/>
          <w:sz w:val="21"/>
          <w:szCs w:val="21"/>
        </w:rPr>
        <w:t>条</w:t>
      </w:r>
      <w:r>
        <w:rPr>
          <w:rFonts w:hint="eastAsia" w:ascii="思源宋体 CN Light" w:hAnsi="思源宋体 CN Light" w:eastAsia="思源宋体 CN Light" w:cs="宋体"/>
          <w:b/>
          <w:bCs/>
          <w:color w:val="000000"/>
          <w:sz w:val="21"/>
          <w:szCs w:val="21"/>
          <w:lang w:val="en-US" w:eastAsia="zh-CN"/>
        </w:rPr>
        <w:t xml:space="preserve"> </w:t>
      </w:r>
      <w:r>
        <w:rPr>
          <w:rFonts w:ascii="思源宋体 CN Light" w:hAnsi="思源宋体 CN Light" w:eastAsia="思源宋体 CN Light" w:cs="宋体"/>
          <w:b/>
          <w:bCs/>
          <w:color w:val="000000"/>
          <w:sz w:val="21"/>
          <w:szCs w:val="21"/>
        </w:rPr>
        <w:t>合同期限</w:t>
      </w:r>
    </w:p>
    <w:p w14:paraId="085E6237">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自</w:t>
      </w:r>
      <w:r>
        <w:rPr>
          <w:rFonts w:hint="eastAsia" w:ascii="思源宋体 CN Light" w:hAnsi="思源宋体 CN Light" w:eastAsia="思源宋体 CN Light" w:cs="宋体"/>
          <w:color w:val="000000"/>
          <w:sz w:val="21"/>
          <w:szCs w:val="21"/>
          <w:u w:val="single"/>
        </w:rPr>
        <w:t xml:space="preserve">  </w:t>
      </w:r>
      <w:r>
        <w:rPr>
          <w:rFonts w:hint="eastAsia" w:ascii="思源宋体 CN Light" w:hAnsi="思源宋体 CN Light" w:eastAsia="思源宋体 CN Light" w:cs="宋体"/>
          <w:color w:val="000000"/>
          <w:sz w:val="21"/>
          <w:szCs w:val="21"/>
          <w:u w:val="single"/>
          <w:lang w:val="en-US" w:eastAsia="zh-CN"/>
        </w:rPr>
        <w:t xml:space="preserve">  </w:t>
      </w:r>
      <w:r>
        <w:rPr>
          <w:rFonts w:hint="eastAsia" w:ascii="思源宋体 CN Light" w:hAnsi="思源宋体 CN Light" w:eastAsia="思源宋体 CN Light" w:cs="宋体"/>
          <w:color w:val="000000"/>
          <w:sz w:val="21"/>
          <w:szCs w:val="21"/>
          <w:u w:val="single"/>
        </w:rPr>
        <w:t xml:space="preserve"> </w:t>
      </w:r>
      <w:r>
        <w:rPr>
          <w:rFonts w:hint="eastAsia" w:ascii="思源宋体 CN Light" w:hAnsi="思源宋体 CN Light" w:eastAsia="思源宋体 CN Light" w:cs="宋体"/>
          <w:color w:val="000000"/>
          <w:sz w:val="21"/>
          <w:szCs w:val="21"/>
        </w:rPr>
        <w:t>年</w:t>
      </w:r>
      <w:r>
        <w:rPr>
          <w:rFonts w:hint="eastAsia" w:ascii="思源宋体 CN Light" w:hAnsi="思源宋体 CN Light" w:eastAsia="思源宋体 CN Light" w:cs="宋体"/>
          <w:color w:val="000000"/>
          <w:sz w:val="21"/>
          <w:szCs w:val="21"/>
          <w:u w:val="single"/>
        </w:rPr>
        <w:t xml:space="preserve">  </w:t>
      </w:r>
      <w:r>
        <w:rPr>
          <w:rFonts w:hint="eastAsia" w:ascii="思源宋体 CN Light" w:hAnsi="思源宋体 CN Light" w:eastAsia="思源宋体 CN Light" w:cs="宋体"/>
          <w:color w:val="000000"/>
          <w:sz w:val="21"/>
          <w:szCs w:val="21"/>
        </w:rPr>
        <w:t>月</w:t>
      </w:r>
      <w:r>
        <w:rPr>
          <w:rFonts w:hint="eastAsia" w:ascii="思源宋体 CN Light" w:hAnsi="思源宋体 CN Light" w:eastAsia="思源宋体 CN Light" w:cs="宋体"/>
          <w:color w:val="000000"/>
          <w:sz w:val="21"/>
          <w:szCs w:val="21"/>
          <w:u w:val="single"/>
        </w:rPr>
        <w:t xml:space="preserve">   </w:t>
      </w:r>
      <w:r>
        <w:rPr>
          <w:rFonts w:hint="eastAsia" w:ascii="思源宋体 CN Light" w:hAnsi="思源宋体 CN Light" w:eastAsia="思源宋体 CN Light" w:cs="宋体"/>
          <w:color w:val="000000"/>
          <w:sz w:val="21"/>
          <w:szCs w:val="21"/>
        </w:rPr>
        <w:t>日至</w:t>
      </w:r>
      <w:r>
        <w:rPr>
          <w:rFonts w:hint="eastAsia" w:ascii="思源宋体 CN Light" w:hAnsi="思源宋体 CN Light" w:eastAsia="思源宋体 CN Light" w:cs="宋体"/>
          <w:color w:val="000000"/>
          <w:sz w:val="21"/>
          <w:szCs w:val="21"/>
          <w:u w:val="single"/>
        </w:rPr>
        <w:t xml:space="preserve">  </w:t>
      </w:r>
      <w:r>
        <w:rPr>
          <w:rFonts w:hint="eastAsia" w:ascii="思源宋体 CN Light" w:hAnsi="思源宋体 CN Light" w:eastAsia="思源宋体 CN Light" w:cs="宋体"/>
          <w:color w:val="000000"/>
          <w:sz w:val="21"/>
          <w:szCs w:val="21"/>
          <w:u w:val="single"/>
          <w:lang w:val="en-US" w:eastAsia="zh-CN"/>
        </w:rPr>
        <w:t xml:space="preserve">  </w:t>
      </w:r>
      <w:r>
        <w:rPr>
          <w:rFonts w:hint="eastAsia" w:ascii="思源宋体 CN Light" w:hAnsi="思源宋体 CN Light" w:eastAsia="思源宋体 CN Light" w:cs="宋体"/>
          <w:color w:val="000000"/>
          <w:sz w:val="21"/>
          <w:szCs w:val="21"/>
          <w:u w:val="single"/>
        </w:rPr>
        <w:t xml:space="preserve"> </w:t>
      </w:r>
      <w:r>
        <w:rPr>
          <w:rFonts w:hint="eastAsia" w:ascii="思源宋体 CN Light" w:hAnsi="思源宋体 CN Light" w:eastAsia="思源宋体 CN Light" w:cs="宋体"/>
          <w:color w:val="000000"/>
          <w:sz w:val="21"/>
          <w:szCs w:val="21"/>
        </w:rPr>
        <w:t>年</w:t>
      </w:r>
      <w:r>
        <w:rPr>
          <w:rFonts w:hint="eastAsia" w:ascii="思源宋体 CN Light" w:hAnsi="思源宋体 CN Light" w:eastAsia="思源宋体 CN Light" w:cs="宋体"/>
          <w:color w:val="000000"/>
          <w:sz w:val="21"/>
          <w:szCs w:val="21"/>
          <w:u w:val="single"/>
        </w:rPr>
        <w:t xml:space="preserve">  </w:t>
      </w:r>
      <w:r>
        <w:rPr>
          <w:rFonts w:hint="eastAsia" w:ascii="思源宋体 CN Light" w:hAnsi="思源宋体 CN Light" w:eastAsia="思源宋体 CN Light" w:cs="宋体"/>
          <w:color w:val="000000"/>
          <w:sz w:val="21"/>
          <w:szCs w:val="21"/>
        </w:rPr>
        <w:t>月</w:t>
      </w:r>
      <w:r>
        <w:rPr>
          <w:rFonts w:hint="eastAsia" w:ascii="思源宋体 CN Light" w:hAnsi="思源宋体 CN Light" w:eastAsia="思源宋体 CN Light" w:cs="宋体"/>
          <w:color w:val="000000"/>
          <w:sz w:val="21"/>
          <w:szCs w:val="21"/>
          <w:u w:val="single"/>
        </w:rPr>
        <w:t xml:space="preserve">   </w:t>
      </w:r>
      <w:r>
        <w:rPr>
          <w:rFonts w:hint="eastAsia" w:ascii="思源宋体 CN Light" w:hAnsi="思源宋体 CN Light" w:eastAsia="思源宋体 CN Light" w:cs="宋体"/>
          <w:color w:val="000000"/>
          <w:sz w:val="21"/>
          <w:szCs w:val="21"/>
        </w:rPr>
        <w:t>日。</w:t>
      </w:r>
      <w:r>
        <w:rPr>
          <w:rFonts w:hint="eastAsia" w:ascii="思源宋体 CN Light" w:hAnsi="思源宋体 CN Light" w:eastAsia="思源宋体 CN Light" w:cs="宋体"/>
          <w:color w:val="000000"/>
          <w:sz w:val="21"/>
          <w:szCs w:val="21"/>
          <w:highlight w:val="yellow"/>
        </w:rPr>
        <w:t>本项目在合同期限内,</w:t>
      </w:r>
      <w:r>
        <w:rPr>
          <w:rFonts w:hint="eastAsia" w:ascii="思源宋体 CN Light" w:hAnsi="思源宋体 CN Light" w:eastAsia="思源宋体 CN Light" w:cs="宋体"/>
          <w:color w:val="000000"/>
          <w:sz w:val="21"/>
          <w:szCs w:val="21"/>
          <w:highlight w:val="yellow"/>
          <w:lang w:eastAsia="zh-CN"/>
        </w:rPr>
        <w:t>乙方</w:t>
      </w:r>
      <w:r>
        <w:rPr>
          <w:rFonts w:hint="eastAsia" w:ascii="思源宋体 CN Light" w:hAnsi="思源宋体 CN Light" w:eastAsia="思源宋体 CN Light" w:cs="宋体"/>
          <w:color w:val="000000"/>
          <w:sz w:val="21"/>
          <w:szCs w:val="21"/>
          <w:highlight w:val="yellow"/>
        </w:rPr>
        <w:t>能严格履行合同,</w:t>
      </w:r>
      <w:r>
        <w:rPr>
          <w:rFonts w:hint="eastAsia" w:ascii="思源宋体 CN Light" w:hAnsi="思源宋体 CN Light" w:eastAsia="思源宋体 CN Light" w:cs="宋体"/>
          <w:color w:val="000000"/>
          <w:sz w:val="21"/>
          <w:szCs w:val="21"/>
          <w:highlight w:val="yellow"/>
          <w:lang w:eastAsia="zh-CN"/>
        </w:rPr>
        <w:t>甲方</w:t>
      </w:r>
      <w:r>
        <w:rPr>
          <w:rFonts w:hint="eastAsia" w:ascii="思源宋体 CN Light" w:hAnsi="思源宋体 CN Light" w:eastAsia="思源宋体 CN Light" w:cs="宋体"/>
          <w:color w:val="000000"/>
          <w:sz w:val="21"/>
          <w:szCs w:val="21"/>
          <w:highlight w:val="yellow"/>
        </w:rPr>
        <w:t>对其履约服务满意的,经双方协商,</w:t>
      </w:r>
      <w:r>
        <w:rPr>
          <w:rFonts w:hint="eastAsia" w:ascii="思源宋体 CN Light" w:hAnsi="思源宋体 CN Light" w:eastAsia="思源宋体 CN Light" w:cs="宋体"/>
          <w:color w:val="000000"/>
          <w:sz w:val="21"/>
          <w:szCs w:val="21"/>
          <w:highlight w:val="yellow"/>
          <w:lang w:eastAsia="zh-CN"/>
        </w:rPr>
        <w:t>甲方</w:t>
      </w:r>
      <w:r>
        <w:rPr>
          <w:rFonts w:hint="eastAsia" w:ascii="思源宋体 CN Light" w:hAnsi="思源宋体 CN Light" w:eastAsia="思源宋体 CN Light" w:cs="宋体"/>
          <w:color w:val="000000"/>
          <w:sz w:val="21"/>
          <w:szCs w:val="21"/>
          <w:highlight w:val="yellow"/>
        </w:rPr>
        <w:t>在合同期满前一个月内甲方申请,经批准同意后可以续签。一年一签</w:t>
      </w:r>
      <w:r>
        <w:rPr>
          <w:rFonts w:hint="eastAsia" w:ascii="思源宋体 CN Light" w:hAnsi="思源宋体 CN Light" w:eastAsia="思源宋体 CN Light" w:cs="宋体"/>
          <w:color w:val="000000"/>
          <w:sz w:val="21"/>
          <w:szCs w:val="21"/>
          <w:highlight w:val="yellow"/>
          <w:lang w:eastAsia="zh-CN"/>
        </w:rPr>
        <w:t>，</w:t>
      </w:r>
      <w:r>
        <w:rPr>
          <w:rFonts w:hint="eastAsia" w:ascii="思源宋体 CN Light" w:hAnsi="思源宋体 CN Light" w:eastAsia="思源宋体 CN Light" w:cs="宋体"/>
          <w:color w:val="000000"/>
          <w:sz w:val="21"/>
          <w:szCs w:val="21"/>
          <w:highlight w:val="yellow"/>
        </w:rPr>
        <w:t>最长不超过三年。</w:t>
      </w:r>
    </w:p>
    <w:p w14:paraId="27EA87DD">
      <w:pPr>
        <w:pStyle w:val="6"/>
        <w:adjustRightInd w:val="0"/>
        <w:snapToGrid w:val="0"/>
        <w:spacing w:line="360" w:lineRule="auto"/>
        <w:ind w:firstLine="422" w:firstLineChars="200"/>
        <w:rPr>
          <w:rFonts w:ascii="思源宋体 CN Light" w:hAnsi="思源宋体 CN Light" w:eastAsia="思源宋体 CN Light" w:cs="宋体"/>
          <w:b/>
          <w:bCs/>
          <w:color w:val="000000"/>
          <w:sz w:val="21"/>
          <w:szCs w:val="21"/>
        </w:rPr>
      </w:pPr>
      <w:r>
        <w:rPr>
          <w:rFonts w:ascii="思源宋体 CN Light" w:hAnsi="思源宋体 CN Light" w:eastAsia="思源宋体 CN Light" w:cs="宋体"/>
          <w:b/>
          <w:bCs/>
          <w:color w:val="000000"/>
          <w:sz w:val="21"/>
          <w:szCs w:val="21"/>
        </w:rPr>
        <w:t>第</w:t>
      </w:r>
      <w:r>
        <w:rPr>
          <w:rFonts w:hint="eastAsia" w:ascii="思源宋体 CN Light" w:hAnsi="思源宋体 CN Light" w:eastAsia="思源宋体 CN Light" w:cs="宋体"/>
          <w:b/>
          <w:bCs/>
          <w:color w:val="000000"/>
          <w:sz w:val="21"/>
          <w:szCs w:val="21"/>
          <w:lang w:val="en-US" w:eastAsia="zh-CN"/>
        </w:rPr>
        <w:t>五</w:t>
      </w:r>
      <w:r>
        <w:rPr>
          <w:rFonts w:ascii="思源宋体 CN Light" w:hAnsi="思源宋体 CN Light" w:eastAsia="思源宋体 CN Light" w:cs="宋体"/>
          <w:b/>
          <w:bCs/>
          <w:color w:val="000000"/>
          <w:sz w:val="21"/>
          <w:szCs w:val="21"/>
        </w:rPr>
        <w:t>条</w:t>
      </w:r>
      <w:r>
        <w:rPr>
          <w:rFonts w:hint="eastAsia" w:ascii="思源宋体 CN Light" w:hAnsi="思源宋体 CN Light" w:eastAsia="思源宋体 CN Light" w:cs="宋体"/>
          <w:b/>
          <w:bCs/>
          <w:color w:val="000000"/>
          <w:sz w:val="21"/>
          <w:szCs w:val="21"/>
          <w:lang w:val="en-US" w:eastAsia="zh-CN"/>
        </w:rPr>
        <w:t xml:space="preserve"> </w:t>
      </w:r>
      <w:r>
        <w:rPr>
          <w:rFonts w:ascii="思源宋体 CN Light" w:hAnsi="思源宋体 CN Light" w:eastAsia="思源宋体 CN Light" w:cs="宋体"/>
          <w:b/>
          <w:bCs/>
          <w:color w:val="000000"/>
          <w:sz w:val="21"/>
          <w:szCs w:val="21"/>
        </w:rPr>
        <w:t>费用结算方式</w:t>
      </w:r>
    </w:p>
    <w:p w14:paraId="7E0891F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1.</w:t>
      </w:r>
      <w:r>
        <w:rPr>
          <w:rFonts w:hint="eastAsia" w:ascii="思源宋体 CN Light" w:hAnsi="思源宋体 CN Light" w:eastAsia="思源宋体 CN Light" w:cs="宋体"/>
          <w:color w:val="000000"/>
          <w:sz w:val="21"/>
          <w:szCs w:val="21"/>
        </w:rPr>
        <w:t>本项目合同价为</w:t>
      </w:r>
      <w:r>
        <w:rPr>
          <w:rFonts w:hint="eastAsia" w:ascii="思源宋体 CN Light" w:hAnsi="思源宋体 CN Light" w:eastAsia="思源宋体 CN Light" w:cs="宋体"/>
          <w:color w:val="000000"/>
          <w:sz w:val="21"/>
          <w:szCs w:val="21"/>
          <w:u w:val="single"/>
        </w:rPr>
        <w:t xml:space="preserve">   </w:t>
      </w:r>
      <w:r>
        <w:rPr>
          <w:rFonts w:hint="eastAsia" w:ascii="思源宋体 CN Light" w:hAnsi="思源宋体 CN Light" w:eastAsia="思源宋体 CN Light" w:cs="宋体"/>
          <w:color w:val="000000"/>
          <w:sz w:val="21"/>
          <w:szCs w:val="21"/>
          <w:u w:val="single"/>
          <w:lang w:val="en-US" w:eastAsia="zh-CN"/>
        </w:rPr>
        <w:t xml:space="preserve">    </w:t>
      </w:r>
      <w:r>
        <w:rPr>
          <w:rFonts w:hint="eastAsia" w:ascii="思源宋体 CN Light" w:hAnsi="思源宋体 CN Light" w:eastAsia="思源宋体 CN Light" w:cs="宋体"/>
          <w:color w:val="000000"/>
          <w:sz w:val="21"/>
          <w:szCs w:val="21"/>
          <w:u w:val="single"/>
        </w:rPr>
        <w:t xml:space="preserve">  </w:t>
      </w:r>
      <w:r>
        <w:rPr>
          <w:rFonts w:hint="eastAsia" w:ascii="思源宋体 CN Light" w:hAnsi="思源宋体 CN Light" w:eastAsia="思源宋体 CN Light" w:cs="宋体"/>
          <w:color w:val="000000"/>
          <w:sz w:val="21"/>
          <w:szCs w:val="21"/>
        </w:rPr>
        <w:t>元/年,大写:</w:t>
      </w:r>
      <w:r>
        <w:rPr>
          <w:rFonts w:hint="eastAsia" w:ascii="思源宋体 CN Light" w:hAnsi="思源宋体 CN Light" w:eastAsia="思源宋体 CN Light" w:cs="宋体"/>
          <w:color w:val="000000"/>
          <w:sz w:val="21"/>
          <w:szCs w:val="21"/>
          <w:u w:val="single"/>
        </w:rPr>
        <w:t xml:space="preserve">         </w:t>
      </w:r>
      <w:r>
        <w:rPr>
          <w:rFonts w:hint="eastAsia" w:ascii="思源宋体 CN Light" w:hAnsi="思源宋体 CN Light" w:eastAsia="思源宋体 CN Light" w:cs="宋体"/>
          <w:color w:val="000000"/>
          <w:sz w:val="21"/>
          <w:szCs w:val="21"/>
        </w:rPr>
        <w:t>元整。</w:t>
      </w:r>
    </w:p>
    <w:p w14:paraId="29D5533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2.</w:t>
      </w:r>
      <w:r>
        <w:rPr>
          <w:rFonts w:hint="eastAsia" w:ascii="思源宋体 CN Light" w:hAnsi="思源宋体 CN Light" w:eastAsia="思源宋体 CN Light" w:cs="宋体"/>
          <w:color w:val="000000"/>
          <w:sz w:val="21"/>
          <w:szCs w:val="21"/>
        </w:rPr>
        <w:t>付款方式</w:t>
      </w:r>
    </w:p>
    <w:p w14:paraId="6FB37444">
      <w:pPr>
        <w:pStyle w:val="6"/>
        <w:adjustRightInd w:val="0"/>
        <w:snapToGrid w:val="0"/>
        <w:spacing w:line="360" w:lineRule="auto"/>
        <w:ind w:firstLine="420" w:firstLineChars="200"/>
        <w:rPr>
          <w:rFonts w:hint="eastAsia" w:ascii="思源宋体 CN Light" w:hAnsi="思源宋体 CN Light" w:eastAsia="思源宋体 CN Light" w:cs="宋体"/>
          <w:b/>
          <w:bCs/>
          <w:color w:val="000000"/>
          <w:sz w:val="21"/>
          <w:szCs w:val="21"/>
          <w:lang w:eastAsia="zh-CN"/>
        </w:rPr>
      </w:pPr>
      <w:r>
        <w:rPr>
          <w:rFonts w:hint="eastAsia" w:ascii="思源宋体 CN Light" w:hAnsi="思源宋体 CN Light" w:eastAsia="思源宋体 CN Light" w:cs="宋体"/>
          <w:color w:val="000000"/>
          <w:sz w:val="21"/>
          <w:szCs w:val="21"/>
          <w:lang w:eastAsia="zh-CN"/>
        </w:rPr>
        <w:t>甲方</w:t>
      </w:r>
      <w:r>
        <w:rPr>
          <w:rFonts w:hint="eastAsia" w:ascii="思源宋体 CN Light" w:hAnsi="思源宋体 CN Light" w:eastAsia="思源宋体 CN Light" w:cs="宋体"/>
          <w:color w:val="000000"/>
          <w:sz w:val="21"/>
          <w:szCs w:val="21"/>
        </w:rPr>
        <w:t>付款方式与时间节点:签订合同后,第一个月服务结束后，达到付款条件起 30 日内，支付合同总金额的8.30%</w:t>
      </w:r>
      <w:r>
        <w:rPr>
          <w:rFonts w:hint="eastAsia" w:ascii="思源宋体 CN Light" w:hAnsi="思源宋体 CN Light" w:eastAsia="思源宋体 CN Light" w:cs="宋体"/>
          <w:color w:val="000000"/>
          <w:sz w:val="21"/>
          <w:szCs w:val="21"/>
          <w:lang w:eastAsia="zh-CN"/>
        </w:rPr>
        <w:t>；</w:t>
      </w:r>
      <w:r>
        <w:rPr>
          <w:rFonts w:hint="eastAsia" w:ascii="思源宋体 CN Light" w:hAnsi="思源宋体 CN Light" w:eastAsia="思源宋体 CN Light" w:cs="宋体"/>
          <w:color w:val="000000"/>
          <w:sz w:val="21"/>
          <w:szCs w:val="21"/>
        </w:rPr>
        <w:t>第</w:t>
      </w:r>
      <w:r>
        <w:rPr>
          <w:rFonts w:hint="eastAsia" w:ascii="思源宋体 CN Light" w:hAnsi="思源宋体 CN Light" w:eastAsia="思源宋体 CN Light" w:cs="宋体"/>
          <w:color w:val="000000"/>
          <w:sz w:val="21"/>
          <w:szCs w:val="21"/>
          <w:lang w:val="en-US" w:eastAsia="zh-CN"/>
        </w:rPr>
        <w:t>二</w:t>
      </w:r>
      <w:r>
        <w:rPr>
          <w:rFonts w:hint="eastAsia" w:ascii="思源宋体 CN Light" w:hAnsi="思源宋体 CN Light" w:eastAsia="思源宋体 CN Light" w:cs="宋体"/>
          <w:color w:val="000000"/>
          <w:sz w:val="21"/>
          <w:szCs w:val="21"/>
        </w:rPr>
        <w:t>个月服务结束后，达到付款条件起 30 日内，支付合同总金额的8.30%</w:t>
      </w:r>
      <w:r>
        <w:rPr>
          <w:rFonts w:hint="eastAsia" w:ascii="思源宋体 CN Light" w:hAnsi="思源宋体 CN Light" w:eastAsia="思源宋体 CN Light" w:cs="宋体"/>
          <w:color w:val="000000"/>
          <w:sz w:val="21"/>
          <w:szCs w:val="21"/>
          <w:lang w:eastAsia="zh-CN"/>
        </w:rPr>
        <w:t>；</w:t>
      </w:r>
      <w:r>
        <w:rPr>
          <w:rFonts w:hint="eastAsia" w:ascii="思源宋体 CN Light" w:hAnsi="思源宋体 CN Light" w:eastAsia="思源宋体 CN Light" w:cs="宋体"/>
          <w:color w:val="000000"/>
          <w:sz w:val="21"/>
          <w:szCs w:val="21"/>
        </w:rPr>
        <w:t>第</w:t>
      </w:r>
      <w:r>
        <w:rPr>
          <w:rFonts w:hint="eastAsia" w:ascii="思源宋体 CN Light" w:hAnsi="思源宋体 CN Light" w:eastAsia="思源宋体 CN Light" w:cs="宋体"/>
          <w:color w:val="000000"/>
          <w:sz w:val="21"/>
          <w:szCs w:val="21"/>
          <w:lang w:val="en-US" w:eastAsia="zh-CN"/>
        </w:rPr>
        <w:t>三</w:t>
      </w:r>
      <w:r>
        <w:rPr>
          <w:rFonts w:hint="eastAsia" w:ascii="思源宋体 CN Light" w:hAnsi="思源宋体 CN Light" w:eastAsia="思源宋体 CN Light" w:cs="宋体"/>
          <w:color w:val="000000"/>
          <w:sz w:val="21"/>
          <w:szCs w:val="21"/>
        </w:rPr>
        <w:t>个月服务结束后，达到付款条件起 30 日内，支付合同总金额的8.30%</w:t>
      </w:r>
      <w:r>
        <w:rPr>
          <w:rFonts w:hint="eastAsia" w:ascii="思源宋体 CN Light" w:hAnsi="思源宋体 CN Light" w:eastAsia="思源宋体 CN Light" w:cs="宋体"/>
          <w:color w:val="000000"/>
          <w:sz w:val="21"/>
          <w:szCs w:val="21"/>
          <w:lang w:eastAsia="zh-CN"/>
        </w:rPr>
        <w:t>；</w:t>
      </w:r>
      <w:r>
        <w:rPr>
          <w:rFonts w:hint="eastAsia" w:ascii="思源宋体 CN Light" w:hAnsi="思源宋体 CN Light" w:eastAsia="思源宋体 CN Light" w:cs="宋体"/>
          <w:color w:val="000000"/>
          <w:sz w:val="21"/>
          <w:szCs w:val="21"/>
        </w:rPr>
        <w:t>第</w:t>
      </w:r>
      <w:r>
        <w:rPr>
          <w:rFonts w:hint="eastAsia" w:ascii="思源宋体 CN Light" w:hAnsi="思源宋体 CN Light" w:eastAsia="思源宋体 CN Light" w:cs="宋体"/>
          <w:color w:val="000000"/>
          <w:sz w:val="21"/>
          <w:szCs w:val="21"/>
          <w:lang w:val="en-US" w:eastAsia="zh-CN"/>
        </w:rPr>
        <w:t>四</w:t>
      </w:r>
      <w:r>
        <w:rPr>
          <w:rFonts w:hint="eastAsia" w:ascii="思源宋体 CN Light" w:hAnsi="思源宋体 CN Light" w:eastAsia="思源宋体 CN Light" w:cs="宋体"/>
          <w:color w:val="000000"/>
          <w:sz w:val="21"/>
          <w:szCs w:val="21"/>
        </w:rPr>
        <w:t>个月服务结束后，达到付款条件起 30 日内，支付合同总金额的8.30%</w:t>
      </w:r>
      <w:r>
        <w:rPr>
          <w:rFonts w:hint="eastAsia" w:ascii="思源宋体 CN Light" w:hAnsi="思源宋体 CN Light" w:eastAsia="思源宋体 CN Light" w:cs="宋体"/>
          <w:color w:val="000000"/>
          <w:sz w:val="21"/>
          <w:szCs w:val="21"/>
          <w:lang w:eastAsia="zh-CN"/>
        </w:rPr>
        <w:t>；</w:t>
      </w:r>
      <w:r>
        <w:rPr>
          <w:rFonts w:hint="eastAsia" w:ascii="思源宋体 CN Light" w:hAnsi="思源宋体 CN Light" w:eastAsia="思源宋体 CN Light" w:cs="宋体"/>
          <w:color w:val="000000"/>
          <w:sz w:val="21"/>
          <w:szCs w:val="21"/>
        </w:rPr>
        <w:t>第</w:t>
      </w:r>
      <w:r>
        <w:rPr>
          <w:rFonts w:hint="eastAsia" w:ascii="思源宋体 CN Light" w:hAnsi="思源宋体 CN Light" w:eastAsia="思源宋体 CN Light" w:cs="宋体"/>
          <w:color w:val="000000"/>
          <w:sz w:val="21"/>
          <w:szCs w:val="21"/>
          <w:lang w:val="en-US" w:eastAsia="zh-CN"/>
        </w:rPr>
        <w:t>五</w:t>
      </w:r>
      <w:r>
        <w:rPr>
          <w:rFonts w:hint="eastAsia" w:ascii="思源宋体 CN Light" w:hAnsi="思源宋体 CN Light" w:eastAsia="思源宋体 CN Light" w:cs="宋体"/>
          <w:color w:val="000000"/>
          <w:sz w:val="21"/>
          <w:szCs w:val="21"/>
        </w:rPr>
        <w:t>个月服务结束后，达到付款条件起 30 日内，支付合同总金额的8.30%</w:t>
      </w:r>
      <w:r>
        <w:rPr>
          <w:rFonts w:hint="eastAsia" w:ascii="思源宋体 CN Light" w:hAnsi="思源宋体 CN Light" w:eastAsia="思源宋体 CN Light" w:cs="宋体"/>
          <w:color w:val="000000"/>
          <w:sz w:val="21"/>
          <w:szCs w:val="21"/>
          <w:lang w:eastAsia="zh-CN"/>
        </w:rPr>
        <w:t>；</w:t>
      </w:r>
      <w:r>
        <w:rPr>
          <w:rFonts w:hint="eastAsia" w:ascii="思源宋体 CN Light" w:hAnsi="思源宋体 CN Light" w:eastAsia="思源宋体 CN Light" w:cs="宋体"/>
          <w:color w:val="000000"/>
          <w:sz w:val="21"/>
          <w:szCs w:val="21"/>
        </w:rPr>
        <w:t>第</w:t>
      </w:r>
      <w:r>
        <w:rPr>
          <w:rFonts w:hint="eastAsia" w:ascii="思源宋体 CN Light" w:hAnsi="思源宋体 CN Light" w:eastAsia="思源宋体 CN Light" w:cs="宋体"/>
          <w:color w:val="000000"/>
          <w:sz w:val="21"/>
          <w:szCs w:val="21"/>
          <w:lang w:val="en-US" w:eastAsia="zh-CN"/>
        </w:rPr>
        <w:t>六</w:t>
      </w:r>
      <w:r>
        <w:rPr>
          <w:rFonts w:hint="eastAsia" w:ascii="思源宋体 CN Light" w:hAnsi="思源宋体 CN Light" w:eastAsia="思源宋体 CN Light" w:cs="宋体"/>
          <w:color w:val="000000"/>
          <w:sz w:val="21"/>
          <w:szCs w:val="21"/>
        </w:rPr>
        <w:t>个月服务结束后，达到付款条件起 30 日内，支付合同总金额的8.30%</w:t>
      </w:r>
      <w:r>
        <w:rPr>
          <w:rFonts w:hint="eastAsia" w:ascii="思源宋体 CN Light" w:hAnsi="思源宋体 CN Light" w:eastAsia="思源宋体 CN Light" w:cs="宋体"/>
          <w:color w:val="000000"/>
          <w:sz w:val="21"/>
          <w:szCs w:val="21"/>
          <w:lang w:eastAsia="zh-CN"/>
        </w:rPr>
        <w:t>；</w:t>
      </w:r>
      <w:r>
        <w:rPr>
          <w:rFonts w:hint="eastAsia" w:ascii="思源宋体 CN Light" w:hAnsi="思源宋体 CN Light" w:eastAsia="思源宋体 CN Light" w:cs="宋体"/>
          <w:color w:val="000000"/>
          <w:sz w:val="21"/>
          <w:szCs w:val="21"/>
        </w:rPr>
        <w:t>第</w:t>
      </w:r>
      <w:r>
        <w:rPr>
          <w:rFonts w:hint="eastAsia" w:ascii="思源宋体 CN Light" w:hAnsi="思源宋体 CN Light" w:eastAsia="思源宋体 CN Light" w:cs="宋体"/>
          <w:color w:val="000000"/>
          <w:sz w:val="21"/>
          <w:szCs w:val="21"/>
          <w:lang w:val="en-US" w:eastAsia="zh-CN"/>
        </w:rPr>
        <w:t>七</w:t>
      </w:r>
      <w:r>
        <w:rPr>
          <w:rFonts w:hint="eastAsia" w:ascii="思源宋体 CN Light" w:hAnsi="思源宋体 CN Light" w:eastAsia="思源宋体 CN Light" w:cs="宋体"/>
          <w:color w:val="000000"/>
          <w:sz w:val="21"/>
          <w:szCs w:val="21"/>
        </w:rPr>
        <w:t>个月服务结束后，达到付款条件起 30 日内，支付合同总金额的8.30%</w:t>
      </w:r>
      <w:r>
        <w:rPr>
          <w:rFonts w:hint="eastAsia" w:ascii="思源宋体 CN Light" w:hAnsi="思源宋体 CN Light" w:eastAsia="思源宋体 CN Light" w:cs="宋体"/>
          <w:color w:val="000000"/>
          <w:sz w:val="21"/>
          <w:szCs w:val="21"/>
          <w:lang w:eastAsia="zh-CN"/>
        </w:rPr>
        <w:t>；</w:t>
      </w:r>
      <w:r>
        <w:rPr>
          <w:rFonts w:hint="eastAsia" w:ascii="思源宋体 CN Light" w:hAnsi="思源宋体 CN Light" w:eastAsia="思源宋体 CN Light" w:cs="宋体"/>
          <w:color w:val="000000"/>
          <w:sz w:val="21"/>
          <w:szCs w:val="21"/>
        </w:rPr>
        <w:t>第</w:t>
      </w:r>
      <w:r>
        <w:rPr>
          <w:rFonts w:hint="eastAsia" w:ascii="思源宋体 CN Light" w:hAnsi="思源宋体 CN Light" w:eastAsia="思源宋体 CN Light" w:cs="宋体"/>
          <w:color w:val="000000"/>
          <w:sz w:val="21"/>
          <w:szCs w:val="21"/>
          <w:lang w:val="en-US" w:eastAsia="zh-CN"/>
        </w:rPr>
        <w:t>八</w:t>
      </w:r>
      <w:r>
        <w:rPr>
          <w:rFonts w:hint="eastAsia" w:ascii="思源宋体 CN Light" w:hAnsi="思源宋体 CN Light" w:eastAsia="思源宋体 CN Light" w:cs="宋体"/>
          <w:color w:val="000000"/>
          <w:sz w:val="21"/>
          <w:szCs w:val="21"/>
        </w:rPr>
        <w:t>个月服务结束后，达到付款条件起 30 日内，支付合同总金额的8.30%</w:t>
      </w:r>
      <w:r>
        <w:rPr>
          <w:rFonts w:hint="eastAsia" w:ascii="思源宋体 CN Light" w:hAnsi="思源宋体 CN Light" w:eastAsia="思源宋体 CN Light" w:cs="宋体"/>
          <w:color w:val="000000"/>
          <w:sz w:val="21"/>
          <w:szCs w:val="21"/>
          <w:lang w:eastAsia="zh-CN"/>
        </w:rPr>
        <w:t>；</w:t>
      </w:r>
      <w:r>
        <w:rPr>
          <w:rFonts w:hint="eastAsia" w:ascii="思源宋体 CN Light" w:hAnsi="思源宋体 CN Light" w:eastAsia="思源宋体 CN Light" w:cs="宋体"/>
          <w:color w:val="000000"/>
          <w:sz w:val="21"/>
          <w:szCs w:val="21"/>
        </w:rPr>
        <w:t>第</w:t>
      </w:r>
      <w:r>
        <w:rPr>
          <w:rFonts w:hint="eastAsia" w:ascii="思源宋体 CN Light" w:hAnsi="思源宋体 CN Light" w:eastAsia="思源宋体 CN Light" w:cs="宋体"/>
          <w:color w:val="000000"/>
          <w:sz w:val="21"/>
          <w:szCs w:val="21"/>
          <w:lang w:val="en-US" w:eastAsia="zh-CN"/>
        </w:rPr>
        <w:t>九</w:t>
      </w:r>
      <w:r>
        <w:rPr>
          <w:rFonts w:hint="eastAsia" w:ascii="思源宋体 CN Light" w:hAnsi="思源宋体 CN Light" w:eastAsia="思源宋体 CN Light" w:cs="宋体"/>
          <w:color w:val="000000"/>
          <w:sz w:val="21"/>
          <w:szCs w:val="21"/>
        </w:rPr>
        <w:t>个月服务结束后，达到付款条件起 30 日内，支付合同总金额的8.30%</w:t>
      </w:r>
      <w:r>
        <w:rPr>
          <w:rFonts w:hint="eastAsia" w:ascii="思源宋体 CN Light" w:hAnsi="思源宋体 CN Light" w:eastAsia="思源宋体 CN Light" w:cs="宋体"/>
          <w:color w:val="000000"/>
          <w:sz w:val="21"/>
          <w:szCs w:val="21"/>
          <w:lang w:eastAsia="zh-CN"/>
        </w:rPr>
        <w:t>；</w:t>
      </w:r>
      <w:r>
        <w:rPr>
          <w:rFonts w:hint="eastAsia" w:ascii="思源宋体 CN Light" w:hAnsi="思源宋体 CN Light" w:eastAsia="思源宋体 CN Light" w:cs="宋体"/>
          <w:color w:val="000000"/>
          <w:sz w:val="21"/>
          <w:szCs w:val="21"/>
        </w:rPr>
        <w:t>第</w:t>
      </w:r>
      <w:r>
        <w:rPr>
          <w:rFonts w:hint="eastAsia" w:ascii="思源宋体 CN Light" w:hAnsi="思源宋体 CN Light" w:eastAsia="思源宋体 CN Light" w:cs="宋体"/>
          <w:color w:val="000000"/>
          <w:sz w:val="21"/>
          <w:szCs w:val="21"/>
          <w:lang w:val="en-US" w:eastAsia="zh-CN"/>
        </w:rPr>
        <w:t>十</w:t>
      </w:r>
      <w:r>
        <w:rPr>
          <w:rFonts w:hint="eastAsia" w:ascii="思源宋体 CN Light" w:hAnsi="思源宋体 CN Light" w:eastAsia="思源宋体 CN Light" w:cs="宋体"/>
          <w:color w:val="000000"/>
          <w:sz w:val="21"/>
          <w:szCs w:val="21"/>
        </w:rPr>
        <w:t>个月服务结束后，达到付款条件起 30 日内，支付合同总金额的8.30%</w:t>
      </w:r>
      <w:r>
        <w:rPr>
          <w:rFonts w:hint="eastAsia" w:ascii="思源宋体 CN Light" w:hAnsi="思源宋体 CN Light" w:eastAsia="思源宋体 CN Light" w:cs="宋体"/>
          <w:color w:val="000000"/>
          <w:sz w:val="21"/>
          <w:szCs w:val="21"/>
          <w:lang w:eastAsia="zh-CN"/>
        </w:rPr>
        <w:t>；</w:t>
      </w:r>
      <w:r>
        <w:rPr>
          <w:rFonts w:hint="eastAsia" w:ascii="思源宋体 CN Light" w:hAnsi="思源宋体 CN Light" w:eastAsia="思源宋体 CN Light" w:cs="宋体"/>
          <w:color w:val="000000"/>
          <w:sz w:val="21"/>
          <w:szCs w:val="21"/>
        </w:rPr>
        <w:t>第</w:t>
      </w:r>
      <w:r>
        <w:rPr>
          <w:rFonts w:hint="eastAsia" w:ascii="思源宋体 CN Light" w:hAnsi="思源宋体 CN Light" w:eastAsia="思源宋体 CN Light" w:cs="宋体"/>
          <w:color w:val="000000"/>
          <w:sz w:val="21"/>
          <w:szCs w:val="21"/>
          <w:lang w:val="en-US" w:eastAsia="zh-CN"/>
        </w:rPr>
        <w:t>十</w:t>
      </w:r>
      <w:r>
        <w:rPr>
          <w:rFonts w:hint="eastAsia" w:ascii="思源宋体 CN Light" w:hAnsi="思源宋体 CN Light" w:eastAsia="思源宋体 CN Light" w:cs="宋体"/>
          <w:color w:val="000000"/>
          <w:sz w:val="21"/>
          <w:szCs w:val="21"/>
        </w:rPr>
        <w:t>一个月服务结束后，达到付款条件起 30 日内，支付合同总金额的8.30%</w:t>
      </w:r>
      <w:r>
        <w:rPr>
          <w:rFonts w:hint="eastAsia" w:ascii="思源宋体 CN Light" w:hAnsi="思源宋体 CN Light" w:eastAsia="思源宋体 CN Light" w:cs="宋体"/>
          <w:color w:val="000000"/>
          <w:sz w:val="21"/>
          <w:szCs w:val="21"/>
          <w:lang w:eastAsia="zh-CN"/>
        </w:rPr>
        <w:t>；</w:t>
      </w:r>
      <w:r>
        <w:rPr>
          <w:rFonts w:hint="eastAsia" w:ascii="思源宋体 CN Light" w:hAnsi="思源宋体 CN Light" w:eastAsia="思源宋体 CN Light" w:cs="宋体"/>
          <w:color w:val="000000"/>
          <w:sz w:val="21"/>
          <w:szCs w:val="21"/>
        </w:rPr>
        <w:t>第</w:t>
      </w:r>
      <w:r>
        <w:rPr>
          <w:rFonts w:hint="eastAsia" w:ascii="思源宋体 CN Light" w:hAnsi="思源宋体 CN Light" w:eastAsia="思源宋体 CN Light" w:cs="宋体"/>
          <w:color w:val="000000"/>
          <w:sz w:val="21"/>
          <w:szCs w:val="21"/>
          <w:lang w:val="en-US" w:eastAsia="zh-CN"/>
        </w:rPr>
        <w:t>十二</w:t>
      </w:r>
      <w:r>
        <w:rPr>
          <w:rFonts w:hint="eastAsia" w:ascii="思源宋体 CN Light" w:hAnsi="思源宋体 CN Light" w:eastAsia="思源宋体 CN Light" w:cs="宋体"/>
          <w:color w:val="000000"/>
          <w:sz w:val="21"/>
          <w:szCs w:val="21"/>
        </w:rPr>
        <w:t>个月服务结束后，达到付款条件起 30 日内，支付合同总金额的8.</w:t>
      </w:r>
      <w:r>
        <w:rPr>
          <w:rFonts w:hint="eastAsia" w:ascii="思源宋体 CN Light" w:hAnsi="思源宋体 CN Light" w:eastAsia="思源宋体 CN Light" w:cs="宋体"/>
          <w:color w:val="000000"/>
          <w:sz w:val="21"/>
          <w:szCs w:val="21"/>
          <w:lang w:val="en-US" w:eastAsia="zh-CN"/>
        </w:rPr>
        <w:t>7</w:t>
      </w:r>
      <w:r>
        <w:rPr>
          <w:rFonts w:hint="eastAsia" w:ascii="思源宋体 CN Light" w:hAnsi="思源宋体 CN Light" w:eastAsia="思源宋体 CN Light" w:cs="宋体"/>
          <w:color w:val="000000"/>
          <w:sz w:val="21"/>
          <w:szCs w:val="21"/>
        </w:rPr>
        <w:t>0%</w:t>
      </w:r>
      <w:r>
        <w:rPr>
          <w:rFonts w:hint="eastAsia" w:ascii="思源宋体 CN Light" w:hAnsi="思源宋体 CN Light" w:eastAsia="思源宋体 CN Light" w:cs="宋体"/>
          <w:color w:val="000000"/>
          <w:sz w:val="21"/>
          <w:szCs w:val="21"/>
          <w:lang w:eastAsia="zh-CN"/>
        </w:rPr>
        <w:t>。</w:t>
      </w:r>
    </w:p>
    <w:p w14:paraId="1C9DD445">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甲方按照当月考核结果支付款项，于次月15日前向乙方支付。付款前，乙方须按照甲方要求提供正规等额发票。</w:t>
      </w:r>
    </w:p>
    <w:p w14:paraId="3B35297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3.乙方</w:t>
      </w:r>
      <w:r>
        <w:rPr>
          <w:rFonts w:hint="eastAsia" w:ascii="思源宋体 CN Light" w:hAnsi="思源宋体 CN Light" w:eastAsia="思源宋体 CN Light" w:cs="宋体"/>
          <w:color w:val="000000"/>
          <w:sz w:val="21"/>
          <w:szCs w:val="21"/>
        </w:rPr>
        <w:t>因工作失误及按招标文件中的服务要求、考核要求造成的扣款则在当季度合同款付款的同时相应扣除。</w:t>
      </w:r>
    </w:p>
    <w:p w14:paraId="018517A6">
      <w:pPr>
        <w:pStyle w:val="6"/>
        <w:adjustRightInd w:val="0"/>
        <w:snapToGrid w:val="0"/>
        <w:spacing w:line="360" w:lineRule="auto"/>
        <w:ind w:firstLine="422" w:firstLineChars="200"/>
        <w:rPr>
          <w:rFonts w:hint="eastAsia" w:ascii="思源宋体 CN Light" w:hAnsi="思源宋体 CN Light" w:eastAsia="思源宋体 CN Light" w:cs="宋体"/>
          <w:b/>
          <w:bCs/>
          <w:color w:val="000000"/>
          <w:sz w:val="21"/>
          <w:szCs w:val="21"/>
        </w:rPr>
      </w:pPr>
      <w:r>
        <w:rPr>
          <w:rFonts w:hint="eastAsia" w:ascii="思源宋体 CN Light" w:hAnsi="思源宋体 CN Light" w:eastAsia="思源宋体 CN Light" w:cs="宋体"/>
          <w:b/>
          <w:bCs/>
          <w:color w:val="000000"/>
          <w:sz w:val="21"/>
          <w:szCs w:val="21"/>
        </w:rPr>
        <w:t>第六条</w:t>
      </w:r>
      <w:r>
        <w:rPr>
          <w:rFonts w:hint="eastAsia" w:ascii="思源宋体 CN Light" w:hAnsi="思源宋体 CN Light" w:eastAsia="思源宋体 CN Light" w:cs="宋体"/>
          <w:b/>
          <w:bCs/>
          <w:color w:val="000000"/>
          <w:sz w:val="21"/>
          <w:szCs w:val="21"/>
          <w:lang w:val="en-US" w:eastAsia="zh-CN"/>
        </w:rPr>
        <w:t xml:space="preserve"> 经营制约</w:t>
      </w:r>
    </w:p>
    <w:p w14:paraId="643F8CAF">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eastAsia="zh-CN"/>
        </w:rPr>
      </w:pPr>
      <w:r>
        <w:rPr>
          <w:rFonts w:hint="eastAsia" w:ascii="思源宋体 CN Light" w:hAnsi="思源宋体 CN Light" w:eastAsia="思源宋体 CN Light" w:cs="宋体"/>
          <w:color w:val="000000"/>
          <w:sz w:val="21"/>
          <w:szCs w:val="21"/>
        </w:rPr>
        <w:t>1.未经甲方同意,乙方无权在承包区域中从事任何广告活动或类似宣传,甲方有权依照广告法和甲方相关的规定责令乙方限期改正,并接受处罚;但甲方在该区域发布的广告宣传保证不致影响乙方的正常工作</w:t>
      </w:r>
      <w:r>
        <w:rPr>
          <w:rFonts w:hint="eastAsia" w:ascii="思源宋体 CN Light" w:hAnsi="思源宋体 CN Light" w:eastAsia="思源宋体 CN Light" w:cs="宋体"/>
          <w:color w:val="000000"/>
          <w:sz w:val="21"/>
          <w:szCs w:val="21"/>
          <w:lang w:eastAsia="zh-CN"/>
        </w:rPr>
        <w:t>；</w:t>
      </w:r>
    </w:p>
    <w:p w14:paraId="59CEC244">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rPr>
        <w:t>2.乙方不得以甲方的名义从事任何经济活动,且由此发生的一切债权、债务与甲方无关。</w:t>
      </w:r>
    </w:p>
    <w:p w14:paraId="736D3212">
      <w:pPr>
        <w:pStyle w:val="6"/>
        <w:adjustRightInd w:val="0"/>
        <w:snapToGrid w:val="0"/>
        <w:spacing w:line="360" w:lineRule="auto"/>
        <w:ind w:firstLine="422" w:firstLineChars="200"/>
        <w:rPr>
          <w:rFonts w:hint="eastAsia" w:ascii="思源宋体 CN Light" w:hAnsi="思源宋体 CN Light" w:eastAsia="思源宋体 CN Light" w:cs="宋体"/>
          <w:b/>
          <w:bCs/>
          <w:color w:val="000000"/>
          <w:sz w:val="21"/>
          <w:szCs w:val="21"/>
        </w:rPr>
      </w:pPr>
      <w:r>
        <w:rPr>
          <w:rFonts w:hint="eastAsia" w:ascii="思源宋体 CN Light" w:hAnsi="思源宋体 CN Light" w:eastAsia="思源宋体 CN Light" w:cs="宋体"/>
          <w:b/>
          <w:bCs/>
          <w:color w:val="000000"/>
          <w:sz w:val="21"/>
          <w:szCs w:val="21"/>
        </w:rPr>
        <w:t>第八条</w:t>
      </w:r>
      <w:r>
        <w:rPr>
          <w:rFonts w:hint="eastAsia" w:ascii="思源宋体 CN Light" w:hAnsi="思源宋体 CN Light" w:eastAsia="思源宋体 CN Light" w:cs="宋体"/>
          <w:b/>
          <w:bCs/>
          <w:color w:val="000000"/>
          <w:sz w:val="21"/>
          <w:szCs w:val="21"/>
          <w:lang w:val="en-US" w:eastAsia="zh-CN"/>
        </w:rPr>
        <w:t xml:space="preserve"> </w:t>
      </w:r>
      <w:r>
        <w:rPr>
          <w:rFonts w:hint="eastAsia" w:ascii="思源宋体 CN Light" w:hAnsi="思源宋体 CN Light" w:eastAsia="思源宋体 CN Light" w:cs="宋体"/>
          <w:b/>
          <w:bCs/>
          <w:color w:val="000000"/>
          <w:sz w:val="21"/>
          <w:szCs w:val="21"/>
        </w:rPr>
        <w:t>乙方对甲方作出如下承诺</w:t>
      </w:r>
    </w:p>
    <w:p w14:paraId="33CF6269">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1.</w:t>
      </w:r>
      <w:r>
        <w:rPr>
          <w:rFonts w:hint="eastAsia" w:ascii="思源宋体 CN Light" w:hAnsi="思源宋体 CN Light" w:eastAsia="思源宋体 CN Light" w:cs="宋体"/>
          <w:color w:val="000000"/>
          <w:sz w:val="21"/>
          <w:szCs w:val="21"/>
        </w:rPr>
        <w:t>不以任何形式转租、转让、抵押承包区域,在承包区域只从事甲方认可的服务工作。在承包期间,乙方的任何股份配置变动应通知甲方。未经甲方书面批准,任何占有支配地位的股份转让都将视为乙方出租、转让的行为。</w:t>
      </w:r>
    </w:p>
    <w:p w14:paraId="1787E340">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2.</w:t>
      </w:r>
      <w:r>
        <w:rPr>
          <w:rFonts w:hint="eastAsia" w:ascii="思源宋体 CN Light" w:hAnsi="思源宋体 CN Light" w:eastAsia="思源宋体 CN Light" w:cs="宋体"/>
          <w:color w:val="000000"/>
          <w:sz w:val="21"/>
          <w:szCs w:val="21"/>
        </w:rPr>
        <w:t>乙方应允许甲方或其授权的人员对承包区域内各项服务质量控制进行检査,有关费用由乙方承担。</w:t>
      </w:r>
    </w:p>
    <w:p w14:paraId="16290B51">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3.</w:t>
      </w:r>
      <w:r>
        <w:rPr>
          <w:rFonts w:hint="eastAsia" w:ascii="思源宋体 CN Light" w:hAnsi="思源宋体 CN Light" w:eastAsia="思源宋体 CN Light" w:cs="宋体"/>
          <w:color w:val="000000"/>
          <w:sz w:val="21"/>
          <w:szCs w:val="21"/>
        </w:rPr>
        <w:t>在承包区域的各项服务,其工作时间必须满足甲方的工作要求,包括星期天及公众假期。如遇特殊情况,甲方可要求乙方调整工作时间直至全天二十四小时工作。</w:t>
      </w:r>
    </w:p>
    <w:p w14:paraId="766E87ED">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4.</w:t>
      </w:r>
      <w:r>
        <w:rPr>
          <w:rFonts w:hint="eastAsia" w:ascii="思源宋体 CN Light" w:hAnsi="思源宋体 CN Light" w:eastAsia="思源宋体 CN Light" w:cs="宋体"/>
          <w:color w:val="000000"/>
          <w:sz w:val="21"/>
          <w:szCs w:val="21"/>
        </w:rPr>
        <w:t>乙方必须聘请(或指定)一位经理(负责人),全权代表乙方与甲方保持密切联系并保证承包区域服务工作。根据综合考评或工作情况,甲方有权要求乙方在一个星期内更换经理(负责人)及相关人员。</w:t>
      </w:r>
    </w:p>
    <w:p w14:paraId="54B9A22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5.</w:t>
      </w:r>
      <w:r>
        <w:rPr>
          <w:rFonts w:hint="eastAsia" w:ascii="思源宋体 CN Light" w:hAnsi="思源宋体 CN Light" w:eastAsia="思源宋体 CN Light" w:cs="宋体"/>
          <w:color w:val="000000"/>
          <w:sz w:val="21"/>
          <w:szCs w:val="21"/>
        </w:rPr>
        <w:t>为承包区域的服务工作配备承诺的人员及人员数量,甲方不定期抽查乙方投入的人员数量,如果抽査时发现乙方安排在岗的人员数量少于合同约定的数量,甲方可以按缺少人数每人三个月的岗位工资累计扣除当季度合同款。乙方聘用的工作人员必须符合劳动部门有关用工规定,并经乙方相关专业考核合格后持证上岗,甲方有权进行审核,该类费用开支由乙方负担。</w:t>
      </w:r>
    </w:p>
    <w:p w14:paraId="1CB72B4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6.</w:t>
      </w:r>
      <w:r>
        <w:rPr>
          <w:rFonts w:hint="eastAsia" w:ascii="思源宋体 CN Light" w:hAnsi="思源宋体 CN Light" w:eastAsia="思源宋体 CN Light" w:cs="宋体"/>
          <w:color w:val="000000"/>
          <w:sz w:val="21"/>
          <w:szCs w:val="21"/>
        </w:rPr>
        <w:t>在承包期间,乙方所有人员仅与乙方建立劳动合同关系,且所有人员使用须符合《劳动合同法》的有关规定。乙方人员发生任何事故或与乙方发生劳动争议均由乙方自行全权负责,相关费用乙方自行承担,以保证甲方在乙方人员索赔时不受任何责任的约束。</w:t>
      </w:r>
    </w:p>
    <w:p w14:paraId="605A4C37">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7.</w:t>
      </w:r>
      <w:r>
        <w:rPr>
          <w:rFonts w:hint="eastAsia" w:ascii="思源宋体 CN Light" w:hAnsi="思源宋体 CN Light" w:eastAsia="思源宋体 CN Light" w:cs="宋体"/>
          <w:color w:val="000000"/>
          <w:sz w:val="21"/>
          <w:szCs w:val="21"/>
        </w:rPr>
        <w:t>乙方工作人员上岗穿着由甲方确认的制服及甲方许可的装饰物品,费用和制作均由乙方负担。</w:t>
      </w:r>
    </w:p>
    <w:p w14:paraId="70C4216D">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8.</w:t>
      </w:r>
      <w:r>
        <w:rPr>
          <w:rFonts w:hint="eastAsia" w:ascii="思源宋体 CN Light" w:hAnsi="思源宋体 CN Light" w:eastAsia="思源宋体 CN Light" w:cs="宋体"/>
          <w:color w:val="000000"/>
          <w:sz w:val="21"/>
          <w:szCs w:val="21"/>
        </w:rPr>
        <w:t>乙方必须出具或办妥法律及甲方规定的与承包区域经营业务有关的执照和许可证,方可从事经营并在经营中遵守一切有关条例和规定。自行缴纳有关税、费。</w:t>
      </w:r>
    </w:p>
    <w:p w14:paraId="58214D5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9.</w:t>
      </w:r>
      <w:r>
        <w:rPr>
          <w:rFonts w:hint="eastAsia" w:ascii="思源宋体 CN Light" w:hAnsi="思源宋体 CN Light" w:eastAsia="思源宋体 CN Light" w:cs="宋体"/>
          <w:color w:val="000000"/>
          <w:sz w:val="21"/>
          <w:szCs w:val="21"/>
        </w:rPr>
        <w:t>乙方必须确保为甲方提供优质、高效的专业服务,并根据甲方要求改变不满意的服务状况。接受有关部门监督与检査。同时,乙方自觉参加甲方认为有助提高甲方形象的宣传活动。</w:t>
      </w:r>
    </w:p>
    <w:p w14:paraId="4317703F">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10.</w:t>
      </w:r>
      <w:r>
        <w:rPr>
          <w:rFonts w:hint="eastAsia" w:ascii="思源宋体 CN Light" w:hAnsi="思源宋体 CN Light" w:eastAsia="思源宋体 CN Light" w:cs="宋体"/>
          <w:color w:val="000000"/>
          <w:sz w:val="21"/>
          <w:szCs w:val="21"/>
        </w:rPr>
        <w:t>在承包期内乙方应保证承包区域内的设施、设备良好的运营状况和环境状况,并接受甲方或其授权人员的检查,对由乙方引起或造成设施、设备的损坏及环境卫生不理想状况,甲方将书面通知乙方修复或整改,在书面通知下达一周后,仍未按要求修复或整改,甲方将负责完成这一工作,所需费用连同15%行政附加费全部由乙方承担。</w:t>
      </w:r>
    </w:p>
    <w:p w14:paraId="49EC95DE">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11.</w:t>
      </w:r>
      <w:r>
        <w:rPr>
          <w:rFonts w:hint="eastAsia" w:ascii="思源宋体 CN Light" w:hAnsi="思源宋体 CN Light" w:eastAsia="思源宋体 CN Light" w:cs="宋体"/>
          <w:color w:val="000000"/>
          <w:sz w:val="21"/>
          <w:szCs w:val="21"/>
        </w:rPr>
        <w:t>乙方在承包区域因作业所需增加机械、电力设备及设施应征得甲方同意,并聘请有资格的承造商进行安装、保养并将施工安装保养记录手册和图,交由甲方备案。</w:t>
      </w:r>
    </w:p>
    <w:p w14:paraId="143E4E1A">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12.</w:t>
      </w:r>
      <w:r>
        <w:rPr>
          <w:rFonts w:hint="eastAsia" w:ascii="思源宋体 CN Light" w:hAnsi="思源宋体 CN Light" w:eastAsia="思源宋体 CN Light" w:cs="宋体"/>
          <w:color w:val="000000"/>
          <w:sz w:val="21"/>
          <w:szCs w:val="21"/>
        </w:rPr>
        <w:t>禁止事项</w:t>
      </w:r>
    </w:p>
    <w:p w14:paraId="7E7957B2">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1)</w:t>
      </w:r>
      <w:r>
        <w:rPr>
          <w:rFonts w:hint="eastAsia" w:ascii="思源宋体 CN Light" w:hAnsi="思源宋体 CN Light" w:eastAsia="思源宋体 CN Light" w:cs="宋体"/>
          <w:color w:val="000000"/>
          <w:sz w:val="21"/>
          <w:szCs w:val="21"/>
        </w:rPr>
        <w:t>乙方不得以任何理由向甲方工作人员支付费用或赠送实物,违者将终止合同。乙方人员也不得以任何形式向甲方相关人员索取小费或钱物等。</w:t>
      </w:r>
    </w:p>
    <w:p w14:paraId="25557BC8">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2)</w:t>
      </w:r>
      <w:r>
        <w:rPr>
          <w:rFonts w:hint="eastAsia" w:ascii="思源宋体 CN Light" w:hAnsi="思源宋体 CN Light" w:eastAsia="思源宋体 CN Light" w:cs="宋体"/>
          <w:color w:val="000000"/>
          <w:sz w:val="21"/>
          <w:szCs w:val="21"/>
        </w:rPr>
        <w:t>不得在承包区域住宿或从事非法活动,也不得从事有损甲方利益的活动,同时不允许在承包区域对甲方经营活动进行滋扰性的行为</w:t>
      </w:r>
    </w:p>
    <w:p w14:paraId="2C5FFDDF">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3)</w:t>
      </w:r>
      <w:r>
        <w:rPr>
          <w:rFonts w:hint="eastAsia" w:ascii="思源宋体 CN Light" w:hAnsi="思源宋体 CN Light" w:eastAsia="思源宋体 CN Light" w:cs="宋体"/>
          <w:color w:val="000000"/>
          <w:sz w:val="21"/>
          <w:szCs w:val="21"/>
        </w:rPr>
        <w:t>除经甲方批准进行必要的维修工程外,乙方不得损毁承包区域原有的设施和装潢,不得更改已铺设的电缆、电线等电力装置。同时,也不得安装任何可能造成电缆负载过大的电器设备,以免无线电受干扰。</w:t>
      </w:r>
    </w:p>
    <w:p w14:paraId="4C279BD3">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rPr>
      </w:pPr>
      <w:r>
        <w:rPr>
          <w:rFonts w:hint="eastAsia" w:ascii="思源宋体 CN Light" w:hAnsi="思源宋体 CN Light" w:eastAsia="思源宋体 CN Light" w:cs="宋体"/>
          <w:color w:val="000000"/>
          <w:sz w:val="21"/>
          <w:szCs w:val="21"/>
          <w:lang w:val="en-US" w:eastAsia="zh-CN"/>
        </w:rPr>
        <w:t>4)</w:t>
      </w:r>
      <w:r>
        <w:rPr>
          <w:rFonts w:hint="eastAsia" w:ascii="思源宋体 CN Light" w:hAnsi="思源宋体 CN Light" w:eastAsia="思源宋体 CN Light" w:cs="宋体"/>
          <w:color w:val="000000"/>
          <w:sz w:val="21"/>
          <w:szCs w:val="21"/>
        </w:rPr>
        <w:t>未获甲方书面同意,乙方任何时候都不能在承包区域存放易燃物品、挥发性大或气味浓烈的液体等。</w:t>
      </w:r>
    </w:p>
    <w:p w14:paraId="2691C4A5">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13.保险</w:t>
      </w:r>
    </w:p>
    <w:p w14:paraId="4131C35C">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1)第三者责任保险</w:t>
      </w:r>
    </w:p>
    <w:p w14:paraId="477BE68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乙方应对乙方人员以及第三方全权负责(如乙方应投保第三责任险),在乙方的责任区内由于乙方原因导致自己员工或第三方的事故由乙方负责,甲方不承担任何责任。</w:t>
      </w:r>
    </w:p>
    <w:p w14:paraId="77483E35">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2)员工人身意外</w:t>
      </w:r>
    </w:p>
    <w:p w14:paraId="4921C1BD">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在承包期内,乙方所有人员的事故由乙方自行全权负责(如乙方应对其员工投保人身意外险),以保证甲方在乙方工作人员索赔时不受任何责任的约束。</w:t>
      </w:r>
    </w:p>
    <w:p w14:paraId="2F124E39">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3)其他保险及费用</w:t>
      </w:r>
    </w:p>
    <w:p w14:paraId="4547D17C">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乙方须按《劳动合同法》和政府有关各部门规定为全体服务人员交纳所有相关的社会保险及其他相关费用。乙方对此全权负责。</w:t>
      </w:r>
    </w:p>
    <w:p w14:paraId="6F3C67DF">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14.乙方及其员工遵守行政大楼内的一切行政管理、消防安全等规定和制度,保证承包区域的消防设施能正常使用,消防通道畅通,同时承担违规责任。</w:t>
      </w:r>
    </w:p>
    <w:p w14:paraId="256E77C3">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15.遇突发事件或安全检查时,乙方必须配合有关部门执行任务,并指定专职人员协助工作,直至完成。</w:t>
      </w:r>
    </w:p>
    <w:p w14:paraId="19F53F4C">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16.乙方保证在承包期满当天下午五时前撇离现场。</w:t>
      </w:r>
    </w:p>
    <w:p w14:paraId="7089F6B6">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17.乙方须积极配合甲方对其进行的物业服务综合考评。</w:t>
      </w:r>
    </w:p>
    <w:p w14:paraId="77CA957B">
      <w:pPr>
        <w:pStyle w:val="6"/>
        <w:adjustRightInd w:val="0"/>
        <w:snapToGrid w:val="0"/>
        <w:spacing w:line="360" w:lineRule="auto"/>
        <w:ind w:firstLine="422" w:firstLineChars="200"/>
        <w:rPr>
          <w:rFonts w:hint="eastAsia" w:ascii="思源宋体 CN Light" w:hAnsi="思源宋体 CN Light" w:eastAsia="思源宋体 CN Light" w:cs="宋体"/>
          <w:b/>
          <w:bCs/>
          <w:color w:val="000000"/>
          <w:sz w:val="21"/>
          <w:szCs w:val="21"/>
        </w:rPr>
      </w:pPr>
      <w:r>
        <w:rPr>
          <w:rFonts w:hint="eastAsia" w:ascii="思源宋体 CN Light" w:hAnsi="思源宋体 CN Light" w:eastAsia="思源宋体 CN Light" w:cs="宋体"/>
          <w:b/>
          <w:bCs/>
          <w:color w:val="000000"/>
          <w:sz w:val="21"/>
          <w:szCs w:val="21"/>
        </w:rPr>
        <w:t>第九条</w:t>
      </w:r>
      <w:r>
        <w:rPr>
          <w:rFonts w:hint="eastAsia" w:ascii="思源宋体 CN Light" w:hAnsi="思源宋体 CN Light" w:eastAsia="思源宋体 CN Light" w:cs="宋体"/>
          <w:b/>
          <w:bCs/>
          <w:color w:val="000000"/>
          <w:sz w:val="21"/>
          <w:szCs w:val="21"/>
          <w:lang w:val="en-US" w:eastAsia="zh-CN"/>
        </w:rPr>
        <w:t xml:space="preserve"> </w:t>
      </w:r>
      <w:r>
        <w:rPr>
          <w:rFonts w:hint="eastAsia" w:ascii="思源宋体 CN Light" w:hAnsi="思源宋体 CN Light" w:eastAsia="思源宋体 CN Light" w:cs="宋体"/>
          <w:b/>
          <w:bCs/>
          <w:color w:val="000000"/>
          <w:sz w:val="21"/>
          <w:szCs w:val="21"/>
        </w:rPr>
        <w:t>甲方对乙方作出如下承诺:</w:t>
      </w:r>
    </w:p>
    <w:p w14:paraId="31D58925">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1.甲方在职权范围内保证乙方的正常经营不受干扰。</w:t>
      </w:r>
    </w:p>
    <w:p w14:paraId="67FB14D9">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2.保证乙方的员工按规定正常进入承包区域开展服务工作。</w:t>
      </w:r>
    </w:p>
    <w:p w14:paraId="265BC2D1">
      <w:pPr>
        <w:pStyle w:val="6"/>
        <w:adjustRightInd w:val="0"/>
        <w:snapToGrid w:val="0"/>
        <w:spacing w:line="360" w:lineRule="auto"/>
        <w:ind w:firstLine="422" w:firstLineChars="200"/>
        <w:rPr>
          <w:rFonts w:hint="eastAsia" w:ascii="思源宋体 CN Light" w:hAnsi="思源宋体 CN Light" w:eastAsia="思源宋体 CN Light" w:cs="宋体"/>
          <w:b/>
          <w:bCs/>
          <w:color w:val="000000"/>
          <w:sz w:val="21"/>
          <w:szCs w:val="21"/>
        </w:rPr>
      </w:pPr>
      <w:r>
        <w:rPr>
          <w:rFonts w:hint="eastAsia" w:ascii="思源宋体 CN Light" w:hAnsi="思源宋体 CN Light" w:eastAsia="思源宋体 CN Light" w:cs="宋体"/>
          <w:b/>
          <w:bCs/>
          <w:color w:val="000000"/>
          <w:sz w:val="21"/>
          <w:szCs w:val="21"/>
        </w:rPr>
        <w:t>第十条</w:t>
      </w:r>
      <w:r>
        <w:rPr>
          <w:rFonts w:hint="eastAsia" w:ascii="思源宋体 CN Light" w:hAnsi="思源宋体 CN Light" w:eastAsia="思源宋体 CN Light" w:cs="宋体"/>
          <w:b/>
          <w:bCs/>
          <w:color w:val="000000"/>
          <w:sz w:val="21"/>
          <w:szCs w:val="21"/>
          <w:lang w:val="en-US" w:eastAsia="zh-CN"/>
        </w:rPr>
        <w:t xml:space="preserve"> </w:t>
      </w:r>
      <w:r>
        <w:rPr>
          <w:rFonts w:hint="eastAsia" w:ascii="思源宋体 CN Light" w:hAnsi="思源宋体 CN Light" w:eastAsia="思源宋体 CN Light" w:cs="宋体"/>
          <w:b/>
          <w:bCs/>
          <w:color w:val="000000"/>
          <w:sz w:val="21"/>
          <w:szCs w:val="21"/>
        </w:rPr>
        <w:t>合同生效和终止:</w:t>
      </w:r>
    </w:p>
    <w:p w14:paraId="2133B504">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1.本合同经甲乙双方法定代表人或其委托人签字盖章,由乙方向甲方缴纳5%履约保证金后生效。</w:t>
      </w:r>
    </w:p>
    <w:p w14:paraId="36A03A6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2.提前终止</w:t>
      </w:r>
    </w:p>
    <w:p w14:paraId="3413AD4E">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1)合同签订后,进场服务的项目组主要成员须与投标文件一致,如有出入自动解除合同。</w:t>
      </w:r>
    </w:p>
    <w:p w14:paraId="146649DE">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2)如果甲方在服务期内无理由终止合同,甲方须提前一个月向乙方发出书面通知终止承包,甲方支付给乙方月度承包服务款二倍金额的赔偿金。</w:t>
      </w:r>
    </w:p>
    <w:p w14:paraId="4ECE6F05">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3)因乙方在服务期内物业服务综合考评未达标,甲方可以单方面终止承包,且乙方须支付给甲方月度承包服务款二倍金额的賠偿金。</w:t>
      </w:r>
    </w:p>
    <w:p w14:paraId="0AD511BA">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4)因乙方在服务期内超过两次物业服务综合考评未达标,甲方可以单方面终止承包,且乙方须支付给甲方月度承包服务款二倍金额的赔偿金。</w:t>
      </w:r>
    </w:p>
    <w:p w14:paraId="7D1656C9">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5)如甲方发现乙方出现转租、转让、抵押承包等情况,甲方可以单方面终止承包,且乙方须支付给甲方月度承包服务款二倍金额的赔偿金。</w:t>
      </w:r>
    </w:p>
    <w:p w14:paraId="12549CC5">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6)如果乙方在服务期内无理由终止合同,乙方须提前三个月向甲方发出书面通知终止承包,乙方须支付给甲方月度承包服务款二倍金额的赔偿金;如果乙方在服务期内突然无理由终止合同,未提前三个月向甲方发出书面通知终止承包,乙方须支付给甲方月度承包服务款三倍金额的赔偿金。</w:t>
      </w:r>
    </w:p>
    <w:p w14:paraId="7D0B4D73">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7)如果乙方在服务期内由于乙方原因造成重大责任事故或安全事故,甲方可以单方面终止承包,且乙方须赔偿给甲方造成的经济损失,并须支付给甲方月度承包服务款五倍金额的赔偿金.</w:t>
      </w:r>
    </w:p>
    <w:p w14:paraId="340C68A7">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8)乙方未能履行合同和遵守有关规定,在甲方发出书面警告后一周内乙方仍无采取补救措施,甲方可立即终止承包。</w:t>
      </w:r>
    </w:p>
    <w:p w14:paraId="32135E28">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9)乙方破产清处、重组及兼并等事实发生,或被债权人接管经营,甲方不必通知乙方即可终止承包。</w:t>
      </w:r>
    </w:p>
    <w:p w14:paraId="2C0FE1D3">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3.协议终止</w:t>
      </w:r>
    </w:p>
    <w:p w14:paraId="78572574">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经双方协商同意,可在任何时候终止协议。</w:t>
      </w:r>
    </w:p>
    <w:p w14:paraId="4244D01F">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4.自然终止</w:t>
      </w:r>
    </w:p>
    <w:p w14:paraId="0EBAABAC">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合同规定的承包服务期满,承包自然终止。在承包服务期内乙方服务通过甲方有关评分标准并得到甲方认可,双方可协商在下一年度续约。</w:t>
      </w:r>
    </w:p>
    <w:p w14:paraId="2A58A39A">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5.承包终止后果</w:t>
      </w:r>
    </w:p>
    <w:p w14:paraId="16EB0080">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1)终止承包,不影响根据合同规定进行的赔偿、补偿,也不影响履约保证金的效力。</w:t>
      </w:r>
    </w:p>
    <w:p w14:paraId="2F2B9FEF">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2)上述2.1.6、2.1.7二条的终止,乙方的履约保证金作为违约金支付给甲方。</w:t>
      </w:r>
    </w:p>
    <w:p w14:paraId="2E1A8EA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3)承包终止时,双方应进行结算,甲方同时进行乙方承包区域设施、设备状况检査并要求乙方三天内将乙方物品撤离承包区域,否则甲方将代理处理,乙方支付甲方代理费及10%的手续费。</w:t>
      </w:r>
    </w:p>
    <w:p w14:paraId="4BDFFE6D">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6.不放弃权利</w:t>
      </w:r>
    </w:p>
    <w:p w14:paraId="0A066C09">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甲方接受乙方的服务,但不放弃对乙方违约行为进行追究的权利;同时,若甲方对乙方某一违约行为放弃进行追究的权利,但不放弃对乙方其他违约行为进行追究的权利。</w:t>
      </w:r>
    </w:p>
    <w:p w14:paraId="336B540F">
      <w:pPr>
        <w:pStyle w:val="6"/>
        <w:adjustRightInd w:val="0"/>
        <w:snapToGrid w:val="0"/>
        <w:spacing w:line="360" w:lineRule="auto"/>
        <w:ind w:firstLine="422" w:firstLineChars="200"/>
        <w:rPr>
          <w:rFonts w:hint="eastAsia" w:ascii="思源宋体 CN Light" w:hAnsi="思源宋体 CN Light" w:eastAsia="思源宋体 CN Light" w:cs="宋体"/>
          <w:b/>
          <w:bCs/>
          <w:color w:val="000000"/>
          <w:sz w:val="21"/>
          <w:szCs w:val="21"/>
          <w:lang w:val="en-US" w:eastAsia="zh-CN"/>
        </w:rPr>
      </w:pPr>
      <w:r>
        <w:rPr>
          <w:rFonts w:hint="eastAsia" w:ascii="思源宋体 CN Light" w:hAnsi="思源宋体 CN Light" w:eastAsia="思源宋体 CN Light" w:cs="宋体"/>
          <w:b/>
          <w:bCs/>
          <w:color w:val="000000"/>
          <w:sz w:val="21"/>
          <w:szCs w:val="21"/>
          <w:lang w:val="en-US" w:eastAsia="zh-CN"/>
        </w:rPr>
        <w:t>第十一条 双方权利义务</w:t>
      </w:r>
    </w:p>
    <w:p w14:paraId="3784A588">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1.甲方权利义务</w:t>
      </w:r>
    </w:p>
    <w:p w14:paraId="76CF2353">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1)代表和维护产权人、使用人的合法权益；</w:t>
      </w:r>
    </w:p>
    <w:p w14:paraId="038B2DF4">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2)审定乙方拟定的物业管理制度；</w:t>
      </w:r>
    </w:p>
    <w:p w14:paraId="49D80528">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3)检查监督乙方管理工作的实施及制度的执行情况;</w:t>
      </w:r>
    </w:p>
    <w:p w14:paraId="0D6E946E">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4)审定乙方提出的物业管理服务年度计划、财务预算及决算；</w:t>
      </w:r>
    </w:p>
    <w:p w14:paraId="6327141C">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5)负责收集、整理物业管理所需全部图纸、档案、资料,根据管理需要向乙方提供房屋相关资料和设备、设施的安装、使用和维护保养技术资料；</w:t>
      </w:r>
    </w:p>
    <w:p w14:paraId="6D3B65AA">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6)按期支付食堂管理费用；</w:t>
      </w:r>
    </w:p>
    <w:p w14:paraId="223320B5">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7)在不可预见的情況下,如发生煤气泄漏、漏电、火灾、救助人命、协助公安机关执行任务等突发事件的,甲方应积极配合乙方采取必要的紧急避险措；</w:t>
      </w:r>
    </w:p>
    <w:p w14:paraId="1E7A8E22">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8)提供乙方所需的办公用房；</w:t>
      </w:r>
    </w:p>
    <w:p w14:paraId="763D0C8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9)甲方监督乙方依照本合同规定内容所进行的管理和服务活动,组织对乙方工作综合考评,如出现乙方管理不善造成甲方重大经济损失的情况,甲方有权终止合同并要求乙方给予賠偿。</w:t>
      </w:r>
    </w:p>
    <w:p w14:paraId="1F17246A">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2.乙方权利义务</w:t>
      </w:r>
    </w:p>
    <w:p w14:paraId="0D71FA39">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1)根据有关法律法规、投标文件及本合同的约定,制订食堂管理制度、方案,根据甲方核定的食堂管理制度、方案自主开展食堂日常管理服务活动；</w:t>
      </w:r>
    </w:p>
    <w:p w14:paraId="68990FB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2)按甲方要求及时如实向甲方报告食堂管理服务实施情况;</w:t>
      </w:r>
    </w:p>
    <w:p w14:paraId="5F5F796E">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3)征得甲方同意可选聘专营公司承担本食堂的专项管理业务,但不得将本物业的管理责任转让给第三方；</w:t>
      </w:r>
    </w:p>
    <w:p w14:paraId="786861DA">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4)负责编制房屋、附属建筑物、构筑物、设施、设备、绿化等的年度维修养护计划和大中修方案,经双方议定后由乙方组织实施；</w:t>
      </w:r>
    </w:p>
    <w:p w14:paraId="577EE327">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5)向甲方工作人员和其他使用人告知物业使用的有关规定,并负责监督；</w:t>
      </w:r>
    </w:p>
    <w:p w14:paraId="74E83E7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6)建立、妥善保管和正确使用本食堂相关的管理档案,并负责及时记载有关变更情况；</w:t>
      </w:r>
    </w:p>
    <w:p w14:paraId="0CB1F14B">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7)对本食堂的公用设施不得擅自占用和改变使用功能;</w:t>
      </w:r>
    </w:p>
    <w:p w14:paraId="26856F3A">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8)因乙方在管理中的过错或违反本合同的约定进行管理造成甲方或第三人损失的,乙方应依法承担赔偿责任;</w:t>
      </w:r>
    </w:p>
    <w:p w14:paraId="56B0AB04">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9)乙方自行承担办公桌、电脑、打印机、文件柜等自身使用的办公用品,自行承担所有人员服装费用,但服装样式需经过甲方认可,办公、生活用水、电、通讯费用由乙方自行承担；</w:t>
      </w:r>
    </w:p>
    <w:p w14:paraId="529D9DE8">
      <w:pPr>
        <w:pStyle w:val="6"/>
        <w:adjustRightInd w:val="0"/>
        <w:snapToGrid w:val="0"/>
        <w:spacing w:line="360" w:lineRule="auto"/>
        <w:ind w:firstLine="420" w:firstLineChars="200"/>
        <w:rPr>
          <w:rFonts w:hint="eastAsia" w:ascii="思源宋体 CN Light" w:hAnsi="思源宋体 CN Light" w:eastAsia="思源宋体 CN Light" w:cs="宋体"/>
          <w:color w:val="000000"/>
          <w:sz w:val="21"/>
          <w:szCs w:val="21"/>
          <w:lang w:val="en-US" w:eastAsia="zh-CN"/>
        </w:rPr>
      </w:pPr>
      <w:r>
        <w:rPr>
          <w:rFonts w:hint="eastAsia" w:ascii="思源宋体 CN Light" w:hAnsi="思源宋体 CN Light" w:eastAsia="思源宋体 CN Light" w:cs="宋体"/>
          <w:color w:val="000000"/>
          <w:sz w:val="21"/>
          <w:szCs w:val="21"/>
          <w:lang w:val="en-US" w:eastAsia="zh-CN"/>
        </w:rPr>
        <w:t>10)本合同终止时,乙方必须向甲方移交全部管理用房及物业管理的全部档案资料,确保移交的资料和设备、设施完好无缺。</w:t>
      </w:r>
    </w:p>
    <w:p w14:paraId="03BFA4E0">
      <w:pPr>
        <w:pStyle w:val="6"/>
        <w:adjustRightInd w:val="0"/>
        <w:snapToGrid w:val="0"/>
        <w:spacing w:line="360" w:lineRule="auto"/>
        <w:ind w:firstLine="422" w:firstLineChars="200"/>
        <w:rPr>
          <w:rFonts w:ascii="思源宋体 CN Light" w:hAnsi="思源宋体 CN Light" w:eastAsia="思源宋体 CN Light"/>
          <w:b/>
          <w:bCs/>
          <w:color w:val="000000"/>
          <w:sz w:val="21"/>
          <w:szCs w:val="21"/>
        </w:rPr>
      </w:pPr>
      <w:r>
        <w:rPr>
          <w:rFonts w:ascii="思源宋体 CN Light" w:hAnsi="思源宋体 CN Light" w:eastAsia="思源宋体 CN Light"/>
          <w:b/>
          <w:bCs/>
          <w:color w:val="000000"/>
          <w:sz w:val="21"/>
          <w:szCs w:val="21"/>
        </w:rPr>
        <w:t>第十二条</w:t>
      </w:r>
      <w:r>
        <w:rPr>
          <w:rFonts w:hint="eastAsia" w:ascii="思源宋体 CN Light" w:hAnsi="思源宋体 CN Light" w:eastAsia="思源宋体 CN Light"/>
          <w:b/>
          <w:bCs/>
          <w:color w:val="000000"/>
          <w:sz w:val="21"/>
          <w:szCs w:val="21"/>
          <w:lang w:val="en-US" w:eastAsia="zh-CN"/>
        </w:rPr>
        <w:t xml:space="preserve"> </w:t>
      </w:r>
      <w:r>
        <w:rPr>
          <w:rFonts w:ascii="思源宋体 CN Light" w:hAnsi="思源宋体 CN Light" w:eastAsia="思源宋体 CN Light"/>
          <w:b/>
          <w:bCs/>
          <w:color w:val="000000"/>
          <w:sz w:val="21"/>
          <w:szCs w:val="21"/>
        </w:rPr>
        <w:t>乙方的人员配置</w:t>
      </w:r>
    </w:p>
    <w:p w14:paraId="6A24E5D0">
      <w:pPr>
        <w:pStyle w:val="6"/>
        <w:numPr>
          <w:ilvl w:val="0"/>
          <w:numId w:val="0"/>
        </w:numPr>
        <w:adjustRightInd w:val="0"/>
        <w:snapToGrid w:val="0"/>
        <w:spacing w:line="360" w:lineRule="auto"/>
        <w:ind w:left="840" w:leftChars="0" w:hanging="420" w:firstLineChars="0"/>
        <w:rPr>
          <w:rFonts w:ascii="思源宋体 CN Light" w:hAnsi="思源宋体 CN Light" w:eastAsia="思源宋体 CN Light"/>
          <w:color w:val="000000"/>
          <w:sz w:val="21"/>
          <w:szCs w:val="21"/>
        </w:rPr>
      </w:pPr>
      <w:r>
        <w:rPr>
          <w:rFonts w:ascii="思源宋体 CN Light" w:hAnsi="思源宋体 CN Light" w:eastAsia="思源宋体 CN Light" w:cs="宋体"/>
          <w:color w:val="000000"/>
          <w:kern w:val="0"/>
          <w:sz w:val="21"/>
          <w:szCs w:val="21"/>
          <w:lang w:val="en-US" w:eastAsia="zh-CN" w:bidi="ar-SA"/>
        </w:rPr>
        <w:t>1.</w:t>
      </w:r>
      <w:r>
        <w:rPr>
          <w:rFonts w:ascii="思源宋体 CN Light" w:hAnsi="思源宋体 CN Light" w:eastAsia="思源宋体 CN Light"/>
          <w:color w:val="000000"/>
          <w:sz w:val="21"/>
          <w:szCs w:val="21"/>
        </w:rPr>
        <w:t>乙方的人员配置</w:t>
      </w:r>
    </w:p>
    <w:p w14:paraId="24913E7F">
      <w:pPr>
        <w:pStyle w:val="6"/>
        <w:adjustRightInd w:val="0"/>
        <w:snapToGrid w:val="0"/>
        <w:spacing w:line="360" w:lineRule="auto"/>
        <w:ind w:firstLine="420" w:firstLineChars="200"/>
        <w:rPr>
          <w:rFonts w:ascii="思源宋体 CN Light" w:hAnsi="思源宋体 CN Light" w:eastAsia="思源宋体 CN Light"/>
          <w:color w:val="000000"/>
          <w:sz w:val="21"/>
          <w:szCs w:val="21"/>
        </w:rPr>
      </w:pPr>
      <w:r>
        <w:rPr>
          <w:rFonts w:ascii="思源宋体 CN Light" w:hAnsi="思源宋体 CN Light" w:eastAsia="思源宋体 CN Light"/>
          <w:color w:val="000000"/>
          <w:sz w:val="21"/>
          <w:szCs w:val="21"/>
        </w:rPr>
        <w:t>乙方的项目总负责人</w:t>
      </w:r>
      <w:r>
        <w:rPr>
          <w:rFonts w:hint="eastAsia" w:ascii="思源宋体 CN Light" w:hAnsi="思源宋体 CN Light" w:eastAsia="思源宋体 CN Light"/>
          <w:color w:val="000000"/>
          <w:sz w:val="21"/>
          <w:szCs w:val="21"/>
          <w:u w:val="single"/>
        </w:rPr>
        <w:t xml:space="preserve"> </w:t>
      </w:r>
      <w:r>
        <w:rPr>
          <w:rFonts w:ascii="思源宋体 CN Light" w:hAnsi="思源宋体 CN Light" w:eastAsia="思源宋体 CN Light"/>
          <w:color w:val="000000"/>
          <w:sz w:val="21"/>
          <w:szCs w:val="21"/>
          <w:u w:val="single"/>
        </w:rPr>
        <w:t xml:space="preserve">     </w:t>
      </w:r>
      <w:r>
        <w:rPr>
          <w:rFonts w:ascii="思源宋体 CN Light" w:hAnsi="思源宋体 CN Light" w:eastAsia="思源宋体 CN Light"/>
          <w:color w:val="000000"/>
          <w:sz w:val="21"/>
          <w:szCs w:val="21"/>
        </w:rPr>
        <w:t>,联系电话</w:t>
      </w:r>
      <w:r>
        <w:rPr>
          <w:rFonts w:ascii="思源宋体 CN Light" w:hAnsi="思源宋体 CN Light" w:eastAsia="思源宋体 CN Light"/>
          <w:color w:val="000000"/>
          <w:sz w:val="21"/>
          <w:szCs w:val="21"/>
          <w:u w:val="single"/>
        </w:rPr>
        <w:t xml:space="preserve">                 </w:t>
      </w:r>
      <w:r>
        <w:rPr>
          <w:rFonts w:ascii="思源宋体 CN Light" w:hAnsi="思源宋体 CN Light" w:eastAsia="思源宋体 CN Light"/>
          <w:color w:val="000000"/>
          <w:sz w:val="21"/>
          <w:szCs w:val="21"/>
        </w:rPr>
        <w:t>。</w:t>
      </w:r>
    </w:p>
    <w:p w14:paraId="608FFAEF">
      <w:pPr>
        <w:pStyle w:val="6"/>
        <w:adjustRightInd w:val="0"/>
        <w:snapToGrid w:val="0"/>
        <w:spacing w:line="360" w:lineRule="auto"/>
        <w:ind w:firstLine="420" w:firstLineChars="200"/>
        <w:rPr>
          <w:rFonts w:ascii="思源宋体 CN Light" w:hAnsi="思源宋体 CN Light" w:eastAsia="思源宋体 CN Light"/>
          <w:color w:val="000000"/>
          <w:sz w:val="21"/>
          <w:szCs w:val="21"/>
        </w:rPr>
      </w:pPr>
      <w:r>
        <w:rPr>
          <w:rFonts w:ascii="思源宋体 CN Light" w:hAnsi="思源宋体 CN Light" w:eastAsia="思源宋体 CN Light"/>
          <w:color w:val="000000"/>
          <w:sz w:val="21"/>
          <w:szCs w:val="21"/>
        </w:rPr>
        <w:t>1.2乙方必须采取措施,确保乙方人员稳定,特别是骨干人员。骨干人员变动须经甲方同意,其他人员变动须甲方备案。</w:t>
      </w:r>
    </w:p>
    <w:p w14:paraId="5C02E582">
      <w:pPr>
        <w:pStyle w:val="6"/>
        <w:adjustRightInd w:val="0"/>
        <w:snapToGrid w:val="0"/>
        <w:spacing w:line="360" w:lineRule="auto"/>
        <w:ind w:firstLine="420" w:firstLineChars="200"/>
        <w:rPr>
          <w:rFonts w:ascii="思源宋体 CN Light" w:hAnsi="思源宋体 CN Light" w:eastAsia="思源宋体 CN Light"/>
          <w:color w:val="000000"/>
          <w:sz w:val="21"/>
          <w:szCs w:val="21"/>
        </w:rPr>
      </w:pPr>
      <w:r>
        <w:rPr>
          <w:rFonts w:ascii="思源宋体 CN Light" w:hAnsi="思源宋体 CN Light" w:eastAsia="思源宋体 CN Light"/>
          <w:color w:val="000000"/>
          <w:sz w:val="21"/>
          <w:szCs w:val="21"/>
        </w:rPr>
        <w:t>1.3乙方项目总负责人及部门负责人须及时与甲方沟通,第一时间报告重大、紧急事件</w:t>
      </w:r>
      <w:r>
        <w:rPr>
          <w:rFonts w:hint="eastAsia" w:ascii="思源宋体 CN Light" w:hAnsi="思源宋体 CN Light" w:eastAsia="思源宋体 CN Light"/>
          <w:color w:val="000000"/>
          <w:sz w:val="21"/>
          <w:szCs w:val="21"/>
          <w:lang w:eastAsia="zh-CN"/>
        </w:rPr>
        <w:t>；</w:t>
      </w:r>
      <w:r>
        <w:rPr>
          <w:rFonts w:ascii="思源宋体 CN Light" w:hAnsi="思源宋体 CN Light" w:eastAsia="思源宋体 CN Light"/>
          <w:color w:val="000000"/>
          <w:sz w:val="21"/>
          <w:szCs w:val="21"/>
        </w:rPr>
        <w:t>每月须向甲方汇报上月工作情况,并提供相关报告。</w:t>
      </w:r>
    </w:p>
    <w:p w14:paraId="762B9A25">
      <w:pPr>
        <w:pStyle w:val="6"/>
        <w:numPr>
          <w:ilvl w:val="0"/>
          <w:numId w:val="0"/>
        </w:numPr>
        <w:adjustRightInd w:val="0"/>
        <w:snapToGrid w:val="0"/>
        <w:spacing w:line="360" w:lineRule="auto"/>
        <w:ind w:left="840" w:leftChars="0" w:hanging="420" w:firstLineChars="0"/>
        <w:rPr>
          <w:rFonts w:ascii="思源宋体 CN Light" w:hAnsi="思源宋体 CN Light" w:eastAsia="思源宋体 CN Light"/>
          <w:color w:val="000000"/>
          <w:sz w:val="21"/>
          <w:szCs w:val="21"/>
        </w:rPr>
      </w:pPr>
      <w:r>
        <w:rPr>
          <w:rFonts w:ascii="思源宋体 CN Light" w:hAnsi="思源宋体 CN Light" w:eastAsia="思源宋体 CN Light" w:cs="宋体"/>
          <w:color w:val="000000"/>
          <w:kern w:val="0"/>
          <w:sz w:val="21"/>
          <w:szCs w:val="21"/>
          <w:lang w:val="en-US" w:eastAsia="zh-CN" w:bidi="ar-SA"/>
        </w:rPr>
        <w:t>2.</w:t>
      </w:r>
      <w:r>
        <w:rPr>
          <w:rFonts w:ascii="思源宋体 CN Light" w:hAnsi="思源宋体 CN Light" w:eastAsia="思源宋体 CN Light"/>
          <w:color w:val="000000"/>
          <w:sz w:val="21"/>
          <w:szCs w:val="21"/>
        </w:rPr>
        <w:t>食堂工作人员要求</w:t>
      </w:r>
    </w:p>
    <w:p w14:paraId="0D613813">
      <w:pPr>
        <w:pStyle w:val="6"/>
        <w:adjustRightInd w:val="0"/>
        <w:snapToGrid w:val="0"/>
        <w:spacing w:line="360" w:lineRule="auto"/>
        <w:ind w:firstLine="420" w:firstLineChars="200"/>
        <w:rPr>
          <w:rFonts w:ascii="思源宋体 CN Light" w:hAnsi="思源宋体 CN Light" w:eastAsia="思源宋体 CN Light"/>
          <w:color w:val="000000"/>
          <w:sz w:val="21"/>
          <w:szCs w:val="21"/>
        </w:rPr>
      </w:pPr>
      <w:r>
        <w:rPr>
          <w:rFonts w:ascii="思源宋体 CN Light" w:hAnsi="思源宋体 CN Light" w:eastAsia="思源宋体 CN Light"/>
          <w:color w:val="000000"/>
          <w:sz w:val="21"/>
          <w:szCs w:val="21"/>
        </w:rPr>
        <w:t>(1)所有相关人员的配备须获得相关主管部门认证的,须配证并持证上岗,且根据不同岗位统一着装。</w:t>
      </w:r>
    </w:p>
    <w:p w14:paraId="65B0D804">
      <w:pPr>
        <w:pStyle w:val="6"/>
        <w:adjustRightInd w:val="0"/>
        <w:snapToGrid w:val="0"/>
        <w:spacing w:line="360" w:lineRule="auto"/>
        <w:ind w:firstLine="420" w:firstLineChars="200"/>
        <w:rPr>
          <w:rFonts w:ascii="思源宋体 CN Light" w:hAnsi="思源宋体 CN Light" w:eastAsia="思源宋体 CN Light"/>
          <w:color w:val="000000"/>
          <w:sz w:val="21"/>
          <w:szCs w:val="21"/>
        </w:rPr>
      </w:pPr>
      <w:r>
        <w:rPr>
          <w:rFonts w:ascii="思源宋体 CN Light" w:hAnsi="思源宋体 CN Light" w:eastAsia="思源宋体 CN Light"/>
          <w:color w:val="000000"/>
          <w:sz w:val="21"/>
          <w:szCs w:val="21"/>
        </w:rPr>
        <w:t>(2)所有相关人员要求政治上可靠,身体素质好,无不良行为记录。</w:t>
      </w:r>
    </w:p>
    <w:p w14:paraId="4C5BFB40">
      <w:pPr>
        <w:pStyle w:val="6"/>
        <w:adjustRightInd w:val="0"/>
        <w:snapToGrid w:val="0"/>
        <w:spacing w:line="360" w:lineRule="auto"/>
        <w:ind w:firstLine="420" w:firstLineChars="200"/>
        <w:rPr>
          <w:rFonts w:ascii="思源宋体 CN Light" w:hAnsi="思源宋体 CN Light" w:eastAsia="思源宋体 CN Light"/>
          <w:color w:val="000000"/>
          <w:sz w:val="21"/>
          <w:szCs w:val="21"/>
        </w:rPr>
      </w:pPr>
      <w:r>
        <w:rPr>
          <w:rFonts w:ascii="思源宋体 CN Light" w:hAnsi="思源宋体 CN Light" w:eastAsia="思源宋体 CN Light"/>
          <w:color w:val="000000"/>
          <w:sz w:val="21"/>
          <w:szCs w:val="21"/>
        </w:rPr>
        <w:t>(3)重要岗位人员必须由甲方人事部门考核、政治审查通过方可录用。</w:t>
      </w:r>
    </w:p>
    <w:p w14:paraId="551B2767">
      <w:pPr>
        <w:pStyle w:val="6"/>
        <w:adjustRightInd w:val="0"/>
        <w:snapToGrid w:val="0"/>
        <w:spacing w:line="360" w:lineRule="auto"/>
        <w:ind w:firstLine="420" w:firstLineChars="200"/>
        <w:rPr>
          <w:rFonts w:ascii="思源宋体 CN Light" w:hAnsi="思源宋体 CN Light" w:eastAsia="思源宋体 CN Light"/>
          <w:color w:val="000000"/>
          <w:sz w:val="21"/>
          <w:szCs w:val="21"/>
        </w:rPr>
      </w:pPr>
      <w:r>
        <w:rPr>
          <w:rFonts w:ascii="思源宋体 CN Light" w:hAnsi="思源宋体 CN Light" w:eastAsia="思源宋体 CN Light"/>
          <w:color w:val="000000"/>
          <w:sz w:val="21"/>
          <w:szCs w:val="21"/>
        </w:rPr>
        <w:t>(4)为提高食堂管理水平,所有食堂人员还需进行相关的培训。除乙方对服务人员的培训外,需接受甲方对服务人员的集中进行培训,培训费用由甲方承担。</w:t>
      </w:r>
    </w:p>
    <w:p w14:paraId="0DC38558">
      <w:pPr>
        <w:pStyle w:val="6"/>
        <w:adjustRightInd w:val="0"/>
        <w:snapToGrid w:val="0"/>
        <w:spacing w:line="360" w:lineRule="auto"/>
        <w:ind w:firstLine="422" w:firstLineChars="200"/>
        <w:rPr>
          <w:rFonts w:ascii="思源宋体 CN Light" w:hAnsi="思源宋体 CN Light" w:eastAsia="思源宋体 CN Light"/>
          <w:b/>
          <w:bCs/>
          <w:color w:val="000000"/>
          <w:sz w:val="21"/>
          <w:szCs w:val="21"/>
        </w:rPr>
      </w:pPr>
      <w:r>
        <w:rPr>
          <w:rFonts w:ascii="思源宋体 CN Light" w:hAnsi="思源宋体 CN Light" w:eastAsia="思源宋体 CN Light"/>
          <w:b/>
          <w:bCs/>
          <w:color w:val="000000"/>
          <w:sz w:val="21"/>
          <w:szCs w:val="21"/>
        </w:rPr>
        <w:t>第十三条</w:t>
      </w:r>
      <w:r>
        <w:rPr>
          <w:rFonts w:hint="eastAsia" w:ascii="思源宋体 CN Light" w:hAnsi="思源宋体 CN Light" w:eastAsia="思源宋体 CN Light"/>
          <w:b/>
          <w:bCs/>
          <w:color w:val="000000"/>
          <w:sz w:val="21"/>
          <w:szCs w:val="21"/>
          <w:lang w:val="en-US" w:eastAsia="zh-CN"/>
        </w:rPr>
        <w:t xml:space="preserve"> </w:t>
      </w:r>
      <w:r>
        <w:rPr>
          <w:rFonts w:ascii="思源宋体 CN Light" w:hAnsi="思源宋体 CN Light" w:eastAsia="思源宋体 CN Light"/>
          <w:b/>
          <w:bCs/>
          <w:color w:val="000000"/>
          <w:sz w:val="21"/>
          <w:szCs w:val="21"/>
        </w:rPr>
        <w:t>诉讼</w:t>
      </w:r>
    </w:p>
    <w:p w14:paraId="2F13DDC4">
      <w:pPr>
        <w:pStyle w:val="6"/>
        <w:adjustRightInd w:val="0"/>
        <w:snapToGrid w:val="0"/>
        <w:spacing w:line="360" w:lineRule="auto"/>
        <w:ind w:firstLine="420" w:firstLineChars="200"/>
        <w:rPr>
          <w:rFonts w:ascii="思源宋体 CN Light" w:hAnsi="思源宋体 CN Light" w:eastAsia="思源宋体 CN Light" w:cs="宋体"/>
          <w:color w:val="000000"/>
          <w:sz w:val="21"/>
          <w:szCs w:val="21"/>
          <w:lang w:val="en-US" w:eastAsia="zh-CN"/>
        </w:rPr>
      </w:pPr>
      <w:r>
        <w:rPr>
          <w:rFonts w:ascii="思源宋体 CN Light" w:hAnsi="思源宋体 CN Light" w:eastAsia="思源宋体 CN Light" w:cs="宋体"/>
          <w:color w:val="000000"/>
          <w:sz w:val="21"/>
          <w:szCs w:val="21"/>
          <w:lang w:val="en-US" w:eastAsia="zh-CN"/>
        </w:rPr>
        <w:t>双方在执行合同中所发生的一切争议,应通过协商解決。如协商不成,可向甲方所在地法院起诉。</w:t>
      </w:r>
    </w:p>
    <w:p w14:paraId="282F7F1F">
      <w:pPr>
        <w:pStyle w:val="6"/>
        <w:adjustRightInd w:val="0"/>
        <w:snapToGrid w:val="0"/>
        <w:spacing w:line="360" w:lineRule="auto"/>
        <w:ind w:firstLine="422" w:firstLineChars="200"/>
        <w:rPr>
          <w:rFonts w:ascii="思源宋体 CN Light" w:hAnsi="思源宋体 CN Light" w:eastAsia="思源宋体 CN Light" w:cs="宋体"/>
          <w:b/>
          <w:bCs/>
          <w:color w:val="000000"/>
          <w:sz w:val="21"/>
          <w:szCs w:val="21"/>
          <w:lang w:val="en-US" w:eastAsia="zh-CN"/>
        </w:rPr>
      </w:pPr>
      <w:r>
        <w:rPr>
          <w:rFonts w:ascii="思源宋体 CN Light" w:hAnsi="思源宋体 CN Light" w:eastAsia="思源宋体 CN Light" w:cs="宋体"/>
          <w:b/>
          <w:bCs/>
          <w:color w:val="000000"/>
          <w:sz w:val="21"/>
          <w:szCs w:val="21"/>
          <w:lang w:val="en-US" w:eastAsia="zh-CN"/>
        </w:rPr>
        <w:t>第十四条</w:t>
      </w:r>
      <w:r>
        <w:rPr>
          <w:rFonts w:hint="eastAsia" w:ascii="思源宋体 CN Light" w:hAnsi="思源宋体 CN Light" w:eastAsia="思源宋体 CN Light" w:cs="宋体"/>
          <w:b/>
          <w:bCs/>
          <w:color w:val="000000"/>
          <w:sz w:val="21"/>
          <w:szCs w:val="21"/>
          <w:lang w:val="en-US" w:eastAsia="zh-CN"/>
        </w:rPr>
        <w:t xml:space="preserve"> </w:t>
      </w:r>
      <w:r>
        <w:rPr>
          <w:rFonts w:ascii="思源宋体 CN Light" w:hAnsi="思源宋体 CN Light" w:eastAsia="思源宋体 CN Light" w:cs="宋体"/>
          <w:b/>
          <w:bCs/>
          <w:color w:val="000000"/>
          <w:sz w:val="21"/>
          <w:szCs w:val="21"/>
          <w:lang w:val="en-US" w:eastAsia="zh-CN"/>
        </w:rPr>
        <w:t>合同生效及其他</w:t>
      </w:r>
    </w:p>
    <w:p w14:paraId="58CF1749">
      <w:pPr>
        <w:pStyle w:val="6"/>
        <w:numPr>
          <w:ilvl w:val="0"/>
          <w:numId w:val="0"/>
        </w:numPr>
        <w:adjustRightInd w:val="0"/>
        <w:snapToGrid w:val="0"/>
        <w:spacing w:line="360" w:lineRule="auto"/>
        <w:ind w:left="840" w:leftChars="0" w:hanging="420" w:firstLineChars="0"/>
        <w:rPr>
          <w:rFonts w:ascii="思源宋体 CN Light" w:hAnsi="思源宋体 CN Light" w:eastAsia="思源宋体 CN Light" w:cs="宋体"/>
          <w:color w:val="000000"/>
          <w:kern w:val="0"/>
          <w:sz w:val="21"/>
          <w:szCs w:val="21"/>
          <w:lang w:val="en-US" w:eastAsia="zh-CN" w:bidi="ar-SA"/>
        </w:rPr>
      </w:pPr>
      <w:r>
        <w:rPr>
          <w:rFonts w:ascii="思源宋体 CN Light" w:hAnsi="思源宋体 CN Light" w:eastAsia="思源宋体 CN Light" w:cs="宋体"/>
          <w:color w:val="000000"/>
          <w:kern w:val="0"/>
          <w:sz w:val="21"/>
          <w:szCs w:val="21"/>
          <w:lang w:val="en-US" w:eastAsia="zh-CN" w:bidi="ar-SA"/>
        </w:rPr>
        <w:t>1.合同经双方法定代表人或其授权代表签字并加盖单位公章后方可生效。</w:t>
      </w:r>
    </w:p>
    <w:p w14:paraId="598D29C8">
      <w:pPr>
        <w:pStyle w:val="6"/>
        <w:numPr>
          <w:ilvl w:val="0"/>
          <w:numId w:val="0"/>
        </w:numPr>
        <w:adjustRightInd w:val="0"/>
        <w:snapToGrid w:val="0"/>
        <w:spacing w:line="360" w:lineRule="auto"/>
        <w:ind w:left="840" w:leftChars="0" w:hanging="420" w:firstLineChars="0"/>
        <w:rPr>
          <w:rFonts w:ascii="思源宋体 CN Light" w:hAnsi="思源宋体 CN Light" w:eastAsia="思源宋体 CN Light" w:cs="宋体"/>
          <w:color w:val="000000"/>
          <w:kern w:val="0"/>
          <w:sz w:val="21"/>
          <w:szCs w:val="21"/>
          <w:lang w:val="en-US" w:eastAsia="zh-CN" w:bidi="ar-SA"/>
        </w:rPr>
      </w:pPr>
      <w:r>
        <w:rPr>
          <w:rFonts w:ascii="思源宋体 CN Light" w:hAnsi="思源宋体 CN Light" w:eastAsia="思源宋体 CN Light" w:cs="宋体"/>
          <w:color w:val="000000"/>
          <w:kern w:val="0"/>
          <w:sz w:val="21"/>
          <w:szCs w:val="21"/>
          <w:lang w:val="en-US" w:eastAsia="zh-CN" w:bidi="ar-SA"/>
        </w:rPr>
        <w:t>2.本合同未尽事宜,遵照《合同法》有关条文执行。</w:t>
      </w:r>
    </w:p>
    <w:p w14:paraId="1DC43582">
      <w:pPr>
        <w:pStyle w:val="6"/>
        <w:numPr>
          <w:ilvl w:val="0"/>
          <w:numId w:val="0"/>
        </w:numPr>
        <w:adjustRightInd w:val="0"/>
        <w:snapToGrid w:val="0"/>
        <w:spacing w:line="360" w:lineRule="auto"/>
        <w:ind w:left="840" w:leftChars="0" w:hanging="420" w:firstLineChars="0"/>
        <w:rPr>
          <w:rFonts w:ascii="思源宋体 CN Light" w:hAnsi="思源宋体 CN Light" w:eastAsia="思源宋体 CN Light" w:cs="宋体"/>
          <w:color w:val="000000"/>
          <w:kern w:val="0"/>
          <w:sz w:val="21"/>
          <w:szCs w:val="21"/>
          <w:lang w:val="en-US" w:eastAsia="zh-CN" w:bidi="ar-SA"/>
        </w:rPr>
      </w:pPr>
      <w:r>
        <w:rPr>
          <w:rFonts w:ascii="思源宋体 CN Light" w:hAnsi="思源宋体 CN Light" w:eastAsia="思源宋体 CN Light" w:cs="宋体"/>
          <w:color w:val="000000"/>
          <w:kern w:val="0"/>
          <w:sz w:val="21"/>
          <w:szCs w:val="21"/>
          <w:lang w:val="en-US" w:eastAsia="zh-CN" w:bidi="ar-SA"/>
        </w:rPr>
        <w:t>3.本合同一式</w:t>
      </w:r>
      <w:r>
        <w:rPr>
          <w:rFonts w:hint="eastAsia" w:ascii="思源宋体 CN Light" w:hAnsi="思源宋体 CN Light" w:eastAsia="思源宋体 CN Light" w:cs="宋体"/>
          <w:color w:val="000000"/>
          <w:kern w:val="0"/>
          <w:sz w:val="21"/>
          <w:szCs w:val="21"/>
          <w:lang w:val="en-US" w:eastAsia="zh-CN" w:bidi="ar-SA"/>
        </w:rPr>
        <w:t>四</w:t>
      </w:r>
      <w:r>
        <w:rPr>
          <w:rFonts w:ascii="思源宋体 CN Light" w:hAnsi="思源宋体 CN Light" w:eastAsia="思源宋体 CN Light" w:cs="宋体"/>
          <w:color w:val="000000"/>
          <w:kern w:val="0"/>
          <w:sz w:val="21"/>
          <w:szCs w:val="21"/>
          <w:lang w:val="en-US" w:eastAsia="zh-CN" w:bidi="ar-SA"/>
        </w:rPr>
        <w:t>份,具有同等法律效力,甲乙双方各执</w:t>
      </w:r>
      <w:r>
        <w:rPr>
          <w:rFonts w:hint="eastAsia" w:ascii="思源宋体 CN Light" w:hAnsi="思源宋体 CN Light" w:eastAsia="思源宋体 CN Light" w:cs="宋体"/>
          <w:color w:val="000000"/>
          <w:kern w:val="0"/>
          <w:sz w:val="21"/>
          <w:szCs w:val="21"/>
          <w:lang w:val="en-US" w:eastAsia="zh-CN" w:bidi="ar-SA"/>
        </w:rPr>
        <w:t>二</w:t>
      </w:r>
      <w:r>
        <w:rPr>
          <w:rFonts w:ascii="思源宋体 CN Light" w:hAnsi="思源宋体 CN Light" w:eastAsia="思源宋体 CN Light" w:cs="宋体"/>
          <w:color w:val="000000"/>
          <w:kern w:val="0"/>
          <w:sz w:val="21"/>
          <w:szCs w:val="21"/>
          <w:lang w:val="en-US" w:eastAsia="zh-CN" w:bidi="ar-SA"/>
        </w:rPr>
        <w:t>份</w:t>
      </w:r>
      <w:r>
        <w:rPr>
          <w:rFonts w:hint="eastAsia" w:ascii="思源宋体 CN Light" w:hAnsi="思源宋体 CN Light" w:eastAsia="思源宋体 CN Light" w:cs="宋体"/>
          <w:color w:val="000000"/>
          <w:kern w:val="0"/>
          <w:sz w:val="21"/>
          <w:szCs w:val="21"/>
          <w:lang w:val="en-US" w:eastAsia="zh-CN" w:bidi="ar-SA"/>
        </w:rPr>
        <w:t>。</w:t>
      </w:r>
    </w:p>
    <w:p w14:paraId="594F2C54">
      <w:pPr>
        <w:pStyle w:val="6"/>
        <w:adjustRightInd w:val="0"/>
        <w:snapToGrid w:val="0"/>
        <w:ind w:left="846"/>
        <w:rPr>
          <w:rFonts w:ascii="思源宋体 CN Light" w:hAnsi="思源宋体 CN Light" w:eastAsia="思源宋体 CN Light"/>
          <w:color w:val="000000"/>
          <w:sz w:val="21"/>
          <w:szCs w:val="21"/>
        </w:rPr>
      </w:pPr>
    </w:p>
    <w:p w14:paraId="22301EA1">
      <w:pPr>
        <w:pStyle w:val="6"/>
        <w:adjustRightInd w:val="0"/>
        <w:snapToGrid w:val="0"/>
        <w:ind w:left="846"/>
        <w:rPr>
          <w:rFonts w:hint="eastAsia" w:ascii="思源宋体 CN Light" w:hAnsi="思源宋体 CN Light" w:eastAsia="思源宋体 CN Light"/>
          <w:color w:val="000000"/>
          <w:sz w:val="21"/>
          <w:szCs w:val="21"/>
        </w:rPr>
      </w:pPr>
    </w:p>
    <w:tbl>
      <w:tblPr>
        <w:tblStyle w:val="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7F507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E8F2614">
            <w:pPr>
              <w:pStyle w:val="2"/>
              <w:adjustRightInd w:val="0"/>
              <w:snapToGrid w:val="0"/>
              <w:spacing w:after="0"/>
              <w:jc w:val="left"/>
              <w:rPr>
                <w:rFonts w:hint="eastAsia" w:ascii="宋体" w:hAnsi="宋体" w:eastAsia="宋体" w:cs="宋体"/>
                <w:sz w:val="21"/>
                <w:szCs w:val="22"/>
              </w:rPr>
            </w:pPr>
            <w:r>
              <w:rPr>
                <w:rFonts w:hint="eastAsia" w:ascii="宋体" w:hAnsi="宋体" w:eastAsia="宋体" w:cs="宋体"/>
                <w:sz w:val="21"/>
                <w:szCs w:val="22"/>
              </w:rPr>
              <w:t>甲方：（公章）</w:t>
            </w:r>
          </w:p>
          <w:p w14:paraId="537CBD06">
            <w:pPr>
              <w:pStyle w:val="2"/>
              <w:adjustRightInd w:val="0"/>
              <w:snapToGrid w:val="0"/>
              <w:spacing w:after="0"/>
              <w:jc w:val="left"/>
              <w:rPr>
                <w:rFonts w:hint="eastAsia" w:ascii="宋体" w:hAnsi="宋体" w:eastAsia="宋体" w:cs="宋体"/>
                <w:sz w:val="21"/>
                <w:szCs w:val="22"/>
              </w:rPr>
            </w:pPr>
            <w:r>
              <w:rPr>
                <w:rFonts w:hint="eastAsia" w:ascii="宋体" w:hAnsi="宋体" w:eastAsia="宋体" w:cs="宋体"/>
                <w:sz w:val="21"/>
                <w:szCs w:val="22"/>
              </w:rPr>
              <w:t>法定代表人或其委托代理人：（签字）</w:t>
            </w:r>
          </w:p>
          <w:p w14:paraId="6BA1FE72">
            <w:pPr>
              <w:pStyle w:val="2"/>
              <w:adjustRightInd w:val="0"/>
              <w:snapToGrid w:val="0"/>
              <w:spacing w:after="0"/>
              <w:jc w:val="left"/>
              <w:rPr>
                <w:rFonts w:hint="eastAsia" w:ascii="宋体" w:hAnsi="宋体" w:eastAsia="宋体" w:cs="宋体"/>
                <w:sz w:val="21"/>
                <w:szCs w:val="22"/>
              </w:rPr>
            </w:pPr>
          </w:p>
          <w:p w14:paraId="433123E2">
            <w:pPr>
              <w:pStyle w:val="2"/>
              <w:adjustRightInd w:val="0"/>
              <w:snapToGrid w:val="0"/>
              <w:spacing w:after="0"/>
              <w:jc w:val="left"/>
              <w:rPr>
                <w:rFonts w:hint="eastAsia" w:ascii="宋体" w:hAnsi="宋体" w:eastAsia="宋体" w:cs="宋体"/>
                <w:sz w:val="22"/>
                <w:szCs w:val="24"/>
              </w:rPr>
            </w:pPr>
            <w:r>
              <w:rPr>
                <w:rFonts w:hint="eastAsia" w:ascii="宋体" w:hAnsi="宋体" w:eastAsia="宋体" w:cs="宋体"/>
                <w:sz w:val="22"/>
                <w:szCs w:val="24"/>
              </w:rPr>
              <w:t>电话：</w:t>
            </w:r>
          </w:p>
          <w:p w14:paraId="4B63B3A4">
            <w:pPr>
              <w:pStyle w:val="2"/>
              <w:adjustRightInd w:val="0"/>
              <w:snapToGrid w:val="0"/>
              <w:spacing w:after="0"/>
              <w:jc w:val="left"/>
              <w:rPr>
                <w:rFonts w:hint="eastAsia" w:ascii="宋体" w:hAnsi="宋体" w:eastAsia="宋体" w:cs="宋体"/>
                <w:sz w:val="22"/>
                <w:szCs w:val="24"/>
              </w:rPr>
            </w:pPr>
            <w:r>
              <w:rPr>
                <w:rFonts w:hint="eastAsia" w:ascii="宋体" w:hAnsi="宋体" w:eastAsia="宋体" w:cs="宋体"/>
                <w:sz w:val="22"/>
                <w:szCs w:val="24"/>
              </w:rPr>
              <w:t>地址：</w:t>
            </w:r>
          </w:p>
          <w:p w14:paraId="18B14F99">
            <w:pPr>
              <w:pStyle w:val="2"/>
              <w:adjustRightInd w:val="0"/>
              <w:snapToGrid w:val="0"/>
              <w:spacing w:after="0"/>
              <w:jc w:val="left"/>
              <w:rPr>
                <w:rFonts w:hint="eastAsia" w:ascii="宋体" w:hAnsi="宋体" w:eastAsia="宋体" w:cs="宋体"/>
                <w:sz w:val="21"/>
                <w:szCs w:val="22"/>
              </w:rPr>
            </w:pPr>
            <w:r>
              <w:rPr>
                <w:rFonts w:hint="eastAsia" w:ascii="宋体" w:hAnsi="宋体" w:eastAsia="宋体" w:cs="宋体"/>
                <w:sz w:val="21"/>
                <w:szCs w:val="22"/>
              </w:rPr>
              <w:t>日期：</w:t>
            </w:r>
          </w:p>
        </w:tc>
        <w:tc>
          <w:tcPr>
            <w:tcW w:w="4148" w:type="dxa"/>
          </w:tcPr>
          <w:p w14:paraId="57BF3F44">
            <w:pPr>
              <w:pStyle w:val="2"/>
              <w:adjustRightInd w:val="0"/>
              <w:snapToGrid w:val="0"/>
              <w:spacing w:after="0"/>
              <w:jc w:val="left"/>
              <w:rPr>
                <w:rFonts w:hint="eastAsia" w:ascii="宋体" w:hAnsi="宋体" w:eastAsia="宋体" w:cs="宋体"/>
                <w:sz w:val="21"/>
                <w:szCs w:val="22"/>
              </w:rPr>
            </w:pPr>
            <w:r>
              <w:rPr>
                <w:rFonts w:hint="eastAsia" w:ascii="宋体" w:hAnsi="宋体" w:eastAsia="宋体" w:cs="宋体"/>
                <w:sz w:val="21"/>
                <w:szCs w:val="22"/>
              </w:rPr>
              <w:t>乙方：（公章）</w:t>
            </w:r>
          </w:p>
          <w:p w14:paraId="20030221">
            <w:pPr>
              <w:pStyle w:val="2"/>
              <w:adjustRightInd w:val="0"/>
              <w:snapToGrid w:val="0"/>
              <w:spacing w:after="0"/>
              <w:jc w:val="left"/>
              <w:rPr>
                <w:rFonts w:hint="eastAsia" w:ascii="宋体" w:hAnsi="宋体" w:eastAsia="宋体" w:cs="宋体"/>
                <w:sz w:val="21"/>
                <w:szCs w:val="22"/>
              </w:rPr>
            </w:pPr>
            <w:r>
              <w:rPr>
                <w:rFonts w:hint="eastAsia" w:ascii="宋体" w:hAnsi="宋体" w:eastAsia="宋体" w:cs="宋体"/>
                <w:sz w:val="21"/>
                <w:szCs w:val="22"/>
              </w:rPr>
              <w:t>法定代表人或其委托代理人：（签字）</w:t>
            </w:r>
          </w:p>
          <w:p w14:paraId="084B5522">
            <w:pPr>
              <w:pStyle w:val="2"/>
              <w:adjustRightInd w:val="0"/>
              <w:snapToGrid w:val="0"/>
              <w:spacing w:after="0"/>
              <w:jc w:val="left"/>
              <w:rPr>
                <w:rFonts w:hint="eastAsia" w:ascii="宋体" w:hAnsi="宋体" w:eastAsia="宋体" w:cs="宋体"/>
                <w:sz w:val="21"/>
                <w:szCs w:val="22"/>
              </w:rPr>
            </w:pPr>
          </w:p>
          <w:p w14:paraId="7DE7C63B">
            <w:pPr>
              <w:pStyle w:val="2"/>
              <w:adjustRightInd w:val="0"/>
              <w:snapToGrid w:val="0"/>
              <w:spacing w:after="0"/>
              <w:jc w:val="left"/>
              <w:rPr>
                <w:rFonts w:hint="eastAsia" w:ascii="宋体" w:hAnsi="宋体" w:eastAsia="宋体" w:cs="宋体"/>
                <w:sz w:val="22"/>
                <w:szCs w:val="24"/>
              </w:rPr>
            </w:pPr>
            <w:r>
              <w:rPr>
                <w:rFonts w:hint="eastAsia" w:ascii="宋体" w:hAnsi="宋体" w:eastAsia="宋体" w:cs="宋体"/>
                <w:sz w:val="22"/>
                <w:szCs w:val="24"/>
              </w:rPr>
              <w:t>电话：</w:t>
            </w:r>
          </w:p>
          <w:p w14:paraId="4B86C779">
            <w:pPr>
              <w:pStyle w:val="2"/>
              <w:adjustRightInd w:val="0"/>
              <w:snapToGrid w:val="0"/>
              <w:spacing w:after="0"/>
              <w:jc w:val="left"/>
              <w:rPr>
                <w:rFonts w:hint="eastAsia" w:ascii="宋体" w:hAnsi="宋体" w:eastAsia="宋体" w:cs="宋体"/>
                <w:sz w:val="22"/>
                <w:szCs w:val="24"/>
              </w:rPr>
            </w:pPr>
            <w:r>
              <w:rPr>
                <w:rFonts w:hint="eastAsia" w:ascii="宋体" w:hAnsi="宋体" w:eastAsia="宋体" w:cs="宋体"/>
                <w:sz w:val="22"/>
                <w:szCs w:val="24"/>
              </w:rPr>
              <w:t>地址：</w:t>
            </w:r>
          </w:p>
          <w:p w14:paraId="6547673D">
            <w:pPr>
              <w:pStyle w:val="2"/>
              <w:adjustRightInd w:val="0"/>
              <w:snapToGrid w:val="0"/>
              <w:spacing w:after="0"/>
              <w:jc w:val="left"/>
              <w:rPr>
                <w:rFonts w:hint="eastAsia" w:ascii="宋体" w:hAnsi="宋体" w:eastAsia="宋体" w:cs="宋体"/>
                <w:sz w:val="21"/>
                <w:szCs w:val="22"/>
              </w:rPr>
            </w:pPr>
            <w:r>
              <w:rPr>
                <w:rFonts w:hint="eastAsia" w:ascii="宋体" w:hAnsi="宋体" w:eastAsia="宋体" w:cs="宋体"/>
                <w:sz w:val="21"/>
                <w:szCs w:val="22"/>
              </w:rPr>
              <w:t>日期：</w:t>
            </w:r>
          </w:p>
        </w:tc>
      </w:tr>
    </w:tbl>
    <w:p w14:paraId="4AE4E85E">
      <w:pPr>
        <w:pStyle w:val="2"/>
        <w:adjustRightInd w:val="0"/>
        <w:snapToGrid w:val="0"/>
        <w:spacing w:after="0" w:line="360" w:lineRule="auto"/>
        <w:jc w:val="left"/>
        <w:rPr>
          <w:rFonts w:ascii="思源宋体 CN Light" w:hAnsi="思源宋体 CN Light" w:eastAsia="思源宋体 CN Light"/>
          <w:sz w:val="24"/>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思源宋体 CN">
    <w:altName w:val="宋体"/>
    <w:panose1 w:val="02020400000000000000"/>
    <w:charset w:val="86"/>
    <w:family w:val="roman"/>
    <w:pitch w:val="default"/>
    <w:sig w:usb0="00000000" w:usb1="00000000" w:usb2="00000016" w:usb3="00000000" w:csb0="00060107" w:csb1="00000000"/>
  </w:font>
  <w:font w:name="思源宋体 CN Light">
    <w:altName w:val="宋体"/>
    <w:panose1 w:val="02020300000000000000"/>
    <w:charset w:val="86"/>
    <w:family w:val="roman"/>
    <w:pitch w:val="default"/>
    <w:sig w:usb0="00000000" w:usb1="00000000" w:usb2="00000016" w:usb3="00000000" w:csb0="00060107"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思源宋体 CN Light">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66491092"/>
      <w:docPartObj>
        <w:docPartGallery w:val="AutoText"/>
      </w:docPartObj>
    </w:sdtPr>
    <w:sdtContent>
      <w:sdt>
        <w:sdtPr>
          <w:id w:val="-1769616900"/>
          <w:docPartObj>
            <w:docPartGallery w:val="AutoText"/>
          </w:docPartObj>
        </w:sdtPr>
        <w:sdtContent>
          <w:p w14:paraId="595D4096">
            <w:pPr>
              <w:pStyle w:val="4"/>
              <w:jc w:val="right"/>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517967E3">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64E3334"/>
    <w:rsid w:val="000517A3"/>
    <w:rsid w:val="00112C7E"/>
    <w:rsid w:val="00150AF5"/>
    <w:rsid w:val="00165353"/>
    <w:rsid w:val="001F1F78"/>
    <w:rsid w:val="002142B2"/>
    <w:rsid w:val="002154DF"/>
    <w:rsid w:val="002945A0"/>
    <w:rsid w:val="002A17CD"/>
    <w:rsid w:val="002F0C26"/>
    <w:rsid w:val="003543BC"/>
    <w:rsid w:val="003A14F9"/>
    <w:rsid w:val="003A5C64"/>
    <w:rsid w:val="003C1E35"/>
    <w:rsid w:val="004A7DAE"/>
    <w:rsid w:val="005471F6"/>
    <w:rsid w:val="005D5D69"/>
    <w:rsid w:val="00623ADF"/>
    <w:rsid w:val="00641097"/>
    <w:rsid w:val="007104E6"/>
    <w:rsid w:val="007D767C"/>
    <w:rsid w:val="008053D4"/>
    <w:rsid w:val="00832141"/>
    <w:rsid w:val="00861959"/>
    <w:rsid w:val="008930F8"/>
    <w:rsid w:val="008A796F"/>
    <w:rsid w:val="008E4B94"/>
    <w:rsid w:val="009325DF"/>
    <w:rsid w:val="00980278"/>
    <w:rsid w:val="00A83375"/>
    <w:rsid w:val="00A90799"/>
    <w:rsid w:val="00AA6E5E"/>
    <w:rsid w:val="00B627DF"/>
    <w:rsid w:val="00B70A14"/>
    <w:rsid w:val="00BF0CCA"/>
    <w:rsid w:val="00C4056A"/>
    <w:rsid w:val="00C4089A"/>
    <w:rsid w:val="00C83C10"/>
    <w:rsid w:val="00C974E3"/>
    <w:rsid w:val="00CA459A"/>
    <w:rsid w:val="00CD54BC"/>
    <w:rsid w:val="00CF0CF3"/>
    <w:rsid w:val="00D503F1"/>
    <w:rsid w:val="00D87FE7"/>
    <w:rsid w:val="00D92A0B"/>
    <w:rsid w:val="00DA4DB8"/>
    <w:rsid w:val="00DA5CE6"/>
    <w:rsid w:val="00DC7A56"/>
    <w:rsid w:val="00DC7F58"/>
    <w:rsid w:val="00E00C9C"/>
    <w:rsid w:val="00E02A9F"/>
    <w:rsid w:val="00E32F65"/>
    <w:rsid w:val="00E56209"/>
    <w:rsid w:val="00E72C39"/>
    <w:rsid w:val="00ED148A"/>
    <w:rsid w:val="00F559B4"/>
    <w:rsid w:val="00FE0C60"/>
    <w:rsid w:val="564E3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10"/>
    <w:qFormat/>
    <w:uiPriority w:val="9"/>
    <w:pPr>
      <w:keepNext/>
      <w:keepLines/>
      <w:spacing w:before="340" w:after="330" w:line="578" w:lineRule="auto"/>
      <w:outlineLvl w:val="0"/>
    </w:pPr>
    <w:rPr>
      <w:rFonts w:eastAsia="仿宋"/>
      <w:b/>
      <w:bCs/>
      <w:kern w:val="44"/>
      <w:sz w:val="44"/>
      <w:szCs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uiPriority w:val="0"/>
    <w:pPr>
      <w:spacing w:after="120"/>
    </w:pPr>
    <w:rPr>
      <w:rFonts w:asciiTheme="minorHAnsi" w:hAnsiTheme="minorHAnsi" w:eastAsiaTheme="minorEastAsia" w:cstheme="minorBidi"/>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1 字符"/>
    <w:basedOn w:val="9"/>
    <w:link w:val="3"/>
    <w:uiPriority w:val="9"/>
    <w:rPr>
      <w:rFonts w:eastAsia="仿宋"/>
      <w:b/>
      <w:bCs/>
      <w:kern w:val="44"/>
      <w:sz w:val="44"/>
      <w:szCs w:val="44"/>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正文文本 字符1"/>
    <w:link w:val="2"/>
    <w:qFormat/>
    <w:uiPriority w:val="0"/>
  </w:style>
  <w:style w:type="character" w:customStyle="1" w:styleId="14">
    <w:name w:val="正文文本 字符"/>
    <w:basedOn w:val="9"/>
    <w:semiHidden/>
    <w:qFormat/>
    <w:uiPriority w:val="99"/>
    <w:rPr>
      <w:rFonts w:ascii="Times New Roman" w:hAnsi="Times New Roman" w:eastAsia="宋体" w:cs="Times New Roman"/>
    </w:rPr>
  </w:style>
  <w:style w:type="paragraph" w:styleId="15">
    <w:name w:val="List Paragraph"/>
    <w:basedOn w:val="1"/>
    <w:qFormat/>
    <w:uiPriority w:val="34"/>
    <w:pPr>
      <w:ind w:firstLine="420" w:firstLineChars="200"/>
    </w:pPr>
  </w:style>
  <w:style w:type="character" w:customStyle="1" w:styleId="16">
    <w:name w:val="HTML 预设格式 字符"/>
    <w:basedOn w:val="9"/>
    <w:link w:val="6"/>
    <w:qFormat/>
    <w:uiPriority w:val="99"/>
    <w:rPr>
      <w:rFonts w:ascii="宋体" w:hAnsi="宋体" w:eastAsia="宋体" w:cs="宋体"/>
      <w:kern w:val="0"/>
      <w:sz w:val="24"/>
      <w:szCs w:val="24"/>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download\2106971a-5b6d-4b24-a38a-490f7a376ba4\&#39135;&#22530;&#26381;&#21153;&#22806;&#21253;&#21512;&#21516;.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食堂服务外包合同.docx</Template>
  <Pages>11</Pages>
  <Words>5760</Words>
  <Characters>5827</Characters>
  <Lines>43</Lines>
  <Paragraphs>12</Paragraphs>
  <TotalTime>9</TotalTime>
  <ScaleCrop>false</ScaleCrop>
  <LinksUpToDate>false</LinksUpToDate>
  <CharactersWithSpaces>5999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2026-03-24T06:31:00Z</dcterms:created>
  <dc:creator>芹泽。</dc:creator>
  <cp:lastModifiedBy>芹泽。</cp:lastModifiedBy>
  <dcterms:modified xsi:type="dcterms:W3CDTF">2026-03-24T06:51:05Z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UUID">
    <vt:lpwstr>v1.0_mb_MqQ8lNCtssp7gvI6tvZrPg==</vt:lpwstr>
  </property>
  <property fmtid="{D5CDD505-2E9C-101B-9397-08002B2CF9AE}" pid="4" name="ICV">
    <vt:lpwstr>967558E7646F45EEBE9AF3C96A33C0E2_11</vt:lpwstr>
  </property>
  <property fmtid="{D5CDD505-2E9C-101B-9397-08002B2CF9AE}" pid="5" name="KSOTemplateDocerSaveRecord">
    <vt:lpwstr>eyJoZGlkIjoiZWRmODUyMmY3MjNhYjM0N2NjMjkwZDgwZDk1Nzk3MDAiLCJ1c2VySWQiOiIzNTc4MjExMjUifQ==</vt:lpwstr>
  </property>
</Properties>
</file>