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687BB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服务方案</w:t>
      </w:r>
    </w:p>
    <w:p w14:paraId="7FF6991F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注：根据磋商</w:t>
      </w:r>
      <w:r>
        <w:rPr>
          <w:rFonts w:hint="eastAsia"/>
          <w:sz w:val="24"/>
          <w:szCs w:val="32"/>
        </w:rPr>
        <w:t>文件第</w:t>
      </w:r>
      <w:r>
        <w:rPr>
          <w:rFonts w:hint="eastAsia"/>
          <w:sz w:val="24"/>
          <w:szCs w:val="32"/>
          <w:lang w:val="en-US" w:eastAsia="zh-CN"/>
        </w:rPr>
        <w:t>六</w:t>
      </w:r>
      <w:r>
        <w:rPr>
          <w:rFonts w:hint="eastAsia"/>
          <w:sz w:val="24"/>
          <w:szCs w:val="32"/>
        </w:rPr>
        <w:t>章评标方法</w:t>
      </w:r>
      <w:r>
        <w:rPr>
          <w:rFonts w:hint="eastAsia"/>
          <w:sz w:val="24"/>
          <w:szCs w:val="32"/>
          <w:lang w:val="en-US" w:eastAsia="zh-CN"/>
        </w:rPr>
        <w:t>6.4.2评分标准详细审查标准</w:t>
      </w:r>
      <w:r>
        <w:rPr>
          <w:rFonts w:hint="eastAsia"/>
          <w:sz w:val="24"/>
          <w:szCs w:val="32"/>
        </w:rPr>
        <w:t>分值构成与评分标准各条款的要求，结合第</w:t>
      </w:r>
      <w:r>
        <w:rPr>
          <w:rFonts w:hint="eastAsia"/>
          <w:sz w:val="24"/>
          <w:szCs w:val="32"/>
          <w:lang w:val="en-US" w:eastAsia="zh-CN"/>
        </w:rPr>
        <w:t>三</w:t>
      </w:r>
      <w:r>
        <w:rPr>
          <w:rFonts w:hint="eastAsia"/>
          <w:sz w:val="24"/>
          <w:szCs w:val="32"/>
        </w:rPr>
        <w:t>章《服务内容及服务要求》编制投标方案。</w:t>
      </w:r>
    </w:p>
    <w:p w14:paraId="13E26640">
      <w:pPr>
        <w:spacing w:line="360" w:lineRule="auto"/>
        <w:ind w:firstLine="480" w:firstLine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要求包括但不限于以下内容，格式自拟：</w:t>
      </w:r>
    </w:p>
    <w:p w14:paraId="4D85B636">
      <w:pPr>
        <w:numPr>
          <w:ilvl w:val="0"/>
          <w:numId w:val="1"/>
        </w:numPr>
        <w:spacing w:line="360" w:lineRule="auto"/>
        <w:ind w:firstLine="480" w:firstLineChars="2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工作实施方案</w:t>
      </w:r>
    </w:p>
    <w:p w14:paraId="2E48125E">
      <w:pPr>
        <w:numPr>
          <w:ilvl w:val="0"/>
          <w:numId w:val="1"/>
        </w:numPr>
        <w:spacing w:line="360" w:lineRule="auto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食品质量控制方案</w:t>
      </w:r>
    </w:p>
    <w:p w14:paraId="2886C318">
      <w:pPr>
        <w:numPr>
          <w:ilvl w:val="0"/>
          <w:numId w:val="1"/>
        </w:numPr>
        <w:spacing w:line="360" w:lineRule="auto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配餐方案</w:t>
      </w:r>
    </w:p>
    <w:p w14:paraId="24AA1BF8">
      <w:pPr>
        <w:numPr>
          <w:ilvl w:val="0"/>
          <w:numId w:val="1"/>
        </w:numPr>
        <w:spacing w:line="360" w:lineRule="auto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日常管理应急方案</w:t>
      </w:r>
    </w:p>
    <w:p w14:paraId="3D31EB05">
      <w:pPr>
        <w:numPr>
          <w:ilvl w:val="0"/>
          <w:numId w:val="1"/>
        </w:numPr>
        <w:spacing w:line="360" w:lineRule="auto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卫生管理措施</w:t>
      </w:r>
    </w:p>
    <w:p w14:paraId="32CC7CB2">
      <w:pPr>
        <w:numPr>
          <w:ilvl w:val="0"/>
          <w:numId w:val="1"/>
        </w:numPr>
        <w:spacing w:line="360" w:lineRule="auto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岗前培训</w:t>
      </w:r>
    </w:p>
    <w:p w14:paraId="59B8CFA4">
      <w:pPr>
        <w:numPr>
          <w:ilvl w:val="0"/>
          <w:numId w:val="1"/>
        </w:numPr>
        <w:spacing w:line="360" w:lineRule="auto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人员配备方案</w:t>
      </w:r>
    </w:p>
    <w:p w14:paraId="31CD9F16">
      <w:pPr>
        <w:numPr>
          <w:ilvl w:val="0"/>
          <w:numId w:val="1"/>
        </w:numPr>
        <w:spacing w:line="360" w:lineRule="auto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食堂档案管理方案</w:t>
      </w:r>
    </w:p>
    <w:p w14:paraId="7BE4588B">
      <w:pPr>
        <w:numPr>
          <w:ilvl w:val="0"/>
          <w:numId w:val="1"/>
        </w:numPr>
        <w:spacing w:line="360" w:lineRule="auto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针对本项目的服务承诺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B12417"/>
    <w:multiLevelType w:val="singleLevel"/>
    <w:tmpl w:val="BAB124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E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2026-03-24T06:09:47Z</dcterms:created>
  <dc:creator>Administrator</dc:creator>
  <cp:lastModifiedBy>芹泽。</cp:lastModifiedBy>
  <dcterms:modified xsi:type="dcterms:W3CDTF">2026-03-24T06:14:43Z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A1EF2214A37844D792A88483E9523906_12</vt:lpwstr>
  </property>
</Properties>
</file>