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EBE926">
      <w:pPr>
        <w:pStyle w:val="3"/>
        <w:spacing w:before="0" w:after="0" w:line="480" w:lineRule="auto"/>
        <w:jc w:val="center"/>
        <w:rPr>
          <w:rFonts w:ascii="宋体" w:hAnsi="宋体"/>
        </w:rPr>
      </w:pPr>
      <w:r>
        <w:rPr>
          <w:rFonts w:hint="eastAsia" w:ascii="宋体" w:hAnsi="宋体"/>
        </w:rPr>
        <w:t>合同条款</w:t>
      </w:r>
    </w:p>
    <w:p w14:paraId="4B2E9329">
      <w:pPr>
        <w:spacing w:line="440" w:lineRule="exact"/>
        <w:ind w:firstLine="640" w:firstLineChars="200"/>
        <w:rPr>
          <w:rFonts w:hint="default" w:ascii="宋体" w:hAnsi="宋体" w:eastAsia="宋体"/>
          <w:sz w:val="32"/>
          <w:szCs w:val="32"/>
          <w:lang w:val="en-US" w:eastAsia="zh-CN"/>
        </w:rPr>
      </w:pPr>
    </w:p>
    <w:p w14:paraId="718BC415">
      <w:pPr>
        <w:spacing w:line="440" w:lineRule="exact"/>
        <w:ind w:firstLine="480" w:firstLineChars="200"/>
        <w:rPr>
          <w:rFonts w:ascii="宋体" w:hAnsi="宋体"/>
          <w:sz w:val="24"/>
        </w:rPr>
      </w:pPr>
    </w:p>
    <w:p w14:paraId="22D5F408">
      <w:pPr>
        <w:spacing w:line="440" w:lineRule="exact"/>
        <w:ind w:firstLine="480" w:firstLineChars="200"/>
        <w:rPr>
          <w:rFonts w:ascii="宋体" w:hAnsi="宋体"/>
          <w:sz w:val="24"/>
        </w:rPr>
      </w:pPr>
      <w:r>
        <w:rPr>
          <w:rFonts w:ascii="宋体" w:hAnsi="宋体"/>
          <w:sz w:val="24"/>
        </w:rPr>
        <w:t xml:space="preserve">合同编号： </w:t>
      </w:r>
    </w:p>
    <w:p w14:paraId="450E0A18">
      <w:pPr>
        <w:spacing w:line="440" w:lineRule="exact"/>
        <w:ind w:firstLine="480" w:firstLineChars="200"/>
        <w:rPr>
          <w:rFonts w:ascii="宋体" w:hAnsi="宋体"/>
          <w:sz w:val="24"/>
        </w:rPr>
      </w:pPr>
      <w:r>
        <w:rPr>
          <w:rFonts w:ascii="宋体" w:hAnsi="宋体"/>
          <w:sz w:val="24"/>
        </w:rPr>
        <w:t xml:space="preserve">签订地点： </w:t>
      </w:r>
    </w:p>
    <w:p w14:paraId="3BDD2F74">
      <w:pPr>
        <w:spacing w:line="440" w:lineRule="exact"/>
        <w:ind w:firstLine="480" w:firstLineChars="200"/>
        <w:rPr>
          <w:rFonts w:hint="eastAsia"/>
          <w:color w:val="000000"/>
          <w:sz w:val="24"/>
        </w:rPr>
      </w:pPr>
      <w:r>
        <w:rPr>
          <w:rFonts w:ascii="宋体" w:hAnsi="宋体"/>
          <w:sz w:val="24"/>
        </w:rPr>
        <w:t>签订时间：</w:t>
      </w:r>
    </w:p>
    <w:p w14:paraId="73CA728B">
      <w:pPr>
        <w:spacing w:line="440" w:lineRule="exact"/>
        <w:ind w:firstLine="480" w:firstLineChars="200"/>
        <w:rPr>
          <w:rFonts w:ascii="宋体" w:hAnsi="宋体"/>
          <w:sz w:val="24"/>
        </w:rPr>
      </w:pPr>
      <w:r>
        <w:rPr>
          <w:rFonts w:hint="eastAsia" w:ascii="宋体" w:hAnsi="宋体"/>
          <w:sz w:val="24"/>
        </w:rPr>
        <w:t>采购人（甲</w:t>
      </w:r>
      <w:r>
        <w:rPr>
          <w:rFonts w:ascii="宋体" w:hAnsi="宋体"/>
          <w:sz w:val="24"/>
        </w:rPr>
        <w:t>方</w:t>
      </w:r>
      <w:r>
        <w:rPr>
          <w:rFonts w:hint="eastAsia" w:ascii="宋体" w:hAnsi="宋体"/>
          <w:sz w:val="24"/>
        </w:rPr>
        <w:t>）</w:t>
      </w:r>
      <w:r>
        <w:rPr>
          <w:rFonts w:ascii="宋体" w:hAnsi="宋体"/>
          <w:sz w:val="24"/>
        </w:rPr>
        <w:t>：</w:t>
      </w:r>
    </w:p>
    <w:p w14:paraId="694A2B24">
      <w:pPr>
        <w:spacing w:line="440" w:lineRule="exact"/>
        <w:ind w:firstLine="480" w:firstLineChars="200"/>
        <w:rPr>
          <w:rFonts w:hint="eastAsia" w:ascii="宋体" w:hAnsi="宋体"/>
          <w:sz w:val="24"/>
        </w:rPr>
      </w:pPr>
      <w:r>
        <w:rPr>
          <w:rFonts w:hint="eastAsia" w:ascii="宋体" w:hAnsi="宋体"/>
          <w:sz w:val="24"/>
        </w:rPr>
        <w:t>成交人（乙</w:t>
      </w:r>
      <w:r>
        <w:rPr>
          <w:rFonts w:ascii="宋体" w:hAnsi="宋体"/>
          <w:sz w:val="24"/>
        </w:rPr>
        <w:t>方</w:t>
      </w:r>
      <w:r>
        <w:rPr>
          <w:rFonts w:hint="eastAsia" w:ascii="宋体" w:hAnsi="宋体"/>
          <w:sz w:val="24"/>
        </w:rPr>
        <w:t>）</w:t>
      </w:r>
      <w:r>
        <w:rPr>
          <w:rFonts w:ascii="宋体" w:hAnsi="宋体"/>
          <w:sz w:val="24"/>
        </w:rPr>
        <w:t>：</w:t>
      </w:r>
    </w:p>
    <w:p w14:paraId="31238A0D">
      <w:pPr>
        <w:spacing w:line="520" w:lineRule="exact"/>
        <w:rPr>
          <w:rFonts w:hint="eastAsia" w:ascii="宋体" w:hAnsi="宋体"/>
          <w:sz w:val="24"/>
        </w:rPr>
      </w:pPr>
      <w:r>
        <w:rPr>
          <w:rFonts w:hint="eastAsia" w:ascii="宋体" w:hAnsi="宋体"/>
          <w:sz w:val="24"/>
        </w:rPr>
        <w:t>一、合同格式</w:t>
      </w:r>
    </w:p>
    <w:p w14:paraId="3F82E9BB">
      <w:pPr>
        <w:widowControl/>
        <w:spacing w:line="520" w:lineRule="exact"/>
        <w:ind w:right="57" w:rightChars="27" w:firstLine="480" w:firstLineChars="200"/>
        <w:rPr>
          <w:rFonts w:hint="eastAsia" w:ascii="宋体" w:hAnsi="宋体"/>
          <w:kern w:val="0"/>
          <w:sz w:val="24"/>
        </w:rPr>
      </w:pPr>
      <w:r>
        <w:rPr>
          <w:rFonts w:hint="eastAsia" w:ascii="宋体" w:hAnsi="宋体"/>
          <w:sz w:val="24"/>
          <w:lang w:eastAsia="zh-CN"/>
        </w:rPr>
        <w:t>综合楼监控更换升级项目</w:t>
      </w:r>
      <w:r>
        <w:rPr>
          <w:rFonts w:hint="eastAsia" w:ascii="宋体" w:hAnsi="宋体"/>
          <w:sz w:val="24"/>
        </w:rPr>
        <w:t>(项目编号：SDZC202</w:t>
      </w:r>
      <w:r>
        <w:rPr>
          <w:rFonts w:hint="eastAsia" w:ascii="宋体" w:hAnsi="宋体"/>
          <w:sz w:val="24"/>
          <w:lang w:val="en-US" w:eastAsia="zh-CN"/>
        </w:rPr>
        <w:t>5-008</w:t>
      </w:r>
      <w:r>
        <w:rPr>
          <w:rFonts w:hint="eastAsia" w:ascii="宋体" w:hAnsi="宋体"/>
          <w:sz w:val="24"/>
        </w:rPr>
        <w:t>)，在</w:t>
      </w:r>
      <w:r>
        <w:rPr>
          <w:rFonts w:hint="eastAsia" w:ascii="宋体" w:hAnsi="宋体"/>
          <w:sz w:val="24"/>
          <w:lang w:eastAsia="zh-CN"/>
        </w:rPr>
        <w:t>西安市阎良区财政局</w:t>
      </w:r>
      <w:r>
        <w:rPr>
          <w:rFonts w:hint="eastAsia" w:ascii="宋体" w:hAnsi="宋体"/>
          <w:sz w:val="24"/>
        </w:rPr>
        <w:t>的监督管理</w:t>
      </w:r>
      <w:r>
        <w:rPr>
          <w:rFonts w:hint="eastAsia" w:ascii="宋体" w:hAnsi="宋体"/>
          <w:kern w:val="0"/>
          <w:sz w:val="24"/>
        </w:rPr>
        <w:t>下，由陕西上德招标有限公司组织竞争性磋商。</w:t>
      </w:r>
      <w:r>
        <w:rPr>
          <w:rFonts w:hint="eastAsia" w:ascii="宋体" w:hAnsi="宋体"/>
          <w:sz w:val="24"/>
          <w:lang w:eastAsia="zh-CN"/>
        </w:rPr>
        <w:t>西安市阎良区人民医院</w:t>
      </w:r>
      <w:r>
        <w:rPr>
          <w:rFonts w:hint="eastAsia" w:ascii="宋体" w:hAnsi="宋体"/>
          <w:kern w:val="0"/>
          <w:sz w:val="24"/>
        </w:rPr>
        <w:t>(以下简称“甲方”)确定 (成交单位名称) （以下简称“乙方”）为成交单位。</w:t>
      </w:r>
    </w:p>
    <w:p w14:paraId="64E0ECA4">
      <w:pPr>
        <w:spacing w:line="520" w:lineRule="exact"/>
        <w:ind w:right="210" w:rightChars="100" w:firstLine="480" w:firstLineChars="200"/>
        <w:rPr>
          <w:rFonts w:hint="eastAsia" w:ascii="宋体" w:hAnsi="宋体"/>
          <w:kern w:val="0"/>
          <w:sz w:val="24"/>
        </w:rPr>
      </w:pPr>
      <w:r>
        <w:rPr>
          <w:rFonts w:hint="eastAsia" w:ascii="宋体" w:hAnsi="宋体"/>
          <w:kern w:val="0"/>
          <w:sz w:val="24"/>
        </w:rPr>
        <w:t>依据《</w:t>
      </w:r>
      <w:r>
        <w:rPr>
          <w:rFonts w:hint="eastAsia" w:ascii="宋体" w:hAnsi="宋体"/>
          <w:kern w:val="0"/>
          <w:sz w:val="24"/>
          <w:lang w:eastAsia="zh-CN"/>
        </w:rPr>
        <w:t>中华人民共和国民法典</w:t>
      </w:r>
      <w:r>
        <w:rPr>
          <w:rFonts w:hint="eastAsia" w:ascii="宋体" w:hAnsi="宋体"/>
          <w:kern w:val="0"/>
          <w:sz w:val="24"/>
        </w:rPr>
        <w:t>》和《中华人民共和国政府采购法》</w:t>
      </w:r>
      <w:r>
        <w:rPr>
          <w:rFonts w:hint="eastAsia" w:ascii="宋体" w:hAnsi="宋体"/>
          <w:kern w:val="0"/>
          <w:sz w:val="24"/>
          <w:lang w:eastAsia="zh-CN"/>
        </w:rPr>
        <w:t>、</w:t>
      </w:r>
      <w:r>
        <w:rPr>
          <w:rFonts w:hint="eastAsia" w:ascii="宋体" w:hAnsi="宋体"/>
          <w:kern w:val="0"/>
          <w:sz w:val="24"/>
        </w:rPr>
        <w:t>《中华人民共和国政府采购法实施条例》，甲方通过竞争性磋商采购</w:t>
      </w:r>
      <w:r>
        <w:rPr>
          <w:rFonts w:hint="eastAsia" w:ascii="宋体" w:hAnsi="宋体"/>
          <w:kern w:val="0"/>
          <w:sz w:val="24"/>
          <w:u w:val="single"/>
        </w:rPr>
        <w:t xml:space="preserve">（服务名称） </w:t>
      </w:r>
      <w:r>
        <w:rPr>
          <w:rFonts w:hint="eastAsia" w:ascii="宋体" w:hAnsi="宋体"/>
          <w:kern w:val="0"/>
          <w:sz w:val="24"/>
        </w:rPr>
        <w:t>，并接受了乙方以价格</w:t>
      </w:r>
      <w:r>
        <w:rPr>
          <w:rFonts w:hint="eastAsia" w:ascii="宋体" w:hAnsi="宋体"/>
          <w:kern w:val="0"/>
          <w:sz w:val="24"/>
          <w:u w:val="single"/>
        </w:rPr>
        <w:t>(成交金额大写)</w:t>
      </w:r>
      <w:r>
        <w:rPr>
          <w:rFonts w:hint="eastAsia" w:ascii="宋体" w:hAnsi="宋体"/>
          <w:kern w:val="0"/>
          <w:sz w:val="24"/>
        </w:rPr>
        <w:t>(以下简称“合同价”)提供的服务。</w:t>
      </w:r>
    </w:p>
    <w:p w14:paraId="695A5A3A">
      <w:pPr>
        <w:spacing w:line="520" w:lineRule="exact"/>
        <w:ind w:firstLine="480" w:firstLineChars="200"/>
        <w:rPr>
          <w:rFonts w:hint="eastAsia" w:ascii="宋体" w:hAnsi="宋体"/>
          <w:sz w:val="24"/>
        </w:rPr>
      </w:pPr>
      <w:bookmarkStart w:id="0" w:name="_Toc194663916"/>
      <w:bookmarkStart w:id="1" w:name="_Toc193126879"/>
      <w:bookmarkStart w:id="2" w:name="_Toc193187095"/>
      <w:bookmarkStart w:id="3" w:name="_Toc188808831"/>
      <w:r>
        <w:rPr>
          <w:rFonts w:hint="eastAsia" w:ascii="宋体" w:hAnsi="宋体"/>
          <w:sz w:val="24"/>
        </w:rPr>
        <w:t>本合同在此声明如下：</w:t>
      </w:r>
    </w:p>
    <w:p w14:paraId="757A466E">
      <w:pPr>
        <w:spacing w:line="520" w:lineRule="exact"/>
        <w:ind w:firstLine="480" w:firstLineChars="200"/>
        <w:rPr>
          <w:rFonts w:hint="eastAsia" w:ascii="宋体" w:hAnsi="宋体"/>
          <w:sz w:val="24"/>
        </w:rPr>
      </w:pPr>
      <w:r>
        <w:rPr>
          <w:rFonts w:hint="eastAsia" w:ascii="宋体" w:hAnsi="宋体"/>
          <w:sz w:val="24"/>
        </w:rPr>
        <w:t>1</w:t>
      </w:r>
      <w:r>
        <w:rPr>
          <w:rFonts w:hint="eastAsia" w:ascii="宋体" w:hAnsi="宋体"/>
          <w:sz w:val="24"/>
          <w:lang w:val="en-US" w:eastAsia="zh-CN"/>
        </w:rPr>
        <w:t>.</w:t>
      </w:r>
      <w:r>
        <w:rPr>
          <w:rFonts w:hint="eastAsia" w:ascii="宋体" w:hAnsi="宋体"/>
          <w:sz w:val="24"/>
        </w:rPr>
        <w:t>本合同中的词语和术语的含义与合同条款中定义的相同。</w:t>
      </w:r>
    </w:p>
    <w:p w14:paraId="58607464">
      <w:pPr>
        <w:spacing w:line="520" w:lineRule="exact"/>
        <w:ind w:firstLine="480" w:firstLineChars="200"/>
        <w:rPr>
          <w:rFonts w:hint="eastAsia" w:ascii="宋体" w:hAnsi="宋体"/>
          <w:sz w:val="24"/>
        </w:rPr>
      </w:pPr>
      <w:r>
        <w:rPr>
          <w:rFonts w:hint="eastAsia" w:ascii="宋体" w:hAnsi="宋体"/>
          <w:sz w:val="24"/>
        </w:rPr>
        <w:t>2</w:t>
      </w:r>
      <w:r>
        <w:rPr>
          <w:rFonts w:hint="eastAsia" w:ascii="宋体" w:hAnsi="宋体"/>
          <w:sz w:val="24"/>
          <w:lang w:val="en-US" w:eastAsia="zh-CN"/>
        </w:rPr>
        <w:t>.</w:t>
      </w:r>
      <w:r>
        <w:rPr>
          <w:rFonts w:hint="eastAsia" w:ascii="宋体" w:hAnsi="宋体"/>
          <w:sz w:val="24"/>
        </w:rPr>
        <w:t>下述文件是本合同的一部分，并与本合同一起阅读和解释：</w:t>
      </w:r>
    </w:p>
    <w:p w14:paraId="1F0B2A90">
      <w:pPr>
        <w:spacing w:line="520" w:lineRule="exact"/>
        <w:ind w:firstLine="480" w:firstLineChars="200"/>
        <w:rPr>
          <w:rFonts w:hint="eastAsia" w:ascii="宋体" w:hAnsi="宋体"/>
          <w:sz w:val="24"/>
        </w:rPr>
      </w:pPr>
      <w:r>
        <w:rPr>
          <w:rFonts w:hint="eastAsia" w:ascii="宋体" w:hAnsi="宋体"/>
          <w:sz w:val="24"/>
          <w:lang w:val="en-US" w:eastAsia="zh-CN"/>
        </w:rPr>
        <w:t>2.1</w:t>
      </w:r>
      <w:r>
        <w:rPr>
          <w:rFonts w:hint="eastAsia" w:ascii="宋体" w:hAnsi="宋体"/>
          <w:sz w:val="24"/>
        </w:rPr>
        <w:t>合同条款</w:t>
      </w:r>
    </w:p>
    <w:p w14:paraId="40AA0105">
      <w:pPr>
        <w:spacing w:line="520" w:lineRule="exact"/>
        <w:ind w:firstLine="480" w:firstLineChars="200"/>
        <w:rPr>
          <w:rFonts w:hint="eastAsia" w:ascii="宋体" w:hAnsi="宋体"/>
          <w:sz w:val="24"/>
        </w:rPr>
      </w:pPr>
      <w:r>
        <w:rPr>
          <w:rFonts w:hint="eastAsia" w:ascii="宋体" w:hAnsi="宋体"/>
          <w:sz w:val="24"/>
          <w:lang w:val="en-US" w:eastAsia="zh-CN"/>
        </w:rPr>
        <w:t>2.2</w:t>
      </w:r>
      <w:r>
        <w:rPr>
          <w:rFonts w:hint="eastAsia" w:ascii="宋体" w:hAnsi="宋体"/>
          <w:sz w:val="24"/>
        </w:rPr>
        <w:t>合同条款附件</w:t>
      </w:r>
    </w:p>
    <w:p w14:paraId="4286282E">
      <w:pPr>
        <w:spacing w:line="520" w:lineRule="exact"/>
        <w:ind w:firstLine="840" w:firstLineChars="350"/>
        <w:rPr>
          <w:rFonts w:hint="eastAsia" w:ascii="宋体" w:hAnsi="宋体" w:eastAsia="宋体"/>
          <w:sz w:val="24"/>
          <w:lang w:eastAsia="zh-CN"/>
        </w:rPr>
      </w:pPr>
      <w:r>
        <w:rPr>
          <w:rFonts w:hint="eastAsia" w:ascii="宋体" w:hAnsi="宋体"/>
          <w:sz w:val="24"/>
        </w:rPr>
        <w:t>附件1—</w:t>
      </w:r>
      <w:r>
        <w:rPr>
          <w:rFonts w:hint="eastAsia" w:ascii="宋体" w:hAnsi="宋体"/>
          <w:sz w:val="24"/>
          <w:lang w:eastAsia="zh-CN"/>
        </w:rPr>
        <w:t>技术指标</w:t>
      </w:r>
    </w:p>
    <w:p w14:paraId="7CA7BDF4">
      <w:pPr>
        <w:spacing w:line="520" w:lineRule="exact"/>
        <w:ind w:firstLine="840" w:firstLineChars="350"/>
        <w:rPr>
          <w:rFonts w:hint="eastAsia" w:ascii="宋体" w:hAnsi="宋体"/>
          <w:sz w:val="24"/>
          <w:lang w:eastAsia="zh-CN"/>
        </w:rPr>
      </w:pPr>
      <w:r>
        <w:rPr>
          <w:rFonts w:hint="eastAsia" w:ascii="宋体" w:hAnsi="宋体"/>
          <w:sz w:val="24"/>
        </w:rPr>
        <w:t>附件2—</w:t>
      </w:r>
      <w:r>
        <w:rPr>
          <w:rFonts w:hint="eastAsia" w:ascii="宋体" w:hAnsi="宋体"/>
          <w:sz w:val="24"/>
          <w:lang w:eastAsia="zh-CN"/>
        </w:rPr>
        <w:t>服务实施方案</w:t>
      </w:r>
    </w:p>
    <w:p w14:paraId="39526D46">
      <w:pPr>
        <w:spacing w:line="520" w:lineRule="exact"/>
        <w:ind w:firstLine="840" w:firstLineChars="350"/>
        <w:rPr>
          <w:rFonts w:hint="eastAsia" w:ascii="宋体" w:hAnsi="宋体"/>
          <w:sz w:val="24"/>
          <w:lang w:eastAsia="zh-CN"/>
        </w:rPr>
      </w:pPr>
      <w:r>
        <w:rPr>
          <w:rFonts w:hint="eastAsia" w:ascii="宋体" w:hAnsi="宋体"/>
          <w:sz w:val="24"/>
          <w:lang w:eastAsia="zh-CN"/>
        </w:rPr>
        <w:t>附件</w:t>
      </w:r>
      <w:r>
        <w:rPr>
          <w:rFonts w:hint="eastAsia" w:ascii="宋体" w:hAnsi="宋体"/>
          <w:sz w:val="24"/>
          <w:lang w:val="en-US" w:eastAsia="zh-CN"/>
        </w:rPr>
        <w:t>3</w:t>
      </w:r>
      <w:r>
        <w:rPr>
          <w:rFonts w:hint="eastAsia" w:ascii="宋体" w:hAnsi="宋体"/>
          <w:sz w:val="24"/>
          <w:lang w:eastAsia="zh-CN"/>
        </w:rPr>
        <w:t>—服务保障</w:t>
      </w:r>
    </w:p>
    <w:p w14:paraId="5D80AFE6">
      <w:pPr>
        <w:spacing w:line="520" w:lineRule="exact"/>
        <w:ind w:firstLine="480" w:firstLineChars="200"/>
        <w:rPr>
          <w:rFonts w:hint="eastAsia" w:ascii="宋体" w:hAnsi="宋体"/>
          <w:sz w:val="24"/>
        </w:rPr>
      </w:pPr>
      <w:r>
        <w:rPr>
          <w:rFonts w:hint="eastAsia" w:ascii="宋体" w:hAnsi="宋体"/>
          <w:sz w:val="24"/>
          <w:lang w:val="en-US" w:eastAsia="zh-CN"/>
        </w:rPr>
        <w:t>2.3</w:t>
      </w:r>
      <w:r>
        <w:rPr>
          <w:rFonts w:hint="eastAsia" w:ascii="宋体" w:hAnsi="宋体"/>
          <w:sz w:val="24"/>
        </w:rPr>
        <w:t>成交通知书</w:t>
      </w:r>
    </w:p>
    <w:p w14:paraId="481298EE">
      <w:pPr>
        <w:spacing w:line="520" w:lineRule="exact"/>
        <w:ind w:firstLine="480" w:firstLineChars="200"/>
        <w:rPr>
          <w:rFonts w:hint="eastAsia" w:ascii="宋体" w:hAnsi="宋体"/>
          <w:sz w:val="24"/>
        </w:rPr>
      </w:pPr>
      <w:r>
        <w:rPr>
          <w:rFonts w:hint="eastAsia" w:ascii="宋体" w:hAnsi="宋体"/>
          <w:sz w:val="24"/>
          <w:lang w:val="en-US" w:eastAsia="zh-CN"/>
        </w:rPr>
        <w:t>2.4</w:t>
      </w:r>
      <w:r>
        <w:rPr>
          <w:rFonts w:hint="eastAsia" w:ascii="宋体" w:hAnsi="宋体"/>
          <w:sz w:val="24"/>
        </w:rPr>
        <w:t>竞争性磋商文件</w:t>
      </w:r>
    </w:p>
    <w:p w14:paraId="0C5602E3">
      <w:pPr>
        <w:spacing w:line="520" w:lineRule="exact"/>
        <w:ind w:firstLine="480" w:firstLineChars="200"/>
        <w:rPr>
          <w:rFonts w:hint="eastAsia" w:ascii="宋体" w:hAnsi="宋体"/>
          <w:sz w:val="24"/>
        </w:rPr>
      </w:pPr>
      <w:r>
        <w:rPr>
          <w:rFonts w:hint="eastAsia" w:ascii="宋体" w:hAnsi="宋体"/>
          <w:sz w:val="24"/>
          <w:lang w:val="en-US" w:eastAsia="zh-CN"/>
        </w:rPr>
        <w:t>2.5</w:t>
      </w:r>
      <w:r>
        <w:rPr>
          <w:rFonts w:hint="eastAsia" w:ascii="宋体" w:hAnsi="宋体"/>
          <w:sz w:val="24"/>
        </w:rPr>
        <w:t>竞争性磋商响应文件</w:t>
      </w:r>
    </w:p>
    <w:p w14:paraId="7A48F3C4">
      <w:pPr>
        <w:spacing w:line="520" w:lineRule="exact"/>
        <w:ind w:firstLine="480" w:firstLineChars="200"/>
        <w:rPr>
          <w:rFonts w:hint="eastAsia" w:ascii="宋体" w:hAnsi="宋体"/>
          <w:sz w:val="24"/>
        </w:rPr>
      </w:pPr>
      <w:r>
        <w:rPr>
          <w:rFonts w:hint="eastAsia" w:ascii="宋体" w:hAnsi="宋体"/>
          <w:sz w:val="24"/>
        </w:rPr>
        <w:t>3</w:t>
      </w:r>
      <w:r>
        <w:rPr>
          <w:rFonts w:hint="eastAsia" w:ascii="宋体" w:hAnsi="宋体"/>
          <w:sz w:val="24"/>
          <w:lang w:val="en-US" w:eastAsia="zh-CN"/>
        </w:rPr>
        <w:t>.</w:t>
      </w:r>
      <w:r>
        <w:rPr>
          <w:rFonts w:hint="eastAsia" w:ascii="宋体" w:hAnsi="宋体"/>
          <w:sz w:val="24"/>
        </w:rPr>
        <w:t>考虑到甲方将按照本合同向乙方支付款项，乙方在此保证全部按照合同的规定向甲方提供服务，并修补缺陷。</w:t>
      </w:r>
    </w:p>
    <w:p w14:paraId="655D7703">
      <w:pPr>
        <w:spacing w:line="520" w:lineRule="exact"/>
        <w:ind w:firstLine="480" w:firstLineChars="200"/>
        <w:rPr>
          <w:rFonts w:hint="eastAsia" w:ascii="宋体" w:hAnsi="宋体"/>
          <w:sz w:val="24"/>
        </w:rPr>
      </w:pPr>
      <w:r>
        <w:rPr>
          <w:rFonts w:hint="eastAsia" w:ascii="宋体" w:hAnsi="宋体"/>
          <w:sz w:val="24"/>
        </w:rPr>
        <w:t>4</w:t>
      </w:r>
      <w:r>
        <w:rPr>
          <w:rFonts w:hint="eastAsia" w:ascii="宋体" w:hAnsi="宋体"/>
          <w:sz w:val="24"/>
          <w:lang w:val="en-US" w:eastAsia="zh-CN"/>
        </w:rPr>
        <w:t>.</w:t>
      </w:r>
      <w:r>
        <w:rPr>
          <w:rFonts w:hint="eastAsia" w:ascii="宋体" w:hAnsi="宋体"/>
          <w:sz w:val="24"/>
        </w:rPr>
        <w:t>考虑到乙方提供的服务并修补缺陷，甲方在此保证按照合同规定的时间和方式向乙方支付合同价或其他按合同规定应支付的金额。</w:t>
      </w:r>
    </w:p>
    <w:p w14:paraId="58D16252">
      <w:pPr>
        <w:pStyle w:val="5"/>
        <w:spacing w:line="480" w:lineRule="exact"/>
        <w:ind w:firstLine="480" w:firstLineChars="200"/>
        <w:rPr>
          <w:rFonts w:hint="eastAsia" w:hAnsi="宋体"/>
          <w:sz w:val="24"/>
        </w:rPr>
      </w:pPr>
      <w:r>
        <w:rPr>
          <w:rFonts w:hint="eastAsia" w:hAnsi="宋体"/>
          <w:sz w:val="24"/>
        </w:rPr>
        <w:t>5</w:t>
      </w:r>
      <w:r>
        <w:rPr>
          <w:rFonts w:hint="eastAsia" w:hAnsi="宋体"/>
          <w:sz w:val="24"/>
          <w:lang w:val="en-US" w:eastAsia="zh-CN"/>
        </w:rPr>
        <w:t>.</w:t>
      </w:r>
      <w:r>
        <w:rPr>
          <w:rFonts w:hint="eastAsia" w:hAnsi="宋体"/>
          <w:sz w:val="24"/>
        </w:rPr>
        <w:t>付款方式：</w:t>
      </w:r>
    </w:p>
    <w:p w14:paraId="16AF955A">
      <w:pPr>
        <w:adjustRightInd w:val="0"/>
        <w:snapToGrid w:val="0"/>
        <w:spacing w:line="480" w:lineRule="exact"/>
        <w:ind w:firstLine="480" w:firstLineChars="200"/>
        <w:rPr>
          <w:rFonts w:hint="eastAsia" w:ascii="宋体" w:hAnsi="宋体" w:eastAsia="宋体"/>
          <w:sz w:val="24"/>
          <w:lang w:eastAsia="zh-CN"/>
        </w:rPr>
      </w:pPr>
      <w:r>
        <w:rPr>
          <w:rFonts w:hint="eastAsia" w:ascii="宋体" w:hAnsi="宋体"/>
          <w:sz w:val="24"/>
        </w:rPr>
        <w:t>6</w:t>
      </w:r>
      <w:r>
        <w:rPr>
          <w:rFonts w:hint="eastAsia" w:ascii="宋体" w:hAnsi="宋体"/>
          <w:sz w:val="24"/>
          <w:lang w:val="en-US" w:eastAsia="zh-CN"/>
        </w:rPr>
        <w:t>.</w:t>
      </w:r>
      <w:r>
        <w:rPr>
          <w:rFonts w:hint="eastAsia" w:ascii="宋体" w:hAnsi="宋体"/>
          <w:sz w:val="24"/>
        </w:rPr>
        <w:t>服务期限：</w:t>
      </w:r>
      <w:r>
        <w:rPr>
          <w:rFonts w:hint="eastAsia" w:ascii="宋体" w:hAnsi="宋体"/>
          <w:sz w:val="24"/>
          <w:lang w:val="en-US" w:eastAsia="zh-CN"/>
        </w:rPr>
        <w:t xml:space="preserve"> </w:t>
      </w:r>
    </w:p>
    <w:p w14:paraId="435730CF">
      <w:pPr>
        <w:adjustRightInd w:val="0"/>
        <w:snapToGrid w:val="0"/>
        <w:spacing w:line="480" w:lineRule="exact"/>
        <w:ind w:firstLine="480" w:firstLineChars="200"/>
        <w:rPr>
          <w:rFonts w:hint="eastAsia" w:hAnsi="宋体"/>
          <w:sz w:val="24"/>
        </w:rPr>
      </w:pPr>
      <w:r>
        <w:rPr>
          <w:rFonts w:hint="eastAsia" w:ascii="宋体" w:hAnsi="宋体"/>
          <w:sz w:val="24"/>
        </w:rPr>
        <w:t xml:space="preserve">   服务地点：</w:t>
      </w:r>
      <w:r>
        <w:rPr>
          <w:rFonts w:hint="eastAsia" w:ascii="宋体" w:hAnsi="宋体"/>
          <w:sz w:val="24"/>
          <w:lang w:val="en-US" w:eastAsia="zh-CN"/>
        </w:rPr>
        <w:t xml:space="preserve"> </w:t>
      </w:r>
    </w:p>
    <w:p w14:paraId="15FB3E8B">
      <w:pPr>
        <w:adjustRightInd w:val="0"/>
        <w:spacing w:line="520" w:lineRule="exact"/>
        <w:ind w:firstLine="480" w:firstLineChars="200"/>
        <w:rPr>
          <w:rFonts w:hint="eastAsia" w:ascii="宋体" w:hAnsi="宋体"/>
          <w:sz w:val="24"/>
        </w:rPr>
      </w:pPr>
      <w:r>
        <w:rPr>
          <w:rFonts w:hint="eastAsia" w:ascii="宋体" w:hAnsi="宋体"/>
          <w:sz w:val="24"/>
        </w:rPr>
        <w:t>7</w:t>
      </w:r>
      <w:r>
        <w:rPr>
          <w:rFonts w:hint="eastAsia" w:ascii="宋体" w:hAnsi="宋体"/>
          <w:sz w:val="24"/>
          <w:lang w:val="en-US" w:eastAsia="zh-CN"/>
        </w:rPr>
        <w:t>.</w:t>
      </w:r>
      <w:r>
        <w:rPr>
          <w:rFonts w:hint="eastAsia" w:ascii="宋体" w:hAnsi="宋体"/>
          <w:sz w:val="24"/>
        </w:rPr>
        <w:t>本合同一式伍份，其中，甲方贰份，乙方贰份，西安市</w:t>
      </w:r>
      <w:r>
        <w:rPr>
          <w:rFonts w:hint="eastAsia" w:ascii="宋体" w:hAnsi="宋体"/>
          <w:sz w:val="24"/>
          <w:lang w:eastAsia="zh-CN"/>
        </w:rPr>
        <w:t>西安市阎良区财政局</w:t>
      </w:r>
      <w:r>
        <w:rPr>
          <w:rFonts w:hint="eastAsia" w:ascii="宋体" w:hAnsi="宋体"/>
          <w:sz w:val="24"/>
        </w:rPr>
        <w:t>备案壹份。</w:t>
      </w:r>
    </w:p>
    <w:p w14:paraId="0BA3CEBA">
      <w:pPr>
        <w:adjustRightInd w:val="0"/>
        <w:snapToGrid w:val="0"/>
        <w:spacing w:line="520" w:lineRule="exact"/>
        <w:ind w:firstLine="480" w:firstLineChars="200"/>
        <w:rPr>
          <w:rFonts w:hint="eastAsia" w:ascii="宋体" w:hAnsi="宋体"/>
          <w:kern w:val="0"/>
          <w:sz w:val="24"/>
        </w:rPr>
      </w:pPr>
      <w:r>
        <w:rPr>
          <w:rFonts w:hint="eastAsia" w:ascii="宋体" w:hAnsi="宋体"/>
          <w:kern w:val="0"/>
          <w:sz w:val="24"/>
        </w:rPr>
        <w:t>8</w:t>
      </w:r>
      <w:r>
        <w:rPr>
          <w:rFonts w:hint="eastAsia" w:ascii="宋体" w:hAnsi="宋体"/>
          <w:kern w:val="0"/>
          <w:sz w:val="24"/>
          <w:lang w:val="en-US" w:eastAsia="zh-CN"/>
        </w:rPr>
        <w:t>.</w:t>
      </w:r>
      <w:r>
        <w:rPr>
          <w:rFonts w:hint="eastAsia" w:ascii="宋体" w:hAnsi="宋体"/>
          <w:kern w:val="0"/>
          <w:sz w:val="24"/>
        </w:rPr>
        <w:t>本合同由甲乙双方共同签字盖章之日起生效。</w:t>
      </w:r>
    </w:p>
    <w:p w14:paraId="255A0B38">
      <w:pPr>
        <w:adjustRightInd w:val="0"/>
        <w:spacing w:line="520" w:lineRule="exact"/>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en-US" w:eastAsia="zh-CN"/>
        </w:rPr>
        <w:t>9.政府采购信用担保及信用融资政策</w:t>
      </w:r>
    </w:p>
    <w:p w14:paraId="55E33740">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4CE3C63B">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成交</w:t>
      </w:r>
      <w:r>
        <w:rPr>
          <w:rFonts w:hint="eastAsia" w:ascii="宋体" w:hAnsi="宋体" w:eastAsia="宋体" w:cs="Times New Roman"/>
          <w:sz w:val="24"/>
        </w:rPr>
        <w:t>通知书、政府采购合同等相关资料，按照文件规定的相关政策、业务流程申请办理，具体规定可</w:t>
      </w:r>
      <w:r>
        <w:rPr>
          <w:rFonts w:hint="eastAsia" w:ascii="宋体" w:hAnsi="宋体" w:cs="Times New Roman"/>
          <w:sz w:val="24"/>
          <w:lang w:eastAsia="zh-CN"/>
        </w:rPr>
        <w:t>登录</w:t>
      </w:r>
      <w:r>
        <w:rPr>
          <w:rFonts w:hint="eastAsia" w:ascii="宋体" w:hAnsi="宋体" w:eastAsia="宋体" w:cs="Times New Roman"/>
          <w:sz w:val="24"/>
        </w:rPr>
        <w:t>陕西省政府采购信用融资平台（http://www.ccgp-shaanxi.gov.cn/zcdservice/zcd/sha</w:t>
      </w:r>
      <w:bookmarkStart w:id="4" w:name="_GoBack"/>
      <w:bookmarkEnd w:id="4"/>
      <w:r>
        <w:rPr>
          <w:rFonts w:hint="eastAsia" w:ascii="宋体" w:hAnsi="宋体" w:eastAsia="宋体" w:cs="Times New Roman"/>
          <w:sz w:val="24"/>
        </w:rPr>
        <w:t>nxi/）查询了解。</w:t>
      </w:r>
    </w:p>
    <w:tbl>
      <w:tblPr>
        <w:tblStyle w:val="6"/>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5C94B93E">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2D842055">
            <w:pPr>
              <w:autoSpaceDE w:val="0"/>
              <w:autoSpaceDN w:val="0"/>
              <w:spacing w:line="520" w:lineRule="exact"/>
              <w:ind w:left="210" w:leftChars="100"/>
              <w:rPr>
                <w:rFonts w:hint="eastAsia" w:ascii="宋体" w:hAnsi="宋体"/>
                <w:sz w:val="24"/>
                <w:lang w:val="en-US" w:eastAsia="zh-CN"/>
              </w:rPr>
            </w:pPr>
            <w:r>
              <w:rPr>
                <w:rFonts w:hint="eastAsia" w:ascii="宋体" w:hAnsi="宋体"/>
                <w:sz w:val="24"/>
              </w:rPr>
              <w:t>甲方名称：</w:t>
            </w:r>
            <w:r>
              <w:rPr>
                <w:rFonts w:hint="eastAsia" w:ascii="宋体" w:hAnsi="宋体"/>
                <w:sz w:val="24"/>
                <w:lang w:eastAsia="zh-CN"/>
              </w:rPr>
              <w:t>（盖章）</w:t>
            </w:r>
            <w:r>
              <w:rPr>
                <w:rFonts w:hint="eastAsia" w:ascii="宋体" w:hAnsi="宋体"/>
                <w:sz w:val="24"/>
              </w:rPr>
              <w:t xml:space="preserve"> </w:t>
            </w:r>
            <w:r>
              <w:rPr>
                <w:rFonts w:hint="eastAsia" w:ascii="宋体" w:hAnsi="宋体"/>
                <w:sz w:val="24"/>
                <w:lang w:val="en-US" w:eastAsia="zh-CN"/>
              </w:rPr>
              <w:t xml:space="preserve">               </w:t>
            </w:r>
          </w:p>
          <w:p w14:paraId="490B68A3">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4D16A5BE">
            <w:pPr>
              <w:autoSpaceDE w:val="0"/>
              <w:autoSpaceDN w:val="0"/>
              <w:spacing w:line="520" w:lineRule="exact"/>
              <w:ind w:left="210" w:leftChars="100"/>
              <w:rPr>
                <w:rFonts w:hint="eastAsia" w:ascii="宋体" w:hAnsi="宋体"/>
                <w:sz w:val="24"/>
              </w:rPr>
            </w:pPr>
            <w:r>
              <w:rPr>
                <w:rFonts w:hint="eastAsia" w:ascii="宋体" w:hAnsi="宋体"/>
                <w:sz w:val="24"/>
              </w:rPr>
              <w:t>邮    编：</w:t>
            </w:r>
          </w:p>
          <w:p w14:paraId="4DDF3E16">
            <w:pPr>
              <w:autoSpaceDE w:val="0"/>
              <w:autoSpaceDN w:val="0"/>
              <w:spacing w:line="520" w:lineRule="exact"/>
              <w:ind w:left="210" w:leftChars="100"/>
              <w:rPr>
                <w:rFonts w:hint="eastAsia" w:ascii="宋体" w:hAnsi="宋体"/>
                <w:sz w:val="24"/>
              </w:rPr>
            </w:pPr>
            <w:r>
              <w:rPr>
                <w:rFonts w:hint="eastAsia" w:ascii="宋体" w:hAnsi="宋体"/>
                <w:sz w:val="24"/>
              </w:rPr>
              <w:t>电    话：</w:t>
            </w:r>
          </w:p>
          <w:p w14:paraId="3BAAD228">
            <w:pPr>
              <w:autoSpaceDE w:val="0"/>
              <w:autoSpaceDN w:val="0"/>
              <w:spacing w:line="520" w:lineRule="exact"/>
              <w:ind w:left="210" w:leftChars="100"/>
              <w:rPr>
                <w:rFonts w:hint="eastAsia" w:ascii="宋体" w:hAnsi="宋体"/>
                <w:sz w:val="24"/>
              </w:rPr>
            </w:pPr>
            <w:r>
              <w:rPr>
                <w:rFonts w:hint="eastAsia" w:ascii="宋体" w:hAnsi="宋体"/>
                <w:sz w:val="24"/>
              </w:rPr>
              <w:t>传    真：</w:t>
            </w:r>
          </w:p>
          <w:p w14:paraId="3F322CAF">
            <w:pPr>
              <w:autoSpaceDE w:val="0"/>
              <w:autoSpaceDN w:val="0"/>
              <w:spacing w:line="520" w:lineRule="exact"/>
              <w:ind w:left="210" w:leftChars="100"/>
              <w:rPr>
                <w:rFonts w:hint="eastAsia" w:ascii="宋体" w:hAnsi="宋体"/>
                <w:sz w:val="24"/>
              </w:rPr>
            </w:pPr>
          </w:p>
          <w:p w14:paraId="32C0D41E">
            <w:pPr>
              <w:autoSpaceDE w:val="0"/>
              <w:autoSpaceDN w:val="0"/>
              <w:spacing w:line="520" w:lineRule="exact"/>
              <w:ind w:left="210" w:leftChars="100"/>
              <w:rPr>
                <w:rFonts w:hint="eastAsia" w:ascii="宋体" w:hAnsi="宋体"/>
                <w:sz w:val="24"/>
              </w:rPr>
            </w:pPr>
          </w:p>
          <w:p w14:paraId="4F1890D3">
            <w:pPr>
              <w:autoSpaceDE w:val="0"/>
              <w:autoSpaceDN w:val="0"/>
              <w:spacing w:line="520" w:lineRule="exact"/>
              <w:ind w:left="210" w:leftChars="100"/>
              <w:rPr>
                <w:rFonts w:hint="eastAsia" w:ascii="宋体" w:hAnsi="宋体"/>
                <w:sz w:val="24"/>
              </w:rPr>
            </w:pPr>
            <w:r>
              <w:rPr>
                <w:rFonts w:hint="eastAsia" w:ascii="宋体" w:hAnsi="宋体"/>
                <w:sz w:val="24"/>
              </w:rPr>
              <w:t>代表签字</w:t>
            </w:r>
            <w:r>
              <w:rPr>
                <w:rFonts w:hint="eastAsia" w:ascii="宋体" w:hAnsi="宋体"/>
                <w:sz w:val="24"/>
                <w:lang w:eastAsia="zh-CN"/>
              </w:rPr>
              <w:t>或盖章</w:t>
            </w:r>
            <w:r>
              <w:rPr>
                <w:rFonts w:hint="eastAsia" w:ascii="宋体" w:hAnsi="宋体"/>
                <w:sz w:val="24"/>
              </w:rPr>
              <w:t>：</w:t>
            </w:r>
          </w:p>
          <w:p w14:paraId="51B634D1">
            <w:pPr>
              <w:autoSpaceDE w:val="0"/>
              <w:autoSpaceDN w:val="0"/>
              <w:spacing w:line="520" w:lineRule="exact"/>
              <w:rPr>
                <w:rFonts w:hint="eastAsia" w:ascii="宋体" w:hAnsi="宋体"/>
                <w:sz w:val="24"/>
              </w:rPr>
            </w:pPr>
            <w:r>
              <w:rPr>
                <w:rFonts w:hint="eastAsia" w:ascii="宋体" w:hAnsi="宋体"/>
                <w:sz w:val="24"/>
              </w:rPr>
              <w:t xml:space="preserve">                年  月  日      </w:t>
            </w:r>
          </w:p>
        </w:tc>
        <w:tc>
          <w:tcPr>
            <w:tcW w:w="3936" w:type="dxa"/>
            <w:noWrap w:val="0"/>
            <w:tcMar>
              <w:top w:w="113" w:type="dxa"/>
              <w:left w:w="113" w:type="dxa"/>
              <w:bottom w:w="113" w:type="dxa"/>
              <w:right w:w="113" w:type="dxa"/>
            </w:tcMar>
            <w:vAlign w:val="top"/>
          </w:tcPr>
          <w:p w14:paraId="0BA9F39C">
            <w:pPr>
              <w:autoSpaceDE w:val="0"/>
              <w:autoSpaceDN w:val="0"/>
              <w:spacing w:line="520" w:lineRule="exact"/>
              <w:ind w:left="210" w:leftChars="100"/>
              <w:rPr>
                <w:rFonts w:hint="eastAsia" w:ascii="宋体" w:hAnsi="宋体"/>
                <w:sz w:val="24"/>
              </w:rPr>
            </w:pPr>
            <w:r>
              <w:rPr>
                <w:rFonts w:hint="eastAsia" w:ascii="宋体" w:hAnsi="宋体"/>
                <w:sz w:val="24"/>
              </w:rPr>
              <w:t>乙方名称：</w:t>
            </w:r>
            <w:r>
              <w:rPr>
                <w:rFonts w:hint="eastAsia" w:ascii="宋体" w:hAnsi="宋体"/>
                <w:sz w:val="24"/>
                <w:lang w:eastAsia="zh-CN"/>
              </w:rPr>
              <w:t>（盖章）</w:t>
            </w:r>
          </w:p>
          <w:p w14:paraId="34F86048">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1DA20AD7">
            <w:pPr>
              <w:autoSpaceDE w:val="0"/>
              <w:autoSpaceDN w:val="0"/>
              <w:spacing w:line="520" w:lineRule="exact"/>
              <w:ind w:left="210" w:leftChars="100"/>
              <w:rPr>
                <w:rFonts w:hint="eastAsia" w:ascii="宋体" w:hAnsi="宋体"/>
                <w:sz w:val="24"/>
              </w:rPr>
            </w:pPr>
            <w:r>
              <w:rPr>
                <w:rFonts w:hint="eastAsia" w:ascii="宋体" w:hAnsi="宋体"/>
                <w:sz w:val="24"/>
              </w:rPr>
              <w:t xml:space="preserve">邮    编： </w:t>
            </w:r>
          </w:p>
          <w:p w14:paraId="6AEE44E7">
            <w:pPr>
              <w:autoSpaceDE w:val="0"/>
              <w:autoSpaceDN w:val="0"/>
              <w:spacing w:line="520" w:lineRule="exact"/>
              <w:ind w:left="210" w:leftChars="100"/>
              <w:rPr>
                <w:rFonts w:hint="eastAsia" w:ascii="宋体" w:hAnsi="宋体"/>
                <w:sz w:val="24"/>
              </w:rPr>
            </w:pPr>
            <w:r>
              <w:rPr>
                <w:rFonts w:hint="eastAsia" w:ascii="宋体" w:hAnsi="宋体"/>
                <w:sz w:val="24"/>
              </w:rPr>
              <w:t xml:space="preserve">电    话： </w:t>
            </w:r>
          </w:p>
          <w:p w14:paraId="34738F4E">
            <w:pPr>
              <w:autoSpaceDE w:val="0"/>
              <w:autoSpaceDN w:val="0"/>
              <w:spacing w:line="520" w:lineRule="exact"/>
              <w:ind w:left="210" w:leftChars="100"/>
              <w:rPr>
                <w:rFonts w:hint="eastAsia" w:ascii="宋体" w:hAnsi="宋体"/>
                <w:sz w:val="24"/>
              </w:rPr>
            </w:pPr>
            <w:r>
              <w:rPr>
                <w:rFonts w:hint="eastAsia" w:ascii="宋体" w:hAnsi="宋体"/>
                <w:sz w:val="24"/>
              </w:rPr>
              <w:t xml:space="preserve">传    真：  </w:t>
            </w:r>
          </w:p>
          <w:p w14:paraId="4148D101">
            <w:pPr>
              <w:autoSpaceDE w:val="0"/>
              <w:autoSpaceDN w:val="0"/>
              <w:spacing w:line="520" w:lineRule="exact"/>
              <w:ind w:left="210" w:leftChars="100"/>
              <w:rPr>
                <w:rFonts w:hint="eastAsia" w:ascii="宋体" w:hAnsi="宋体"/>
                <w:sz w:val="24"/>
              </w:rPr>
            </w:pPr>
            <w:r>
              <w:rPr>
                <w:rFonts w:hint="eastAsia" w:ascii="宋体" w:hAnsi="宋体"/>
                <w:sz w:val="24"/>
              </w:rPr>
              <w:t>开户银行：</w:t>
            </w:r>
          </w:p>
          <w:p w14:paraId="7415E2F2">
            <w:pPr>
              <w:autoSpaceDE w:val="0"/>
              <w:autoSpaceDN w:val="0"/>
              <w:spacing w:line="520" w:lineRule="exact"/>
              <w:ind w:left="210" w:leftChars="100"/>
              <w:rPr>
                <w:rFonts w:hint="eastAsia" w:ascii="宋体" w:hAnsi="宋体"/>
                <w:sz w:val="24"/>
              </w:rPr>
            </w:pPr>
            <w:r>
              <w:rPr>
                <w:rFonts w:hint="eastAsia" w:ascii="宋体" w:hAnsi="宋体"/>
                <w:sz w:val="24"/>
              </w:rPr>
              <w:t>帐    号：</w:t>
            </w:r>
          </w:p>
          <w:p w14:paraId="3B73B969">
            <w:pPr>
              <w:autoSpaceDE w:val="0"/>
              <w:autoSpaceDN w:val="0"/>
              <w:spacing w:line="520" w:lineRule="exact"/>
              <w:ind w:left="210" w:leftChars="100"/>
              <w:rPr>
                <w:rFonts w:hint="eastAsia" w:ascii="宋体" w:hAnsi="宋体" w:eastAsia="宋体"/>
                <w:sz w:val="24"/>
                <w:lang w:eastAsia="zh-CN"/>
              </w:rPr>
            </w:pPr>
            <w:r>
              <w:rPr>
                <w:rFonts w:hint="eastAsia" w:ascii="宋体" w:hAnsi="宋体"/>
                <w:sz w:val="24"/>
              </w:rPr>
              <w:t>代表签字</w:t>
            </w:r>
            <w:r>
              <w:rPr>
                <w:rFonts w:hint="eastAsia" w:ascii="宋体" w:hAnsi="宋体"/>
                <w:sz w:val="24"/>
                <w:lang w:eastAsia="zh-CN"/>
              </w:rPr>
              <w:t>或盖章：</w:t>
            </w:r>
          </w:p>
          <w:p w14:paraId="6F008904">
            <w:pPr>
              <w:spacing w:line="520" w:lineRule="exact"/>
              <w:ind w:left="210" w:leftChars="100"/>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年  月  日</w:t>
            </w:r>
          </w:p>
        </w:tc>
      </w:tr>
      <w:bookmarkEnd w:id="0"/>
      <w:bookmarkEnd w:id="1"/>
      <w:bookmarkEnd w:id="2"/>
      <w:bookmarkEnd w:id="3"/>
    </w:tbl>
    <w:p w14:paraId="1D33ED6D">
      <w:pPr>
        <w:rPr>
          <w:rFonts w:hint="eastAsia" w:ascii="宋体" w:hAnsi="宋体"/>
          <w:sz w:val="24"/>
        </w:rPr>
      </w:pPr>
      <w:r>
        <w:rPr>
          <w:rFonts w:hint="eastAsia" w:ascii="宋体" w:hAnsi="宋体"/>
          <w:sz w:val="24"/>
        </w:rPr>
        <w:br w:type="page"/>
      </w:r>
    </w:p>
    <w:p w14:paraId="2FEDA64C">
      <w:pPr>
        <w:spacing w:line="520" w:lineRule="exact"/>
        <w:rPr>
          <w:rFonts w:hint="eastAsia" w:ascii="宋体" w:hAnsi="宋体"/>
          <w:sz w:val="24"/>
        </w:rPr>
      </w:pPr>
      <w:r>
        <w:rPr>
          <w:rFonts w:hint="eastAsia" w:ascii="宋体" w:hAnsi="宋体"/>
          <w:sz w:val="24"/>
        </w:rPr>
        <w:t>二、合同条款</w:t>
      </w:r>
    </w:p>
    <w:p w14:paraId="1761E8B3">
      <w:pPr>
        <w:spacing w:line="520" w:lineRule="exact"/>
        <w:ind w:firstLine="616" w:firstLineChars="257"/>
        <w:rPr>
          <w:rFonts w:hint="eastAsia" w:ascii="宋体" w:hAnsi="宋体"/>
          <w:kern w:val="0"/>
          <w:sz w:val="24"/>
        </w:rPr>
      </w:pPr>
      <w:r>
        <w:rPr>
          <w:rFonts w:hint="eastAsia" w:ascii="宋体" w:hAnsi="宋体"/>
          <w:kern w:val="0"/>
          <w:sz w:val="24"/>
        </w:rPr>
        <w:t xml:space="preserve">第一条 本着平等互惠、互相支持、共同发展的原则，就甲方针对本项目的事宜， 经甲乙双方友好协商， 共同签署本合同，以资共同遵守。 </w:t>
      </w:r>
    </w:p>
    <w:p w14:paraId="6777ABE6">
      <w:pPr>
        <w:spacing w:line="520" w:lineRule="exact"/>
        <w:ind w:firstLine="616" w:firstLineChars="257"/>
        <w:rPr>
          <w:rFonts w:hint="eastAsia" w:ascii="宋体" w:hAnsi="宋体"/>
          <w:kern w:val="0"/>
          <w:sz w:val="24"/>
        </w:rPr>
      </w:pPr>
      <w:r>
        <w:rPr>
          <w:rFonts w:hint="eastAsia" w:ascii="宋体" w:hAnsi="宋体"/>
          <w:kern w:val="0"/>
          <w:sz w:val="24"/>
        </w:rPr>
        <w:t xml:space="preserve">第二条 服务定义：根据甲方需要，乙方为甲方提供该项目的服务等业务。 </w:t>
      </w:r>
    </w:p>
    <w:p w14:paraId="473B92A0">
      <w:pPr>
        <w:spacing w:line="520" w:lineRule="exact"/>
        <w:ind w:firstLine="616" w:firstLineChars="257"/>
        <w:rPr>
          <w:rFonts w:hint="eastAsia" w:ascii="宋体" w:hAnsi="宋体"/>
          <w:kern w:val="0"/>
          <w:sz w:val="24"/>
        </w:rPr>
      </w:pPr>
      <w:r>
        <w:rPr>
          <w:rFonts w:hint="eastAsia" w:ascii="宋体" w:hAnsi="宋体"/>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13419153">
      <w:pPr>
        <w:spacing w:line="520" w:lineRule="exact"/>
        <w:ind w:firstLine="616" w:firstLineChars="257"/>
        <w:rPr>
          <w:rFonts w:hint="eastAsia" w:ascii="宋体" w:hAnsi="宋体"/>
          <w:kern w:val="0"/>
          <w:sz w:val="24"/>
        </w:rPr>
      </w:pPr>
      <w:r>
        <w:rPr>
          <w:rFonts w:hint="eastAsia" w:ascii="宋体" w:hAnsi="宋体"/>
          <w:kern w:val="0"/>
          <w:sz w:val="24"/>
        </w:rPr>
        <w:t>第四条 甲方的权利</w:t>
      </w:r>
    </w:p>
    <w:p w14:paraId="2E1DE4F4">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甲方有权享有乙方按照上述约定提供的服务。</w:t>
      </w:r>
    </w:p>
    <w:p w14:paraId="22967940">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6A19F9F0">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0618ADAF">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除本合同约定的服务费用外，乙方不得向甲方及其甲方人员收取其他任何费用，如甲方发现乙方有此类行为，甲方有权要求乙方清退所收费用，退还利息并支付违约金；</w:t>
      </w:r>
    </w:p>
    <w:p w14:paraId="0501B962">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对乙方相关服务资料的所有权、使用权的约定：归甲方所有。乙方不得以任何借口留存，否则承担由此产生的一切法律和经济责任。未经甲方允许，任何单位和个人不得转让和使用本项目的相关内容。</w:t>
      </w:r>
    </w:p>
    <w:p w14:paraId="3F9D9FF9">
      <w:pPr>
        <w:spacing w:line="520" w:lineRule="exact"/>
        <w:ind w:firstLine="616" w:firstLineChars="257"/>
        <w:rPr>
          <w:rFonts w:hint="eastAsia" w:ascii="宋体" w:hAnsi="宋体"/>
          <w:kern w:val="0"/>
          <w:sz w:val="24"/>
        </w:rPr>
      </w:pPr>
      <w:r>
        <w:rPr>
          <w:rFonts w:hint="eastAsia" w:ascii="宋体" w:hAnsi="宋体"/>
          <w:kern w:val="0"/>
          <w:sz w:val="24"/>
        </w:rPr>
        <w:t>第五条 甲方的义务</w:t>
      </w:r>
    </w:p>
    <w:p w14:paraId="10AD94DD">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 xml:space="preserve">在服务实施过程中，甲方应为乙方提供必要的工作便利与指导，配合乙方履行职责。 </w:t>
      </w:r>
    </w:p>
    <w:p w14:paraId="11231B71">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甲方不得将本合同的内容向甲乙双方以外的、与签订和履行本合同无关的任何第三方透露，不得泄露乙方的商业秘密（包括本合同及其附件和合同签订前的各项方案） 。</w:t>
      </w:r>
    </w:p>
    <w:p w14:paraId="1DBCCC15">
      <w:pPr>
        <w:spacing w:line="520" w:lineRule="exact"/>
        <w:ind w:firstLine="616" w:firstLineChars="257"/>
        <w:rPr>
          <w:rFonts w:hint="eastAsia" w:ascii="宋体" w:hAnsi="宋体"/>
          <w:kern w:val="0"/>
          <w:sz w:val="24"/>
        </w:rPr>
      </w:pPr>
      <w:r>
        <w:rPr>
          <w:rFonts w:hint="eastAsia" w:ascii="宋体" w:hAnsi="宋体"/>
          <w:kern w:val="0"/>
          <w:sz w:val="24"/>
        </w:rPr>
        <w:t>第六条 任何一方违反或擅自变更本合同的约定，应当承担由此给对方造成的经济损失和相关责任。</w:t>
      </w:r>
    </w:p>
    <w:p w14:paraId="2CF9E496">
      <w:pPr>
        <w:spacing w:line="520" w:lineRule="exact"/>
        <w:ind w:firstLine="616" w:firstLineChars="257"/>
        <w:rPr>
          <w:rFonts w:hint="eastAsia" w:ascii="宋体" w:hAnsi="宋体"/>
          <w:kern w:val="0"/>
          <w:sz w:val="24"/>
        </w:rPr>
      </w:pPr>
      <w:r>
        <w:rPr>
          <w:rFonts w:hint="eastAsia" w:ascii="宋体" w:hAnsi="宋体"/>
          <w:kern w:val="0"/>
          <w:sz w:val="24"/>
        </w:rPr>
        <w:t>第七条甲方违约责任</w:t>
      </w:r>
    </w:p>
    <w:p w14:paraId="2468716B">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由于甲方的原因或因不可抗力的自然因素影响，则服务周期顺延。</w:t>
      </w:r>
    </w:p>
    <w:p w14:paraId="59EA6B2B">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 xml:space="preserve">对于乙方提供的资料以及属于乙方的内容，甲方有义务保密，不得向第三方提供或用于本合同以外的项目，否则乙方有权要求甲方按本合同项目款总额的20%赔偿损失。 </w:t>
      </w:r>
    </w:p>
    <w:p w14:paraId="6127654F">
      <w:pPr>
        <w:spacing w:line="520" w:lineRule="exact"/>
        <w:ind w:firstLine="616" w:firstLineChars="257"/>
        <w:rPr>
          <w:rFonts w:hint="eastAsia" w:ascii="宋体" w:hAnsi="宋体"/>
          <w:kern w:val="0"/>
          <w:sz w:val="24"/>
        </w:rPr>
      </w:pPr>
      <w:r>
        <w:rPr>
          <w:rFonts w:hint="eastAsia" w:ascii="宋体" w:hAnsi="宋体"/>
          <w:kern w:val="0"/>
          <w:sz w:val="24"/>
        </w:rPr>
        <w:t>第八条乙方违约责任</w:t>
      </w:r>
    </w:p>
    <w:p w14:paraId="30697434">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合同签订后，如乙方擅自中途停止或解除合同，乙方应向甲方双倍返还定金。没有约定定金的，乙方向甲方赔偿服务价款。</w:t>
      </w:r>
    </w:p>
    <w:p w14:paraId="1EE0E893">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在甲方提供了必要的工作、生活条件，并且保证了项目款按时到位，乙方未能按合同规定的日期提供服务时，应向甲方赔偿拖期损失费，每天的拖期损失费按合同约定的项目总价款。</w:t>
      </w:r>
    </w:p>
    <w:p w14:paraId="27693AB9">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因天气、交通、政府行为、甲方提供的资料不准确等客观原因造成的服务周期拖期，乙方不承担赔偿责任。 </w:t>
      </w:r>
    </w:p>
    <w:p w14:paraId="675BB419">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054B1904">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乙方有责任按甲方要求</w:t>
      </w:r>
      <w:r>
        <w:rPr>
          <w:rFonts w:hint="eastAsia" w:ascii="宋体" w:hAnsi="宋体"/>
          <w:kern w:val="0"/>
          <w:sz w:val="24"/>
          <w:lang w:eastAsia="zh-CN"/>
        </w:rPr>
        <w:t>服务</w:t>
      </w:r>
      <w:r>
        <w:rPr>
          <w:rFonts w:hint="eastAsia" w:ascii="宋体" w:hAnsi="宋体"/>
          <w:kern w:val="0"/>
          <w:sz w:val="24"/>
        </w:rPr>
        <w:t>。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683D7BE2">
      <w:pPr>
        <w:spacing w:line="520" w:lineRule="exact"/>
        <w:ind w:firstLine="616" w:firstLineChars="257"/>
        <w:rPr>
          <w:rFonts w:hint="eastAsia" w:ascii="宋体" w:hAnsi="宋体"/>
          <w:kern w:val="0"/>
          <w:sz w:val="24"/>
        </w:rPr>
      </w:pPr>
      <w:r>
        <w:rPr>
          <w:rFonts w:hint="eastAsia" w:ascii="宋体" w:hAnsi="宋体"/>
          <w:kern w:val="0"/>
          <w:sz w:val="24"/>
        </w:rPr>
        <w:t>6</w:t>
      </w:r>
      <w:r>
        <w:rPr>
          <w:rFonts w:hint="eastAsia" w:ascii="宋体" w:hAnsi="宋体"/>
          <w:kern w:val="0"/>
          <w:sz w:val="24"/>
          <w:lang w:val="en-US" w:eastAsia="zh-CN"/>
        </w:rPr>
        <w:t>.</w:t>
      </w:r>
      <w:r>
        <w:rPr>
          <w:rFonts w:hint="eastAsia" w:ascii="宋体" w:hAnsi="宋体"/>
          <w:kern w:val="0"/>
          <w:sz w:val="24"/>
        </w:rPr>
        <w:t>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7E93973C">
      <w:pPr>
        <w:spacing w:line="520" w:lineRule="exact"/>
        <w:ind w:firstLine="616" w:firstLineChars="257"/>
        <w:rPr>
          <w:rFonts w:hint="eastAsia" w:ascii="宋体" w:hAnsi="宋体"/>
          <w:kern w:val="0"/>
          <w:sz w:val="24"/>
        </w:rPr>
      </w:pPr>
      <w:r>
        <w:rPr>
          <w:rFonts w:hint="eastAsia" w:ascii="宋体" w:hAnsi="宋体"/>
          <w:kern w:val="0"/>
          <w:sz w:val="24"/>
        </w:rPr>
        <w:t>7</w:t>
      </w:r>
      <w:r>
        <w:rPr>
          <w:rFonts w:hint="eastAsia" w:ascii="宋体" w:hAnsi="宋体"/>
          <w:kern w:val="0"/>
          <w:sz w:val="24"/>
          <w:lang w:val="en-US" w:eastAsia="zh-CN"/>
        </w:rPr>
        <w:t>.</w:t>
      </w:r>
      <w:r>
        <w:rPr>
          <w:rFonts w:hint="eastAsia" w:ascii="宋体" w:hAnsi="宋体"/>
          <w:kern w:val="0"/>
          <w:sz w:val="24"/>
        </w:rPr>
        <w:t>在合同期内和合同终止后，乙方应负责所有资料的保密，非经甲方书面认可，不得向任何人以任何方式提供任何资料。严格按甲方要求程序传递各种资料，否则甲方有权单方解除合同，并追回所付项目款。</w:t>
      </w:r>
    </w:p>
    <w:p w14:paraId="61A625B0">
      <w:pPr>
        <w:spacing w:line="520" w:lineRule="exact"/>
        <w:ind w:firstLine="616" w:firstLineChars="257"/>
        <w:rPr>
          <w:rFonts w:hint="eastAsia" w:ascii="宋体" w:hAnsi="宋体"/>
          <w:kern w:val="0"/>
          <w:sz w:val="24"/>
        </w:rPr>
      </w:pPr>
      <w:r>
        <w:rPr>
          <w:rFonts w:hint="eastAsia" w:ascii="宋体" w:hAnsi="宋体"/>
          <w:kern w:val="0"/>
          <w:sz w:val="24"/>
        </w:rPr>
        <w:t>8</w:t>
      </w:r>
      <w:r>
        <w:rPr>
          <w:rFonts w:hint="eastAsia" w:ascii="宋体" w:hAnsi="宋体"/>
          <w:kern w:val="0"/>
          <w:sz w:val="24"/>
          <w:lang w:val="en-US" w:eastAsia="zh-CN"/>
        </w:rPr>
        <w:t>.</w:t>
      </w:r>
      <w:r>
        <w:rPr>
          <w:rFonts w:hint="eastAsia" w:ascii="宋体" w:hAnsi="宋体"/>
          <w:kern w:val="0"/>
          <w:sz w:val="24"/>
        </w:rPr>
        <w:t xml:space="preserve">乙方不得将本项目的任何部分转包或分包给其他任何单位和个人。若擅自转包或分包本合同标的，甲方有权解除合同，并可要求乙方偿付预算30%的违约金，同时追究其法律责任。 </w:t>
      </w:r>
    </w:p>
    <w:p w14:paraId="6B3AAA92">
      <w:pPr>
        <w:spacing w:line="520" w:lineRule="exact"/>
        <w:ind w:firstLine="480" w:firstLineChars="200"/>
        <w:rPr>
          <w:rFonts w:hint="eastAsia" w:ascii="宋体" w:hAnsi="宋体"/>
          <w:kern w:val="0"/>
          <w:sz w:val="24"/>
        </w:rPr>
      </w:pPr>
      <w:r>
        <w:rPr>
          <w:rFonts w:hint="eastAsia" w:ascii="宋体" w:hAnsi="宋体"/>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1D4A62AC">
      <w:pPr>
        <w:spacing w:line="520" w:lineRule="exact"/>
        <w:ind w:firstLine="480" w:firstLineChars="200"/>
        <w:rPr>
          <w:rFonts w:hint="eastAsia" w:ascii="宋体" w:hAnsi="宋体"/>
          <w:kern w:val="0"/>
          <w:sz w:val="24"/>
        </w:rPr>
      </w:pPr>
      <w:r>
        <w:rPr>
          <w:rFonts w:hint="eastAsia" w:ascii="宋体" w:hAnsi="宋体"/>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0351162E">
      <w:pPr>
        <w:spacing w:line="520" w:lineRule="exact"/>
        <w:ind w:firstLine="480" w:firstLineChars="200"/>
        <w:rPr>
          <w:rFonts w:hint="eastAsia" w:ascii="宋体" w:hAnsi="宋体"/>
          <w:kern w:val="0"/>
          <w:sz w:val="24"/>
        </w:rPr>
      </w:pPr>
      <w:r>
        <w:rPr>
          <w:rFonts w:hint="eastAsia" w:ascii="宋体" w:hAnsi="宋体"/>
          <w:kern w:val="0"/>
          <w:sz w:val="24"/>
        </w:rPr>
        <w:t xml:space="preserve">第十一条 甲、乙双方有一方有正当理由要求变更本合同，须提前一个月以书面形式通知对方并协商解决，双方应签署变更合同。 </w:t>
      </w:r>
    </w:p>
    <w:p w14:paraId="4A9BC78E">
      <w:pPr>
        <w:spacing w:line="520" w:lineRule="exact"/>
        <w:ind w:firstLine="480" w:firstLineChars="200"/>
        <w:rPr>
          <w:rFonts w:hint="eastAsia" w:ascii="宋体" w:hAnsi="宋体"/>
          <w:kern w:val="0"/>
          <w:sz w:val="24"/>
        </w:rPr>
      </w:pPr>
      <w:r>
        <w:rPr>
          <w:rFonts w:hint="eastAsia" w:ascii="宋体" w:hAnsi="宋体"/>
          <w:kern w:val="0"/>
          <w:sz w:val="24"/>
        </w:rPr>
        <w:t xml:space="preserve">第十二条 本合同期满双方不再续约或者因一方违约导致本合同无法履行，则本合同终止。但合同的终止不得损害第三方的利益，双方应为此做出合理安排。 </w:t>
      </w:r>
    </w:p>
    <w:p w14:paraId="2C432DC6">
      <w:pPr>
        <w:spacing w:line="520" w:lineRule="exact"/>
        <w:ind w:firstLine="480" w:firstLineChars="200"/>
        <w:rPr>
          <w:rFonts w:hint="eastAsia" w:ascii="宋体" w:hAnsi="宋体"/>
          <w:kern w:val="0"/>
          <w:sz w:val="24"/>
        </w:rPr>
      </w:pPr>
      <w:r>
        <w:rPr>
          <w:rFonts w:hint="eastAsia" w:ascii="宋体" w:hAnsi="宋体"/>
          <w:kern w:val="0"/>
          <w:sz w:val="24"/>
        </w:rPr>
        <w:t>第十三条 未经对方同意，甲乙任何一方不得将本合同部分或全部权利和义务转让给第三方。</w:t>
      </w:r>
    </w:p>
    <w:p w14:paraId="405680F7">
      <w:pPr>
        <w:spacing w:line="520" w:lineRule="exact"/>
        <w:ind w:firstLine="480" w:firstLineChars="200"/>
        <w:rPr>
          <w:rFonts w:hint="eastAsia" w:ascii="宋体" w:hAnsi="宋体"/>
          <w:kern w:val="0"/>
          <w:sz w:val="24"/>
        </w:rPr>
      </w:pPr>
      <w:r>
        <w:rPr>
          <w:rFonts w:hint="eastAsia" w:ascii="宋体" w:hAnsi="宋体"/>
          <w:kern w:val="0"/>
          <w:sz w:val="24"/>
        </w:rPr>
        <w:t>第十四条 本合同中涉及的所有“通知”、“同意”、“确认” 等事项均应以书面形式做出，并作为依据。</w:t>
      </w:r>
    </w:p>
    <w:p w14:paraId="68A56BDF">
      <w:pPr>
        <w:snapToGrid w:val="0"/>
        <w:spacing w:line="520" w:lineRule="exact"/>
        <w:ind w:firstLine="480" w:firstLineChars="200"/>
        <w:rPr>
          <w:rFonts w:ascii="宋体" w:hAnsi="宋体"/>
          <w:sz w:val="24"/>
        </w:rPr>
      </w:pPr>
      <w:r>
        <w:rPr>
          <w:rFonts w:hint="eastAsia" w:ascii="宋体" w:hAnsi="宋体"/>
          <w:kern w:val="0"/>
          <w:sz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sz w:val="24"/>
        </w:rPr>
        <w:t xml:space="preserve"> </w:t>
      </w:r>
    </w:p>
    <w:p w14:paraId="1F7FABCD">
      <w:pPr>
        <w:spacing w:line="480" w:lineRule="exact"/>
        <w:ind w:firstLine="883" w:firstLineChars="200"/>
        <w:rPr>
          <w:rFonts w:hint="eastAsia" w:ascii="宋体" w:hAnsi="宋体"/>
          <w:b/>
          <w:sz w:val="44"/>
          <w:szCs w:val="44"/>
        </w:rPr>
      </w:pPr>
    </w:p>
    <w:p w14:paraId="39AB3B2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DNlYjZjZWMzNDM3YjRkMjE4MzBmODAzNWZiY2UifQ=="/>
  </w:docVars>
  <w:rsids>
    <w:rsidRoot w:val="00000000"/>
    <w:rsid w:val="01912FDB"/>
    <w:rsid w:val="07A0431B"/>
    <w:rsid w:val="0EA446D2"/>
    <w:rsid w:val="0FE46FEE"/>
    <w:rsid w:val="19CF0578"/>
    <w:rsid w:val="23492A98"/>
    <w:rsid w:val="2EE60C25"/>
    <w:rsid w:val="34CE2322"/>
    <w:rsid w:val="49A30EFE"/>
    <w:rsid w:val="4D282DEE"/>
    <w:rsid w:val="58301BE2"/>
    <w:rsid w:val="77ED484A"/>
    <w:rsid w:val="7A8D3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pPr>
      <w:widowControl w:val="0"/>
      <w:jc w:val="both"/>
    </w:pPr>
    <w:rPr>
      <w:rFonts w:ascii="Times New Roman" w:hAnsi="Times New Roman" w:eastAsia="宋体" w:cs="Times New Roman"/>
      <w:kern w:val="2"/>
      <w:sz w:val="21"/>
      <w:szCs w:val="24"/>
      <w:lang w:val="en-US" w:eastAsia="zh-CN" w:bidi="ar-SA"/>
    </w:rPr>
  </w:style>
  <w:style w:type="paragraph" w:styleId="5">
    <w:name w:val="Plain Text"/>
    <w:basedOn w:val="1"/>
    <w:autoRedefine/>
    <w:qFormat/>
    <w:uiPriority w:val="0"/>
    <w:pPr>
      <w:widowControl w:val="0"/>
      <w:jc w:val="both"/>
    </w:pPr>
    <w:rPr>
      <w:rFonts w:ascii="宋体" w:hAnsi="Courier New" w:eastAsia="宋体" w:cs="Times New Roman"/>
      <w:kern w:val="2"/>
      <w:sz w:val="21"/>
      <w:szCs w:val="20"/>
      <w:lang w:val="en-US" w:eastAsia="zh-CN" w:bidi="ar-SA"/>
    </w:rPr>
  </w:style>
  <w:style w:type="paragraph" w:customStyle="1" w:styleId="8">
    <w:name w:val="表格文字"/>
    <w:autoRedefine/>
    <w:qFormat/>
    <w:uiPriority w:val="0"/>
    <w:pPr>
      <w:widowControl w:val="0"/>
      <w:spacing w:before="25" w:after="25"/>
      <w:jc w:val="left"/>
    </w:pPr>
    <w:rPr>
      <w:rFonts w:ascii="Times New Roman" w:hAnsi="Times New Roman" w:eastAsia="宋体" w:cs="Times New Roman"/>
      <w:bCs/>
      <w:spacing w:val="10"/>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3134</Words>
  <Characters>3251</Characters>
  <Lines>0</Lines>
  <Paragraphs>0</Paragraphs>
  <TotalTime>2</TotalTime>
  <ScaleCrop>false</ScaleCrop>
  <LinksUpToDate>false</LinksUpToDate>
  <CharactersWithSpaces>3404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2024-01-08T01:47:00Z</dcterms:created>
  <dc:creator>Administrator</dc:creator>
  <cp:lastModifiedBy>宝@老头</cp:lastModifiedBy>
  <dcterms:modified xsi:type="dcterms:W3CDTF">2025-01-20T01:17:38Z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85ED2148A600496D814A7AB3247FC0E8_12</vt:lpwstr>
  </property>
  <property fmtid="{D5CDD505-2E9C-101B-9397-08002B2CF9AE}" pid="4" name="KSOTemplateDocerSaveRecord">
    <vt:lpwstr>eyJoZGlkIjoiOGQ3ODNlYjZjZWMzNDM3YjRkMjE4MzBmODAzNWZiY2UiLCJ1c2VySWQiOiI0NDQ4NzkxMjQifQ==</vt:lpwstr>
  </property>
</Properties>
</file>