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3EB8FA">
      <w:pPr>
        <w:keepNext w:val="0"/>
        <w:keepLines w:val="0"/>
        <w:widowControl/>
        <w:suppressLineNumbers w:val="0"/>
        <w:jc w:val="left"/>
      </w:pP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lang w:val="en-US" w:eastAsia="zh-CN" w:bidi="ar"/>
        </w:rPr>
        <w:t>质量控制方案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 xml:space="preserve"> </w:t>
      </w:r>
    </w:p>
    <w:p w14:paraId="6CC4000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E370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2025-11-26T07:12:11Z</dcterms:created>
  <dc:creator>Administrator</dc:creator>
  <cp:lastModifiedBy>123</cp:lastModifiedBy>
  <dcterms:modified xsi:type="dcterms:W3CDTF">2025-11-26T07:12:15Z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eyJoZGlkIjoiOGQ3ODNlYjZjZWMzNDM3YjRkMjE4MzBmODAzNWZiY2UiLCJ1c2VySWQiOiI0NDQ4NzkxMjQifQ==</vt:lpwstr>
  </property>
  <property fmtid="{D5CDD505-2E9C-101B-9397-08002B2CF9AE}" pid="4" name="ICV">
    <vt:lpwstr>DBAAD39E579F45AEACEEC8771033F07F_12</vt:lpwstr>
  </property>
</Properties>
</file>