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51420">
      <w:r>
        <w:rPr>
          <w:rFonts w:hint="eastAsia"/>
        </w:rPr>
        <w:t>项目重点难点分析及策略控制方案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371D6F65"/>
    <w:rsid w:val="21774963"/>
    <w:rsid w:val="371D6F65"/>
    <w:rsid w:val="787D60D1"/>
    <w:rsid w:val="7E9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2024-09-11T08:06:00Z</dcterms:created>
  <dc:creator>爱悦儿</dc:creator>
  <cp:lastModifiedBy>123</cp:lastModifiedBy>
  <dcterms:modified xsi:type="dcterms:W3CDTF">2025-12-01T08:43:15Z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644963AD68584DF6927AFB20EC938623_11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