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8349">
      <w:pPr>
        <w:pStyle w:val="7"/>
        <w:spacing w:line="480" w:lineRule="exact"/>
        <w:ind w:left="0" w:leftChars="0" w:firstLine="0" w:firstLineChars="0"/>
        <w:rPr>
          <w:rFonts w:hint="eastAsia" w:ascii="宋体" w:hAnsi="宋体" w:eastAsia="宋体"/>
          <w:b/>
          <w:bCs/>
          <w:color w:val="auto"/>
          <w:sz w:val="24"/>
          <w:szCs w:val="24"/>
          <w:highlight w:val="none"/>
          <w:lang w:val="en-US" w:eastAsia="zh-CN"/>
        </w:rPr>
      </w:pPr>
      <w:r>
        <w:rPr>
          <w:rFonts w:hint="eastAsia" w:ascii="宋体" w:hAnsi="宋体"/>
          <w:b/>
          <w:bCs/>
          <w:color w:val="auto"/>
          <w:sz w:val="24"/>
          <w:szCs w:val="24"/>
          <w:highlight w:val="none"/>
          <w:lang w:val="en-US" w:eastAsia="zh-CN"/>
        </w:rPr>
        <w:t>资格证明文件</w:t>
      </w:r>
    </w:p>
    <w:p w14:paraId="60676CB4">
      <w:pPr>
        <w:rPr>
          <w:rFonts w:hint="eastAsia"/>
        </w:rPr>
      </w:pPr>
    </w:p>
    <w:p w14:paraId="387FDAC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1、提供供应商合法注册的法人或其他组织的营业执照/事业单位法人证书/非企业专业服务机构执业许可证/民办非企业单位登记证书</w:t>
      </w:r>
      <w:r>
        <w:rPr>
          <w:rFonts w:hint="eastAsia" w:ascii="宋体" w:hAnsi="宋体" w:eastAsia="宋体" w:cs="宋体"/>
          <w:sz w:val="24"/>
          <w:szCs w:val="24"/>
        </w:rPr>
        <w:t>；</w:t>
      </w:r>
    </w:p>
    <w:p w14:paraId="18278FF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bookmarkStart w:id="0" w:name="_GoBack"/>
      <w:bookmarkEnd w:id="0"/>
    </w:p>
    <w:p w14:paraId="6DE317A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税收缴纳证明：提供截止至开标时间前一年内任意一个月的税收缴纳凭据（增值税、企业所得税至少提供一种，依法免税的供应商应提供相关文件证明）；</w:t>
      </w:r>
    </w:p>
    <w:p w14:paraId="6EFE93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社会保障资金缴纳证明：提供截止至开标时间前六个月内任意一个月的社保缴纳凭据或社保机构开具的社会保险参保缴纳情况证明（依法不需要缴纳社会保障资金的供应商应提供相关证明）；</w:t>
      </w:r>
    </w:p>
    <w:p w14:paraId="7B78125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提供具有履行本合同所必需的设备和专业技术能力的说明及承诺（提供书面说明及承诺，加盖供应商公章）；</w:t>
      </w:r>
    </w:p>
    <w:p w14:paraId="63949BA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CN"/>
        </w:rPr>
        <w:t>6、</w:t>
      </w:r>
      <w:r>
        <w:rPr>
          <w:rFonts w:hint="eastAsia" w:ascii="宋体" w:hAnsi="宋体" w:eastAsia="宋体" w:cs="宋体"/>
          <w:sz w:val="24"/>
          <w:szCs w:val="24"/>
        </w:rPr>
        <w:t>提供参加政府采购活动前三年内在经营活动中没有重大违法记录的书面</w:t>
      </w:r>
      <w:r>
        <w:rPr>
          <w:rFonts w:hint="eastAsia" w:ascii="宋体" w:hAnsi="宋体" w:eastAsia="宋体" w:cs="宋体"/>
          <w:sz w:val="24"/>
          <w:szCs w:val="24"/>
          <w:highlight w:val="none"/>
        </w:rPr>
        <w:t>声明（提供书面声明，加盖供应商公章）；</w:t>
      </w:r>
    </w:p>
    <w:p w14:paraId="52F768D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24D5374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sz w:val="24"/>
          <w:szCs w:val="24"/>
          <w:lang w:val="en-US" w:eastAsia="zh-CN"/>
        </w:rPr>
        <w:t>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p w14:paraId="3A21C3D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14:paraId="762C049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14:paraId="06EC1E66">
      <w:pPr>
        <w:rPr>
          <w:rFonts w:hint="default" w:eastAsiaTheme="minorEastAsia"/>
          <w:lang w:val="en-US" w:eastAsia="zh-CN"/>
        </w:rPr>
      </w:pP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71CFA"/>
    <w:rsid w:val="5E5F29AA"/>
    <w:rsid w:val="68AB348B"/>
    <w:rsid w:val="780B7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style>
  <w:style w:type="paragraph" w:styleId="3">
    <w:name w:val="toc 4"/>
    <w:basedOn w:val="1"/>
    <w:next w:val="1"/>
    <w:unhideWhenUsed/>
    <w:qFormat/>
    <w:uiPriority w:val="39"/>
    <w:pPr>
      <w:ind w:left="1260" w:leftChars="60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871</Words>
  <Characters>969</Characters>
  <Lines>0</Lines>
  <Paragraphs>0</Paragraphs>
  <TotalTime>0</TotalTime>
  <ScaleCrop>false</ScaleCrop>
  <LinksUpToDate>false</LinksUpToDate>
  <CharactersWithSpaces>969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2025-05-09T03:35:00Z</dcterms:created>
  <dc:creator>Administrator</dc:creator>
  <cp:lastModifiedBy>宝@老头</cp:lastModifiedBy>
  <dcterms:modified xsi:type="dcterms:W3CDTF">2025-07-09T10:39:06Z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E6540E75270E4D09930AF6217A2474CF_12</vt:lpwstr>
  </property>
</Properties>
</file>