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39A04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hint="default" w:hAnsi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hAnsi="宋体"/>
          <w:b/>
          <w:bCs w:val="0"/>
          <w:sz w:val="24"/>
          <w:szCs w:val="24"/>
          <w:highlight w:val="none"/>
          <w:lang w:val="en-US" w:eastAsia="zh-CN"/>
        </w:rPr>
        <w:t>技术部分</w:t>
      </w:r>
    </w:p>
    <w:p w14:paraId="3EEAAD0D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hint="eastAsia" w:hAnsi="宋体"/>
          <w:b/>
          <w:bCs w:val="0"/>
          <w:sz w:val="24"/>
          <w:szCs w:val="24"/>
          <w:highlight w:val="none"/>
          <w:lang w:val="en-US" w:eastAsia="zh-CN"/>
        </w:rPr>
      </w:pPr>
    </w:p>
    <w:p w14:paraId="1D3814E6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hint="eastAsia" w:hAnsi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hAnsi="宋体"/>
          <w:b/>
          <w:bCs w:val="0"/>
          <w:sz w:val="24"/>
          <w:szCs w:val="24"/>
          <w:highlight w:val="none"/>
          <w:lang w:val="en-US" w:eastAsia="zh-CN"/>
        </w:rPr>
        <w:t>投标人根据评审标准内容自拟，包括但不限于以下内容：</w:t>
      </w:r>
    </w:p>
    <w:p w14:paraId="3C54196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宋体" w:hAnsi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hAnsi="宋体"/>
          <w:b/>
          <w:bCs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/>
          <w:b/>
          <w:bCs w:val="0"/>
          <w:sz w:val="24"/>
          <w:szCs w:val="24"/>
          <w:highlight w:val="none"/>
          <w:lang w:val="en-US" w:eastAsia="zh-CN"/>
        </w:rPr>
        <w:t xml:space="preserve">、总体认识方案 </w:t>
      </w:r>
      <w:r>
        <w:rPr>
          <w:rFonts w:hint="eastAsia" w:ascii="宋体" w:hAnsi="宋体"/>
          <w:b/>
          <w:bCs w:val="0"/>
          <w:sz w:val="24"/>
          <w:szCs w:val="24"/>
          <w:highlight w:val="none"/>
          <w:lang w:val="en-US" w:eastAsia="zh-CN"/>
        </w:rPr>
        <w:t xml:space="preserve"> </w:t>
      </w:r>
    </w:p>
    <w:p w14:paraId="57D630CF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宋体" w:hAnsi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bCs w:val="0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/>
          <w:b/>
          <w:bCs w:val="0"/>
          <w:sz w:val="24"/>
          <w:szCs w:val="24"/>
          <w:highlight w:val="none"/>
          <w:lang w:val="en-US" w:eastAsia="zh-CN"/>
        </w:rPr>
        <w:t xml:space="preserve">服务方案 </w:t>
      </w:r>
    </w:p>
    <w:p w14:paraId="4472521A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</w:p>
    <w:p w14:paraId="38929C1A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 xml:space="preserve">内控管理制度 </w:t>
      </w:r>
    </w:p>
    <w:p w14:paraId="2800F94C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70479240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、</w:t>
      </w:r>
      <w:r>
        <w:rPr>
          <w:rFonts w:hint="eastAsia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 xml:space="preserve">应急预案 </w:t>
      </w:r>
    </w:p>
    <w:p w14:paraId="2E11C8C3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24"/>
          <w:szCs w:val="24"/>
          <w:highlight w:val="none"/>
          <w:lang w:val="en-US" w:eastAsia="zh-CN"/>
        </w:rPr>
        <w:t>5、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项目管理团队</w:t>
      </w:r>
      <w:r>
        <w:rPr>
          <w:rFonts w:hint="eastAsia" w:hAnsi="宋体"/>
          <w:b/>
          <w:bCs w:val="0"/>
          <w:sz w:val="24"/>
          <w:szCs w:val="24"/>
          <w:highlight w:val="none"/>
          <w:lang w:val="en-US" w:eastAsia="zh-CN"/>
        </w:rPr>
        <w:t>（须提供服务人员明细表，格式自拟）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 xml:space="preserve"> </w:t>
      </w:r>
    </w:p>
    <w:p w14:paraId="1D108133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6、投入设备根据情况</w:t>
      </w:r>
    </w:p>
    <w:p w14:paraId="10C9BF8D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226FF48F"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bookmarkStart w:id="0" w:name="_GoBack"/>
      <w:bookmarkEnd w:id="0"/>
    </w:p>
    <w:p w14:paraId="38669865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</w:p>
    <w:p w14:paraId="2FA266A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51B78E8"/>
    <w:rsid w:val="52312886"/>
    <w:rsid w:val="52627904"/>
    <w:rsid w:val="58605F51"/>
    <w:rsid w:val="5EF705A4"/>
    <w:rsid w:val="6654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99"/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92</Characters>
  <Lines>0</Lines>
  <Paragraphs>0</Paragraphs>
  <TotalTime>15</TotalTime>
  <ScaleCrop>false</ScaleCrop>
  <LinksUpToDate>false</LinksUpToDate>
  <CharactersWithSpaces>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2023-10-18T03:31:00Z</dcterms:created>
  <dc:creator>Administrator</dc:creator>
  <cp:lastModifiedBy>^_^</cp:lastModifiedBy>
  <dcterms:modified xsi:type="dcterms:W3CDTF">2025-09-15T08:39:58Z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A6B89C3460DB484E88F985EC8DDB81E4_12</vt:lpwstr>
  </property>
  <property fmtid="{D5CDD505-2E9C-101B-9397-08002B2CF9AE}" pid="4" name="KSOTemplateDocerSaveRecord">
    <vt:lpwstr>eyJoZGlkIjoiYjQyY2RhYTI3OGRlOTdhODFlZmRjNzg5OGYzZWU1YmUiLCJ1c2VySWQiOiIyNDkzMjY1ODkifQ==</vt:lpwstr>
  </property>
</Properties>
</file>