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40AE1">
      <w:pPr>
        <w:jc w:val="center"/>
        <w:rPr>
          <w:rFonts w:hint="eastAsia" w:hAnsi="宋体" w:cs="宋体"/>
          <w:b/>
          <w:bCs/>
          <w:sz w:val="20"/>
          <w:highlight w:val="none"/>
        </w:rPr>
      </w:pPr>
      <w:r>
        <w:rPr>
          <w:rFonts w:hint="eastAsia" w:hAnsi="宋体" w:cs="宋体"/>
          <w:b/>
          <w:bCs/>
          <w:sz w:val="20"/>
          <w:highlight w:val="none"/>
          <w:lang w:val="en-US" w:eastAsia="zh-CN"/>
        </w:rPr>
        <w:t>技</w:t>
      </w:r>
      <w:r>
        <w:rPr>
          <w:rFonts w:hint="eastAsia" w:hAnsi="宋体" w:cs="宋体"/>
          <w:b/>
          <w:bCs/>
          <w:sz w:val="20"/>
          <w:highlight w:val="none"/>
        </w:rPr>
        <w:t>术参数偏离表</w:t>
      </w:r>
    </w:p>
    <w:p w14:paraId="2A8FCF12">
      <w:pPr>
        <w:pStyle w:val="3"/>
        <w:ind w:firstLine="200"/>
        <w:rPr>
          <w:rFonts w:hint="eastAsia" w:hAnsi="宋体" w:cs="宋体"/>
          <w:sz w:val="20"/>
          <w:highlight w:val="none"/>
        </w:rPr>
      </w:pPr>
    </w:p>
    <w:p w14:paraId="40FAC951">
      <w:pPr>
        <w:rPr>
          <w:rFonts w:hint="default" w:hAnsi="宋体" w:cs="宋体" w:eastAsiaTheme="minorEastAsia"/>
          <w:sz w:val="20"/>
          <w:u w:val="single"/>
          <w:lang w:val="en-US" w:eastAsia="zh-CN"/>
        </w:rPr>
      </w:pPr>
      <w:r>
        <w:rPr>
          <w:rFonts w:hint="eastAsia" w:hAnsi="宋体" w:cs="宋体"/>
          <w:sz w:val="20"/>
          <w:lang w:val="en-US" w:eastAsia="zh-CN"/>
        </w:rPr>
        <w:t>项目</w:t>
      </w:r>
      <w:r>
        <w:rPr>
          <w:rFonts w:hint="eastAsia" w:hAnsi="宋体" w:cs="宋体"/>
          <w:sz w:val="20"/>
        </w:rPr>
        <w:t>名称：</w:t>
      </w:r>
      <w:r>
        <w:rPr>
          <w:rFonts w:hint="eastAsia" w:hAnsi="宋体" w:cs="宋体"/>
          <w:sz w:val="20"/>
          <w:u w:val="single"/>
        </w:rPr>
        <w:t xml:space="preserve">        </w:t>
      </w:r>
      <w:r>
        <w:rPr>
          <w:rFonts w:hint="eastAsia" w:hAnsi="宋体" w:cs="宋体"/>
          <w:sz w:val="20"/>
        </w:rPr>
        <w:t>项目编号：</w:t>
      </w:r>
      <w:r>
        <w:rPr>
          <w:rFonts w:hint="eastAsia" w:hAnsi="宋体" w:cs="宋体"/>
          <w:sz w:val="20"/>
          <w:u w:val="single"/>
        </w:rPr>
        <w:t xml:space="preserve">            </w:t>
      </w:r>
      <w:r>
        <w:rPr>
          <w:rFonts w:hint="eastAsia" w:hAnsi="宋体" w:cs="宋体"/>
          <w:sz w:val="20"/>
          <w:u w:val="none"/>
        </w:rPr>
        <w:t>包号：</w:t>
      </w:r>
      <w:r>
        <w:rPr>
          <w:rFonts w:hint="eastAsia" w:hAnsi="宋体" w:cs="宋体"/>
          <w:sz w:val="20"/>
          <w:u w:val="single"/>
          <w:lang w:val="en-US" w:eastAsia="zh-CN"/>
        </w:rPr>
        <w:t xml:space="preserve">            </w:t>
      </w:r>
    </w:p>
    <w:p w14:paraId="71BD671B">
      <w:pPr>
        <w:jc w:val="right"/>
        <w:rPr>
          <w:rFonts w:hint="eastAsia" w:hAnsi="宋体" w:cs="宋体"/>
          <w:sz w:val="20"/>
          <w:highlight w:val="none"/>
        </w:rPr>
      </w:pPr>
      <w:r>
        <w:rPr>
          <w:rFonts w:hint="eastAsia" w:hAnsi="宋体" w:cs="宋体"/>
          <w:sz w:val="20"/>
          <w:highlight w:val="none"/>
        </w:rPr>
        <w:t xml:space="preserve">                                            第</w:t>
      </w:r>
      <w:r>
        <w:rPr>
          <w:rFonts w:hint="eastAsia" w:hAnsi="宋体" w:cs="宋体"/>
          <w:sz w:val="20"/>
          <w:highlight w:val="none"/>
          <w:u w:val="single"/>
        </w:rPr>
        <w:t xml:space="preserve">  </w:t>
      </w:r>
      <w:r>
        <w:rPr>
          <w:rFonts w:hint="eastAsia" w:hAnsi="宋体" w:cs="宋体"/>
          <w:sz w:val="20"/>
          <w:highlight w:val="none"/>
        </w:rPr>
        <w:t>页共</w:t>
      </w:r>
      <w:r>
        <w:rPr>
          <w:rFonts w:hint="eastAsia" w:hAnsi="宋体" w:cs="宋体"/>
          <w:sz w:val="20"/>
          <w:highlight w:val="none"/>
          <w:u w:val="single"/>
        </w:rPr>
        <w:t xml:space="preserve">  </w:t>
      </w:r>
      <w:r>
        <w:rPr>
          <w:rFonts w:hint="eastAsia" w:hAnsi="宋体" w:cs="宋体"/>
          <w:sz w:val="20"/>
          <w:highlight w:val="none"/>
        </w:rPr>
        <w:t>页</w:t>
      </w:r>
    </w:p>
    <w:tbl>
      <w:tblPr>
        <w:tblStyle w:val="4"/>
        <w:tblW w:w="5119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9"/>
        <w:gridCol w:w="1858"/>
        <w:gridCol w:w="2103"/>
        <w:gridCol w:w="1521"/>
        <w:gridCol w:w="1291"/>
        <w:gridCol w:w="1029"/>
      </w:tblGrid>
      <w:tr w14:paraId="1D6875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  <w:jc w:val="center"/>
        </w:trPr>
        <w:tc>
          <w:tcPr>
            <w:tcW w:w="443" w:type="pct"/>
            <w:noWrap w:val="0"/>
            <w:vAlign w:val="top"/>
          </w:tcPr>
          <w:p w14:paraId="12C73853">
            <w:pPr>
              <w:spacing w:line="400" w:lineRule="atLeast"/>
              <w:ind w:firstLine="201" w:firstLineChars="100"/>
              <w:jc w:val="both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</w:p>
          <w:p w14:paraId="46940015">
            <w:pPr>
              <w:spacing w:line="400" w:lineRule="atLeast"/>
              <w:ind w:firstLine="201" w:firstLineChars="100"/>
              <w:jc w:val="both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0"/>
                <w:highlight w:val="none"/>
              </w:rPr>
              <w:t>序号</w:t>
            </w:r>
          </w:p>
        </w:tc>
        <w:tc>
          <w:tcPr>
            <w:tcW w:w="1085" w:type="pct"/>
            <w:noWrap w:val="0"/>
            <w:vAlign w:val="top"/>
          </w:tcPr>
          <w:p w14:paraId="7B3286F4">
            <w:pPr>
              <w:spacing w:line="400" w:lineRule="atLeast"/>
              <w:ind w:firstLine="201" w:firstLineChars="100"/>
              <w:jc w:val="both"/>
              <w:rPr>
                <w:rFonts w:hint="eastAsia" w:hAnsi="宋体" w:cs="宋体"/>
                <w:b/>
                <w:bCs/>
                <w:sz w:val="20"/>
                <w:highlight w:val="none"/>
                <w:lang w:val="en-US" w:eastAsia="zh-CN"/>
              </w:rPr>
            </w:pPr>
          </w:p>
          <w:p w14:paraId="5FA70BA7">
            <w:pPr>
              <w:spacing w:line="400" w:lineRule="atLeast"/>
              <w:jc w:val="both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0"/>
                <w:highlight w:val="none"/>
                <w:lang w:val="en-US" w:eastAsia="zh-CN"/>
              </w:rPr>
              <w:t>谈判</w:t>
            </w:r>
            <w:r>
              <w:rPr>
                <w:rFonts w:hint="eastAsia" w:hAnsi="宋体" w:cs="宋体"/>
                <w:b/>
                <w:bCs/>
                <w:sz w:val="20"/>
                <w:highlight w:val="none"/>
              </w:rPr>
              <w:t>文件参数要求</w:t>
            </w:r>
          </w:p>
        </w:tc>
        <w:tc>
          <w:tcPr>
            <w:tcW w:w="1228" w:type="pct"/>
            <w:noWrap w:val="0"/>
            <w:vAlign w:val="center"/>
          </w:tcPr>
          <w:p w14:paraId="0044E537">
            <w:pPr>
              <w:spacing w:line="400" w:lineRule="atLeast"/>
              <w:jc w:val="both"/>
              <w:rPr>
                <w:rFonts w:hint="default" w:hAnsi="宋体" w:cs="宋体"/>
                <w:b/>
                <w:bCs/>
                <w:sz w:val="20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0"/>
                <w:highlight w:val="none"/>
              </w:rPr>
              <w:t>响应</w:t>
            </w:r>
            <w:r>
              <w:rPr>
                <w:rFonts w:hint="eastAsia" w:hAnsi="宋体" w:cs="宋体"/>
                <w:b/>
                <w:bCs/>
                <w:sz w:val="20"/>
                <w:highlight w:val="none"/>
                <w:lang w:val="en-US" w:eastAsia="zh-CN"/>
              </w:rPr>
              <w:t>产品技术参数</w:t>
            </w:r>
          </w:p>
        </w:tc>
        <w:tc>
          <w:tcPr>
            <w:tcW w:w="888" w:type="pct"/>
            <w:noWrap w:val="0"/>
            <w:vAlign w:val="center"/>
          </w:tcPr>
          <w:p w14:paraId="1C401DFC">
            <w:pPr>
              <w:spacing w:line="400" w:lineRule="atLeast"/>
              <w:jc w:val="both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0"/>
                <w:highlight w:val="none"/>
              </w:rPr>
              <w:t>偏离情况</w:t>
            </w:r>
          </w:p>
        </w:tc>
        <w:tc>
          <w:tcPr>
            <w:tcW w:w="754" w:type="pct"/>
            <w:noWrap w:val="0"/>
            <w:vAlign w:val="center"/>
          </w:tcPr>
          <w:p w14:paraId="7B46BFC1">
            <w:pPr>
              <w:spacing w:line="400" w:lineRule="atLeast"/>
              <w:jc w:val="both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0"/>
                <w:highlight w:val="none"/>
              </w:rPr>
              <w:t>偏离说明</w:t>
            </w:r>
          </w:p>
        </w:tc>
        <w:tc>
          <w:tcPr>
            <w:tcW w:w="600" w:type="pct"/>
            <w:noWrap w:val="0"/>
            <w:vAlign w:val="top"/>
          </w:tcPr>
          <w:p w14:paraId="0EA5871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</w:p>
          <w:p w14:paraId="559E21CF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0"/>
                <w:highlight w:val="none"/>
              </w:rPr>
              <w:t>佐证材料</w:t>
            </w:r>
          </w:p>
          <w:p w14:paraId="0E25728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0"/>
                <w:highlight w:val="none"/>
              </w:rPr>
              <w:t>对应页码</w:t>
            </w:r>
          </w:p>
        </w:tc>
      </w:tr>
      <w:tr w14:paraId="44FE4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2D78143B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  <w:r>
              <w:rPr>
                <w:rFonts w:hint="eastAsia" w:hAnsi="宋体" w:cs="宋体"/>
                <w:sz w:val="20"/>
                <w:highlight w:val="none"/>
              </w:rPr>
              <w:t>1</w:t>
            </w:r>
          </w:p>
        </w:tc>
        <w:tc>
          <w:tcPr>
            <w:tcW w:w="1085" w:type="pct"/>
            <w:noWrap w:val="0"/>
            <w:vAlign w:val="top"/>
          </w:tcPr>
          <w:p w14:paraId="3F6E483F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1228" w:type="pct"/>
            <w:noWrap w:val="0"/>
            <w:vAlign w:val="top"/>
          </w:tcPr>
          <w:p w14:paraId="33AA0274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888" w:type="pct"/>
            <w:noWrap w:val="0"/>
            <w:vAlign w:val="top"/>
          </w:tcPr>
          <w:p w14:paraId="295A5C38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  <w:bookmarkStart w:id="0" w:name="_GoBack"/>
            <w:bookmarkEnd w:id="0"/>
          </w:p>
        </w:tc>
        <w:tc>
          <w:tcPr>
            <w:tcW w:w="754" w:type="pct"/>
            <w:noWrap w:val="0"/>
            <w:vAlign w:val="top"/>
          </w:tcPr>
          <w:p w14:paraId="3348B4F0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7955DD11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</w:tr>
      <w:tr w14:paraId="58A551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49192495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  <w:r>
              <w:rPr>
                <w:rFonts w:hint="eastAsia" w:hAnsi="宋体" w:cs="宋体"/>
                <w:sz w:val="20"/>
                <w:highlight w:val="none"/>
              </w:rPr>
              <w:t>2</w:t>
            </w:r>
          </w:p>
        </w:tc>
        <w:tc>
          <w:tcPr>
            <w:tcW w:w="1085" w:type="pct"/>
            <w:noWrap w:val="0"/>
            <w:vAlign w:val="top"/>
          </w:tcPr>
          <w:p w14:paraId="52EF632E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1228" w:type="pct"/>
            <w:noWrap w:val="0"/>
            <w:vAlign w:val="top"/>
          </w:tcPr>
          <w:p w14:paraId="3119F7AA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888" w:type="pct"/>
            <w:noWrap w:val="0"/>
            <w:vAlign w:val="top"/>
          </w:tcPr>
          <w:p w14:paraId="5152C43A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754" w:type="pct"/>
            <w:noWrap w:val="0"/>
            <w:vAlign w:val="top"/>
          </w:tcPr>
          <w:p w14:paraId="333BAB2D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4EC41BD2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</w:tr>
      <w:tr w14:paraId="7D835E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5ED23026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  <w:r>
              <w:rPr>
                <w:rFonts w:hint="eastAsia" w:hAnsi="宋体" w:cs="宋体"/>
                <w:sz w:val="20"/>
                <w:highlight w:val="none"/>
              </w:rPr>
              <w:t>...</w:t>
            </w:r>
          </w:p>
        </w:tc>
        <w:tc>
          <w:tcPr>
            <w:tcW w:w="1085" w:type="pct"/>
            <w:noWrap w:val="0"/>
            <w:vAlign w:val="top"/>
          </w:tcPr>
          <w:p w14:paraId="18718514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1228" w:type="pct"/>
            <w:noWrap w:val="0"/>
            <w:vAlign w:val="top"/>
          </w:tcPr>
          <w:p w14:paraId="25C88F92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888" w:type="pct"/>
            <w:noWrap w:val="0"/>
            <w:vAlign w:val="top"/>
          </w:tcPr>
          <w:p w14:paraId="0DAEA3C0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754" w:type="pct"/>
            <w:noWrap w:val="0"/>
            <w:vAlign w:val="top"/>
          </w:tcPr>
          <w:p w14:paraId="628598D6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  <w:tc>
          <w:tcPr>
            <w:tcW w:w="600" w:type="pct"/>
            <w:noWrap w:val="0"/>
            <w:vAlign w:val="top"/>
          </w:tcPr>
          <w:p w14:paraId="1AC69F8A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</w:tr>
      <w:tr w14:paraId="759C3F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43" w:type="pct"/>
            <w:noWrap w:val="0"/>
            <w:vAlign w:val="top"/>
          </w:tcPr>
          <w:p w14:paraId="06A49E47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  <w:r>
              <w:rPr>
                <w:rFonts w:hint="eastAsia" w:hAnsi="宋体" w:cs="宋体"/>
                <w:sz w:val="20"/>
                <w:highlight w:val="none"/>
              </w:rPr>
              <w:t>备注</w:t>
            </w:r>
          </w:p>
        </w:tc>
        <w:tc>
          <w:tcPr>
            <w:tcW w:w="4556" w:type="pct"/>
            <w:gridSpan w:val="5"/>
            <w:noWrap w:val="0"/>
            <w:vAlign w:val="top"/>
          </w:tcPr>
          <w:p w14:paraId="615B84BE">
            <w:pPr>
              <w:spacing w:line="400" w:lineRule="atLeast"/>
              <w:jc w:val="center"/>
              <w:rPr>
                <w:rFonts w:hint="eastAsia" w:hAnsi="宋体" w:cs="宋体"/>
                <w:sz w:val="20"/>
                <w:highlight w:val="none"/>
              </w:rPr>
            </w:pPr>
          </w:p>
        </w:tc>
      </w:tr>
    </w:tbl>
    <w:p w14:paraId="2D97D900">
      <w:pPr>
        <w:spacing w:line="400" w:lineRule="atLeast"/>
        <w:rPr>
          <w:rFonts w:hint="eastAsia" w:hAnsi="宋体" w:cs="宋体"/>
          <w:sz w:val="20"/>
          <w:highlight w:val="none"/>
        </w:rPr>
      </w:pPr>
    </w:p>
    <w:p w14:paraId="674C04C0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b/>
          <w:sz w:val="20"/>
          <w:highlight w:val="none"/>
        </w:rPr>
      </w:pPr>
      <w:r>
        <w:rPr>
          <w:rFonts w:hint="eastAsia" w:hAnsi="宋体" w:cs="宋体"/>
          <w:b/>
          <w:sz w:val="20"/>
          <w:highlight w:val="none"/>
        </w:rPr>
        <w:t>注：1.以上表格格式行、列可增减。</w:t>
      </w:r>
    </w:p>
    <w:p w14:paraId="50638CC3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b/>
          <w:sz w:val="20"/>
          <w:highlight w:val="none"/>
        </w:rPr>
      </w:pPr>
      <w:r>
        <w:rPr>
          <w:rFonts w:hint="eastAsia" w:hAnsi="宋体" w:cs="宋体"/>
          <w:b/>
          <w:sz w:val="20"/>
          <w:highlight w:val="none"/>
        </w:rPr>
        <w:t>2.供应商根据采购项目的全部技术参数逐条填写此表，并按谈判文件要求提供相应的证明材料。</w:t>
      </w:r>
    </w:p>
    <w:p w14:paraId="0D7A8DDE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b/>
          <w:sz w:val="20"/>
          <w:highlight w:val="none"/>
        </w:rPr>
      </w:pPr>
      <w:r>
        <w:rPr>
          <w:rFonts w:hint="eastAsia" w:hAnsi="宋体" w:cs="宋体"/>
          <w:b/>
          <w:sz w:val="20"/>
          <w:highlight w:val="none"/>
        </w:rPr>
        <w:t>3.供应商需把响应产品的</w:t>
      </w:r>
      <w:r>
        <w:rPr>
          <w:rFonts w:hint="eastAsia" w:hAnsi="宋体" w:cs="宋体"/>
          <w:b/>
          <w:sz w:val="20"/>
          <w:highlight w:val="none"/>
          <w:lang w:eastAsia="zh-CN"/>
        </w:rPr>
        <w:t>制造厂</w:t>
      </w:r>
      <w:r>
        <w:rPr>
          <w:rFonts w:hint="eastAsia" w:hAnsi="宋体" w:cs="宋体"/>
          <w:b/>
          <w:sz w:val="20"/>
          <w:highlight w:val="none"/>
        </w:rPr>
        <w:t>家、规格型号、数量进行在此表中明确响应，否则视为未实质性响应本项目。</w:t>
      </w:r>
    </w:p>
    <w:p w14:paraId="2ED9D4D0">
      <w:pPr>
        <w:autoSpaceDE w:val="0"/>
        <w:autoSpaceDN w:val="0"/>
        <w:adjustRightInd w:val="0"/>
        <w:spacing w:line="360" w:lineRule="auto"/>
        <w:ind w:firstLine="402" w:firstLineChars="200"/>
        <w:rPr>
          <w:rFonts w:hint="eastAsia" w:hAnsi="宋体" w:cs="宋体"/>
          <w:sz w:val="20"/>
          <w:highlight w:val="none"/>
        </w:rPr>
      </w:pPr>
      <w:r>
        <w:rPr>
          <w:rFonts w:hint="eastAsia" w:hAnsi="宋体" w:cs="宋体"/>
          <w:b/>
          <w:sz w:val="20"/>
          <w:highlight w:val="none"/>
        </w:rPr>
        <w:t>除本偏离表所列的偏离指标外，其他所有条款均完全响应谈判文件中的要求。</w:t>
      </w:r>
    </w:p>
    <w:p w14:paraId="60BE5E34">
      <w:pPr>
        <w:pStyle w:val="2"/>
        <w:spacing w:before="59" w:line="406" w:lineRule="auto"/>
        <w:jc w:val="right"/>
        <w:rPr>
          <w:rFonts w:hint="eastAsia" w:hAnsi="宋体" w:cs="宋体"/>
          <w:color w:val="000000" w:themeColor="text1"/>
          <w:spacing w:val="-1"/>
          <w:sz w:val="20"/>
          <w:szCs w:val="1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-1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pacing w:val="84"/>
          <w:sz w:val="20"/>
          <w:szCs w:val="18"/>
          <w:highlight w:val="none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"/>
          <w:sz w:val="20"/>
          <w:szCs w:val="18"/>
          <w:highlight w:val="none"/>
          <w:u w:val="single" w:color="222222"/>
          <w14:textFill>
            <w14:solidFill>
              <w14:schemeClr w14:val="tx1"/>
            </w14:solidFill>
          </w14:textFill>
        </w:rPr>
        <w:t>{供应商名称}</w:t>
      </w:r>
      <w:r>
        <w:rPr>
          <w:rFonts w:hint="eastAsia" w:hAnsi="宋体" w:cs="宋体"/>
          <w:color w:val="000000" w:themeColor="text1"/>
          <w:spacing w:val="45"/>
          <w:sz w:val="20"/>
          <w:szCs w:val="18"/>
          <w:highlight w:val="none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>（签章）</w:t>
      </w:r>
    </w:p>
    <w:p w14:paraId="670DBF90">
      <w:pPr>
        <w:pStyle w:val="2"/>
        <w:spacing w:before="59" w:line="406" w:lineRule="auto"/>
        <w:jc w:val="right"/>
        <w:rPr>
          <w:rFonts w:hint="eastAsia" w:hAnsi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hAnsi="宋体" w:cs="宋体"/>
          <w:color w:val="000000" w:themeColor="text1"/>
          <w:spacing w:val="17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>期:</w:t>
      </w:r>
      <w:r>
        <w:rPr>
          <w:rFonts w:hint="eastAsia" w:hAnsi="宋体" w:cs="宋体"/>
          <w:color w:val="000000" w:themeColor="text1"/>
          <w:spacing w:val="51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20"/>
          <w:szCs w:val="18"/>
          <w:highlight w:val="none"/>
          <w14:textFill>
            <w14:solidFill>
              <w14:schemeClr w14:val="tx1"/>
            </w14:solidFill>
          </w14:textFill>
        </w:rPr>
        <w:t>{当前日期}</w:t>
      </w:r>
    </w:p>
    <w:p w14:paraId="7AE28CF7">
      <w:pPr>
        <w:rPr>
          <w:rFonts w:hint="eastAsia" w:hAnsi="宋体" w:cs="宋体"/>
        </w:rPr>
      </w:pPr>
      <w:r>
        <w:rPr>
          <w:rFonts w:hint="eastAsia" w:hAnsi="宋体" w:cs="宋体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201D7"/>
    <w:rsid w:val="1EC2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line="324" w:lineRule="auto"/>
    </w:pPr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2025-10-13T03:08:00Z</dcterms:created>
  <dc:creator>崔艳婷</dc:creator>
  <cp:lastModifiedBy>崔艳婷</cp:lastModifiedBy>
  <dcterms:modified xsi:type="dcterms:W3CDTF">2025-10-13T03:08:51Z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4116385A7BDE49DBB62400F63DA40662_11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