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94B3D">
      <w:pPr>
        <w:pStyle w:val="3"/>
        <w:bidi w:val="0"/>
        <w:rPr>
          <w:rFonts w:hint="eastAsia"/>
        </w:rPr>
      </w:pPr>
      <w:bookmarkStart w:id="0" w:name="_Toc16314"/>
      <w:bookmarkStart w:id="1" w:name="_Toc26107"/>
      <w:bookmarkStart w:id="2" w:name="_Toc21172"/>
      <w:bookmarkStart w:id="3" w:name="_Toc1191"/>
      <w:r>
        <w:rPr>
          <w:rFonts w:hint="eastAsia"/>
        </w:rPr>
        <w:t>供应商承诺书</w:t>
      </w:r>
      <w:bookmarkEnd w:id="0"/>
      <w:bookmarkEnd w:id="1"/>
    </w:p>
    <w:p w14:paraId="521B8A1E">
      <w:pPr>
        <w:pStyle w:val="5"/>
        <w:spacing w:line="360" w:lineRule="auto"/>
        <w:ind w:firstLine="482" w:firstLineChars="200"/>
        <w:jc w:val="center"/>
        <w:outlineLvl w:val="9"/>
        <w:rPr>
          <w:rFonts w:hint="eastAsia" w:ascii="宋体" w:hAnsi="宋体" w:eastAsia="宋体" w:cs="宋体"/>
          <w:b/>
          <w:bCs/>
          <w:sz w:val="24"/>
          <w:szCs w:val="24"/>
        </w:rPr>
      </w:pPr>
      <w:r>
        <w:rPr>
          <w:rFonts w:hint="eastAsia" w:ascii="宋体" w:hAnsi="宋体" w:eastAsia="宋体" w:cs="宋体"/>
          <w:b/>
          <w:bCs/>
          <w:sz w:val="24"/>
          <w:szCs w:val="24"/>
        </w:rPr>
        <w:t>陕西省政府采购供货商拒绝政府采购领域商业贿赂承诺书Ⅰ</w:t>
      </w:r>
    </w:p>
    <w:p w14:paraId="6857CEF2">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1AC5254B">
      <w:pPr>
        <w:spacing w:line="360" w:lineRule="auto"/>
        <w:ind w:firstLine="480" w:firstLineChars="200"/>
        <w:jc w:val="left"/>
        <w:outlineLvl w:val="1"/>
        <w:rPr>
          <w:rFonts w:hint="eastAsia" w:ascii="宋体" w:hAnsi="宋体" w:eastAsia="宋体" w:cs="宋体"/>
          <w:sz w:val="24"/>
          <w:szCs w:val="24"/>
        </w:rPr>
      </w:pPr>
      <w:bookmarkStart w:id="4" w:name="_Toc23814"/>
      <w:bookmarkStart w:id="5" w:name="_Toc15242"/>
      <w:r>
        <w:rPr>
          <w:rFonts w:hint="eastAsia" w:ascii="宋体" w:hAnsi="宋体" w:eastAsia="宋体" w:cs="宋体"/>
          <w:sz w:val="24"/>
          <w:szCs w:val="24"/>
        </w:rPr>
        <w:t>1、在参与政府采购活动中遵纪守法、诚信经营、公平竞标。</w:t>
      </w:r>
      <w:bookmarkEnd w:id="4"/>
      <w:bookmarkEnd w:id="5"/>
    </w:p>
    <w:p w14:paraId="6EF29CFE">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14:paraId="7F543695">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p>
    <w:p w14:paraId="045A7840">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06D1BEB9">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14:paraId="59A6CCFC">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40520F01">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14:paraId="4753DE77">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8、尊重和接受政府采购监督管理部门的监督和政府代理机构招标采购要求，承担因违约行为给采购人造成的损失。</w:t>
      </w:r>
    </w:p>
    <w:p w14:paraId="30957A18">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14:paraId="476A3A5A">
      <w:pPr>
        <w:pStyle w:val="8"/>
        <w:outlineLvl w:val="9"/>
        <w:rPr>
          <w:rFonts w:hint="eastAsia" w:ascii="宋体" w:hAnsi="宋体" w:eastAsia="宋体" w:cs="宋体"/>
        </w:rPr>
      </w:pPr>
    </w:p>
    <w:p w14:paraId="39E1E75B">
      <w:pPr>
        <w:spacing w:line="360" w:lineRule="auto"/>
        <w:ind w:right="540" w:rightChars="257" w:firstLine="2640" w:firstLineChars="1100"/>
        <w:jc w:val="left"/>
        <w:rPr>
          <w:rFonts w:hint="eastAsia" w:ascii="宋体" w:hAnsi="宋体" w:eastAsia="宋体" w:cs="宋体"/>
          <w:sz w:val="24"/>
          <w:szCs w:val="24"/>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r>
        <w:rPr>
          <w:rFonts w:hint="eastAsia" w:ascii="宋体" w:hAnsi="宋体" w:eastAsia="宋体" w:cs="宋体"/>
          <w:sz w:val="24"/>
          <w:szCs w:val="24"/>
          <w:u w:val="none"/>
        </w:rPr>
        <w:t xml:space="preserve">      </w:t>
      </w:r>
    </w:p>
    <w:p w14:paraId="08D0C073">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360" w:lineRule="auto"/>
        <w:ind w:right="551" w:firstLine="2640" w:firstLineChars="1100"/>
        <w:textAlignment w:val="auto"/>
        <w:rPr>
          <w:sz w:val="24"/>
          <w:szCs w:val="24"/>
        </w:rPr>
      </w:pPr>
      <w:r>
        <w:rPr>
          <w:sz w:val="24"/>
          <w:szCs w:val="24"/>
        </w:rPr>
        <w:t>法定代表人或其授权委托人：</w:t>
      </w:r>
      <w:r>
        <w:rPr>
          <w:rFonts w:hint="eastAsia"/>
          <w:sz w:val="24"/>
          <w:szCs w:val="24"/>
          <w:u w:val="single"/>
          <w:lang w:val="en-US" w:eastAsia="zh-CN"/>
        </w:rPr>
        <w:t xml:space="preserve">     </w:t>
      </w:r>
      <w:r>
        <w:rPr>
          <w:sz w:val="24"/>
          <w:szCs w:val="24"/>
        </w:rPr>
        <w:t>（签字或盖章</w:t>
      </w:r>
      <w:r>
        <w:rPr>
          <w:spacing w:val="-17"/>
          <w:sz w:val="24"/>
          <w:szCs w:val="24"/>
        </w:rPr>
        <w:t>）</w:t>
      </w:r>
    </w:p>
    <w:p w14:paraId="26E87638">
      <w:pPr>
        <w:keepNext w:val="0"/>
        <w:keepLines w:val="0"/>
        <w:pageBreakBefore w:val="0"/>
        <w:widowControl w:val="0"/>
        <w:kinsoku/>
        <w:wordWrap/>
        <w:overflowPunct/>
        <w:topLinePunct w:val="0"/>
        <w:autoSpaceDE/>
        <w:autoSpaceDN/>
        <w:bidi w:val="0"/>
        <w:adjustRightInd/>
        <w:snapToGrid w:val="0"/>
        <w:spacing w:line="360" w:lineRule="auto"/>
        <w:ind w:firstLine="2640" w:firstLineChars="1100"/>
        <w:jc w:val="left"/>
        <w:textAlignment w:val="auto"/>
        <w:rPr>
          <w:rFonts w:hint="eastAsia" w:ascii="宋体" w:hAnsi="宋体" w:cs="宋体"/>
          <w:sz w:val="24"/>
        </w:rPr>
      </w:pPr>
      <w:r>
        <w:rPr>
          <w:rFonts w:hint="eastAsia" w:ascii="宋体" w:hAnsi="宋体" w:cs="宋体"/>
          <w:sz w:val="24"/>
        </w:rPr>
        <w:t>地</w:t>
      </w:r>
      <w:r>
        <w:rPr>
          <w:rFonts w:hint="eastAsia" w:ascii="宋体" w:hAnsi="宋体" w:cs="宋体"/>
          <w:sz w:val="24"/>
          <w:lang w:val="en-US" w:eastAsia="zh-CN"/>
        </w:rPr>
        <w:t xml:space="preserve">      </w:t>
      </w:r>
      <w:r>
        <w:rPr>
          <w:rFonts w:hint="eastAsia" w:ascii="宋体" w:hAnsi="宋体" w:cs="宋体"/>
          <w:sz w:val="24"/>
        </w:rPr>
        <w:t>址：</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4CE8020A">
      <w:pPr>
        <w:keepNext w:val="0"/>
        <w:keepLines w:val="0"/>
        <w:pageBreakBefore w:val="0"/>
        <w:widowControl w:val="0"/>
        <w:kinsoku/>
        <w:wordWrap/>
        <w:overflowPunct/>
        <w:topLinePunct w:val="0"/>
        <w:autoSpaceDE/>
        <w:autoSpaceDN/>
        <w:bidi w:val="0"/>
        <w:adjustRightInd/>
        <w:snapToGrid w:val="0"/>
        <w:spacing w:line="360" w:lineRule="auto"/>
        <w:ind w:firstLine="2640" w:firstLineChars="1100"/>
        <w:jc w:val="left"/>
        <w:textAlignment w:val="auto"/>
        <w:rPr>
          <w:rFonts w:hint="eastAsia" w:ascii="宋体" w:hAnsi="宋体" w:cs="宋体"/>
          <w:sz w:val="24"/>
          <w:u w:val="single"/>
        </w:rPr>
      </w:pPr>
      <w:r>
        <w:rPr>
          <w:rFonts w:hint="eastAsia" w:ascii="宋体" w:hAnsi="宋体" w:cs="宋体"/>
          <w:sz w:val="24"/>
        </w:rPr>
        <w:t>电</w:t>
      </w:r>
      <w:r>
        <w:rPr>
          <w:rFonts w:hint="eastAsia" w:ascii="宋体" w:hAnsi="宋体" w:cs="宋体"/>
          <w:sz w:val="24"/>
          <w:lang w:val="en-US" w:eastAsia="zh-CN"/>
        </w:rPr>
        <w:t xml:space="preserve">      </w:t>
      </w:r>
      <w:r>
        <w:rPr>
          <w:rFonts w:hint="eastAsia" w:ascii="宋体" w:hAnsi="宋体" w:cs="宋体"/>
          <w:sz w:val="24"/>
        </w:rPr>
        <w:t>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307A8DEA">
      <w:pPr>
        <w:pStyle w:val="8"/>
        <w:spacing w:line="360" w:lineRule="auto"/>
        <w:ind w:firstLine="2640" w:firstLineChars="1100"/>
        <w:outlineLvl w:val="9"/>
        <w:rPr>
          <w:rFonts w:hint="eastAsia" w:ascii="宋体" w:hAnsi="宋体" w:eastAsia="宋体" w:cs="宋体"/>
          <w:lang w:val="en-US" w:eastAsia="zh-CN"/>
        </w:rPr>
      </w:pPr>
      <w:r>
        <w:rPr>
          <w:rFonts w:hint="eastAsia" w:ascii="宋体" w:hAnsi="宋体" w:eastAsia="宋体" w:cs="宋体"/>
          <w:kern w:val="2"/>
          <w:sz w:val="24"/>
          <w:szCs w:val="22"/>
          <w:lang w:val="en-US" w:eastAsia="zh-CN" w:bidi="ar-SA"/>
        </w:rPr>
        <w:t>邮      编：</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1CBE0DB8">
      <w:pPr>
        <w:pStyle w:val="9"/>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lang w:eastAsia="zh-CN"/>
        </w:rPr>
      </w:pPr>
      <w:r>
        <w:rPr>
          <w:rFonts w:hint="eastAsia" w:ascii="宋体" w:hAnsi="宋体" w:cs="宋体"/>
          <w:bCs/>
          <w:sz w:val="24"/>
          <w:szCs w:val="24"/>
        </w:rPr>
        <w:t>日</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31879662">
      <w:pPr>
        <w:rPr>
          <w:rFonts w:hint="eastAsia"/>
          <w:lang w:eastAsia="zh-CN"/>
        </w:rPr>
      </w:pPr>
    </w:p>
    <w:p w14:paraId="1DF6E030">
      <w:pPr>
        <w:spacing w:line="360" w:lineRule="auto"/>
        <w:ind w:firstLine="482" w:firstLineChars="200"/>
        <w:jc w:val="center"/>
        <w:outlineLvl w:val="9"/>
        <w:rPr>
          <w:rFonts w:hint="eastAsia" w:ascii="宋体" w:hAnsi="宋体" w:eastAsia="宋体" w:cs="宋体"/>
          <w:b/>
          <w:bCs/>
          <w:sz w:val="24"/>
          <w:szCs w:val="24"/>
          <w:lang w:eastAsia="zh-CN"/>
        </w:rPr>
        <w:sectPr>
          <w:pgSz w:w="11906" w:h="16838"/>
          <w:pgMar w:top="1440" w:right="1800" w:bottom="1440" w:left="1800" w:header="851" w:footer="992" w:gutter="0"/>
          <w:cols w:space="425" w:num="1"/>
          <w:docGrid w:type="lines" w:linePitch="312" w:charSpace="0"/>
        </w:sectPr>
      </w:pPr>
    </w:p>
    <w:p w14:paraId="009A0071">
      <w:pPr>
        <w:spacing w:line="360" w:lineRule="auto"/>
        <w:ind w:firstLine="482" w:firstLineChars="200"/>
        <w:jc w:val="center"/>
        <w:outlineLvl w:val="9"/>
        <w:rPr>
          <w:rFonts w:hint="eastAsia" w:ascii="宋体" w:hAnsi="宋体" w:eastAsia="宋体" w:cs="宋体"/>
          <w:sz w:val="24"/>
          <w:szCs w:val="24"/>
        </w:rPr>
      </w:pPr>
      <w:r>
        <w:rPr>
          <w:rFonts w:hint="eastAsia" w:ascii="宋体" w:hAnsi="宋体" w:eastAsia="宋体" w:cs="宋体"/>
          <w:b/>
          <w:bCs/>
          <w:sz w:val="24"/>
          <w:szCs w:val="24"/>
          <w:lang w:eastAsia="zh-CN"/>
        </w:rPr>
        <w:t>供应商</w:t>
      </w:r>
      <w:r>
        <w:rPr>
          <w:rFonts w:hint="eastAsia" w:ascii="宋体" w:hAnsi="宋体" w:eastAsia="宋体" w:cs="宋体"/>
          <w:b/>
          <w:bCs/>
          <w:sz w:val="24"/>
          <w:szCs w:val="24"/>
        </w:rPr>
        <w:t>符合《政府采购法》第二十二条规定条件的承诺函</w:t>
      </w:r>
      <w:r>
        <w:rPr>
          <w:rFonts w:hint="eastAsia" w:ascii="宋体" w:hAnsi="宋体" w:eastAsia="宋体" w:cs="宋体"/>
          <w:b/>
          <w:sz w:val="24"/>
          <w:szCs w:val="24"/>
        </w:rPr>
        <w:t>Ⅱ</w:t>
      </w:r>
    </w:p>
    <w:p w14:paraId="16661963">
      <w:pPr>
        <w:pStyle w:val="4"/>
        <w:spacing w:line="360" w:lineRule="auto"/>
        <w:ind w:left="0" w:leftChars="0" w:firstLine="0" w:firstLineChars="0"/>
        <w:outlineLvl w:val="9"/>
        <w:rPr>
          <w:rFonts w:hint="eastAsia" w:ascii="宋体" w:hAnsi="宋体" w:eastAsia="宋体" w:cs="宋体"/>
          <w:sz w:val="24"/>
          <w:szCs w:val="24"/>
        </w:rPr>
      </w:pPr>
    </w:p>
    <w:p w14:paraId="3E7C523E">
      <w:pPr>
        <w:pStyle w:val="4"/>
        <w:spacing w:line="360" w:lineRule="auto"/>
        <w:ind w:left="0" w:leftChars="0" w:firstLine="0" w:firstLineChars="0"/>
        <w:outlineLvl w:val="9"/>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eastAsia="zh-CN"/>
        </w:rPr>
        <w:t>：</w:t>
      </w:r>
      <w:r>
        <w:rPr>
          <w:rFonts w:hint="eastAsia" w:ascii="宋体" w:hAnsi="宋体" w:eastAsia="宋体" w:cs="宋体"/>
          <w:sz w:val="24"/>
          <w:szCs w:val="24"/>
        </w:rPr>
        <w:t xml:space="preserve">亿诚建设项目管理有限公司： </w:t>
      </w:r>
    </w:p>
    <w:p w14:paraId="020FF4E5">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的投标活动，现承诺：</w:t>
      </w:r>
    </w:p>
    <w:p w14:paraId="44357487">
      <w:pPr>
        <w:pStyle w:val="4"/>
        <w:spacing w:line="360" w:lineRule="auto"/>
        <w:ind w:left="0" w:leftChars="0" w:firstLine="540" w:firstLineChars="225"/>
        <w:outlineLvl w:val="9"/>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3878F740">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0867646C">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4C2017E1">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417B557">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 xml:space="preserve">（四）有依法缴纳税收的良好记录； </w:t>
      </w:r>
    </w:p>
    <w:p w14:paraId="3F2FB1BF">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773AFAEE">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6426ADC5">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w:t>
      </w:r>
      <w:r>
        <w:rPr>
          <w:rFonts w:hint="eastAsia" w:ascii="宋体" w:hAnsi="宋体" w:eastAsia="宋体" w:cs="宋体"/>
          <w:sz w:val="24"/>
          <w:szCs w:val="24"/>
          <w:lang w:eastAsia="zh-CN"/>
        </w:rPr>
        <w:t>项目招标</w:t>
      </w:r>
      <w:r>
        <w:rPr>
          <w:rFonts w:hint="eastAsia" w:ascii="宋体" w:hAnsi="宋体" w:eastAsia="宋体" w:cs="宋体"/>
          <w:sz w:val="24"/>
          <w:szCs w:val="24"/>
        </w:rPr>
        <w:t>前期咨询论证，不属于禁止参加投标的供应商。</w:t>
      </w:r>
    </w:p>
    <w:p w14:paraId="6C304D9B">
      <w:pPr>
        <w:pStyle w:val="4"/>
        <w:spacing w:line="360" w:lineRule="auto"/>
        <w:ind w:left="0" w:lef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7BF78CF2">
      <w:pPr>
        <w:pStyle w:val="4"/>
        <w:spacing w:line="400" w:lineRule="exact"/>
        <w:ind w:left="0" w:leftChars="0"/>
        <w:outlineLvl w:val="9"/>
        <w:rPr>
          <w:rFonts w:hint="eastAsia" w:ascii="宋体" w:hAnsi="宋体" w:eastAsia="宋体" w:cs="宋体"/>
          <w:sz w:val="24"/>
          <w:szCs w:val="24"/>
        </w:rPr>
      </w:pPr>
    </w:p>
    <w:p w14:paraId="670E805B">
      <w:pPr>
        <w:spacing w:line="360" w:lineRule="auto"/>
        <w:ind w:right="540" w:rightChars="257" w:firstLine="2640" w:firstLineChars="1100"/>
        <w:jc w:val="left"/>
        <w:rPr>
          <w:rFonts w:hint="eastAsia" w:ascii="宋体" w:hAnsi="宋体" w:eastAsia="宋体" w:cs="宋体"/>
          <w:sz w:val="24"/>
          <w:szCs w:val="24"/>
        </w:rPr>
      </w:pPr>
      <w:r>
        <w:rPr>
          <w:rFonts w:hint="eastAsia" w:ascii="宋体" w:hAnsi="宋体" w:eastAsia="宋体"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r>
        <w:rPr>
          <w:rFonts w:hint="eastAsia" w:ascii="宋体" w:hAnsi="宋体" w:eastAsia="宋体" w:cs="宋体"/>
          <w:sz w:val="24"/>
          <w:szCs w:val="24"/>
          <w:u w:val="none"/>
        </w:rPr>
        <w:t xml:space="preserve">      </w:t>
      </w:r>
    </w:p>
    <w:p w14:paraId="56889E92">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360" w:lineRule="auto"/>
        <w:ind w:right="551" w:firstLine="2640" w:firstLineChars="1100"/>
        <w:textAlignment w:val="auto"/>
        <w:rPr>
          <w:rFonts w:hint="eastAsia" w:ascii="宋体" w:hAnsi="宋体" w:eastAsia="宋体" w:cs="宋体"/>
          <w:sz w:val="24"/>
          <w:szCs w:val="24"/>
        </w:rPr>
      </w:pPr>
      <w:r>
        <w:rPr>
          <w:rFonts w:hint="eastAsia" w:ascii="宋体" w:hAnsi="宋体" w:eastAsia="宋体" w:cs="宋体"/>
          <w:sz w:val="24"/>
          <w:szCs w:val="24"/>
        </w:rPr>
        <w:t>法定代表人或其授权委托人：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（签字或盖章</w:t>
      </w:r>
      <w:r>
        <w:rPr>
          <w:rFonts w:hint="eastAsia" w:ascii="宋体" w:hAnsi="宋体" w:eastAsia="宋体" w:cs="宋体"/>
          <w:spacing w:val="-17"/>
          <w:sz w:val="24"/>
          <w:szCs w:val="24"/>
        </w:rPr>
        <w:t>）</w:t>
      </w:r>
    </w:p>
    <w:p w14:paraId="726A4692">
      <w:pPr>
        <w:pStyle w:val="10"/>
        <w:spacing w:line="360" w:lineRule="auto"/>
        <w:ind w:firstLine="2640" w:firstLineChars="1100"/>
        <w:rPr>
          <w:rFonts w:hint="eastAsia" w:ascii="宋体" w:hAnsi="宋体" w:eastAsia="宋体" w:cs="宋体"/>
          <w:b w:val="0"/>
          <w:bCs w:val="0"/>
          <w:sz w:val="24"/>
          <w:szCs w:val="24"/>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14:paraId="5CA6327E">
      <w:pPr>
        <w:pageBreakBefore/>
        <w:spacing w:line="360" w:lineRule="atLeast"/>
        <w:ind w:firstLine="482" w:firstLineChars="200"/>
        <w:jc w:val="center"/>
        <w:outlineLvl w:val="9"/>
        <w:rPr>
          <w:rFonts w:hint="eastAsia" w:ascii="宋体" w:hAnsi="宋体" w:eastAsia="宋体" w:cs="宋体"/>
          <w:b/>
          <w:sz w:val="24"/>
          <w:szCs w:val="24"/>
        </w:rPr>
      </w:pPr>
      <w:r>
        <w:rPr>
          <w:rFonts w:hint="eastAsia" w:ascii="宋体" w:hAnsi="宋体" w:eastAsia="宋体" w:cs="宋体"/>
          <w:b/>
          <w:sz w:val="24"/>
          <w:szCs w:val="24"/>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4264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664B74CA">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致：亿诚建设项目管理有限公司</w:t>
            </w:r>
          </w:p>
        </w:tc>
      </w:tr>
      <w:tr w14:paraId="2771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4CA16142">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的供应商，本公司承诺：在参加本项目</w:t>
            </w:r>
            <w:r>
              <w:rPr>
                <w:rFonts w:hint="eastAsia" w:ascii="宋体" w:hAnsi="宋体" w:eastAsia="宋体" w:cs="宋体"/>
                <w:sz w:val="24"/>
                <w:szCs w:val="24"/>
                <w:lang w:eastAsia="zh-CN"/>
              </w:rPr>
              <w:t>招标</w:t>
            </w:r>
            <w:r>
              <w:rPr>
                <w:rFonts w:hint="eastAsia" w:ascii="宋体" w:hAnsi="宋体" w:eastAsia="宋体" w:cs="宋体"/>
                <w:sz w:val="24"/>
                <w:szCs w:val="24"/>
              </w:rPr>
              <w:t xml:space="preserve">之前不存在被依法禁止经营行为、财产被接管或冻结的情况，如有隐瞒实情，愿承担一切责任及后果。 </w:t>
            </w:r>
          </w:p>
        </w:tc>
      </w:tr>
      <w:tr w14:paraId="0710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1202A521">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474" w:type="dxa"/>
            <w:noWrap w:val="0"/>
            <w:vAlign w:val="center"/>
          </w:tcPr>
          <w:p w14:paraId="3755DE08">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376" w:type="dxa"/>
            <w:noWrap w:val="0"/>
            <w:vAlign w:val="center"/>
          </w:tcPr>
          <w:p w14:paraId="759DE2BE">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0052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05BAF978">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474" w:type="dxa"/>
            <w:noWrap w:val="0"/>
            <w:vAlign w:val="center"/>
          </w:tcPr>
          <w:p w14:paraId="17BA1767">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 xml:space="preserve">（签字或盖章） </w:t>
            </w:r>
          </w:p>
        </w:tc>
        <w:tc>
          <w:tcPr>
            <w:tcW w:w="2376" w:type="dxa"/>
            <w:noWrap w:val="0"/>
            <w:vAlign w:val="center"/>
          </w:tcPr>
          <w:p w14:paraId="0BF36BB9">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4D963A71">
      <w:pPr>
        <w:spacing w:line="360" w:lineRule="atLeast"/>
        <w:ind w:firstLine="482" w:firstLineChars="200"/>
        <w:jc w:val="left"/>
        <w:outlineLvl w:val="9"/>
        <w:rPr>
          <w:rFonts w:hint="eastAsia" w:ascii="宋体" w:hAnsi="宋体" w:eastAsia="宋体" w:cs="宋体"/>
          <w:b/>
          <w:sz w:val="24"/>
          <w:szCs w:val="24"/>
        </w:rPr>
      </w:pPr>
    </w:p>
    <w:p w14:paraId="461BDF3D">
      <w:pPr>
        <w:spacing w:line="360" w:lineRule="atLeast"/>
        <w:ind w:firstLine="482" w:firstLineChars="200"/>
        <w:jc w:val="center"/>
        <w:outlineLvl w:val="9"/>
        <w:rPr>
          <w:rFonts w:hint="eastAsia" w:ascii="宋体" w:hAnsi="宋体" w:eastAsia="宋体" w:cs="宋体"/>
          <w:b/>
          <w:sz w:val="24"/>
          <w:szCs w:val="24"/>
        </w:rPr>
      </w:pPr>
      <w:r>
        <w:rPr>
          <w:rFonts w:hint="eastAsia" w:ascii="宋体" w:hAnsi="宋体" w:eastAsia="宋体" w:cs="宋体"/>
          <w:b/>
          <w:sz w:val="24"/>
          <w:szCs w:val="24"/>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5DF9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7D9EE8E7">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致：亿诚建设项目管理有限公司</w:t>
            </w:r>
          </w:p>
        </w:tc>
      </w:tr>
      <w:tr w14:paraId="2154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04B79D9C">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的供应商，本公司郑重申告并承诺：近三年受到有关行政主管部门的行政处理、不良行为记录为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次（没有填零），如有隐瞒实情，愿承担一切责任及后果。</w:t>
            </w:r>
          </w:p>
        </w:tc>
      </w:tr>
      <w:tr w14:paraId="422A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1036A372">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488" w:type="dxa"/>
            <w:noWrap w:val="0"/>
            <w:vAlign w:val="center"/>
          </w:tcPr>
          <w:p w14:paraId="7498058E">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387" w:type="dxa"/>
            <w:noWrap w:val="0"/>
            <w:vAlign w:val="center"/>
          </w:tcPr>
          <w:p w14:paraId="7154CD24">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42E7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46EC6894">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488" w:type="dxa"/>
            <w:noWrap w:val="0"/>
            <w:vAlign w:val="center"/>
          </w:tcPr>
          <w:p w14:paraId="78F5703C">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（签字或盖章）</w:t>
            </w:r>
          </w:p>
        </w:tc>
        <w:tc>
          <w:tcPr>
            <w:tcW w:w="2387" w:type="dxa"/>
            <w:noWrap w:val="0"/>
            <w:vAlign w:val="center"/>
          </w:tcPr>
          <w:p w14:paraId="2AA900E8">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1A702207">
      <w:pPr>
        <w:spacing w:line="360" w:lineRule="atLeast"/>
        <w:ind w:firstLine="482" w:firstLineChars="200"/>
        <w:jc w:val="center"/>
        <w:outlineLvl w:val="9"/>
        <w:rPr>
          <w:rFonts w:hint="eastAsia" w:ascii="宋体" w:hAnsi="宋体" w:eastAsia="宋体" w:cs="宋体"/>
          <w:b/>
          <w:sz w:val="24"/>
          <w:szCs w:val="24"/>
        </w:rPr>
      </w:pPr>
    </w:p>
    <w:p w14:paraId="1EF8D650">
      <w:pPr>
        <w:spacing w:line="360" w:lineRule="atLeast"/>
        <w:ind w:firstLine="482" w:firstLineChars="200"/>
        <w:jc w:val="center"/>
        <w:outlineLvl w:val="9"/>
        <w:rPr>
          <w:rFonts w:hint="eastAsia" w:ascii="宋体" w:hAnsi="宋体" w:eastAsia="宋体" w:cs="宋体"/>
          <w:b/>
          <w:sz w:val="24"/>
          <w:szCs w:val="24"/>
        </w:rPr>
      </w:pPr>
    </w:p>
    <w:p w14:paraId="582E1519">
      <w:pPr>
        <w:spacing w:line="360" w:lineRule="atLeast"/>
        <w:ind w:firstLine="482" w:firstLineChars="200"/>
        <w:jc w:val="center"/>
        <w:outlineLvl w:val="9"/>
        <w:rPr>
          <w:rFonts w:hint="eastAsia" w:ascii="宋体" w:hAnsi="宋体" w:eastAsia="宋体" w:cs="宋体"/>
          <w:b/>
          <w:sz w:val="24"/>
          <w:szCs w:val="24"/>
        </w:rPr>
      </w:pPr>
    </w:p>
    <w:p w14:paraId="310389C1">
      <w:pPr>
        <w:spacing w:line="360" w:lineRule="atLeast"/>
        <w:ind w:firstLine="482" w:firstLineChars="200"/>
        <w:jc w:val="center"/>
        <w:outlineLvl w:val="9"/>
        <w:rPr>
          <w:rFonts w:hint="eastAsia" w:ascii="宋体" w:hAnsi="宋体" w:eastAsia="宋体" w:cs="宋体"/>
          <w:b/>
          <w:sz w:val="24"/>
          <w:szCs w:val="24"/>
        </w:rPr>
      </w:pPr>
    </w:p>
    <w:p w14:paraId="1CA0EA42">
      <w:pPr>
        <w:spacing w:line="360" w:lineRule="atLeast"/>
        <w:ind w:firstLine="482" w:firstLineChars="200"/>
        <w:jc w:val="center"/>
        <w:outlineLvl w:val="9"/>
        <w:rPr>
          <w:rFonts w:hint="eastAsia" w:ascii="宋体" w:hAnsi="宋体" w:eastAsia="宋体" w:cs="宋体"/>
          <w:b/>
          <w:sz w:val="24"/>
          <w:szCs w:val="24"/>
        </w:rPr>
      </w:pPr>
    </w:p>
    <w:p w14:paraId="39468FDD">
      <w:pPr>
        <w:spacing w:line="360" w:lineRule="atLeast"/>
        <w:ind w:firstLine="482" w:firstLineChars="200"/>
        <w:jc w:val="center"/>
        <w:outlineLvl w:val="9"/>
        <w:rPr>
          <w:rFonts w:hint="eastAsia" w:ascii="宋体" w:hAnsi="宋体" w:eastAsia="宋体" w:cs="宋体"/>
          <w:b/>
          <w:sz w:val="24"/>
          <w:szCs w:val="24"/>
        </w:rPr>
      </w:pPr>
    </w:p>
    <w:p w14:paraId="0D4E1615">
      <w:pPr>
        <w:spacing w:line="360" w:lineRule="atLeast"/>
        <w:ind w:firstLine="482" w:firstLineChars="200"/>
        <w:jc w:val="center"/>
        <w:outlineLvl w:val="9"/>
        <w:rPr>
          <w:rFonts w:hint="eastAsia" w:ascii="宋体" w:hAnsi="宋体" w:eastAsia="宋体" w:cs="宋体"/>
          <w:b/>
          <w:sz w:val="24"/>
          <w:szCs w:val="24"/>
        </w:rPr>
      </w:pPr>
    </w:p>
    <w:p w14:paraId="56F05FEA">
      <w:pPr>
        <w:spacing w:line="360" w:lineRule="atLeast"/>
        <w:ind w:firstLine="482" w:firstLineChars="200"/>
        <w:jc w:val="center"/>
        <w:outlineLvl w:val="9"/>
        <w:rPr>
          <w:rFonts w:hint="eastAsia" w:ascii="宋体" w:hAnsi="宋体" w:eastAsia="宋体" w:cs="宋体"/>
          <w:b/>
          <w:sz w:val="24"/>
          <w:szCs w:val="24"/>
          <w:lang w:eastAsia="zh-CN"/>
        </w:rPr>
      </w:pPr>
      <w:r>
        <w:rPr>
          <w:rFonts w:hint="eastAsia" w:ascii="宋体" w:hAnsi="宋体" w:eastAsia="宋体" w:cs="宋体"/>
          <w:b/>
          <w:sz w:val="24"/>
          <w:szCs w:val="24"/>
        </w:rPr>
        <w:t>承诺书</w:t>
      </w:r>
      <w:r>
        <w:rPr>
          <w:rFonts w:hint="eastAsia" w:ascii="微软雅黑" w:hAnsi="微软雅黑" w:eastAsia="微软雅黑" w:cs="微软雅黑"/>
          <w:b/>
          <w:sz w:val="24"/>
          <w:szCs w:val="24"/>
        </w:rPr>
        <w:t>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044B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71C9016B">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致：亿诚建设项目管理有限公司</w:t>
            </w:r>
          </w:p>
        </w:tc>
      </w:tr>
      <w:tr w14:paraId="76C0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7B0B0FC3">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的供应商，本公司承诺：参加本次</w:t>
            </w:r>
            <w:r>
              <w:rPr>
                <w:rFonts w:hint="eastAsia" w:ascii="宋体" w:hAnsi="宋体" w:eastAsia="宋体" w:cs="宋体"/>
                <w:sz w:val="24"/>
                <w:szCs w:val="24"/>
                <w:lang w:eastAsia="zh-CN"/>
              </w:rPr>
              <w:t>招标</w:t>
            </w:r>
            <w:r>
              <w:rPr>
                <w:rFonts w:hint="eastAsia" w:ascii="宋体" w:hAnsi="宋体" w:eastAsia="宋体" w:cs="宋体"/>
                <w:sz w:val="24"/>
                <w:szCs w:val="24"/>
              </w:rPr>
              <w:t>提交的所有资质证明文件及业绩证明文件是真实的、有效的，如有隐瞒实情，愿承担一切责任及后果。</w:t>
            </w:r>
          </w:p>
        </w:tc>
      </w:tr>
      <w:tr w14:paraId="0E09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3324585C">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534" w:type="dxa"/>
            <w:noWrap w:val="0"/>
            <w:vAlign w:val="center"/>
          </w:tcPr>
          <w:p w14:paraId="6DECD57C">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418" w:type="dxa"/>
            <w:noWrap w:val="0"/>
            <w:vAlign w:val="center"/>
          </w:tcPr>
          <w:p w14:paraId="501F6623">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2773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0400E319">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534" w:type="dxa"/>
            <w:noWrap w:val="0"/>
            <w:vAlign w:val="center"/>
          </w:tcPr>
          <w:p w14:paraId="798EE9F1">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（签字或盖章）</w:t>
            </w:r>
          </w:p>
        </w:tc>
        <w:tc>
          <w:tcPr>
            <w:tcW w:w="2418" w:type="dxa"/>
            <w:noWrap w:val="0"/>
            <w:vAlign w:val="center"/>
          </w:tcPr>
          <w:p w14:paraId="311F3F1A">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年 月 日</w:t>
            </w:r>
          </w:p>
        </w:tc>
      </w:tr>
      <w:bookmarkEnd w:id="2"/>
      <w:bookmarkEnd w:id="3"/>
    </w:tbl>
    <w:p w14:paraId="71A2D85B">
      <w:pPr>
        <w:jc w:val="center"/>
        <w:outlineLvl w:val="9"/>
        <w:rPr>
          <w:rFonts w:hint="eastAsia" w:ascii="宋体" w:hAnsi="宋体" w:eastAsia="宋体" w:cs="宋体"/>
          <w:b/>
          <w:bCs/>
          <w:sz w:val="32"/>
          <w:szCs w:val="32"/>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D7058"/>
    <w:rsid w:val="16155F4A"/>
    <w:rsid w:val="16CD7058"/>
    <w:rsid w:val="4DCD2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2"/>
    <w:basedOn w:val="1"/>
    <w:next w:val="1"/>
    <w:qFormat/>
    <w:uiPriority w:val="0"/>
    <w:pPr>
      <w:keepNext/>
      <w:keepLines/>
      <w:spacing w:line="413" w:lineRule="auto"/>
      <w:jc w:val="center"/>
      <w:outlineLvl w:val="1"/>
    </w:pPr>
    <w:rPr>
      <w:rFonts w:ascii="Arial" w:hAnsi="Arial" w:eastAsia="宋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next w:val="1"/>
    <w:qFormat/>
    <w:uiPriority w:val="0"/>
    <w:pPr>
      <w:spacing w:line="324" w:lineRule="auto"/>
    </w:pPr>
    <w:rPr>
      <w:rFonts w:ascii="宋体" w:hAnsi="Courier New" w:cs="Courier New"/>
      <w:szCs w:val="21"/>
    </w:rPr>
  </w:style>
  <w:style w:type="paragraph" w:customStyle="1" w:styleId="8">
    <w:name w:val="正文缩进1"/>
    <w:basedOn w:val="1"/>
    <w:qFormat/>
    <w:uiPriority w:val="0"/>
    <w:pPr>
      <w:ind w:firstLine="420" w:firstLineChars="200"/>
    </w:pPr>
  </w:style>
  <w:style w:type="paragraph" w:customStyle="1" w:styleId="9">
    <w:name w:val="正文（缩进 2 字符）"/>
    <w:basedOn w:val="1"/>
    <w:qFormat/>
    <w:uiPriority w:val="0"/>
    <w:pPr>
      <w:ind w:firstLine="200" w:firstLineChars="200"/>
    </w:pPr>
  </w:style>
  <w:style w:type="paragraph" w:customStyle="1" w:styleId="10">
    <w:name w:val="纯文本1"/>
    <w:basedOn w:val="1"/>
    <w:qFormat/>
    <w:uiPriority w:val="99"/>
    <w:pPr>
      <w:spacing w:line="324" w:lineRule="auto"/>
    </w:pPr>
    <w:rPr>
      <w:rFonts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1144</Words>
  <Characters>1144</Characters>
  <Lines>0</Lines>
  <Paragraphs>0</Paragraphs>
  <TotalTime>2</TotalTime>
  <ScaleCrop>false</ScaleCrop>
  <LinksUpToDate>false</LinksUpToDate>
  <CharactersWithSpaces>1520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2024-12-02T06:03:00Z</dcterms:created>
  <dc:creator>叶永健</dc:creator>
  <cp:lastModifiedBy>叶永健</cp:lastModifiedBy>
  <dcterms:modified xsi:type="dcterms:W3CDTF">2024-12-02T07:50:27Z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51805FDEE9C944FB9609724AC611CBBC_11</vt:lpwstr>
  </property>
</Properties>
</file>