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版本号：XBGJ-ZC-2025100120251010001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西安市临潼区2025年残疾人居家安养服务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XBGJ-ZC-20251001</w:t>
      </w:r>
      <w:r>
        <w:br/>
      </w:r>
      <w:r>
        <w:br/>
      </w:r>
      <w:r>
        <w:br/>
      </w:r>
    </w:p>
    <w:p>
      <w:pPr>
        <w:pStyle w:val="null3"/>
        <w:jc w:val="center"/>
        <w:outlineLvl w:val="2"/>
      </w:pPr>
      <w:r>
        <w:rPr>
          <w:rFonts w:ascii="仿宋_GB2312" w:hAnsi="仿宋_GB2312" w:cs="仿宋_GB2312" w:eastAsia="仿宋_GB2312"/>
          <w:sz w:val="28"/>
          <w:b/>
        </w:rPr>
        <w:t>西安市临潼区残疾人联合会</w:t>
      </w:r>
    </w:p>
    <w:p>
      <w:pPr>
        <w:pStyle w:val="null3"/>
        <w:jc w:val="center"/>
        <w:outlineLvl w:val="2"/>
      </w:pPr>
      <w:r>
        <w:rPr>
          <w:rFonts w:ascii="仿宋_GB2312" w:hAnsi="仿宋_GB2312" w:cs="仿宋_GB2312" w:eastAsia="仿宋_GB2312"/>
          <w:sz w:val="28"/>
          <w:b/>
        </w:rPr>
        <w:t>西北国际项目管理有限公司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西安市临潼区残疾人联合会</w:t>
      </w:r>
      <w:r>
        <w:rPr>
          <w:rFonts w:ascii="仿宋_GB2312" w:hAnsi="仿宋_GB2312" w:cs="仿宋_GB2312" w:eastAsia="仿宋_GB2312"/>
        </w:rPr>
        <w:t>委托，拟对</w:t>
      </w:r>
      <w:r>
        <w:rPr>
          <w:rFonts w:ascii="仿宋_GB2312" w:hAnsi="仿宋_GB2312" w:cs="仿宋_GB2312" w:eastAsia="仿宋_GB2312"/>
        </w:rPr>
        <w:t>西安市临潼区2025年残疾人居家安养服务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XBGJ-ZC-20251001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西安市临潼区2025年残疾人居家安养服务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根据《中华人民共和国政府采购法》、《中华人民共和国民法典》及相关政策法规相关要求，结合我区的需求，现拟对西安市临潼区2025年残疾人居家托养服务采购事宜进行招标。 第三方机构以免费做餐、助洁、康复护理，心理慰藉等服务方式为重度残疾人开展居家安养服务。为残疾人提供生活照料和护理；社会适应能力辅导和运动功能训练。 总预算：人民币2000000.00元。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p>
      <w:pPr>
        <w:pStyle w:val="null3"/>
      </w:pPr>
      <w:r>
        <w:rPr>
          <w:rFonts w:ascii="仿宋_GB2312" w:hAnsi="仿宋_GB2312" w:cs="仿宋_GB2312" w:eastAsia="仿宋_GB2312"/>
        </w:rPr>
        <w:t>2、法人身份证明或授权委托书：法定代表人参加投标时，提供本人身份证；授权代表参加投标时，提供法定代表人授权书和被授权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4、具有良好的商业信誉和健全的财务会计制度：提供2023年或2024年经审计的财务报告（成立时间至提交响应文件截止时间不足一年的可提供成立后任意时段的资产负债表），或开标前三个月内开户银行开具的资信证明；</w:t>
      </w:r>
    </w:p>
    <w:p>
      <w:pPr>
        <w:pStyle w:val="null3"/>
      </w:pPr>
      <w:r>
        <w:rPr>
          <w:rFonts w:ascii="仿宋_GB2312" w:hAnsi="仿宋_GB2312" w:cs="仿宋_GB2312" w:eastAsia="仿宋_GB2312"/>
        </w:rPr>
        <w:t>5、具有履行合同所必需的设备和专业技术能力：具有履行合同所必需的设备和专业技术能力。提供书面声明，包括声明具有履行合同所必需的设备、人员和专业技术能力；未为本项目提供评估、验收等服务。</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6、参加政府采购活动前三年内，在经营活动中没有重大违法记录：参加政府采购活动前三年内，在经营活动中没有重大违法记录。供应商需在项目电子化交易系统中按要求上传相应证明文件并进行电子签章</w:t>
      </w:r>
    </w:p>
    <w:p>
      <w:pPr>
        <w:pStyle w:val="null3"/>
      </w:pPr>
      <w:r>
        <w:rPr>
          <w:rFonts w:ascii="仿宋_GB2312" w:hAnsi="仿宋_GB2312" w:cs="仿宋_GB2312" w:eastAsia="仿宋_GB2312"/>
        </w:rPr>
        <w:t>7、本项目不允许联合体投标：本项目不允许联合体投标。供应商需在项目电子化交易系统中按要求上传非联合体投标声明并进行电子签章</w:t>
      </w:r>
    </w:p>
    <w:p>
      <w:pPr>
        <w:pStyle w:val="null3"/>
      </w:pPr>
      <w:r>
        <w:rPr>
          <w:rFonts w:ascii="仿宋_GB2312" w:hAnsi="仿宋_GB2312" w:cs="仿宋_GB2312" w:eastAsia="仿宋_GB2312"/>
        </w:rPr>
        <w:t>8、法律、行政法规规定的其他条件：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p>
      <w:pPr>
        <w:pStyle w:val="null3"/>
      </w:pPr>
      <w:r>
        <w:rPr>
          <w:rFonts w:ascii="仿宋_GB2312" w:hAnsi="仿宋_GB2312" w:cs="仿宋_GB2312" w:eastAsia="仿宋_GB2312"/>
        </w:rPr>
        <w:t>2、法人身份证明或授权委托书：法定代表人参加投标时，提供本人身份证；授权代表参加投标时，提供法定代表人授权书和被授权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4、具有良好的商业信誉和健全的财务会计制度：提供2023年或2024年经审计的财务报告（成立时间至提交响应文件截止时间不足一年的可提供成立后任意时段的资产负债表），或开标前三个月内开户银行开具的资信证明；</w:t>
      </w:r>
    </w:p>
    <w:p>
      <w:pPr>
        <w:pStyle w:val="null3"/>
      </w:pPr>
      <w:r>
        <w:rPr>
          <w:rFonts w:ascii="仿宋_GB2312" w:hAnsi="仿宋_GB2312" w:cs="仿宋_GB2312" w:eastAsia="仿宋_GB2312"/>
        </w:rPr>
        <w:t>5、具有履行合同所必需的设备和专业技术能力：具有履行合同所必需的设备和专业技术能力。提供书面声明，包括声明具有履行合同所必需的设备、人员和专业技术能力；未为本项目提供评估、验收等服务。</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6、参加政府采购活动前三年内，在经营活动中没有重大违法记录：参加政府采购活动前三年内，在经营活动中没有重大违法记录。供应商需在项目电子化交易系统中按要求上传相应证明文件并进行电子签章</w:t>
      </w:r>
    </w:p>
    <w:p>
      <w:pPr>
        <w:pStyle w:val="null3"/>
      </w:pPr>
      <w:r>
        <w:rPr>
          <w:rFonts w:ascii="仿宋_GB2312" w:hAnsi="仿宋_GB2312" w:cs="仿宋_GB2312" w:eastAsia="仿宋_GB2312"/>
        </w:rPr>
        <w:t>7、本项目不允许联合体投标：本项目不允许联合体投标。供应商需在项目电子化交易系统中按要求上传非联合体投标声明并进行电子签章</w:t>
      </w:r>
    </w:p>
    <w:p>
      <w:pPr>
        <w:pStyle w:val="null3"/>
      </w:pPr>
      <w:r>
        <w:rPr>
          <w:rFonts w:ascii="仿宋_GB2312" w:hAnsi="仿宋_GB2312" w:cs="仿宋_GB2312" w:eastAsia="仿宋_GB2312"/>
        </w:rPr>
        <w:t>8、法律、行政法规规定的其他条件：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p>
      <w:pPr>
        <w:pStyle w:val="null3"/>
      </w:pPr>
      <w:r>
        <w:rPr>
          <w:rFonts w:ascii="仿宋_GB2312" w:hAnsi="仿宋_GB2312" w:cs="仿宋_GB2312" w:eastAsia="仿宋_GB2312"/>
        </w:rPr>
        <w:t>2、法人身份证明或授权委托书：法定代表人参加投标时，提供本人身份证；授权代表参加投标时，提供法定代表人授权书和被授权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4、具有良好的商业信誉和健全的财务会计制度：提供2023年或2024年经审计的财务报告（成立时间至提交响应文件截止时间不足一年的可提供成立后任意时段的资产负债表），或开标前三个月内开户银行开具的资信证明；</w:t>
      </w:r>
    </w:p>
    <w:p>
      <w:pPr>
        <w:pStyle w:val="null3"/>
      </w:pPr>
      <w:r>
        <w:rPr>
          <w:rFonts w:ascii="仿宋_GB2312" w:hAnsi="仿宋_GB2312" w:cs="仿宋_GB2312" w:eastAsia="仿宋_GB2312"/>
        </w:rPr>
        <w:t>5、具有履行合同所必需的设备和专业技术能力：具有履行合同所必需的设备和专业技术能力。提供书面声明，包括声明具有履行合同所必需的设备、人员和专业技术能力；未为本项目提供评估、验收等服务。</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6、参加政府采购活动前三年内，在经营活动中没有重大违法记录：参加政府采购活动前三年内，在经营活动中没有重大违法记录。供应商需在项目电子化交易系统中按要求上传相应证明文件并进行电子签章</w:t>
      </w:r>
    </w:p>
    <w:p>
      <w:pPr>
        <w:pStyle w:val="null3"/>
      </w:pPr>
      <w:r>
        <w:rPr>
          <w:rFonts w:ascii="仿宋_GB2312" w:hAnsi="仿宋_GB2312" w:cs="仿宋_GB2312" w:eastAsia="仿宋_GB2312"/>
        </w:rPr>
        <w:t>7、本项目不允许联合体投标：本项目不允许联合体投标。供应商需在项目电子化交易系统中按要求上传非联合体投标声明并进行电子签章</w:t>
      </w:r>
    </w:p>
    <w:p>
      <w:pPr>
        <w:pStyle w:val="null3"/>
      </w:pPr>
      <w:r>
        <w:rPr>
          <w:rFonts w:ascii="仿宋_GB2312" w:hAnsi="仿宋_GB2312" w:cs="仿宋_GB2312" w:eastAsia="仿宋_GB2312"/>
        </w:rPr>
        <w:t>8、法律、行政法规规定的其他条件：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p>
      <w:pPr>
        <w:pStyle w:val="null3"/>
      </w:pPr>
      <w:r>
        <w:rPr>
          <w:rFonts w:ascii="仿宋_GB2312" w:hAnsi="仿宋_GB2312" w:cs="仿宋_GB2312" w:eastAsia="仿宋_GB2312"/>
        </w:rPr>
        <w:t>2、法人身份证明或授权委托书：法定代表人参加投标时，提供本人身份证；授权代表参加投标时，提供法定代表人授权书和被授权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4、具有良好的商业信誉和健全的财务会计制度：提供2023年或2024年经审计的财务报告（成立时间至提交响应文件截止时间不足一年的可提供成立后任意时段的资产负债表），或开标前三个月内开户银行开具的资信证明；</w:t>
      </w:r>
    </w:p>
    <w:p>
      <w:pPr>
        <w:pStyle w:val="null3"/>
      </w:pPr>
      <w:r>
        <w:rPr>
          <w:rFonts w:ascii="仿宋_GB2312" w:hAnsi="仿宋_GB2312" w:cs="仿宋_GB2312" w:eastAsia="仿宋_GB2312"/>
        </w:rPr>
        <w:t>5、具有履行合同所必需的设备和专业技术能力：具有履行合同所必需的设备和专业技术能力。提供书面声明，包括声明具有履行合同所必需的设备、人员和专业技术能力；未为本项目提供评估、验收等服务。</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6、参加政府采购活动前三年内，在经营活动中没有重大违法记录：参加政府采购活动前三年内，在经营活动中没有重大违法记录。供应商需在项目电子化交易系统中按要求上传相应证明文件并进行电子签章</w:t>
      </w:r>
    </w:p>
    <w:p>
      <w:pPr>
        <w:pStyle w:val="null3"/>
      </w:pPr>
      <w:r>
        <w:rPr>
          <w:rFonts w:ascii="仿宋_GB2312" w:hAnsi="仿宋_GB2312" w:cs="仿宋_GB2312" w:eastAsia="仿宋_GB2312"/>
        </w:rPr>
        <w:t>7、本项目不允许联合体投标：本项目不允许联合体投标。供应商需在项目电子化交易系统中按要求上传非联合体投标声明并进行电子签章</w:t>
      </w:r>
    </w:p>
    <w:p>
      <w:pPr>
        <w:pStyle w:val="null3"/>
      </w:pPr>
      <w:r>
        <w:rPr>
          <w:rFonts w:ascii="仿宋_GB2312" w:hAnsi="仿宋_GB2312" w:cs="仿宋_GB2312" w:eastAsia="仿宋_GB2312"/>
        </w:rPr>
        <w:t>8、法律、行政法规规定的其他条件：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等主体资格证明文件：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p>
      <w:pPr>
        <w:pStyle w:val="null3"/>
      </w:pPr>
      <w:r>
        <w:rPr>
          <w:rFonts w:ascii="仿宋_GB2312" w:hAnsi="仿宋_GB2312" w:cs="仿宋_GB2312" w:eastAsia="仿宋_GB2312"/>
        </w:rPr>
        <w:t>2、法人身份证明或授权委托书：法定代表人参加投标时，提供本人身份证；授权代表参加投标时，提供法定代表人授权书和被授权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4、具有良好的商业信誉和健全的财务会计制度：提供2023年或2024年经审计的财务报告（成立时间至提交响应文件截止时间不足一年的可提供成立后任意时段的资产负债表），或开标前三个月内开户银行开具的资信证明；</w:t>
      </w:r>
    </w:p>
    <w:p>
      <w:pPr>
        <w:pStyle w:val="null3"/>
      </w:pPr>
      <w:r>
        <w:rPr>
          <w:rFonts w:ascii="仿宋_GB2312" w:hAnsi="仿宋_GB2312" w:cs="仿宋_GB2312" w:eastAsia="仿宋_GB2312"/>
        </w:rPr>
        <w:t>5、具有履行合同所必需的设备和专业技术能力：具有履行合同所必需的设备和专业技术能力。提供书面声明，包括声明具有履行合同所必需的设备、人员和专业技术能力；未为本项目提供评估、验收等服务。</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6、参加政府采购活动前三年内，在经营活动中没有重大违法记录：参加政府采购活动前三年内，在经营活动中没有重大违法记录。供应商需在项目电子化交易系统中按要求上传相应证明文件并进行电子签章</w:t>
      </w:r>
    </w:p>
    <w:p>
      <w:pPr>
        <w:pStyle w:val="null3"/>
      </w:pPr>
      <w:r>
        <w:rPr>
          <w:rFonts w:ascii="仿宋_GB2312" w:hAnsi="仿宋_GB2312" w:cs="仿宋_GB2312" w:eastAsia="仿宋_GB2312"/>
        </w:rPr>
        <w:t>7、本项目不允许联合体投标：本项目不允许联合体投标。供应商需在项目电子化交易系统中按要求上传非联合体投标声明并进行电子签章</w:t>
      </w:r>
    </w:p>
    <w:p>
      <w:pPr>
        <w:pStyle w:val="null3"/>
      </w:pPr>
      <w:r>
        <w:rPr>
          <w:rFonts w:ascii="仿宋_GB2312" w:hAnsi="仿宋_GB2312" w:cs="仿宋_GB2312" w:eastAsia="仿宋_GB2312"/>
        </w:rPr>
        <w:t>8、法律、行政法规规定的其他条件：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等主体资格证明文件：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p>
      <w:pPr>
        <w:pStyle w:val="null3"/>
      </w:pPr>
      <w:r>
        <w:rPr>
          <w:rFonts w:ascii="仿宋_GB2312" w:hAnsi="仿宋_GB2312" w:cs="仿宋_GB2312" w:eastAsia="仿宋_GB2312"/>
        </w:rPr>
        <w:t>2、法人身份证明或授权委托书：法定代表人参加投标时，提供本人身份证；授权代表参加投标时，提供法定代表人授权书和被授权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4、具有良好的商业信誉和健全的财务会计制度：提供2023年或2024年经审计的财务报告（成立时间至提交响应文件截止时间不足一年的可提供成立后任意时段的资产负债表），或开标前三个月内开户银行开具的资信证明；</w:t>
      </w:r>
    </w:p>
    <w:p>
      <w:pPr>
        <w:pStyle w:val="null3"/>
      </w:pPr>
      <w:r>
        <w:rPr>
          <w:rFonts w:ascii="仿宋_GB2312" w:hAnsi="仿宋_GB2312" w:cs="仿宋_GB2312" w:eastAsia="仿宋_GB2312"/>
        </w:rPr>
        <w:t>5、具有履行合同所必需的设备和专业技术能力：具有履行合同所必需的设备和专业技术能力。提供书面声明，包括声明具有履行合同所必需的设备、人员和专业技术能力；未为本项目提供评估、验收等服务。</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6、参加政府采购活动前三年内，在经营活动中没有重大违法记录：参加政府采购活动前三年内，在经营活动中没有重大违法记录。供应商需在项目电子化交易系统中按要求上传相应证明文件并进行电子签章</w:t>
      </w:r>
    </w:p>
    <w:p>
      <w:pPr>
        <w:pStyle w:val="null3"/>
      </w:pPr>
      <w:r>
        <w:rPr>
          <w:rFonts w:ascii="仿宋_GB2312" w:hAnsi="仿宋_GB2312" w:cs="仿宋_GB2312" w:eastAsia="仿宋_GB2312"/>
        </w:rPr>
        <w:t>7、本项目不允许联合体投标：本项目不允许联合体投标。供应商需在项目电子化交易系统中按要求上传非联合体投标声明并进行电子签章</w:t>
      </w:r>
    </w:p>
    <w:p>
      <w:pPr>
        <w:pStyle w:val="null3"/>
      </w:pPr>
      <w:r>
        <w:rPr>
          <w:rFonts w:ascii="仿宋_GB2312" w:hAnsi="仿宋_GB2312" w:cs="仿宋_GB2312" w:eastAsia="仿宋_GB2312"/>
        </w:rPr>
        <w:t>8、法律、行政法规规定的其他条件：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等主体资格证明文件：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p>
      <w:pPr>
        <w:pStyle w:val="null3"/>
      </w:pPr>
      <w:r>
        <w:rPr>
          <w:rFonts w:ascii="仿宋_GB2312" w:hAnsi="仿宋_GB2312" w:cs="仿宋_GB2312" w:eastAsia="仿宋_GB2312"/>
        </w:rPr>
        <w:t>2、法人身份证明或授权委托书：法定代表人参加投标时，提供本人身份证；授权代表参加投标时，提供法定代表人授权书和被授权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4、具有良好的商业信誉和健全的财务会计制度：提供2023年或2024年经审计的财务报告（成立时间至提交响应文件截止时间不足一年的可提供成立后任意时段的资产负债表），或开标前三个月内开户银行开具的资信证明；</w:t>
      </w:r>
    </w:p>
    <w:p>
      <w:pPr>
        <w:pStyle w:val="null3"/>
      </w:pPr>
      <w:r>
        <w:rPr>
          <w:rFonts w:ascii="仿宋_GB2312" w:hAnsi="仿宋_GB2312" w:cs="仿宋_GB2312" w:eastAsia="仿宋_GB2312"/>
        </w:rPr>
        <w:t>5、具有履行合同所必需的设备和专业技术能力：具有履行合同所必需的设备和专业技术能力。提供书面声明，包括声明具有履行合同所必需的设备、人员和专业技术能力；未为本项目提供评估、验收等服务。</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6、参加政府采购活动前三年内，在经营活动中没有重大违法记录：参加政府采购活动前三年内，在经营活动中没有重大违法记录。供应商需在项目电子化交易系统中按要求上传相应证明文件并进行电子签章</w:t>
      </w:r>
    </w:p>
    <w:p>
      <w:pPr>
        <w:pStyle w:val="null3"/>
      </w:pPr>
      <w:r>
        <w:rPr>
          <w:rFonts w:ascii="仿宋_GB2312" w:hAnsi="仿宋_GB2312" w:cs="仿宋_GB2312" w:eastAsia="仿宋_GB2312"/>
        </w:rPr>
        <w:t>7、本项目不允许联合体投标：本项目不允许联合体投标。供应商需在项目电子化交易系统中按要求上传非联合体投标声明并进行电子签章</w:t>
      </w:r>
    </w:p>
    <w:p>
      <w:pPr>
        <w:pStyle w:val="null3"/>
      </w:pPr>
      <w:r>
        <w:rPr>
          <w:rFonts w:ascii="仿宋_GB2312" w:hAnsi="仿宋_GB2312" w:cs="仿宋_GB2312" w:eastAsia="仿宋_GB2312"/>
        </w:rPr>
        <w:t>8、法律、行政法规规定的其他条件：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营业执照等主体资格证明文件：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p>
      <w:pPr>
        <w:pStyle w:val="null3"/>
      </w:pPr>
      <w:r>
        <w:rPr>
          <w:rFonts w:ascii="仿宋_GB2312" w:hAnsi="仿宋_GB2312" w:cs="仿宋_GB2312" w:eastAsia="仿宋_GB2312"/>
        </w:rPr>
        <w:t>2、法人身份证明或授权委托书：法定代表人参加投标时，提供本人身份证；授权代表参加投标时，提供法定代表人授权书和被授权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4、具有良好的商业信誉和健全的财务会计制度：提供2023年或2024年经审计的财务报告（成立时间至提交响应文件截止时间不足一年的可提供成立后任意时段的资产负债表），或开标前三个月内开户银行开具的资信证明；</w:t>
      </w:r>
    </w:p>
    <w:p>
      <w:pPr>
        <w:pStyle w:val="null3"/>
      </w:pPr>
      <w:r>
        <w:rPr>
          <w:rFonts w:ascii="仿宋_GB2312" w:hAnsi="仿宋_GB2312" w:cs="仿宋_GB2312" w:eastAsia="仿宋_GB2312"/>
        </w:rPr>
        <w:t>5、具有履行合同所必需的设备和专业技术能力：具有履行合同所必需的设备和专业技术能力。提供书面声明，包括声明具有履行合同所必需的设备、人员和专业技术能力；未为本项目提供评估、验收等服务。</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6、参加政府采购活动前三年内，在经营活动中没有重大违法记录：参加政府采购活动前三年内，在经营活动中没有重大违法记录。供应商需在项目电子化交易系统中按要求上传相应证明文件并进行电子签章</w:t>
      </w:r>
    </w:p>
    <w:p>
      <w:pPr>
        <w:pStyle w:val="null3"/>
      </w:pPr>
      <w:r>
        <w:rPr>
          <w:rFonts w:ascii="仿宋_GB2312" w:hAnsi="仿宋_GB2312" w:cs="仿宋_GB2312" w:eastAsia="仿宋_GB2312"/>
        </w:rPr>
        <w:t>7、本项目不允许联合体投标：本项目不允许联合体投标。供应商需在项目电子化交易系统中按要求上传非联合体投标声明并进行电子签章</w:t>
      </w:r>
    </w:p>
    <w:p>
      <w:pPr>
        <w:pStyle w:val="null3"/>
      </w:pPr>
      <w:r>
        <w:rPr>
          <w:rFonts w:ascii="仿宋_GB2312" w:hAnsi="仿宋_GB2312" w:cs="仿宋_GB2312" w:eastAsia="仿宋_GB2312"/>
        </w:rPr>
        <w:t>8、法律、行政法规规定的其他条件：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临潼区桃源路153号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17319971575@163.com</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17319971575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陕西省西安市雁塔区西安市曲江新区翠华南路500号佳和商务大厦1幢2单元3层20302室C区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1242799442@qq.com</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谢妙玲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18821752782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采购包3：250,000.00元</w:t>
            </w:r>
          </w:p>
          <w:p>
            <w:pPr>
              <w:pStyle w:val="null3"/>
            </w:pPr>
            <w:r>
              <w:rPr>
                <w:rFonts w:ascii="仿宋_GB2312" w:hAnsi="仿宋_GB2312" w:cs="仿宋_GB2312" w:eastAsia="仿宋_GB2312"/>
              </w:rPr>
              <w:t>采购包4：250,000.00元</w:t>
            </w:r>
          </w:p>
          <w:p>
            <w:pPr>
              <w:pStyle w:val="null3"/>
            </w:pPr>
            <w:r>
              <w:rPr>
                <w:rFonts w:ascii="仿宋_GB2312" w:hAnsi="仿宋_GB2312" w:cs="仿宋_GB2312" w:eastAsia="仿宋_GB2312"/>
              </w:rPr>
              <w:t>采购包5：250,000.00元</w:t>
            </w:r>
          </w:p>
          <w:p>
            <w:pPr>
              <w:pStyle w:val="null3"/>
            </w:pPr>
            <w:r>
              <w:rPr>
                <w:rFonts w:ascii="仿宋_GB2312" w:hAnsi="仿宋_GB2312" w:cs="仿宋_GB2312" w:eastAsia="仿宋_GB2312"/>
              </w:rPr>
              <w:t>采购包6：250,000.00元</w:t>
            </w:r>
          </w:p>
          <w:p>
            <w:pPr>
              <w:pStyle w:val="null3"/>
            </w:pPr>
            <w:r>
              <w:rPr>
                <w:rFonts w:ascii="仿宋_GB2312" w:hAnsi="仿宋_GB2312" w:cs="仿宋_GB2312" w:eastAsia="仿宋_GB2312"/>
              </w:rPr>
              <w:t>采购包7：250,000.00元</w:t>
            </w:r>
          </w:p>
          <w:p>
            <w:pPr>
              <w:pStyle w:val="null3"/>
            </w:pPr>
            <w:r>
              <w:rPr>
                <w:rFonts w:ascii="仿宋_GB2312" w:hAnsi="仿宋_GB2312" w:cs="仿宋_GB2312" w:eastAsia="仿宋_GB2312"/>
              </w:rPr>
              <w:t>采购包8：250,000.00元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计委颁布的《招标代理服务收费管理暂行办法》（计价格【2002】1980号文）及发改办价格【2003】857号文、发改价格【2011】534号文中规定计取，由成交人在领取成交通知书前一次性支付给招标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西安市临潼区残疾人联合会</w:t>
      </w:r>
      <w:r>
        <w:rPr>
          <w:rFonts w:ascii="仿宋_GB2312" w:hAnsi="仿宋_GB2312" w:cs="仿宋_GB2312" w:eastAsia="仿宋_GB2312"/>
        </w:rPr>
        <w:t>和</w:t>
      </w:r>
      <w:r>
        <w:rPr>
          <w:rFonts w:ascii="仿宋_GB2312" w:hAnsi="仿宋_GB2312" w:cs="仿宋_GB2312" w:eastAsia="仿宋_GB2312"/>
        </w:rPr>
        <w:t>西北国际项目管理有限公司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西安市临潼区残疾人联合会</w:t>
      </w:r>
      <w:r>
        <w:rPr>
          <w:rFonts w:ascii="仿宋_GB2312" w:hAnsi="仿宋_GB2312" w:cs="仿宋_GB2312" w:eastAsia="仿宋_GB2312"/>
        </w:rPr>
        <w:t>负责解释。除上述招标文件内容，其他内容由</w:t>
      </w:r>
      <w:r>
        <w:rPr>
          <w:rFonts w:ascii="仿宋_GB2312" w:hAnsi="仿宋_GB2312" w:cs="仿宋_GB2312" w:eastAsia="仿宋_GB2312"/>
        </w:rPr>
        <w:t>西北国际项目管理有限公司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按残疾人服务行业验收标准进行验收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按残疾人服务行业验收标准进行验收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按残疾人服务行业验收标准进行验收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按残疾人服务行业验收标准进行验收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按残疾人服务行业验收标准进行验收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按残疾人服务行业验收标准进行验收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按残疾人服务行业验收标准进行验收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按残疾人服务行业验收标准进行验收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联系人：谢妙玲</w:t>
      </w:r>
    </w:p>
    <w:p>
      <w:pPr>
        <w:pStyle w:val="null3"/>
      </w:pPr>
      <w:r>
        <w:rPr>
          <w:rFonts w:ascii="仿宋_GB2312" w:hAnsi="仿宋_GB2312" w:cs="仿宋_GB2312" w:eastAsia="仿宋_GB2312"/>
        </w:rPr>
        <w:t>联系电话：18821752782</w:t>
      </w:r>
    </w:p>
    <w:p>
      <w:pPr>
        <w:pStyle w:val="null3"/>
      </w:pPr>
      <w:r>
        <w:rPr>
          <w:rFonts w:ascii="仿宋_GB2312" w:hAnsi="仿宋_GB2312" w:cs="仿宋_GB2312" w:eastAsia="仿宋_GB2312"/>
        </w:rPr>
        <w:t>地址：西安市临潼区骊山名居22楼2207室</w:t>
      </w:r>
    </w:p>
    <w:p>
      <w:pPr>
        <w:pStyle w:val="null3"/>
      </w:pPr>
      <w:r>
        <w:rPr>
          <w:rFonts w:ascii="仿宋_GB2312" w:hAnsi="仿宋_GB2312" w:cs="仿宋_GB2312" w:eastAsia="仿宋_GB2312"/>
        </w:rPr>
        <w:t>邮编：1242799442@qq.com</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根据《中华人民共和国政府采购法》、《中华人民共和国民法典》及相关政策法规相关要求，结合我区的需求，现拟对西安市临潼区2025年残疾人居家托养服务采购事宜进行招标。 第三方机构以免费做餐、助洁、康复护理，心理慰藉等服务方式为重度残疾人开展居家安养服务。为残疾人提供生活照料和护理；社会适应能力辅导和运动功能训练。 总预算：人民币2000000.00元。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西安市临潼区2025年残疾人居家安养服务包1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西安市临潼区2025年残疾人居家安养服务包2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西安市临潼区2025年残疾人居家安养服务包3</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西安市临潼区2025年残疾人居家安养服务包4</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西安市临潼区2025年残疾人居家安养服务包5</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西安市临潼区2025年残疾人居家安养服务包6</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西安市临潼区2025年残疾人居家安养服务包7</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西安市临潼区2025年残疾人居家安养服务包8</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标的名称：西安市临潼区2025年残疾人居家安养服务包1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color w:val="333333"/>
                <w:shd w:fill="FFFFFF" w:val="clear"/>
              </w:rPr>
              <w:t>包</w:t>
            </w:r>
            <w:r>
              <w:rPr>
                <w:rFonts w:ascii="仿宋_GB2312" w:hAnsi="仿宋_GB2312" w:cs="仿宋_GB2312" w:eastAsia="仿宋_GB2312"/>
                <w:sz w:val="24"/>
                <w:color w:val="333333"/>
                <w:shd w:fill="FFFFFF" w:val="clear"/>
              </w:rPr>
              <w:t>1：骊山街办、斜口街办采购1家服务机构执行服务，预算金额为250000.00元，服务期限为6个月。</w:t>
            </w:r>
          </w:p>
          <w:p>
            <w:pPr>
              <w:pStyle w:val="null3"/>
              <w:ind w:firstLine="504"/>
              <w:jc w:val="both"/>
            </w:pPr>
            <w:r>
              <w:rPr>
                <w:rFonts w:ascii="仿宋_GB2312" w:hAnsi="仿宋_GB2312" w:cs="仿宋_GB2312" w:eastAsia="仿宋_GB2312"/>
                <w:sz w:val="24"/>
              </w:rPr>
              <w:t>1）</w:t>
            </w:r>
            <w:r>
              <w:rPr>
                <w:rFonts w:ascii="仿宋_GB2312" w:hAnsi="仿宋_GB2312" w:cs="仿宋_GB2312" w:eastAsia="仿宋_GB2312"/>
                <w:sz w:val="24"/>
              </w:rPr>
              <w:t>技术要求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color w:val="333333"/>
                <w:shd w:fill="FFFFFF" w:val="clear"/>
              </w:rPr>
              <w:t>按照残疾人个性化需求，分类开展服务，通过基本生活照料和护理、生活自理能力训练、社会适应能力辅导、康复护理和劳动技能训练、辅助运动和运动功能训练、残疾人生活和健康知识宣讲等方面的社会服务等服务使残疾人真正感受到政府的关心。</w:t>
            </w:r>
          </w:p>
          <w:p>
            <w:pPr>
              <w:pStyle w:val="null3"/>
              <w:ind w:firstLine="480"/>
              <w:jc w:val="left"/>
            </w:pPr>
            <w:r>
              <w:rPr>
                <w:rFonts w:ascii="仿宋_GB2312" w:hAnsi="仿宋_GB2312" w:cs="仿宋_GB2312" w:eastAsia="仿宋_GB2312"/>
                <w:sz w:val="24"/>
                <w:color w:val="333333"/>
                <w:shd w:fill="FFFFFF" w:val="clear"/>
              </w:rPr>
              <w:t>2）服务时间及人员要求：</w:t>
            </w:r>
          </w:p>
          <w:p>
            <w:pPr>
              <w:pStyle w:val="null3"/>
              <w:ind w:firstLine="480"/>
              <w:jc w:val="left"/>
            </w:pPr>
            <w:r>
              <w:rPr>
                <w:rFonts w:ascii="仿宋_GB2312" w:hAnsi="仿宋_GB2312" w:cs="仿宋_GB2312" w:eastAsia="仿宋_GB2312"/>
                <w:sz w:val="24"/>
                <w:color w:val="333333"/>
                <w:shd w:fill="FFFFFF" w:val="clear"/>
              </w:rPr>
              <w:t>服务时间要求：居家安养服务采取政府购买服务的形式，按服务</w:t>
            </w:r>
            <w:r>
              <w:rPr>
                <w:rFonts w:ascii="仿宋_GB2312" w:hAnsi="仿宋_GB2312" w:cs="仿宋_GB2312" w:eastAsia="仿宋_GB2312"/>
                <w:sz w:val="24"/>
                <w:color w:val="333333"/>
                <w:shd w:fill="FFFFFF" w:val="clear"/>
              </w:rPr>
              <w:t>24次确定为1人次，每人次购买标准2500元。个别服务对象确需长期服务或多次服务的，按具体服务时间或服务的次数确定人次。每次服务不少于4小时。</w:t>
            </w:r>
          </w:p>
          <w:p>
            <w:pPr>
              <w:pStyle w:val="null3"/>
              <w:ind w:firstLine="480"/>
              <w:jc w:val="left"/>
            </w:pPr>
            <w:r>
              <w:rPr>
                <w:rFonts w:ascii="仿宋_GB2312" w:hAnsi="仿宋_GB2312" w:cs="仿宋_GB2312" w:eastAsia="仿宋_GB2312"/>
                <w:sz w:val="24"/>
                <w:color w:val="333333"/>
                <w:shd w:fill="FFFFFF" w:val="clear"/>
              </w:rPr>
              <w:t>服务人员要求：</w:t>
            </w:r>
          </w:p>
          <w:p>
            <w:pPr>
              <w:pStyle w:val="null3"/>
              <w:ind w:firstLine="480"/>
              <w:jc w:val="left"/>
            </w:pPr>
            <w:r>
              <w:rPr>
                <w:rFonts w:ascii="仿宋_GB2312" w:hAnsi="仿宋_GB2312" w:cs="仿宋_GB2312" w:eastAsia="仿宋_GB2312"/>
                <w:sz w:val="24"/>
                <w:color w:val="333333"/>
                <w:shd w:fill="FFFFFF" w:val="clear"/>
              </w:rPr>
              <w:t>①配备不少于1名专职的管理人员</w:t>
            </w:r>
          </w:p>
          <w:p>
            <w:pPr>
              <w:pStyle w:val="null3"/>
              <w:ind w:firstLine="480"/>
              <w:jc w:val="left"/>
            </w:pPr>
            <w:r>
              <w:rPr>
                <w:rFonts w:ascii="仿宋_GB2312" w:hAnsi="仿宋_GB2312" w:cs="仿宋_GB2312" w:eastAsia="仿宋_GB2312"/>
                <w:sz w:val="24"/>
                <w:color w:val="333333"/>
                <w:shd w:fill="FFFFFF" w:val="clear"/>
              </w:rPr>
              <w:t>a. 具有社会工作、社会福利、特殊教育、康复、医疗等相关学历或相关专业培训。</w:t>
            </w:r>
          </w:p>
          <w:p>
            <w:pPr>
              <w:pStyle w:val="null3"/>
              <w:ind w:firstLine="480"/>
              <w:jc w:val="left"/>
            </w:pPr>
            <w:r>
              <w:rPr>
                <w:rFonts w:ascii="仿宋_GB2312" w:hAnsi="仿宋_GB2312" w:cs="仿宋_GB2312" w:eastAsia="仿宋_GB2312"/>
                <w:sz w:val="24"/>
                <w:color w:val="333333"/>
                <w:shd w:fill="FFFFFF" w:val="clear"/>
              </w:rPr>
              <w:t>b.熟悉残疾人相关法律法规与政策，掌握残疾人托养的相关知识。</w:t>
            </w:r>
          </w:p>
          <w:p>
            <w:pPr>
              <w:pStyle w:val="null3"/>
              <w:ind w:firstLine="480"/>
              <w:jc w:val="left"/>
            </w:pPr>
            <w:r>
              <w:rPr>
                <w:rFonts w:ascii="仿宋_GB2312" w:hAnsi="仿宋_GB2312" w:cs="仿宋_GB2312" w:eastAsia="仿宋_GB2312"/>
                <w:sz w:val="24"/>
                <w:color w:val="333333"/>
                <w:shd w:fill="FFFFFF" w:val="clear"/>
              </w:rPr>
              <w:t>②配备各类专业人员</w:t>
            </w:r>
          </w:p>
          <w:p>
            <w:pPr>
              <w:pStyle w:val="null3"/>
              <w:ind w:firstLine="480"/>
              <w:jc w:val="left"/>
            </w:pPr>
            <w:r>
              <w:rPr>
                <w:rFonts w:ascii="仿宋_GB2312" w:hAnsi="仿宋_GB2312" w:cs="仿宋_GB2312" w:eastAsia="仿宋_GB2312"/>
                <w:sz w:val="24"/>
                <w:color w:val="333333"/>
                <w:shd w:fill="FFFFFF" w:val="clear"/>
              </w:rPr>
              <w:t>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w:t>
            </w:r>
          </w:p>
          <w:p>
            <w:pPr>
              <w:pStyle w:val="null3"/>
              <w:ind w:firstLine="480"/>
              <w:jc w:val="left"/>
            </w:pPr>
            <w:r>
              <w:rPr>
                <w:rFonts w:ascii="仿宋_GB2312" w:hAnsi="仿宋_GB2312" w:cs="仿宋_GB2312" w:eastAsia="仿宋_GB2312"/>
                <w:sz w:val="24"/>
                <w:color w:val="333333"/>
                <w:shd w:fill="FFFFFF" w:val="clear"/>
              </w:rPr>
              <w:t>b.专业人员应具有从事职业须持有有效的从业资格和职业资格证书；有本人身份证明、健康证明等。</w:t>
            </w:r>
          </w:p>
          <w:p>
            <w:pPr>
              <w:pStyle w:val="null3"/>
              <w:ind w:firstLine="480"/>
              <w:jc w:val="left"/>
            </w:pPr>
            <w:r>
              <w:rPr>
                <w:rFonts w:ascii="仿宋_GB2312" w:hAnsi="仿宋_GB2312" w:cs="仿宋_GB2312" w:eastAsia="仿宋_GB2312"/>
                <w:sz w:val="24"/>
                <w:color w:val="333333"/>
                <w:shd w:fill="FFFFFF" w:val="clear"/>
              </w:rPr>
              <w:t>③</w:t>
            </w:r>
            <w:r>
              <w:rPr>
                <w:rFonts w:ascii="仿宋_GB2312" w:hAnsi="仿宋_GB2312" w:cs="仿宋_GB2312" w:eastAsia="仿宋_GB2312"/>
                <w:sz w:val="24"/>
                <w:shd w:fill="FFFFFF" w:val="clear"/>
              </w:rPr>
              <w:t>配备一定数量、相对稳定的服务人员</w:t>
            </w:r>
          </w:p>
          <w:p>
            <w:pPr>
              <w:pStyle w:val="null3"/>
              <w:ind w:firstLine="480"/>
              <w:jc w:val="left"/>
            </w:pPr>
            <w:r>
              <w:rPr>
                <w:rFonts w:ascii="仿宋_GB2312" w:hAnsi="仿宋_GB2312" w:cs="仿宋_GB2312" w:eastAsia="仿宋_GB2312"/>
                <w:sz w:val="24"/>
                <w:shd w:fill="FFFFFF" w:val="clear"/>
              </w:rPr>
              <w:t>a.配备有一定数量、稳定合作关系的服务人员以便于提供相关社会服务，具体包括家政服务人员、护工人员；居家托养服务人员。</w:t>
            </w:r>
          </w:p>
          <w:p>
            <w:pPr>
              <w:pStyle w:val="null3"/>
              <w:ind w:firstLine="480"/>
              <w:jc w:val="left"/>
            </w:pPr>
            <w:r>
              <w:rPr>
                <w:rFonts w:ascii="仿宋_GB2312" w:hAnsi="仿宋_GB2312" w:cs="仿宋_GB2312" w:eastAsia="仿宋_GB2312"/>
                <w:sz w:val="24"/>
                <w:shd w:fill="FFFFFF" w:val="clear"/>
              </w:rPr>
              <w:t>b.服务人员从事职业应经相关行业部门的认可，需持证上岗的职业应按有关法律法规规定持有效的从业资格和职业资格证书；有本人身份证明、健康证明等；接受过残疾人身心知识与托养服务培训。</w:t>
            </w:r>
          </w:p>
          <w:p>
            <w:pPr>
              <w:pStyle w:val="null3"/>
              <w:ind w:firstLine="480"/>
              <w:jc w:val="left"/>
            </w:pPr>
            <w:r>
              <w:rPr>
                <w:rFonts w:ascii="仿宋_GB2312" w:hAnsi="仿宋_GB2312" w:cs="仿宋_GB2312" w:eastAsia="仿宋_GB2312"/>
                <w:sz w:val="24"/>
                <w:color w:val="333333"/>
                <w:shd w:fill="FFFFFF" w:val="clear"/>
              </w:rPr>
              <w:t>④服务人员须遵纪守法，遵守职业道德，尊重和善待残疾人，对待服务对象应文明友善、耐心细致，熟练掌握相应的业务知识和岗位技能。</w:t>
            </w:r>
          </w:p>
          <w:p>
            <w:pPr>
              <w:pStyle w:val="null3"/>
              <w:ind w:firstLine="480"/>
              <w:jc w:val="left"/>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其它技术要求：</w:t>
            </w:r>
          </w:p>
          <w:p>
            <w:pPr>
              <w:pStyle w:val="null3"/>
              <w:ind w:firstLine="482"/>
              <w:jc w:val="left"/>
            </w:pPr>
            <w:r>
              <w:rPr>
                <w:rFonts w:ascii="仿宋_GB2312" w:hAnsi="仿宋_GB2312" w:cs="仿宋_GB2312" w:eastAsia="仿宋_GB2312"/>
                <w:sz w:val="24"/>
                <w:b/>
                <w:color w:val="333333"/>
                <w:shd w:fill="FFFFFF" w:val="clear"/>
              </w:rPr>
              <w:t>生活照料和护理</w:t>
            </w:r>
          </w:p>
          <w:p>
            <w:pPr>
              <w:pStyle w:val="null3"/>
              <w:ind w:firstLine="480"/>
              <w:jc w:val="left"/>
            </w:pPr>
            <w:r>
              <w:rPr>
                <w:rFonts w:ascii="仿宋_GB2312" w:hAnsi="仿宋_GB2312" w:cs="仿宋_GB2312" w:eastAsia="仿宋_GB2312"/>
                <w:sz w:val="24"/>
                <w:color w:val="333333"/>
                <w:shd w:fill="FFFFFF" w:val="clear"/>
              </w:rPr>
              <w:t>①承担或协助服务对象整理家庭环境卫生。</w:t>
            </w:r>
          </w:p>
          <w:p>
            <w:pPr>
              <w:pStyle w:val="null3"/>
              <w:ind w:firstLine="480"/>
              <w:jc w:val="left"/>
            </w:pPr>
            <w:r>
              <w:rPr>
                <w:rFonts w:ascii="仿宋_GB2312" w:hAnsi="仿宋_GB2312" w:cs="仿宋_GB2312" w:eastAsia="仿宋_GB2312"/>
                <w:sz w:val="24"/>
                <w:color w:val="333333"/>
                <w:shd w:fill="FFFFFF" w:val="clear"/>
              </w:rPr>
              <w:t>②承担或协助服务对象整理个人卫生。</w:t>
            </w:r>
          </w:p>
          <w:p>
            <w:pPr>
              <w:pStyle w:val="null3"/>
              <w:ind w:firstLine="480"/>
              <w:jc w:val="left"/>
            </w:pPr>
            <w:r>
              <w:rPr>
                <w:rFonts w:ascii="仿宋_GB2312" w:hAnsi="仿宋_GB2312" w:cs="仿宋_GB2312" w:eastAsia="仿宋_GB2312"/>
                <w:sz w:val="24"/>
                <w:color w:val="333333"/>
                <w:shd w:fill="FFFFFF" w:val="clear"/>
              </w:rPr>
              <w:t>③上门送餐或在服务对象家中协助准备膳食, 可根据情况提供帮助进食服务。</w:t>
            </w:r>
          </w:p>
          <w:p>
            <w:pPr>
              <w:pStyle w:val="null3"/>
              <w:ind w:firstLine="480"/>
              <w:jc w:val="left"/>
            </w:pPr>
            <w:r>
              <w:rPr>
                <w:rFonts w:ascii="仿宋_GB2312" w:hAnsi="仿宋_GB2312" w:cs="仿宋_GB2312" w:eastAsia="仿宋_GB2312"/>
                <w:sz w:val="24"/>
                <w:color w:val="333333"/>
                <w:shd w:fill="FFFFFF" w:val="clear"/>
              </w:rPr>
              <w:t>④经过合法的委托手续，可协助办理家庭日常事务。</w:t>
            </w:r>
          </w:p>
          <w:p>
            <w:pPr>
              <w:pStyle w:val="null3"/>
              <w:ind w:firstLine="480"/>
              <w:jc w:val="left"/>
            </w:pPr>
            <w:r>
              <w:rPr>
                <w:rFonts w:ascii="仿宋_GB2312" w:hAnsi="仿宋_GB2312" w:cs="仿宋_GB2312" w:eastAsia="仿宋_GB2312"/>
                <w:sz w:val="24"/>
                <w:color w:val="333333"/>
                <w:shd w:fill="FFFFFF" w:val="clear"/>
              </w:rPr>
              <w:t>⑤可陪同在服务对象居住附近安全合理的地区进行户外活动。</w:t>
            </w:r>
          </w:p>
          <w:p>
            <w:pPr>
              <w:pStyle w:val="null3"/>
              <w:ind w:firstLine="480"/>
              <w:jc w:val="left"/>
            </w:pPr>
            <w:r>
              <w:rPr>
                <w:rFonts w:ascii="仿宋_GB2312" w:hAnsi="仿宋_GB2312" w:cs="仿宋_GB2312" w:eastAsia="仿宋_GB2312"/>
                <w:sz w:val="24"/>
                <w:color w:val="333333"/>
                <w:shd w:fill="FFFFFF" w:val="clear"/>
              </w:rPr>
              <w:t>⑥其他合法、安全并经所在服务机构批准同意提供的服务。</w:t>
            </w:r>
          </w:p>
          <w:p>
            <w:pPr>
              <w:pStyle w:val="null3"/>
              <w:ind w:firstLine="482"/>
              <w:jc w:val="left"/>
            </w:pPr>
            <w:r>
              <w:rPr>
                <w:rFonts w:ascii="仿宋_GB2312" w:hAnsi="仿宋_GB2312" w:cs="仿宋_GB2312" w:eastAsia="仿宋_GB2312"/>
                <w:sz w:val="24"/>
                <w:b/>
                <w:color w:val="333333"/>
                <w:shd w:fill="FFFFFF" w:val="clear"/>
              </w:rPr>
              <w:t>社会适应能力辅导</w:t>
            </w:r>
          </w:p>
          <w:p>
            <w:pPr>
              <w:pStyle w:val="null3"/>
              <w:ind w:firstLine="480"/>
              <w:jc w:val="left"/>
            </w:pPr>
            <w:r>
              <w:rPr>
                <w:rFonts w:ascii="仿宋_GB2312" w:hAnsi="仿宋_GB2312" w:cs="仿宋_GB2312" w:eastAsia="仿宋_GB2312"/>
                <w:sz w:val="24"/>
                <w:color w:val="333333"/>
                <w:shd w:fill="FFFFFF" w:val="clear"/>
              </w:rPr>
              <w:t>①根据个别化居家托养方案，辅导服务对象的社会适应能力，并适时调整计划。</w:t>
            </w:r>
          </w:p>
          <w:p>
            <w:pPr>
              <w:pStyle w:val="null3"/>
              <w:ind w:firstLine="480"/>
              <w:jc w:val="left"/>
            </w:pPr>
            <w:r>
              <w:rPr>
                <w:rFonts w:ascii="仿宋_GB2312" w:hAnsi="仿宋_GB2312" w:cs="仿宋_GB2312" w:eastAsia="仿宋_GB2312"/>
                <w:sz w:val="24"/>
                <w:color w:val="333333"/>
                <w:shd w:fill="FFFFFF" w:val="clear"/>
              </w:rPr>
              <w:t>②协助有需要的服务对象通过网络、电视、广播、报纸杂志等多种方式了解新闻和知识。</w:t>
            </w:r>
          </w:p>
          <w:p>
            <w:pPr>
              <w:pStyle w:val="null3"/>
              <w:ind w:firstLine="480"/>
              <w:jc w:val="left"/>
            </w:pPr>
            <w:r>
              <w:rPr>
                <w:rFonts w:ascii="仿宋_GB2312" w:hAnsi="仿宋_GB2312" w:cs="仿宋_GB2312" w:eastAsia="仿宋_GB2312"/>
                <w:sz w:val="24"/>
                <w:color w:val="333333"/>
                <w:shd w:fill="FFFFFF" w:val="clear"/>
              </w:rPr>
              <w:t>③对有需求的服务对象提供简单的家务劳动训练和辅导。</w:t>
            </w:r>
          </w:p>
          <w:p>
            <w:pPr>
              <w:pStyle w:val="null3"/>
              <w:ind w:firstLine="480"/>
              <w:jc w:val="left"/>
            </w:pPr>
            <w:r>
              <w:rPr>
                <w:rFonts w:ascii="仿宋_GB2312" w:hAnsi="仿宋_GB2312" w:cs="仿宋_GB2312" w:eastAsia="仿宋_GB2312"/>
                <w:sz w:val="24"/>
                <w:color w:val="333333"/>
                <w:shd w:fill="FFFFFF" w:val="clear"/>
              </w:rPr>
              <w:t>④对服务对象提供手工编织、绘画或其他适宜在家庭环境中进行的职业康复功能训练和辅导。</w:t>
            </w:r>
          </w:p>
          <w:p>
            <w:pPr>
              <w:pStyle w:val="null3"/>
              <w:ind w:firstLine="480"/>
              <w:jc w:val="left"/>
            </w:pPr>
            <w:r>
              <w:rPr>
                <w:rFonts w:ascii="仿宋_GB2312" w:hAnsi="仿宋_GB2312" w:cs="仿宋_GB2312" w:eastAsia="仿宋_GB2312"/>
                <w:sz w:val="24"/>
                <w:color w:val="333333"/>
                <w:shd w:fill="FFFFFF" w:val="clear"/>
              </w:rPr>
              <w:t>⑤协助陪同服务对象参与与其身体状况相适应的文体活动及有益身心的公益活动。</w:t>
            </w:r>
          </w:p>
          <w:p>
            <w:pPr>
              <w:pStyle w:val="null3"/>
              <w:ind w:firstLine="480"/>
              <w:jc w:val="left"/>
            </w:pPr>
            <w:r>
              <w:rPr>
                <w:rFonts w:ascii="仿宋_GB2312" w:hAnsi="仿宋_GB2312" w:cs="仿宋_GB2312" w:eastAsia="仿宋_GB2312"/>
                <w:sz w:val="24"/>
                <w:color w:val="333333"/>
                <w:shd w:fill="FFFFFF" w:val="clear"/>
              </w:rPr>
              <w:t>⑥其他合法、安全、力所能及并经所在服务机构批准同意提供的服务。</w:t>
            </w:r>
          </w:p>
          <w:p>
            <w:pPr>
              <w:pStyle w:val="null3"/>
              <w:ind w:firstLine="480"/>
              <w:jc w:val="left"/>
            </w:pPr>
            <w:r>
              <w:rPr>
                <w:rFonts w:ascii="仿宋_GB2312" w:hAnsi="仿宋_GB2312" w:cs="仿宋_GB2312" w:eastAsia="仿宋_GB2312"/>
                <w:sz w:val="24"/>
                <w:color w:val="333333"/>
                <w:shd w:fill="FFFFFF" w:val="clear"/>
              </w:rPr>
              <w:t>⑦经常与服务对象交流，了解其心理特点，对需要进行心理干预者提供建议和服务。</w:t>
            </w:r>
          </w:p>
          <w:p>
            <w:pPr>
              <w:pStyle w:val="null3"/>
              <w:ind w:firstLine="482"/>
              <w:jc w:val="left"/>
            </w:pPr>
            <w:r>
              <w:rPr>
                <w:rFonts w:ascii="仿宋_GB2312" w:hAnsi="仿宋_GB2312" w:cs="仿宋_GB2312" w:eastAsia="仿宋_GB2312"/>
                <w:sz w:val="24"/>
                <w:b/>
                <w:color w:val="333333"/>
                <w:shd w:fill="FFFFFF" w:val="clear"/>
              </w:rPr>
              <w:t>运动功能训练</w:t>
            </w:r>
          </w:p>
          <w:p>
            <w:pPr>
              <w:pStyle w:val="null3"/>
              <w:ind w:firstLine="480"/>
              <w:jc w:val="left"/>
            </w:pPr>
            <w:r>
              <w:rPr>
                <w:rFonts w:ascii="仿宋_GB2312" w:hAnsi="仿宋_GB2312" w:cs="仿宋_GB2312" w:eastAsia="仿宋_GB2312"/>
                <w:sz w:val="24"/>
                <w:color w:val="333333"/>
                <w:shd w:fill="FFFFFF" w:val="clear"/>
              </w:rPr>
              <w:t>①指导并协助有需要的服务对象或其监护人正确使用配发的康复辅助器具。</w:t>
            </w:r>
          </w:p>
          <w:p>
            <w:pPr>
              <w:pStyle w:val="null3"/>
              <w:ind w:firstLine="480"/>
              <w:jc w:val="left"/>
            </w:pPr>
            <w:r>
              <w:rPr>
                <w:rFonts w:ascii="仿宋_GB2312" w:hAnsi="仿宋_GB2312" w:cs="仿宋_GB2312" w:eastAsia="仿宋_GB2312"/>
                <w:sz w:val="24"/>
                <w:color w:val="333333"/>
                <w:shd w:fill="FFFFFF" w:val="clear"/>
              </w:rPr>
              <w:t>②指导并协助有需要的服务对象或其监护人正确使用保健仪器。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标的名称：西安市临潼区2025年残疾人居家安养服务包2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left"/>
            </w:pPr>
            <w:r>
              <w:rPr>
                <w:rFonts w:ascii="仿宋_GB2312" w:hAnsi="仿宋_GB2312" w:cs="仿宋_GB2312" w:eastAsia="仿宋_GB2312"/>
                <w:sz w:val="24"/>
                <w:color w:val="333333"/>
                <w:shd w:fill="FFFFFF" w:val="clear"/>
              </w:rPr>
              <w:t>包</w:t>
            </w:r>
            <w:r>
              <w:rPr>
                <w:rFonts w:ascii="仿宋_GB2312" w:hAnsi="仿宋_GB2312" w:cs="仿宋_GB2312" w:eastAsia="仿宋_GB2312"/>
                <w:sz w:val="24"/>
                <w:color w:val="333333"/>
                <w:shd w:fill="FFFFFF" w:val="clear"/>
              </w:rPr>
              <w:t>2：秦陵街办、零口街办、何寨街办采购1家服务机构执行服务，预算金额为250000.00元，服务期限为6个月。</w:t>
            </w:r>
          </w:p>
          <w:p>
            <w:pPr>
              <w:pStyle w:val="null3"/>
              <w:ind w:firstLine="504"/>
              <w:jc w:val="both"/>
            </w:pPr>
            <w:r>
              <w:rPr>
                <w:rFonts w:ascii="仿宋_GB2312" w:hAnsi="仿宋_GB2312" w:cs="仿宋_GB2312" w:eastAsia="仿宋_GB2312"/>
                <w:sz w:val="24"/>
              </w:rPr>
              <w:t>1）</w:t>
            </w:r>
            <w:r>
              <w:rPr>
                <w:rFonts w:ascii="仿宋_GB2312" w:hAnsi="仿宋_GB2312" w:cs="仿宋_GB2312" w:eastAsia="仿宋_GB2312"/>
                <w:sz w:val="24"/>
              </w:rPr>
              <w:t>技术要求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color w:val="333333"/>
                <w:shd w:fill="FFFFFF" w:val="clear"/>
              </w:rPr>
              <w:t>按照残疾人个性化需求，分类开展服务，通过基本生活照料和护理、生活自理能力训练、社会适应能力辅导、康复护理和劳动技能训练、辅助运动和运动功能训练、残疾人生活和健康知识宣讲等方面的社会服务等服务使残疾人真正感受到政府的关心。</w:t>
            </w:r>
          </w:p>
          <w:p>
            <w:pPr>
              <w:pStyle w:val="null3"/>
              <w:ind w:firstLine="480"/>
              <w:jc w:val="left"/>
            </w:pPr>
            <w:r>
              <w:rPr>
                <w:rFonts w:ascii="仿宋_GB2312" w:hAnsi="仿宋_GB2312" w:cs="仿宋_GB2312" w:eastAsia="仿宋_GB2312"/>
                <w:sz w:val="24"/>
                <w:color w:val="333333"/>
                <w:shd w:fill="FFFFFF" w:val="clear"/>
              </w:rPr>
              <w:t>2）服务时间及人员要求：</w:t>
            </w:r>
          </w:p>
          <w:p>
            <w:pPr>
              <w:pStyle w:val="null3"/>
              <w:ind w:firstLine="480"/>
              <w:jc w:val="left"/>
            </w:pPr>
            <w:r>
              <w:rPr>
                <w:rFonts w:ascii="仿宋_GB2312" w:hAnsi="仿宋_GB2312" w:cs="仿宋_GB2312" w:eastAsia="仿宋_GB2312"/>
                <w:sz w:val="24"/>
                <w:color w:val="333333"/>
                <w:shd w:fill="FFFFFF" w:val="clear"/>
              </w:rPr>
              <w:t>服务时间要求：居家安养服务采取政府购买服务的形式，按服务</w:t>
            </w:r>
            <w:r>
              <w:rPr>
                <w:rFonts w:ascii="仿宋_GB2312" w:hAnsi="仿宋_GB2312" w:cs="仿宋_GB2312" w:eastAsia="仿宋_GB2312"/>
                <w:sz w:val="24"/>
                <w:color w:val="333333"/>
                <w:shd w:fill="FFFFFF" w:val="clear"/>
              </w:rPr>
              <w:t>24次确定为1人次，每人次购买标准2500元。个别服务对象确需长期服务或多次服务的，按具体服务时间或服务的次数确定人次。每次服务不少于4小时。</w:t>
            </w:r>
          </w:p>
          <w:p>
            <w:pPr>
              <w:pStyle w:val="null3"/>
              <w:ind w:firstLine="480"/>
              <w:jc w:val="left"/>
            </w:pPr>
            <w:r>
              <w:rPr>
                <w:rFonts w:ascii="仿宋_GB2312" w:hAnsi="仿宋_GB2312" w:cs="仿宋_GB2312" w:eastAsia="仿宋_GB2312"/>
                <w:sz w:val="24"/>
                <w:color w:val="333333"/>
                <w:shd w:fill="FFFFFF" w:val="clear"/>
              </w:rPr>
              <w:t>服务人员要求：</w:t>
            </w:r>
          </w:p>
          <w:p>
            <w:pPr>
              <w:pStyle w:val="null3"/>
              <w:ind w:firstLine="480"/>
              <w:jc w:val="left"/>
            </w:pPr>
            <w:r>
              <w:rPr>
                <w:rFonts w:ascii="仿宋_GB2312" w:hAnsi="仿宋_GB2312" w:cs="仿宋_GB2312" w:eastAsia="仿宋_GB2312"/>
                <w:sz w:val="24"/>
                <w:color w:val="333333"/>
                <w:shd w:fill="FFFFFF" w:val="clear"/>
              </w:rPr>
              <w:t>①配备不少于1名专职的管理人员</w:t>
            </w:r>
          </w:p>
          <w:p>
            <w:pPr>
              <w:pStyle w:val="null3"/>
              <w:ind w:firstLine="480"/>
              <w:jc w:val="left"/>
            </w:pPr>
            <w:r>
              <w:rPr>
                <w:rFonts w:ascii="仿宋_GB2312" w:hAnsi="仿宋_GB2312" w:cs="仿宋_GB2312" w:eastAsia="仿宋_GB2312"/>
                <w:sz w:val="24"/>
                <w:color w:val="333333"/>
                <w:shd w:fill="FFFFFF" w:val="clear"/>
              </w:rPr>
              <w:t>a. 具有社会工作、社会福利、特殊教育、康复、医疗等相关学历或相关专业培训。</w:t>
            </w:r>
          </w:p>
          <w:p>
            <w:pPr>
              <w:pStyle w:val="null3"/>
              <w:ind w:firstLine="480"/>
              <w:jc w:val="left"/>
            </w:pPr>
            <w:r>
              <w:rPr>
                <w:rFonts w:ascii="仿宋_GB2312" w:hAnsi="仿宋_GB2312" w:cs="仿宋_GB2312" w:eastAsia="仿宋_GB2312"/>
                <w:sz w:val="24"/>
                <w:color w:val="333333"/>
                <w:shd w:fill="FFFFFF" w:val="clear"/>
              </w:rPr>
              <w:t>b.熟悉残疾人相关法律法规与政策，掌握残疾人托养的相关知识。</w:t>
            </w:r>
          </w:p>
          <w:p>
            <w:pPr>
              <w:pStyle w:val="null3"/>
              <w:ind w:firstLine="480"/>
              <w:jc w:val="left"/>
            </w:pPr>
            <w:r>
              <w:rPr>
                <w:rFonts w:ascii="仿宋_GB2312" w:hAnsi="仿宋_GB2312" w:cs="仿宋_GB2312" w:eastAsia="仿宋_GB2312"/>
                <w:sz w:val="24"/>
                <w:color w:val="333333"/>
                <w:shd w:fill="FFFFFF" w:val="clear"/>
              </w:rPr>
              <w:t>②配备各类专业人员</w:t>
            </w:r>
          </w:p>
          <w:p>
            <w:pPr>
              <w:pStyle w:val="null3"/>
              <w:ind w:firstLine="480"/>
              <w:jc w:val="left"/>
            </w:pPr>
            <w:r>
              <w:rPr>
                <w:rFonts w:ascii="仿宋_GB2312" w:hAnsi="仿宋_GB2312" w:cs="仿宋_GB2312" w:eastAsia="仿宋_GB2312"/>
                <w:sz w:val="24"/>
                <w:color w:val="333333"/>
                <w:shd w:fill="FFFFFF" w:val="clear"/>
              </w:rPr>
              <w:t>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w:t>
            </w:r>
          </w:p>
          <w:p>
            <w:pPr>
              <w:pStyle w:val="null3"/>
              <w:ind w:firstLine="480"/>
              <w:jc w:val="left"/>
            </w:pPr>
            <w:r>
              <w:rPr>
                <w:rFonts w:ascii="仿宋_GB2312" w:hAnsi="仿宋_GB2312" w:cs="仿宋_GB2312" w:eastAsia="仿宋_GB2312"/>
                <w:sz w:val="24"/>
                <w:color w:val="333333"/>
                <w:shd w:fill="FFFFFF" w:val="clear"/>
              </w:rPr>
              <w:t>b.专业人员应具有从事职业须持有有效的从业资格和职业资格证书；有本人身份证明、健康证明等。</w:t>
            </w:r>
          </w:p>
          <w:p>
            <w:pPr>
              <w:pStyle w:val="null3"/>
              <w:ind w:firstLine="480"/>
              <w:jc w:val="left"/>
            </w:pPr>
            <w:r>
              <w:rPr>
                <w:rFonts w:ascii="仿宋_GB2312" w:hAnsi="仿宋_GB2312" w:cs="仿宋_GB2312" w:eastAsia="仿宋_GB2312"/>
                <w:sz w:val="24"/>
                <w:color w:val="333333"/>
                <w:shd w:fill="FFFFFF" w:val="clear"/>
              </w:rPr>
              <w:t>③</w:t>
            </w:r>
            <w:r>
              <w:rPr>
                <w:rFonts w:ascii="仿宋_GB2312" w:hAnsi="仿宋_GB2312" w:cs="仿宋_GB2312" w:eastAsia="仿宋_GB2312"/>
                <w:sz w:val="24"/>
                <w:shd w:fill="FFFFFF" w:val="clear"/>
              </w:rPr>
              <w:t>配备一定数量、相对稳定的服务人员</w:t>
            </w:r>
          </w:p>
          <w:p>
            <w:pPr>
              <w:pStyle w:val="null3"/>
              <w:ind w:firstLine="480"/>
              <w:jc w:val="left"/>
            </w:pPr>
            <w:r>
              <w:rPr>
                <w:rFonts w:ascii="仿宋_GB2312" w:hAnsi="仿宋_GB2312" w:cs="仿宋_GB2312" w:eastAsia="仿宋_GB2312"/>
                <w:sz w:val="24"/>
                <w:shd w:fill="FFFFFF" w:val="clear"/>
              </w:rPr>
              <w:t>a.配备有一定数量、稳定合作关系的服务人员以便于提供相关社会服务，具体包括家政服务人员、护工人员；居家托养服务人员。</w:t>
            </w:r>
          </w:p>
          <w:p>
            <w:pPr>
              <w:pStyle w:val="null3"/>
              <w:ind w:firstLine="480"/>
              <w:jc w:val="left"/>
            </w:pPr>
            <w:r>
              <w:rPr>
                <w:rFonts w:ascii="仿宋_GB2312" w:hAnsi="仿宋_GB2312" w:cs="仿宋_GB2312" w:eastAsia="仿宋_GB2312"/>
                <w:sz w:val="24"/>
                <w:shd w:fill="FFFFFF" w:val="clear"/>
              </w:rPr>
              <w:t>b.服务人员从事职业应经相关行业部门的认可，需持证上岗的职业应按有关法律法规规定持有效的从业资格和职业资格证书；有本人身份证明、健康证明等；接受过残疾人身心知识与托养服务培训。</w:t>
            </w:r>
          </w:p>
          <w:p>
            <w:pPr>
              <w:pStyle w:val="null3"/>
              <w:ind w:firstLine="480"/>
              <w:jc w:val="left"/>
            </w:pPr>
            <w:r>
              <w:rPr>
                <w:rFonts w:ascii="仿宋_GB2312" w:hAnsi="仿宋_GB2312" w:cs="仿宋_GB2312" w:eastAsia="仿宋_GB2312"/>
                <w:sz w:val="24"/>
                <w:color w:val="333333"/>
                <w:shd w:fill="FFFFFF" w:val="clear"/>
              </w:rPr>
              <w:t>④服务人员须遵纪守法，遵守职业道德，尊重和善待残疾人，对待服务对象应文明友善、耐心细致，熟练掌握相应的业务知识和岗位技能。</w:t>
            </w:r>
          </w:p>
          <w:p>
            <w:pPr>
              <w:pStyle w:val="null3"/>
              <w:ind w:firstLine="480"/>
              <w:jc w:val="left"/>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其它技术要求：</w:t>
            </w:r>
          </w:p>
          <w:p>
            <w:pPr>
              <w:pStyle w:val="null3"/>
              <w:ind w:firstLine="482"/>
              <w:jc w:val="left"/>
            </w:pPr>
            <w:r>
              <w:rPr>
                <w:rFonts w:ascii="仿宋_GB2312" w:hAnsi="仿宋_GB2312" w:cs="仿宋_GB2312" w:eastAsia="仿宋_GB2312"/>
                <w:sz w:val="24"/>
                <w:b/>
                <w:color w:val="333333"/>
                <w:shd w:fill="FFFFFF" w:val="clear"/>
              </w:rPr>
              <w:t>生活照料和护理</w:t>
            </w:r>
          </w:p>
          <w:p>
            <w:pPr>
              <w:pStyle w:val="null3"/>
              <w:ind w:firstLine="480"/>
              <w:jc w:val="left"/>
            </w:pPr>
            <w:r>
              <w:rPr>
                <w:rFonts w:ascii="仿宋_GB2312" w:hAnsi="仿宋_GB2312" w:cs="仿宋_GB2312" w:eastAsia="仿宋_GB2312"/>
                <w:sz w:val="24"/>
                <w:color w:val="333333"/>
                <w:shd w:fill="FFFFFF" w:val="clear"/>
              </w:rPr>
              <w:t>①承担或协助服务对象整理家庭环境卫生。</w:t>
            </w:r>
          </w:p>
          <w:p>
            <w:pPr>
              <w:pStyle w:val="null3"/>
              <w:ind w:firstLine="480"/>
              <w:jc w:val="left"/>
            </w:pPr>
            <w:r>
              <w:rPr>
                <w:rFonts w:ascii="仿宋_GB2312" w:hAnsi="仿宋_GB2312" w:cs="仿宋_GB2312" w:eastAsia="仿宋_GB2312"/>
                <w:sz w:val="24"/>
                <w:color w:val="333333"/>
                <w:shd w:fill="FFFFFF" w:val="clear"/>
              </w:rPr>
              <w:t>②承担或协助服务对象整理个人卫生。</w:t>
            </w:r>
          </w:p>
          <w:p>
            <w:pPr>
              <w:pStyle w:val="null3"/>
              <w:ind w:firstLine="480"/>
              <w:jc w:val="left"/>
            </w:pPr>
            <w:r>
              <w:rPr>
                <w:rFonts w:ascii="仿宋_GB2312" w:hAnsi="仿宋_GB2312" w:cs="仿宋_GB2312" w:eastAsia="仿宋_GB2312"/>
                <w:sz w:val="24"/>
                <w:color w:val="333333"/>
                <w:shd w:fill="FFFFFF" w:val="clear"/>
              </w:rPr>
              <w:t>③上门送餐或在服务对象家中协助准备膳食, 可根据情况提供帮助进食服务。</w:t>
            </w:r>
          </w:p>
          <w:p>
            <w:pPr>
              <w:pStyle w:val="null3"/>
              <w:ind w:firstLine="480"/>
              <w:jc w:val="left"/>
            </w:pPr>
            <w:r>
              <w:rPr>
                <w:rFonts w:ascii="仿宋_GB2312" w:hAnsi="仿宋_GB2312" w:cs="仿宋_GB2312" w:eastAsia="仿宋_GB2312"/>
                <w:sz w:val="24"/>
                <w:color w:val="333333"/>
                <w:shd w:fill="FFFFFF" w:val="clear"/>
              </w:rPr>
              <w:t>④经过合法的委托手续，可协助办理家庭日常事务。</w:t>
            </w:r>
          </w:p>
          <w:p>
            <w:pPr>
              <w:pStyle w:val="null3"/>
              <w:ind w:firstLine="480"/>
              <w:jc w:val="left"/>
            </w:pPr>
            <w:r>
              <w:rPr>
                <w:rFonts w:ascii="仿宋_GB2312" w:hAnsi="仿宋_GB2312" w:cs="仿宋_GB2312" w:eastAsia="仿宋_GB2312"/>
                <w:sz w:val="24"/>
                <w:color w:val="333333"/>
                <w:shd w:fill="FFFFFF" w:val="clear"/>
              </w:rPr>
              <w:t>⑤可陪同在服务对象居住附近安全合理的地区进行户外活动。</w:t>
            </w:r>
          </w:p>
          <w:p>
            <w:pPr>
              <w:pStyle w:val="null3"/>
              <w:ind w:firstLine="480"/>
              <w:jc w:val="left"/>
            </w:pPr>
            <w:r>
              <w:rPr>
                <w:rFonts w:ascii="仿宋_GB2312" w:hAnsi="仿宋_GB2312" w:cs="仿宋_GB2312" w:eastAsia="仿宋_GB2312"/>
                <w:sz w:val="24"/>
                <w:color w:val="333333"/>
                <w:shd w:fill="FFFFFF" w:val="clear"/>
              </w:rPr>
              <w:t>⑥其他合法、安全并经所在服务机构批准同意提供的服务。</w:t>
            </w:r>
          </w:p>
          <w:p>
            <w:pPr>
              <w:pStyle w:val="null3"/>
              <w:ind w:firstLine="482"/>
              <w:jc w:val="left"/>
            </w:pPr>
            <w:r>
              <w:rPr>
                <w:rFonts w:ascii="仿宋_GB2312" w:hAnsi="仿宋_GB2312" w:cs="仿宋_GB2312" w:eastAsia="仿宋_GB2312"/>
                <w:sz w:val="24"/>
                <w:b/>
                <w:color w:val="333333"/>
                <w:shd w:fill="FFFFFF" w:val="clear"/>
              </w:rPr>
              <w:t>社会适应能力辅导</w:t>
            </w:r>
          </w:p>
          <w:p>
            <w:pPr>
              <w:pStyle w:val="null3"/>
              <w:ind w:firstLine="480"/>
              <w:jc w:val="left"/>
            </w:pPr>
            <w:r>
              <w:rPr>
                <w:rFonts w:ascii="仿宋_GB2312" w:hAnsi="仿宋_GB2312" w:cs="仿宋_GB2312" w:eastAsia="仿宋_GB2312"/>
                <w:sz w:val="24"/>
                <w:color w:val="333333"/>
                <w:shd w:fill="FFFFFF" w:val="clear"/>
              </w:rPr>
              <w:t>①根据个别化居家托养方案，辅导服务对象的社会适应能力，并适时调整计划。</w:t>
            </w:r>
          </w:p>
          <w:p>
            <w:pPr>
              <w:pStyle w:val="null3"/>
              <w:ind w:firstLine="480"/>
              <w:jc w:val="left"/>
            </w:pPr>
            <w:r>
              <w:rPr>
                <w:rFonts w:ascii="仿宋_GB2312" w:hAnsi="仿宋_GB2312" w:cs="仿宋_GB2312" w:eastAsia="仿宋_GB2312"/>
                <w:sz w:val="24"/>
                <w:color w:val="333333"/>
                <w:shd w:fill="FFFFFF" w:val="clear"/>
              </w:rPr>
              <w:t>②协助有需要的服务对象通过网络、电视、广播、报纸杂志等多种方式了解新闻和知识。</w:t>
            </w:r>
          </w:p>
          <w:p>
            <w:pPr>
              <w:pStyle w:val="null3"/>
              <w:ind w:firstLine="480"/>
              <w:jc w:val="left"/>
            </w:pPr>
            <w:r>
              <w:rPr>
                <w:rFonts w:ascii="仿宋_GB2312" w:hAnsi="仿宋_GB2312" w:cs="仿宋_GB2312" w:eastAsia="仿宋_GB2312"/>
                <w:sz w:val="24"/>
                <w:color w:val="333333"/>
                <w:shd w:fill="FFFFFF" w:val="clear"/>
              </w:rPr>
              <w:t>③对有需求的服务对象提供简单的家务劳动训练和辅导。</w:t>
            </w:r>
          </w:p>
          <w:p>
            <w:pPr>
              <w:pStyle w:val="null3"/>
              <w:ind w:firstLine="480"/>
              <w:jc w:val="left"/>
            </w:pPr>
            <w:r>
              <w:rPr>
                <w:rFonts w:ascii="仿宋_GB2312" w:hAnsi="仿宋_GB2312" w:cs="仿宋_GB2312" w:eastAsia="仿宋_GB2312"/>
                <w:sz w:val="24"/>
                <w:color w:val="333333"/>
                <w:shd w:fill="FFFFFF" w:val="clear"/>
              </w:rPr>
              <w:t>④对服务对象提供手工编织、绘画或其他适宜在家庭环境中进行的职业康复功能训练和辅导。</w:t>
            </w:r>
          </w:p>
          <w:p>
            <w:pPr>
              <w:pStyle w:val="null3"/>
              <w:ind w:firstLine="480"/>
              <w:jc w:val="left"/>
            </w:pPr>
            <w:r>
              <w:rPr>
                <w:rFonts w:ascii="仿宋_GB2312" w:hAnsi="仿宋_GB2312" w:cs="仿宋_GB2312" w:eastAsia="仿宋_GB2312"/>
                <w:sz w:val="24"/>
                <w:color w:val="333333"/>
                <w:shd w:fill="FFFFFF" w:val="clear"/>
              </w:rPr>
              <w:t>⑤协助陪同服务对象参与与其身体状况相适应的文体活动及有益身心的公益活动。</w:t>
            </w:r>
          </w:p>
          <w:p>
            <w:pPr>
              <w:pStyle w:val="null3"/>
              <w:ind w:firstLine="480"/>
              <w:jc w:val="left"/>
            </w:pPr>
            <w:r>
              <w:rPr>
                <w:rFonts w:ascii="仿宋_GB2312" w:hAnsi="仿宋_GB2312" w:cs="仿宋_GB2312" w:eastAsia="仿宋_GB2312"/>
                <w:sz w:val="24"/>
                <w:color w:val="333333"/>
                <w:shd w:fill="FFFFFF" w:val="clear"/>
              </w:rPr>
              <w:t>⑥其他合法、安全、力所能及并经所在服务机构批准同意提供的服务。</w:t>
            </w:r>
          </w:p>
          <w:p>
            <w:pPr>
              <w:pStyle w:val="null3"/>
              <w:ind w:firstLine="480"/>
              <w:jc w:val="left"/>
            </w:pPr>
            <w:r>
              <w:rPr>
                <w:rFonts w:ascii="仿宋_GB2312" w:hAnsi="仿宋_GB2312" w:cs="仿宋_GB2312" w:eastAsia="仿宋_GB2312"/>
                <w:sz w:val="24"/>
                <w:color w:val="333333"/>
                <w:shd w:fill="FFFFFF" w:val="clear"/>
              </w:rPr>
              <w:t>⑦经常与服务对象交流，了解其心理特点，对需要进行心理干预者提供建议和服务。</w:t>
            </w:r>
          </w:p>
          <w:p>
            <w:pPr>
              <w:pStyle w:val="null3"/>
              <w:ind w:firstLine="482"/>
              <w:jc w:val="left"/>
            </w:pPr>
            <w:r>
              <w:rPr>
                <w:rFonts w:ascii="仿宋_GB2312" w:hAnsi="仿宋_GB2312" w:cs="仿宋_GB2312" w:eastAsia="仿宋_GB2312"/>
                <w:sz w:val="24"/>
                <w:b/>
                <w:color w:val="333333"/>
                <w:shd w:fill="FFFFFF" w:val="clear"/>
              </w:rPr>
              <w:t>运动功能训练</w:t>
            </w:r>
          </w:p>
          <w:p>
            <w:pPr>
              <w:pStyle w:val="null3"/>
              <w:ind w:firstLine="480"/>
              <w:jc w:val="left"/>
            </w:pPr>
            <w:r>
              <w:rPr>
                <w:rFonts w:ascii="仿宋_GB2312" w:hAnsi="仿宋_GB2312" w:cs="仿宋_GB2312" w:eastAsia="仿宋_GB2312"/>
                <w:sz w:val="24"/>
                <w:color w:val="333333"/>
                <w:shd w:fill="FFFFFF" w:val="clear"/>
              </w:rPr>
              <w:t>①指导并协助有需要的服务对象或其监护人正确使用配发的康复辅助器具。</w:t>
            </w:r>
          </w:p>
          <w:p>
            <w:pPr>
              <w:pStyle w:val="null3"/>
              <w:ind w:firstLine="480"/>
              <w:jc w:val="left"/>
            </w:pPr>
            <w:r>
              <w:rPr>
                <w:rFonts w:ascii="仿宋_GB2312" w:hAnsi="仿宋_GB2312" w:cs="仿宋_GB2312" w:eastAsia="仿宋_GB2312"/>
                <w:sz w:val="24"/>
                <w:color w:val="333333"/>
                <w:shd w:fill="FFFFFF" w:val="clear"/>
              </w:rPr>
              <w:t>②指导并协助有需要的服务对象或其监护人正确使用保健仪器。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标的名称：西安市临潼区2025年残疾人居家安养服务包3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left"/>
            </w:pPr>
            <w:r>
              <w:rPr>
                <w:rFonts w:ascii="仿宋_GB2312" w:hAnsi="仿宋_GB2312" w:cs="仿宋_GB2312" w:eastAsia="仿宋_GB2312"/>
                <w:sz w:val="24"/>
                <w:color w:val="333333"/>
                <w:shd w:fill="FFFFFF" w:val="clear"/>
              </w:rPr>
              <w:t>包</w:t>
            </w:r>
            <w:r>
              <w:rPr>
                <w:rFonts w:ascii="仿宋_GB2312" w:hAnsi="仿宋_GB2312" w:cs="仿宋_GB2312" w:eastAsia="仿宋_GB2312"/>
                <w:sz w:val="24"/>
                <w:color w:val="333333"/>
                <w:shd w:fill="FFFFFF" w:val="clear"/>
              </w:rPr>
              <w:t>3：行者街办、西泉街办、新丰街办采购1家服务机构执行服务，预算金额为250000.00元，服务期限为6个月。</w:t>
            </w:r>
          </w:p>
          <w:p>
            <w:pPr>
              <w:pStyle w:val="null3"/>
              <w:ind w:firstLine="504"/>
              <w:jc w:val="both"/>
            </w:pPr>
            <w:r>
              <w:rPr>
                <w:rFonts w:ascii="仿宋_GB2312" w:hAnsi="仿宋_GB2312" w:cs="仿宋_GB2312" w:eastAsia="仿宋_GB2312"/>
                <w:sz w:val="24"/>
              </w:rPr>
              <w:t>1）</w:t>
            </w:r>
            <w:r>
              <w:rPr>
                <w:rFonts w:ascii="仿宋_GB2312" w:hAnsi="仿宋_GB2312" w:cs="仿宋_GB2312" w:eastAsia="仿宋_GB2312"/>
                <w:sz w:val="24"/>
              </w:rPr>
              <w:t>技术要求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color w:val="333333"/>
                <w:shd w:fill="FFFFFF" w:val="clear"/>
              </w:rPr>
              <w:t>按照残疾人个性化需求，分类开展服务，通过基本生活照料和护理、生活自理能力训练、社会适应能力辅导、康复护理和劳动技能训练、辅助运动和运动功能训练、残疾人生活和健康知识宣讲等方面的社会服务等服务使残疾人真正感受到政府的关心。</w:t>
            </w:r>
          </w:p>
          <w:p>
            <w:pPr>
              <w:pStyle w:val="null3"/>
              <w:ind w:firstLine="480"/>
              <w:jc w:val="left"/>
            </w:pPr>
            <w:r>
              <w:rPr>
                <w:rFonts w:ascii="仿宋_GB2312" w:hAnsi="仿宋_GB2312" w:cs="仿宋_GB2312" w:eastAsia="仿宋_GB2312"/>
                <w:sz w:val="24"/>
                <w:color w:val="333333"/>
                <w:shd w:fill="FFFFFF" w:val="clear"/>
              </w:rPr>
              <w:t>2）服务时间及人员要求：</w:t>
            </w:r>
          </w:p>
          <w:p>
            <w:pPr>
              <w:pStyle w:val="null3"/>
              <w:ind w:firstLine="480"/>
              <w:jc w:val="left"/>
            </w:pPr>
            <w:r>
              <w:rPr>
                <w:rFonts w:ascii="仿宋_GB2312" w:hAnsi="仿宋_GB2312" w:cs="仿宋_GB2312" w:eastAsia="仿宋_GB2312"/>
                <w:sz w:val="24"/>
                <w:color w:val="333333"/>
                <w:shd w:fill="FFFFFF" w:val="clear"/>
              </w:rPr>
              <w:t>服务时间要求：居家安养服务采取政府购买服务的形式，按服务</w:t>
            </w:r>
            <w:r>
              <w:rPr>
                <w:rFonts w:ascii="仿宋_GB2312" w:hAnsi="仿宋_GB2312" w:cs="仿宋_GB2312" w:eastAsia="仿宋_GB2312"/>
                <w:sz w:val="24"/>
                <w:color w:val="333333"/>
                <w:shd w:fill="FFFFFF" w:val="clear"/>
              </w:rPr>
              <w:t>24次确定为1人次，每人次购买标准2500元。个别服务对象确需长期服务或多次服务的，按具体服务时间或服务的次数确定人次。每次服务不少于4小时。</w:t>
            </w:r>
          </w:p>
          <w:p>
            <w:pPr>
              <w:pStyle w:val="null3"/>
              <w:ind w:firstLine="480"/>
              <w:jc w:val="left"/>
            </w:pPr>
            <w:r>
              <w:rPr>
                <w:rFonts w:ascii="仿宋_GB2312" w:hAnsi="仿宋_GB2312" w:cs="仿宋_GB2312" w:eastAsia="仿宋_GB2312"/>
                <w:sz w:val="24"/>
                <w:color w:val="333333"/>
                <w:shd w:fill="FFFFFF" w:val="clear"/>
              </w:rPr>
              <w:t>服务人员要求：</w:t>
            </w:r>
          </w:p>
          <w:p>
            <w:pPr>
              <w:pStyle w:val="null3"/>
              <w:ind w:firstLine="480"/>
              <w:jc w:val="left"/>
            </w:pPr>
            <w:r>
              <w:rPr>
                <w:rFonts w:ascii="仿宋_GB2312" w:hAnsi="仿宋_GB2312" w:cs="仿宋_GB2312" w:eastAsia="仿宋_GB2312"/>
                <w:sz w:val="24"/>
                <w:color w:val="333333"/>
                <w:shd w:fill="FFFFFF" w:val="clear"/>
              </w:rPr>
              <w:t>①配备不少于1名专职的管理人员</w:t>
            </w:r>
          </w:p>
          <w:p>
            <w:pPr>
              <w:pStyle w:val="null3"/>
              <w:ind w:firstLine="480"/>
              <w:jc w:val="left"/>
            </w:pPr>
            <w:r>
              <w:rPr>
                <w:rFonts w:ascii="仿宋_GB2312" w:hAnsi="仿宋_GB2312" w:cs="仿宋_GB2312" w:eastAsia="仿宋_GB2312"/>
                <w:sz w:val="24"/>
                <w:color w:val="333333"/>
                <w:shd w:fill="FFFFFF" w:val="clear"/>
              </w:rPr>
              <w:t>a. 具有社会工作、社会福利、特殊教育、康复、医疗等相关学历或相关专业培训。</w:t>
            </w:r>
          </w:p>
          <w:p>
            <w:pPr>
              <w:pStyle w:val="null3"/>
              <w:ind w:firstLine="480"/>
              <w:jc w:val="left"/>
            </w:pPr>
            <w:r>
              <w:rPr>
                <w:rFonts w:ascii="仿宋_GB2312" w:hAnsi="仿宋_GB2312" w:cs="仿宋_GB2312" w:eastAsia="仿宋_GB2312"/>
                <w:sz w:val="24"/>
                <w:color w:val="333333"/>
                <w:shd w:fill="FFFFFF" w:val="clear"/>
              </w:rPr>
              <w:t>b.熟悉残疾人相关法律法规与政策，掌握残疾人托养的相关知识。</w:t>
            </w:r>
          </w:p>
          <w:p>
            <w:pPr>
              <w:pStyle w:val="null3"/>
              <w:ind w:firstLine="480"/>
              <w:jc w:val="left"/>
            </w:pPr>
            <w:r>
              <w:rPr>
                <w:rFonts w:ascii="仿宋_GB2312" w:hAnsi="仿宋_GB2312" w:cs="仿宋_GB2312" w:eastAsia="仿宋_GB2312"/>
                <w:sz w:val="24"/>
                <w:color w:val="333333"/>
                <w:shd w:fill="FFFFFF" w:val="clear"/>
              </w:rPr>
              <w:t>②配备各类专业人员</w:t>
            </w:r>
          </w:p>
          <w:p>
            <w:pPr>
              <w:pStyle w:val="null3"/>
              <w:ind w:firstLine="480"/>
              <w:jc w:val="left"/>
            </w:pPr>
            <w:r>
              <w:rPr>
                <w:rFonts w:ascii="仿宋_GB2312" w:hAnsi="仿宋_GB2312" w:cs="仿宋_GB2312" w:eastAsia="仿宋_GB2312"/>
                <w:sz w:val="24"/>
                <w:color w:val="333333"/>
                <w:shd w:fill="FFFFFF" w:val="clear"/>
              </w:rPr>
              <w:t>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w:t>
            </w:r>
          </w:p>
          <w:p>
            <w:pPr>
              <w:pStyle w:val="null3"/>
              <w:ind w:firstLine="480"/>
              <w:jc w:val="left"/>
            </w:pPr>
            <w:r>
              <w:rPr>
                <w:rFonts w:ascii="仿宋_GB2312" w:hAnsi="仿宋_GB2312" w:cs="仿宋_GB2312" w:eastAsia="仿宋_GB2312"/>
                <w:sz w:val="24"/>
                <w:color w:val="333333"/>
                <w:shd w:fill="FFFFFF" w:val="clear"/>
              </w:rPr>
              <w:t>b.专业人员应具有从事职业须持有有效的从业资格和职业资格证书；有本人身份证明、健康证明等。</w:t>
            </w:r>
          </w:p>
          <w:p>
            <w:pPr>
              <w:pStyle w:val="null3"/>
              <w:ind w:firstLine="480"/>
              <w:jc w:val="left"/>
            </w:pPr>
            <w:r>
              <w:rPr>
                <w:rFonts w:ascii="仿宋_GB2312" w:hAnsi="仿宋_GB2312" w:cs="仿宋_GB2312" w:eastAsia="仿宋_GB2312"/>
                <w:sz w:val="24"/>
                <w:color w:val="333333"/>
                <w:shd w:fill="FFFFFF" w:val="clear"/>
              </w:rPr>
              <w:t>③</w:t>
            </w:r>
            <w:r>
              <w:rPr>
                <w:rFonts w:ascii="仿宋_GB2312" w:hAnsi="仿宋_GB2312" w:cs="仿宋_GB2312" w:eastAsia="仿宋_GB2312"/>
                <w:sz w:val="24"/>
                <w:shd w:fill="FFFFFF" w:val="clear"/>
              </w:rPr>
              <w:t>配备一定数量、相对稳定的服务人员</w:t>
            </w:r>
          </w:p>
          <w:p>
            <w:pPr>
              <w:pStyle w:val="null3"/>
              <w:ind w:firstLine="480"/>
              <w:jc w:val="left"/>
            </w:pPr>
            <w:r>
              <w:rPr>
                <w:rFonts w:ascii="仿宋_GB2312" w:hAnsi="仿宋_GB2312" w:cs="仿宋_GB2312" w:eastAsia="仿宋_GB2312"/>
                <w:sz w:val="24"/>
                <w:shd w:fill="FFFFFF" w:val="clear"/>
              </w:rPr>
              <w:t>a.配备有一定数量、稳定合作关系的服务人员以便于提供相关社会服务，具体包括家政服务人员、护工人员；居家托养服务人员。</w:t>
            </w:r>
          </w:p>
          <w:p>
            <w:pPr>
              <w:pStyle w:val="null3"/>
              <w:ind w:firstLine="480"/>
              <w:jc w:val="left"/>
            </w:pPr>
            <w:r>
              <w:rPr>
                <w:rFonts w:ascii="仿宋_GB2312" w:hAnsi="仿宋_GB2312" w:cs="仿宋_GB2312" w:eastAsia="仿宋_GB2312"/>
                <w:sz w:val="24"/>
                <w:shd w:fill="FFFFFF" w:val="clear"/>
              </w:rPr>
              <w:t>b.服务人员从事职业应经相关行业部门的认可，需持证上岗的职业应按有关法律法规规定持有效的从业资格和职业资格证书；有本人身份证明、健康证明等；接受过残疾人身心知识与托养服务培训。</w:t>
            </w:r>
          </w:p>
          <w:p>
            <w:pPr>
              <w:pStyle w:val="null3"/>
              <w:ind w:firstLine="480"/>
              <w:jc w:val="left"/>
            </w:pPr>
            <w:r>
              <w:rPr>
                <w:rFonts w:ascii="仿宋_GB2312" w:hAnsi="仿宋_GB2312" w:cs="仿宋_GB2312" w:eastAsia="仿宋_GB2312"/>
                <w:sz w:val="24"/>
                <w:color w:val="333333"/>
                <w:shd w:fill="FFFFFF" w:val="clear"/>
              </w:rPr>
              <w:t>④服务人员须遵纪守法，遵守职业道德，尊重和善待残疾人，对待服务对象应文明友善、耐心细致，熟练掌握相应的业务知识和岗位技能。</w:t>
            </w:r>
          </w:p>
          <w:p>
            <w:pPr>
              <w:pStyle w:val="null3"/>
              <w:ind w:firstLine="480"/>
              <w:jc w:val="left"/>
            </w:pPr>
            <w:r>
              <w:rPr>
                <w:rFonts w:ascii="仿宋_GB2312" w:hAnsi="仿宋_GB2312" w:cs="仿宋_GB2312" w:eastAsia="仿宋_GB2312"/>
                <w:sz w:val="24"/>
                <w:color w:val="333333"/>
                <w:shd w:fill="FFFFFF" w:val="clear"/>
              </w:rPr>
              <w:t>3）其它技术要求：</w:t>
            </w:r>
          </w:p>
          <w:p>
            <w:pPr>
              <w:pStyle w:val="null3"/>
              <w:ind w:firstLine="482"/>
              <w:jc w:val="left"/>
            </w:pPr>
            <w:r>
              <w:rPr>
                <w:rFonts w:ascii="仿宋_GB2312" w:hAnsi="仿宋_GB2312" w:cs="仿宋_GB2312" w:eastAsia="仿宋_GB2312"/>
                <w:sz w:val="24"/>
                <w:b/>
                <w:color w:val="333333"/>
                <w:shd w:fill="FFFFFF" w:val="clear"/>
              </w:rPr>
              <w:t>生活照料和护理</w:t>
            </w:r>
          </w:p>
          <w:p>
            <w:pPr>
              <w:pStyle w:val="null3"/>
              <w:ind w:firstLine="480"/>
              <w:jc w:val="left"/>
            </w:pPr>
            <w:r>
              <w:rPr>
                <w:rFonts w:ascii="仿宋_GB2312" w:hAnsi="仿宋_GB2312" w:cs="仿宋_GB2312" w:eastAsia="仿宋_GB2312"/>
                <w:sz w:val="24"/>
                <w:color w:val="333333"/>
                <w:shd w:fill="FFFFFF" w:val="clear"/>
              </w:rPr>
              <w:t>①承担或协助服务对象整理家庭环境卫生。</w:t>
            </w:r>
          </w:p>
          <w:p>
            <w:pPr>
              <w:pStyle w:val="null3"/>
              <w:ind w:firstLine="480"/>
              <w:jc w:val="left"/>
            </w:pPr>
            <w:r>
              <w:rPr>
                <w:rFonts w:ascii="仿宋_GB2312" w:hAnsi="仿宋_GB2312" w:cs="仿宋_GB2312" w:eastAsia="仿宋_GB2312"/>
                <w:sz w:val="24"/>
                <w:color w:val="333333"/>
                <w:shd w:fill="FFFFFF" w:val="clear"/>
              </w:rPr>
              <w:t>②承担或协助服务对象整理个人卫生。</w:t>
            </w:r>
          </w:p>
          <w:p>
            <w:pPr>
              <w:pStyle w:val="null3"/>
              <w:ind w:firstLine="480"/>
              <w:jc w:val="left"/>
            </w:pPr>
            <w:r>
              <w:rPr>
                <w:rFonts w:ascii="仿宋_GB2312" w:hAnsi="仿宋_GB2312" w:cs="仿宋_GB2312" w:eastAsia="仿宋_GB2312"/>
                <w:sz w:val="24"/>
                <w:color w:val="333333"/>
                <w:shd w:fill="FFFFFF" w:val="clear"/>
              </w:rPr>
              <w:t>③上门送餐或在服务对象家中协助准备膳食, 可根据情况提供帮助进食服务。</w:t>
            </w:r>
          </w:p>
          <w:p>
            <w:pPr>
              <w:pStyle w:val="null3"/>
              <w:ind w:firstLine="480"/>
              <w:jc w:val="left"/>
            </w:pPr>
            <w:r>
              <w:rPr>
                <w:rFonts w:ascii="仿宋_GB2312" w:hAnsi="仿宋_GB2312" w:cs="仿宋_GB2312" w:eastAsia="仿宋_GB2312"/>
                <w:sz w:val="24"/>
                <w:color w:val="333333"/>
                <w:shd w:fill="FFFFFF" w:val="clear"/>
              </w:rPr>
              <w:t>④经过合法的委托手续，可协助办理家庭日常事务。</w:t>
            </w:r>
          </w:p>
          <w:p>
            <w:pPr>
              <w:pStyle w:val="null3"/>
              <w:ind w:firstLine="480"/>
              <w:jc w:val="left"/>
            </w:pPr>
            <w:r>
              <w:rPr>
                <w:rFonts w:ascii="仿宋_GB2312" w:hAnsi="仿宋_GB2312" w:cs="仿宋_GB2312" w:eastAsia="仿宋_GB2312"/>
                <w:sz w:val="24"/>
                <w:color w:val="333333"/>
                <w:shd w:fill="FFFFFF" w:val="clear"/>
              </w:rPr>
              <w:t>⑤可陪同在服务对象居住附近安全合理的地区进行户外活动。</w:t>
            </w:r>
          </w:p>
          <w:p>
            <w:pPr>
              <w:pStyle w:val="null3"/>
              <w:ind w:firstLine="480"/>
              <w:jc w:val="left"/>
            </w:pPr>
            <w:r>
              <w:rPr>
                <w:rFonts w:ascii="仿宋_GB2312" w:hAnsi="仿宋_GB2312" w:cs="仿宋_GB2312" w:eastAsia="仿宋_GB2312"/>
                <w:sz w:val="24"/>
                <w:color w:val="333333"/>
                <w:shd w:fill="FFFFFF" w:val="clear"/>
              </w:rPr>
              <w:t>⑥其他合法、安全并经所在服务机构批准同意提供的服务。</w:t>
            </w:r>
          </w:p>
          <w:p>
            <w:pPr>
              <w:pStyle w:val="null3"/>
              <w:ind w:firstLine="482"/>
              <w:jc w:val="left"/>
            </w:pPr>
            <w:r>
              <w:rPr>
                <w:rFonts w:ascii="仿宋_GB2312" w:hAnsi="仿宋_GB2312" w:cs="仿宋_GB2312" w:eastAsia="仿宋_GB2312"/>
                <w:sz w:val="24"/>
                <w:b/>
                <w:color w:val="333333"/>
                <w:shd w:fill="FFFFFF" w:val="clear"/>
              </w:rPr>
              <w:t>社会适应能力辅导</w:t>
            </w:r>
          </w:p>
          <w:p>
            <w:pPr>
              <w:pStyle w:val="null3"/>
              <w:ind w:firstLine="480"/>
              <w:jc w:val="left"/>
            </w:pPr>
            <w:r>
              <w:rPr>
                <w:rFonts w:ascii="仿宋_GB2312" w:hAnsi="仿宋_GB2312" w:cs="仿宋_GB2312" w:eastAsia="仿宋_GB2312"/>
                <w:sz w:val="24"/>
                <w:color w:val="333333"/>
                <w:shd w:fill="FFFFFF" w:val="clear"/>
              </w:rPr>
              <w:t>①根据个别化居家托养方案，辅导服务对象的社会适应能力，并适时调整计划。</w:t>
            </w:r>
          </w:p>
          <w:p>
            <w:pPr>
              <w:pStyle w:val="null3"/>
              <w:ind w:firstLine="480"/>
              <w:jc w:val="left"/>
            </w:pPr>
            <w:r>
              <w:rPr>
                <w:rFonts w:ascii="仿宋_GB2312" w:hAnsi="仿宋_GB2312" w:cs="仿宋_GB2312" w:eastAsia="仿宋_GB2312"/>
                <w:sz w:val="24"/>
                <w:color w:val="333333"/>
                <w:shd w:fill="FFFFFF" w:val="clear"/>
              </w:rPr>
              <w:t>②协助有需要的服务对象通过网络、电视、广播、报纸杂志等多种方式了解新闻和知识。</w:t>
            </w:r>
          </w:p>
          <w:p>
            <w:pPr>
              <w:pStyle w:val="null3"/>
              <w:ind w:firstLine="480"/>
              <w:jc w:val="left"/>
            </w:pPr>
            <w:r>
              <w:rPr>
                <w:rFonts w:ascii="仿宋_GB2312" w:hAnsi="仿宋_GB2312" w:cs="仿宋_GB2312" w:eastAsia="仿宋_GB2312"/>
                <w:sz w:val="24"/>
                <w:color w:val="333333"/>
                <w:shd w:fill="FFFFFF" w:val="clear"/>
              </w:rPr>
              <w:t>③对有需求的服务对象提供简单的家务劳动训练和辅导。</w:t>
            </w:r>
          </w:p>
          <w:p>
            <w:pPr>
              <w:pStyle w:val="null3"/>
              <w:ind w:firstLine="480"/>
              <w:jc w:val="left"/>
            </w:pPr>
            <w:r>
              <w:rPr>
                <w:rFonts w:ascii="仿宋_GB2312" w:hAnsi="仿宋_GB2312" w:cs="仿宋_GB2312" w:eastAsia="仿宋_GB2312"/>
                <w:sz w:val="24"/>
                <w:color w:val="333333"/>
                <w:shd w:fill="FFFFFF" w:val="clear"/>
              </w:rPr>
              <w:t>④对服务对象提供手工编织、绘画或其他适宜在家庭环境中进行的职业康复功能训练和辅导。</w:t>
            </w:r>
          </w:p>
          <w:p>
            <w:pPr>
              <w:pStyle w:val="null3"/>
              <w:ind w:firstLine="480"/>
              <w:jc w:val="left"/>
            </w:pPr>
            <w:r>
              <w:rPr>
                <w:rFonts w:ascii="仿宋_GB2312" w:hAnsi="仿宋_GB2312" w:cs="仿宋_GB2312" w:eastAsia="仿宋_GB2312"/>
                <w:sz w:val="24"/>
                <w:color w:val="333333"/>
                <w:shd w:fill="FFFFFF" w:val="clear"/>
              </w:rPr>
              <w:t>⑤协助陪同服务对象参与与其身体状况相适应的文体活动及有益身心的公益活动。</w:t>
            </w:r>
          </w:p>
          <w:p>
            <w:pPr>
              <w:pStyle w:val="null3"/>
              <w:ind w:firstLine="480"/>
              <w:jc w:val="left"/>
            </w:pPr>
            <w:r>
              <w:rPr>
                <w:rFonts w:ascii="仿宋_GB2312" w:hAnsi="仿宋_GB2312" w:cs="仿宋_GB2312" w:eastAsia="仿宋_GB2312"/>
                <w:sz w:val="24"/>
                <w:color w:val="333333"/>
                <w:shd w:fill="FFFFFF" w:val="clear"/>
              </w:rPr>
              <w:t>⑥其他合法、安全、力所能及并经所在服务机构批准同意提供的服务。</w:t>
            </w:r>
          </w:p>
          <w:p>
            <w:pPr>
              <w:pStyle w:val="null3"/>
              <w:ind w:firstLine="480"/>
              <w:jc w:val="left"/>
            </w:pPr>
            <w:r>
              <w:rPr>
                <w:rFonts w:ascii="仿宋_GB2312" w:hAnsi="仿宋_GB2312" w:cs="仿宋_GB2312" w:eastAsia="仿宋_GB2312"/>
                <w:sz w:val="24"/>
                <w:color w:val="333333"/>
                <w:shd w:fill="FFFFFF" w:val="clear"/>
              </w:rPr>
              <w:t>⑦经常与服务对象交流，了解其心理特点，对需要进行心理干预者提供建议和服务。</w:t>
            </w:r>
          </w:p>
          <w:p>
            <w:pPr>
              <w:pStyle w:val="null3"/>
              <w:ind w:firstLine="482"/>
              <w:jc w:val="left"/>
            </w:pPr>
            <w:r>
              <w:rPr>
                <w:rFonts w:ascii="仿宋_GB2312" w:hAnsi="仿宋_GB2312" w:cs="仿宋_GB2312" w:eastAsia="仿宋_GB2312"/>
                <w:sz w:val="24"/>
                <w:b/>
                <w:color w:val="333333"/>
                <w:shd w:fill="FFFFFF" w:val="clear"/>
              </w:rPr>
              <w:t>运动功能训练</w:t>
            </w:r>
          </w:p>
          <w:p>
            <w:pPr>
              <w:pStyle w:val="null3"/>
              <w:ind w:firstLine="480"/>
              <w:jc w:val="left"/>
            </w:pPr>
            <w:r>
              <w:rPr>
                <w:rFonts w:ascii="仿宋_GB2312" w:hAnsi="仿宋_GB2312" w:cs="仿宋_GB2312" w:eastAsia="仿宋_GB2312"/>
                <w:sz w:val="24"/>
                <w:color w:val="333333"/>
                <w:shd w:fill="FFFFFF" w:val="clear"/>
              </w:rPr>
              <w:t>①指导并协助有需要的服务对象或其监护人正确使用配发的康复辅助器具。</w:t>
            </w:r>
          </w:p>
          <w:p>
            <w:pPr>
              <w:pStyle w:val="null3"/>
              <w:ind w:firstLine="480"/>
              <w:jc w:val="left"/>
            </w:pPr>
            <w:r>
              <w:rPr>
                <w:rFonts w:ascii="仿宋_GB2312" w:hAnsi="仿宋_GB2312" w:cs="仿宋_GB2312" w:eastAsia="仿宋_GB2312"/>
                <w:sz w:val="24"/>
                <w:color w:val="333333"/>
                <w:shd w:fill="FFFFFF" w:val="clear"/>
              </w:rPr>
              <w:t>②指导并协助有需要的服务对象或其监护人正确使用保健仪器。</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标的名称：西安市临潼区2025年残疾人居家安养服务包4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left"/>
            </w:pPr>
            <w:r>
              <w:rPr>
                <w:rFonts w:ascii="仿宋_GB2312" w:hAnsi="仿宋_GB2312" w:cs="仿宋_GB2312" w:eastAsia="仿宋_GB2312"/>
                <w:sz w:val="24"/>
                <w:color w:val="333333"/>
                <w:shd w:fill="FFFFFF" w:val="clear"/>
              </w:rPr>
              <w:t>包</w:t>
            </w:r>
            <w:r>
              <w:rPr>
                <w:rFonts w:ascii="仿宋_GB2312" w:hAnsi="仿宋_GB2312" w:cs="仿宋_GB2312" w:eastAsia="仿宋_GB2312"/>
                <w:sz w:val="24"/>
                <w:color w:val="333333"/>
                <w:shd w:fill="FFFFFF" w:val="clear"/>
              </w:rPr>
              <w:t>4：代王街办、仁宗街办、穆寨街办采购1家服务机构执行服务，预算金额为250000.00元，服务期限为6个月。</w:t>
            </w:r>
          </w:p>
          <w:p>
            <w:pPr>
              <w:pStyle w:val="null3"/>
              <w:ind w:firstLine="504"/>
              <w:jc w:val="both"/>
            </w:pPr>
            <w:r>
              <w:rPr>
                <w:rFonts w:ascii="仿宋_GB2312" w:hAnsi="仿宋_GB2312" w:cs="仿宋_GB2312" w:eastAsia="仿宋_GB2312"/>
                <w:sz w:val="24"/>
              </w:rPr>
              <w:t>1）</w:t>
            </w:r>
            <w:r>
              <w:rPr>
                <w:rFonts w:ascii="仿宋_GB2312" w:hAnsi="仿宋_GB2312" w:cs="仿宋_GB2312" w:eastAsia="仿宋_GB2312"/>
                <w:sz w:val="24"/>
              </w:rPr>
              <w:t>技术要求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color w:val="333333"/>
                <w:shd w:fill="FFFFFF" w:val="clear"/>
              </w:rPr>
              <w:t>按照残疾人个性化需求，分类开展服务，通过基本生活照料和护理、生活自理能力训练、社会适应能力辅导、康复护理和劳动技能训练、辅助运动和运动功能训练、残疾人生活和健康知识宣讲等方面的社会服务等服务使残疾人真正感受到政府的关心。</w:t>
            </w:r>
          </w:p>
          <w:p>
            <w:pPr>
              <w:pStyle w:val="null3"/>
              <w:ind w:firstLine="480"/>
              <w:jc w:val="left"/>
            </w:pPr>
            <w:r>
              <w:rPr>
                <w:rFonts w:ascii="仿宋_GB2312" w:hAnsi="仿宋_GB2312" w:cs="仿宋_GB2312" w:eastAsia="仿宋_GB2312"/>
                <w:sz w:val="24"/>
                <w:color w:val="333333"/>
                <w:shd w:fill="FFFFFF" w:val="clear"/>
              </w:rPr>
              <w:t>2）服务时间及人员要求：</w:t>
            </w:r>
          </w:p>
          <w:p>
            <w:pPr>
              <w:pStyle w:val="null3"/>
              <w:ind w:firstLine="480"/>
              <w:jc w:val="left"/>
            </w:pPr>
            <w:r>
              <w:rPr>
                <w:rFonts w:ascii="仿宋_GB2312" w:hAnsi="仿宋_GB2312" w:cs="仿宋_GB2312" w:eastAsia="仿宋_GB2312"/>
                <w:sz w:val="24"/>
                <w:color w:val="333333"/>
                <w:shd w:fill="FFFFFF" w:val="clear"/>
              </w:rPr>
              <w:t>服务时间要求：居家安养服务采取政府购买服务的形式，按服务</w:t>
            </w:r>
            <w:r>
              <w:rPr>
                <w:rFonts w:ascii="仿宋_GB2312" w:hAnsi="仿宋_GB2312" w:cs="仿宋_GB2312" w:eastAsia="仿宋_GB2312"/>
                <w:sz w:val="24"/>
                <w:color w:val="333333"/>
                <w:shd w:fill="FFFFFF" w:val="clear"/>
              </w:rPr>
              <w:t>24次确定为1人次，每人次购买标准2500元。个别服务对象确需长期服务或多次服务的，按具体服务时间或服务的次数确定人次。每次服务不少于4小时。</w:t>
            </w:r>
          </w:p>
          <w:p>
            <w:pPr>
              <w:pStyle w:val="null3"/>
              <w:ind w:firstLine="480"/>
              <w:jc w:val="left"/>
            </w:pPr>
            <w:r>
              <w:rPr>
                <w:rFonts w:ascii="仿宋_GB2312" w:hAnsi="仿宋_GB2312" w:cs="仿宋_GB2312" w:eastAsia="仿宋_GB2312"/>
                <w:sz w:val="24"/>
                <w:color w:val="333333"/>
                <w:shd w:fill="FFFFFF" w:val="clear"/>
              </w:rPr>
              <w:t>服务人员要求：</w:t>
            </w:r>
          </w:p>
          <w:p>
            <w:pPr>
              <w:pStyle w:val="null3"/>
              <w:ind w:firstLine="480"/>
              <w:jc w:val="left"/>
            </w:pPr>
            <w:r>
              <w:rPr>
                <w:rFonts w:ascii="仿宋_GB2312" w:hAnsi="仿宋_GB2312" w:cs="仿宋_GB2312" w:eastAsia="仿宋_GB2312"/>
                <w:sz w:val="24"/>
                <w:color w:val="333333"/>
                <w:shd w:fill="FFFFFF" w:val="clear"/>
              </w:rPr>
              <w:t>①配备不少于1名专职的管理人员</w:t>
            </w:r>
          </w:p>
          <w:p>
            <w:pPr>
              <w:pStyle w:val="null3"/>
              <w:ind w:firstLine="480"/>
              <w:jc w:val="left"/>
            </w:pPr>
            <w:r>
              <w:rPr>
                <w:rFonts w:ascii="仿宋_GB2312" w:hAnsi="仿宋_GB2312" w:cs="仿宋_GB2312" w:eastAsia="仿宋_GB2312"/>
                <w:sz w:val="24"/>
                <w:color w:val="333333"/>
                <w:shd w:fill="FFFFFF" w:val="clear"/>
              </w:rPr>
              <w:t>a. 具有社会工作、社会福利、特殊教育、康复、医疗等相关学历或相关专业培训。</w:t>
            </w:r>
          </w:p>
          <w:p>
            <w:pPr>
              <w:pStyle w:val="null3"/>
              <w:ind w:firstLine="480"/>
              <w:jc w:val="left"/>
            </w:pPr>
            <w:r>
              <w:rPr>
                <w:rFonts w:ascii="仿宋_GB2312" w:hAnsi="仿宋_GB2312" w:cs="仿宋_GB2312" w:eastAsia="仿宋_GB2312"/>
                <w:sz w:val="24"/>
                <w:color w:val="333333"/>
                <w:shd w:fill="FFFFFF" w:val="clear"/>
              </w:rPr>
              <w:t>b.熟悉残疾人相关法律法规与政策，掌握残疾人托养的相关知识。</w:t>
            </w:r>
          </w:p>
          <w:p>
            <w:pPr>
              <w:pStyle w:val="null3"/>
              <w:ind w:firstLine="480"/>
              <w:jc w:val="left"/>
            </w:pPr>
            <w:r>
              <w:rPr>
                <w:rFonts w:ascii="仿宋_GB2312" w:hAnsi="仿宋_GB2312" w:cs="仿宋_GB2312" w:eastAsia="仿宋_GB2312"/>
                <w:sz w:val="24"/>
                <w:color w:val="333333"/>
                <w:shd w:fill="FFFFFF" w:val="clear"/>
              </w:rPr>
              <w:t>②配备各类专业人员</w:t>
            </w:r>
          </w:p>
          <w:p>
            <w:pPr>
              <w:pStyle w:val="null3"/>
              <w:ind w:firstLine="480"/>
              <w:jc w:val="left"/>
            </w:pPr>
            <w:r>
              <w:rPr>
                <w:rFonts w:ascii="仿宋_GB2312" w:hAnsi="仿宋_GB2312" w:cs="仿宋_GB2312" w:eastAsia="仿宋_GB2312"/>
                <w:sz w:val="24"/>
                <w:color w:val="333333"/>
                <w:shd w:fill="FFFFFF" w:val="clear"/>
              </w:rPr>
              <w:t>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w:t>
            </w:r>
          </w:p>
          <w:p>
            <w:pPr>
              <w:pStyle w:val="null3"/>
              <w:ind w:firstLine="480"/>
              <w:jc w:val="left"/>
            </w:pPr>
            <w:r>
              <w:rPr>
                <w:rFonts w:ascii="仿宋_GB2312" w:hAnsi="仿宋_GB2312" w:cs="仿宋_GB2312" w:eastAsia="仿宋_GB2312"/>
                <w:sz w:val="24"/>
                <w:color w:val="333333"/>
                <w:shd w:fill="FFFFFF" w:val="clear"/>
              </w:rPr>
              <w:t>b.专业人员应具有从事职业须持有有效的从业资格和职业资格证书；有本人身份证明、健康证明等。</w:t>
            </w:r>
          </w:p>
          <w:p>
            <w:pPr>
              <w:pStyle w:val="null3"/>
              <w:ind w:firstLine="480"/>
              <w:jc w:val="left"/>
            </w:pPr>
            <w:r>
              <w:rPr>
                <w:rFonts w:ascii="仿宋_GB2312" w:hAnsi="仿宋_GB2312" w:cs="仿宋_GB2312" w:eastAsia="仿宋_GB2312"/>
                <w:sz w:val="24"/>
                <w:color w:val="333333"/>
                <w:shd w:fill="FFFFFF" w:val="clear"/>
              </w:rPr>
              <w:t>③</w:t>
            </w:r>
            <w:r>
              <w:rPr>
                <w:rFonts w:ascii="仿宋_GB2312" w:hAnsi="仿宋_GB2312" w:cs="仿宋_GB2312" w:eastAsia="仿宋_GB2312"/>
                <w:sz w:val="24"/>
                <w:shd w:fill="FFFFFF" w:val="clear"/>
              </w:rPr>
              <w:t>配备一定数量、相对稳定的服务人员</w:t>
            </w:r>
          </w:p>
          <w:p>
            <w:pPr>
              <w:pStyle w:val="null3"/>
              <w:ind w:firstLine="480"/>
              <w:jc w:val="left"/>
            </w:pPr>
            <w:r>
              <w:rPr>
                <w:rFonts w:ascii="仿宋_GB2312" w:hAnsi="仿宋_GB2312" w:cs="仿宋_GB2312" w:eastAsia="仿宋_GB2312"/>
                <w:sz w:val="24"/>
                <w:shd w:fill="FFFFFF" w:val="clear"/>
              </w:rPr>
              <w:t>a.配备有一定数量、稳定合作关系的服务人员以便于提供相关社会服务，具体包括家政服务人员、护工人员；居家托养服务人员。</w:t>
            </w:r>
          </w:p>
          <w:p>
            <w:pPr>
              <w:pStyle w:val="null3"/>
              <w:ind w:firstLine="480"/>
              <w:jc w:val="left"/>
            </w:pPr>
            <w:r>
              <w:rPr>
                <w:rFonts w:ascii="仿宋_GB2312" w:hAnsi="仿宋_GB2312" w:cs="仿宋_GB2312" w:eastAsia="仿宋_GB2312"/>
                <w:sz w:val="24"/>
                <w:shd w:fill="FFFFFF" w:val="clear"/>
              </w:rPr>
              <w:t>b.服务人员从事职业应经相关行业部门的认可，需持证上岗的职业应按有关法律法规规定持有效的从业资格和职业资格证书；有本人身份证明、健康证明等；接受过残疾人身心知识与托养服务培训。</w:t>
            </w:r>
          </w:p>
          <w:p>
            <w:pPr>
              <w:pStyle w:val="null3"/>
              <w:ind w:firstLine="480"/>
              <w:jc w:val="left"/>
            </w:pPr>
            <w:r>
              <w:rPr>
                <w:rFonts w:ascii="仿宋_GB2312" w:hAnsi="仿宋_GB2312" w:cs="仿宋_GB2312" w:eastAsia="仿宋_GB2312"/>
                <w:sz w:val="24"/>
                <w:color w:val="333333"/>
                <w:shd w:fill="FFFFFF" w:val="clear"/>
              </w:rPr>
              <w:t>④服务人员须遵纪守法，遵守职业道德，尊重和善待残疾人，对待服务对象应文明友善、耐心细致，熟练掌握相应的业务知识和岗位技能。</w:t>
            </w:r>
          </w:p>
          <w:p>
            <w:pPr>
              <w:pStyle w:val="null3"/>
              <w:ind w:firstLine="480"/>
              <w:jc w:val="left"/>
            </w:pPr>
            <w:r>
              <w:rPr>
                <w:rFonts w:ascii="仿宋_GB2312" w:hAnsi="仿宋_GB2312" w:cs="仿宋_GB2312" w:eastAsia="仿宋_GB2312"/>
                <w:sz w:val="24"/>
                <w:color w:val="333333"/>
                <w:shd w:fill="FFFFFF" w:val="clear"/>
              </w:rPr>
              <w:t>3）其它技术要求：</w:t>
            </w:r>
          </w:p>
          <w:p>
            <w:pPr>
              <w:pStyle w:val="null3"/>
              <w:ind w:firstLine="482"/>
              <w:jc w:val="left"/>
            </w:pPr>
            <w:r>
              <w:rPr>
                <w:rFonts w:ascii="仿宋_GB2312" w:hAnsi="仿宋_GB2312" w:cs="仿宋_GB2312" w:eastAsia="仿宋_GB2312"/>
                <w:sz w:val="24"/>
                <w:b/>
                <w:color w:val="333333"/>
                <w:shd w:fill="FFFFFF" w:val="clear"/>
              </w:rPr>
              <w:t>生活照料和护理</w:t>
            </w:r>
          </w:p>
          <w:p>
            <w:pPr>
              <w:pStyle w:val="null3"/>
              <w:ind w:firstLine="480"/>
              <w:jc w:val="left"/>
            </w:pPr>
            <w:r>
              <w:rPr>
                <w:rFonts w:ascii="仿宋_GB2312" w:hAnsi="仿宋_GB2312" w:cs="仿宋_GB2312" w:eastAsia="仿宋_GB2312"/>
                <w:sz w:val="24"/>
                <w:color w:val="333333"/>
                <w:shd w:fill="FFFFFF" w:val="clear"/>
              </w:rPr>
              <w:t>①承担或协助服务对象整理家庭环境卫生。</w:t>
            </w:r>
          </w:p>
          <w:p>
            <w:pPr>
              <w:pStyle w:val="null3"/>
              <w:ind w:firstLine="480"/>
              <w:jc w:val="left"/>
            </w:pPr>
            <w:r>
              <w:rPr>
                <w:rFonts w:ascii="仿宋_GB2312" w:hAnsi="仿宋_GB2312" w:cs="仿宋_GB2312" w:eastAsia="仿宋_GB2312"/>
                <w:sz w:val="24"/>
                <w:color w:val="333333"/>
                <w:shd w:fill="FFFFFF" w:val="clear"/>
              </w:rPr>
              <w:t>②承担或协助服务对象整理个人卫生。</w:t>
            </w:r>
          </w:p>
          <w:p>
            <w:pPr>
              <w:pStyle w:val="null3"/>
              <w:ind w:firstLine="480"/>
              <w:jc w:val="left"/>
            </w:pPr>
            <w:r>
              <w:rPr>
                <w:rFonts w:ascii="仿宋_GB2312" w:hAnsi="仿宋_GB2312" w:cs="仿宋_GB2312" w:eastAsia="仿宋_GB2312"/>
                <w:sz w:val="24"/>
                <w:color w:val="333333"/>
                <w:shd w:fill="FFFFFF" w:val="clear"/>
              </w:rPr>
              <w:t>③上门送餐或在服务对象家中协助准备膳食, 可根据情况提供帮助进食服务。</w:t>
            </w:r>
          </w:p>
          <w:p>
            <w:pPr>
              <w:pStyle w:val="null3"/>
              <w:ind w:firstLine="480"/>
              <w:jc w:val="left"/>
            </w:pPr>
            <w:r>
              <w:rPr>
                <w:rFonts w:ascii="仿宋_GB2312" w:hAnsi="仿宋_GB2312" w:cs="仿宋_GB2312" w:eastAsia="仿宋_GB2312"/>
                <w:sz w:val="24"/>
                <w:color w:val="333333"/>
                <w:shd w:fill="FFFFFF" w:val="clear"/>
              </w:rPr>
              <w:t>④经过合法的委托手续，可协助办理家庭日常事务。</w:t>
            </w:r>
          </w:p>
          <w:p>
            <w:pPr>
              <w:pStyle w:val="null3"/>
              <w:ind w:firstLine="480"/>
              <w:jc w:val="left"/>
            </w:pPr>
            <w:r>
              <w:rPr>
                <w:rFonts w:ascii="仿宋_GB2312" w:hAnsi="仿宋_GB2312" w:cs="仿宋_GB2312" w:eastAsia="仿宋_GB2312"/>
                <w:sz w:val="24"/>
                <w:color w:val="333333"/>
                <w:shd w:fill="FFFFFF" w:val="clear"/>
              </w:rPr>
              <w:t>⑤可陪同在服务对象居住附近安全合理的地区进行户外活动。</w:t>
            </w:r>
          </w:p>
          <w:p>
            <w:pPr>
              <w:pStyle w:val="null3"/>
              <w:ind w:firstLine="480"/>
              <w:jc w:val="left"/>
            </w:pPr>
            <w:r>
              <w:rPr>
                <w:rFonts w:ascii="仿宋_GB2312" w:hAnsi="仿宋_GB2312" w:cs="仿宋_GB2312" w:eastAsia="仿宋_GB2312"/>
                <w:sz w:val="24"/>
                <w:color w:val="333333"/>
                <w:shd w:fill="FFFFFF" w:val="clear"/>
              </w:rPr>
              <w:t>⑥其他合法、安全并经所在服务机构批准同意提供的服务。</w:t>
            </w:r>
          </w:p>
          <w:p>
            <w:pPr>
              <w:pStyle w:val="null3"/>
              <w:ind w:firstLine="482"/>
              <w:jc w:val="left"/>
            </w:pPr>
            <w:r>
              <w:rPr>
                <w:rFonts w:ascii="仿宋_GB2312" w:hAnsi="仿宋_GB2312" w:cs="仿宋_GB2312" w:eastAsia="仿宋_GB2312"/>
                <w:sz w:val="24"/>
                <w:b/>
                <w:color w:val="333333"/>
                <w:shd w:fill="FFFFFF" w:val="clear"/>
              </w:rPr>
              <w:t>社会适应能力辅导</w:t>
            </w:r>
          </w:p>
          <w:p>
            <w:pPr>
              <w:pStyle w:val="null3"/>
              <w:ind w:firstLine="480"/>
              <w:jc w:val="left"/>
            </w:pPr>
            <w:r>
              <w:rPr>
                <w:rFonts w:ascii="仿宋_GB2312" w:hAnsi="仿宋_GB2312" w:cs="仿宋_GB2312" w:eastAsia="仿宋_GB2312"/>
                <w:sz w:val="24"/>
                <w:color w:val="333333"/>
                <w:shd w:fill="FFFFFF" w:val="clear"/>
              </w:rPr>
              <w:t>①根据个别化居家托养方案，辅导服务对象的社会适应能力，并适时调整计划。</w:t>
            </w:r>
          </w:p>
          <w:p>
            <w:pPr>
              <w:pStyle w:val="null3"/>
              <w:ind w:firstLine="480"/>
              <w:jc w:val="left"/>
            </w:pPr>
            <w:r>
              <w:rPr>
                <w:rFonts w:ascii="仿宋_GB2312" w:hAnsi="仿宋_GB2312" w:cs="仿宋_GB2312" w:eastAsia="仿宋_GB2312"/>
                <w:sz w:val="24"/>
                <w:color w:val="333333"/>
                <w:shd w:fill="FFFFFF" w:val="clear"/>
              </w:rPr>
              <w:t>②协助有需要的服务对象通过网络、电视、广播、报纸杂志等多种方式了解新闻和知识。</w:t>
            </w:r>
          </w:p>
          <w:p>
            <w:pPr>
              <w:pStyle w:val="null3"/>
              <w:ind w:firstLine="480"/>
              <w:jc w:val="left"/>
            </w:pPr>
            <w:r>
              <w:rPr>
                <w:rFonts w:ascii="仿宋_GB2312" w:hAnsi="仿宋_GB2312" w:cs="仿宋_GB2312" w:eastAsia="仿宋_GB2312"/>
                <w:sz w:val="24"/>
                <w:color w:val="333333"/>
                <w:shd w:fill="FFFFFF" w:val="clear"/>
              </w:rPr>
              <w:t>③对有需求的服务对象提供简单的家务劳动训练和辅导。</w:t>
            </w:r>
          </w:p>
          <w:p>
            <w:pPr>
              <w:pStyle w:val="null3"/>
              <w:ind w:firstLine="480"/>
              <w:jc w:val="left"/>
            </w:pPr>
            <w:r>
              <w:rPr>
                <w:rFonts w:ascii="仿宋_GB2312" w:hAnsi="仿宋_GB2312" w:cs="仿宋_GB2312" w:eastAsia="仿宋_GB2312"/>
                <w:sz w:val="24"/>
                <w:color w:val="333333"/>
                <w:shd w:fill="FFFFFF" w:val="clear"/>
              </w:rPr>
              <w:t>④对服务对象提供手工编织、绘画或其他适宜在家庭环境中进行的职业康复功能训练和辅导。</w:t>
            </w:r>
          </w:p>
          <w:p>
            <w:pPr>
              <w:pStyle w:val="null3"/>
              <w:ind w:firstLine="480"/>
              <w:jc w:val="left"/>
            </w:pPr>
            <w:r>
              <w:rPr>
                <w:rFonts w:ascii="仿宋_GB2312" w:hAnsi="仿宋_GB2312" w:cs="仿宋_GB2312" w:eastAsia="仿宋_GB2312"/>
                <w:sz w:val="24"/>
                <w:color w:val="333333"/>
                <w:shd w:fill="FFFFFF" w:val="clear"/>
              </w:rPr>
              <w:t>⑤协助陪同服务对象参与与其身体状况相适应的文体活动及有益身心的公益活动。</w:t>
            </w:r>
          </w:p>
          <w:p>
            <w:pPr>
              <w:pStyle w:val="null3"/>
              <w:ind w:firstLine="480"/>
              <w:jc w:val="left"/>
            </w:pPr>
            <w:r>
              <w:rPr>
                <w:rFonts w:ascii="仿宋_GB2312" w:hAnsi="仿宋_GB2312" w:cs="仿宋_GB2312" w:eastAsia="仿宋_GB2312"/>
                <w:sz w:val="24"/>
                <w:color w:val="333333"/>
                <w:shd w:fill="FFFFFF" w:val="clear"/>
              </w:rPr>
              <w:t>⑥其他合法、安全、力所能及并经所在服务机构批准同意提供的服务。</w:t>
            </w:r>
          </w:p>
          <w:p>
            <w:pPr>
              <w:pStyle w:val="null3"/>
              <w:ind w:firstLine="480"/>
              <w:jc w:val="left"/>
            </w:pPr>
            <w:r>
              <w:rPr>
                <w:rFonts w:ascii="仿宋_GB2312" w:hAnsi="仿宋_GB2312" w:cs="仿宋_GB2312" w:eastAsia="仿宋_GB2312"/>
                <w:sz w:val="24"/>
                <w:color w:val="333333"/>
                <w:shd w:fill="FFFFFF" w:val="clear"/>
              </w:rPr>
              <w:t>⑦经常与服务对象交流，了解其心理特点，对需要进行心理干预者提供建议和服务。</w:t>
            </w:r>
          </w:p>
          <w:p>
            <w:pPr>
              <w:pStyle w:val="null3"/>
              <w:ind w:firstLine="482"/>
              <w:jc w:val="left"/>
            </w:pPr>
            <w:r>
              <w:rPr>
                <w:rFonts w:ascii="仿宋_GB2312" w:hAnsi="仿宋_GB2312" w:cs="仿宋_GB2312" w:eastAsia="仿宋_GB2312"/>
                <w:sz w:val="24"/>
                <w:b/>
                <w:color w:val="333333"/>
                <w:shd w:fill="FFFFFF" w:val="clear"/>
              </w:rPr>
              <w:t>运动功能训练</w:t>
            </w:r>
          </w:p>
          <w:p>
            <w:pPr>
              <w:pStyle w:val="null3"/>
              <w:ind w:firstLine="480"/>
              <w:jc w:val="left"/>
            </w:pPr>
            <w:r>
              <w:rPr>
                <w:rFonts w:ascii="仿宋_GB2312" w:hAnsi="仿宋_GB2312" w:cs="仿宋_GB2312" w:eastAsia="仿宋_GB2312"/>
                <w:sz w:val="24"/>
                <w:color w:val="333333"/>
                <w:shd w:fill="FFFFFF" w:val="clear"/>
              </w:rPr>
              <w:t>①指导并协助有需要的服务对象或其监护人正确使用配发的康复辅助器具。</w:t>
            </w:r>
          </w:p>
          <w:p>
            <w:pPr>
              <w:pStyle w:val="null3"/>
              <w:ind w:firstLine="480"/>
              <w:jc w:val="left"/>
            </w:pPr>
            <w:r>
              <w:rPr>
                <w:rFonts w:ascii="仿宋_GB2312" w:hAnsi="仿宋_GB2312" w:cs="仿宋_GB2312" w:eastAsia="仿宋_GB2312"/>
                <w:sz w:val="24"/>
                <w:color w:val="333333"/>
                <w:shd w:fill="FFFFFF" w:val="clear"/>
              </w:rPr>
              <w:t>②指导并协助有需要的服务对象或其监护人正确使用保健仪器。</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标的名称：西安市临潼区2025年残疾人居家安养服务包5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left"/>
            </w:pPr>
            <w:r>
              <w:rPr>
                <w:rFonts w:ascii="仿宋_GB2312" w:hAnsi="仿宋_GB2312" w:cs="仿宋_GB2312" w:eastAsia="仿宋_GB2312"/>
                <w:sz w:val="24"/>
                <w:color w:val="333333"/>
                <w:shd w:fill="FFFFFF" w:val="clear"/>
              </w:rPr>
              <w:t>包</w:t>
            </w:r>
            <w:r>
              <w:rPr>
                <w:rFonts w:ascii="仿宋_GB2312" w:hAnsi="仿宋_GB2312" w:cs="仿宋_GB2312" w:eastAsia="仿宋_GB2312"/>
                <w:sz w:val="24"/>
                <w:color w:val="333333"/>
                <w:shd w:fill="FFFFFF" w:val="clear"/>
              </w:rPr>
              <w:t>5：新市街办、北田街办、徐扬街办采购1家服务机构执行服务，预算金额为250000.00元，服务期限为6个月。</w:t>
            </w:r>
          </w:p>
          <w:p>
            <w:pPr>
              <w:pStyle w:val="null3"/>
              <w:ind w:firstLine="504"/>
              <w:jc w:val="both"/>
            </w:pPr>
            <w:r>
              <w:rPr>
                <w:rFonts w:ascii="仿宋_GB2312" w:hAnsi="仿宋_GB2312" w:cs="仿宋_GB2312" w:eastAsia="仿宋_GB2312"/>
                <w:sz w:val="24"/>
              </w:rPr>
              <w:t>1）</w:t>
            </w:r>
            <w:r>
              <w:rPr>
                <w:rFonts w:ascii="仿宋_GB2312" w:hAnsi="仿宋_GB2312" w:cs="仿宋_GB2312" w:eastAsia="仿宋_GB2312"/>
                <w:sz w:val="24"/>
              </w:rPr>
              <w:t>技术要求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color w:val="333333"/>
                <w:shd w:fill="FFFFFF" w:val="clear"/>
              </w:rPr>
              <w:t>按照残疾人个性化需求，分类开展服务，通过基本生活照料和护理、生活自理能力训练、社会适应能力辅导、康复护理和劳动技能训练、辅助运动和运动功能训练、残疾人生活和健康知识宣讲等方面的社会服务等服务使残疾人真正感受到政府的关心。</w:t>
            </w:r>
          </w:p>
          <w:p>
            <w:pPr>
              <w:pStyle w:val="null3"/>
              <w:ind w:firstLine="480"/>
              <w:jc w:val="left"/>
            </w:pPr>
            <w:r>
              <w:rPr>
                <w:rFonts w:ascii="仿宋_GB2312" w:hAnsi="仿宋_GB2312" w:cs="仿宋_GB2312" w:eastAsia="仿宋_GB2312"/>
                <w:sz w:val="24"/>
                <w:color w:val="333333"/>
                <w:shd w:fill="FFFFFF" w:val="clear"/>
              </w:rPr>
              <w:t>2）服务时间及人员要求：</w:t>
            </w:r>
          </w:p>
          <w:p>
            <w:pPr>
              <w:pStyle w:val="null3"/>
              <w:ind w:firstLine="480"/>
              <w:jc w:val="left"/>
            </w:pPr>
            <w:r>
              <w:rPr>
                <w:rFonts w:ascii="仿宋_GB2312" w:hAnsi="仿宋_GB2312" w:cs="仿宋_GB2312" w:eastAsia="仿宋_GB2312"/>
                <w:sz w:val="24"/>
                <w:color w:val="333333"/>
                <w:shd w:fill="FFFFFF" w:val="clear"/>
              </w:rPr>
              <w:t>服务时间要求：居家安养服务采取政府购买服务的形式，按服务</w:t>
            </w:r>
            <w:r>
              <w:rPr>
                <w:rFonts w:ascii="仿宋_GB2312" w:hAnsi="仿宋_GB2312" w:cs="仿宋_GB2312" w:eastAsia="仿宋_GB2312"/>
                <w:sz w:val="24"/>
                <w:color w:val="333333"/>
                <w:shd w:fill="FFFFFF" w:val="clear"/>
              </w:rPr>
              <w:t>24次确定为1人次，每人次购买标准2500元。个别服务对象确需长期服务或多次服务的，按具体服务时间或服务的次数确定人次。每次服务不少于4小时。</w:t>
            </w:r>
          </w:p>
          <w:p>
            <w:pPr>
              <w:pStyle w:val="null3"/>
              <w:ind w:firstLine="480"/>
              <w:jc w:val="left"/>
            </w:pPr>
            <w:r>
              <w:rPr>
                <w:rFonts w:ascii="仿宋_GB2312" w:hAnsi="仿宋_GB2312" w:cs="仿宋_GB2312" w:eastAsia="仿宋_GB2312"/>
                <w:sz w:val="24"/>
                <w:color w:val="333333"/>
                <w:shd w:fill="FFFFFF" w:val="clear"/>
              </w:rPr>
              <w:t>服务人员要求：</w:t>
            </w:r>
          </w:p>
          <w:p>
            <w:pPr>
              <w:pStyle w:val="null3"/>
              <w:ind w:firstLine="480"/>
              <w:jc w:val="left"/>
            </w:pPr>
            <w:r>
              <w:rPr>
                <w:rFonts w:ascii="仿宋_GB2312" w:hAnsi="仿宋_GB2312" w:cs="仿宋_GB2312" w:eastAsia="仿宋_GB2312"/>
                <w:sz w:val="24"/>
                <w:color w:val="333333"/>
                <w:shd w:fill="FFFFFF" w:val="clear"/>
              </w:rPr>
              <w:t>①配备不少于1名专职的管理人员</w:t>
            </w:r>
          </w:p>
          <w:p>
            <w:pPr>
              <w:pStyle w:val="null3"/>
              <w:ind w:firstLine="480"/>
              <w:jc w:val="left"/>
            </w:pPr>
            <w:r>
              <w:rPr>
                <w:rFonts w:ascii="仿宋_GB2312" w:hAnsi="仿宋_GB2312" w:cs="仿宋_GB2312" w:eastAsia="仿宋_GB2312"/>
                <w:sz w:val="24"/>
                <w:color w:val="333333"/>
                <w:shd w:fill="FFFFFF" w:val="clear"/>
              </w:rPr>
              <w:t>a. 具有社会工作、社会福利、特殊教育、康复、医疗等相关学历或相关专业培训。</w:t>
            </w:r>
          </w:p>
          <w:p>
            <w:pPr>
              <w:pStyle w:val="null3"/>
              <w:ind w:firstLine="480"/>
              <w:jc w:val="left"/>
            </w:pPr>
            <w:r>
              <w:rPr>
                <w:rFonts w:ascii="仿宋_GB2312" w:hAnsi="仿宋_GB2312" w:cs="仿宋_GB2312" w:eastAsia="仿宋_GB2312"/>
                <w:sz w:val="24"/>
                <w:color w:val="333333"/>
                <w:shd w:fill="FFFFFF" w:val="clear"/>
              </w:rPr>
              <w:t>b.熟悉残疾人相关法律法规与政策，掌握残疾人托养的相关知识。</w:t>
            </w:r>
          </w:p>
          <w:p>
            <w:pPr>
              <w:pStyle w:val="null3"/>
              <w:ind w:firstLine="480"/>
              <w:jc w:val="left"/>
            </w:pPr>
            <w:r>
              <w:rPr>
                <w:rFonts w:ascii="仿宋_GB2312" w:hAnsi="仿宋_GB2312" w:cs="仿宋_GB2312" w:eastAsia="仿宋_GB2312"/>
                <w:sz w:val="24"/>
                <w:color w:val="333333"/>
                <w:shd w:fill="FFFFFF" w:val="clear"/>
              </w:rPr>
              <w:t>②配备各类专业人员</w:t>
            </w:r>
          </w:p>
          <w:p>
            <w:pPr>
              <w:pStyle w:val="null3"/>
              <w:ind w:firstLine="480"/>
              <w:jc w:val="left"/>
            </w:pPr>
            <w:r>
              <w:rPr>
                <w:rFonts w:ascii="仿宋_GB2312" w:hAnsi="仿宋_GB2312" w:cs="仿宋_GB2312" w:eastAsia="仿宋_GB2312"/>
                <w:sz w:val="24"/>
                <w:color w:val="333333"/>
                <w:shd w:fill="FFFFFF" w:val="clear"/>
              </w:rPr>
              <w:t>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w:t>
            </w:r>
          </w:p>
          <w:p>
            <w:pPr>
              <w:pStyle w:val="null3"/>
              <w:ind w:firstLine="480"/>
              <w:jc w:val="left"/>
            </w:pPr>
            <w:r>
              <w:rPr>
                <w:rFonts w:ascii="仿宋_GB2312" w:hAnsi="仿宋_GB2312" w:cs="仿宋_GB2312" w:eastAsia="仿宋_GB2312"/>
                <w:sz w:val="24"/>
                <w:color w:val="333333"/>
                <w:shd w:fill="FFFFFF" w:val="clear"/>
              </w:rPr>
              <w:t>b.专业人员应具有从事职业须持有有效的从业资格和职业资格证书；有本人身份证明、健康证明等。</w:t>
            </w:r>
          </w:p>
          <w:p>
            <w:pPr>
              <w:pStyle w:val="null3"/>
              <w:ind w:firstLine="480"/>
              <w:jc w:val="left"/>
            </w:pPr>
            <w:r>
              <w:rPr>
                <w:rFonts w:ascii="仿宋_GB2312" w:hAnsi="仿宋_GB2312" w:cs="仿宋_GB2312" w:eastAsia="仿宋_GB2312"/>
                <w:sz w:val="24"/>
                <w:color w:val="333333"/>
                <w:shd w:fill="FFFFFF" w:val="clear"/>
              </w:rPr>
              <w:t>③</w:t>
            </w:r>
            <w:r>
              <w:rPr>
                <w:rFonts w:ascii="仿宋_GB2312" w:hAnsi="仿宋_GB2312" w:cs="仿宋_GB2312" w:eastAsia="仿宋_GB2312"/>
                <w:sz w:val="24"/>
                <w:shd w:fill="FFFFFF" w:val="clear"/>
              </w:rPr>
              <w:t>配备一定数量、相对稳定的服务人员</w:t>
            </w:r>
          </w:p>
          <w:p>
            <w:pPr>
              <w:pStyle w:val="null3"/>
              <w:ind w:firstLine="480"/>
              <w:jc w:val="left"/>
            </w:pPr>
            <w:r>
              <w:rPr>
                <w:rFonts w:ascii="仿宋_GB2312" w:hAnsi="仿宋_GB2312" w:cs="仿宋_GB2312" w:eastAsia="仿宋_GB2312"/>
                <w:sz w:val="24"/>
                <w:shd w:fill="FFFFFF" w:val="clear"/>
              </w:rPr>
              <w:t>a.配备有一定数量、稳定合作关系的服务人员以便于提供相关社会服务，具体包括家政服务人员、护工人员；居家托养服务人员。</w:t>
            </w:r>
          </w:p>
          <w:p>
            <w:pPr>
              <w:pStyle w:val="null3"/>
              <w:ind w:firstLine="480"/>
              <w:jc w:val="left"/>
            </w:pPr>
            <w:r>
              <w:rPr>
                <w:rFonts w:ascii="仿宋_GB2312" w:hAnsi="仿宋_GB2312" w:cs="仿宋_GB2312" w:eastAsia="仿宋_GB2312"/>
                <w:sz w:val="24"/>
                <w:shd w:fill="FFFFFF" w:val="clear"/>
              </w:rPr>
              <w:t>b.服务人员从事职业应经相关行业部门的认可，需持证上岗的职业应按有关法律法规规定持有效的从业资格和职业资格证书；有本人身份证明、健康证明等；接受过残疾人身心知识与托养服务培训。</w:t>
            </w:r>
          </w:p>
          <w:p>
            <w:pPr>
              <w:pStyle w:val="null3"/>
              <w:ind w:firstLine="480"/>
              <w:jc w:val="left"/>
            </w:pPr>
            <w:r>
              <w:rPr>
                <w:rFonts w:ascii="仿宋_GB2312" w:hAnsi="仿宋_GB2312" w:cs="仿宋_GB2312" w:eastAsia="仿宋_GB2312"/>
                <w:sz w:val="24"/>
                <w:color w:val="333333"/>
                <w:shd w:fill="FFFFFF" w:val="clear"/>
              </w:rPr>
              <w:t>④服务人员须遵纪守法，遵守职业道德，尊重和善待残疾人，对待服务对象应文明友善、耐心细致，熟练掌握相应的业务知识和岗位技能。</w:t>
            </w:r>
          </w:p>
          <w:p>
            <w:pPr>
              <w:pStyle w:val="null3"/>
              <w:ind w:firstLine="480"/>
              <w:jc w:val="left"/>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其它技术要求：</w:t>
            </w:r>
          </w:p>
          <w:p>
            <w:pPr>
              <w:pStyle w:val="null3"/>
              <w:ind w:firstLine="482"/>
              <w:jc w:val="left"/>
            </w:pPr>
            <w:r>
              <w:rPr>
                <w:rFonts w:ascii="仿宋_GB2312" w:hAnsi="仿宋_GB2312" w:cs="仿宋_GB2312" w:eastAsia="仿宋_GB2312"/>
                <w:sz w:val="24"/>
                <w:b/>
                <w:color w:val="333333"/>
                <w:shd w:fill="FFFFFF" w:val="clear"/>
              </w:rPr>
              <w:t>生活照料和护理</w:t>
            </w:r>
          </w:p>
          <w:p>
            <w:pPr>
              <w:pStyle w:val="null3"/>
              <w:ind w:firstLine="480"/>
              <w:jc w:val="left"/>
            </w:pPr>
            <w:r>
              <w:rPr>
                <w:rFonts w:ascii="仿宋_GB2312" w:hAnsi="仿宋_GB2312" w:cs="仿宋_GB2312" w:eastAsia="仿宋_GB2312"/>
                <w:sz w:val="24"/>
                <w:color w:val="333333"/>
                <w:shd w:fill="FFFFFF" w:val="clear"/>
              </w:rPr>
              <w:t>①承担或协助服务对象整理家庭环境卫生。</w:t>
            </w:r>
          </w:p>
          <w:p>
            <w:pPr>
              <w:pStyle w:val="null3"/>
              <w:ind w:firstLine="480"/>
              <w:jc w:val="left"/>
            </w:pPr>
            <w:r>
              <w:rPr>
                <w:rFonts w:ascii="仿宋_GB2312" w:hAnsi="仿宋_GB2312" w:cs="仿宋_GB2312" w:eastAsia="仿宋_GB2312"/>
                <w:sz w:val="24"/>
                <w:color w:val="333333"/>
                <w:shd w:fill="FFFFFF" w:val="clear"/>
              </w:rPr>
              <w:t>②承担或协助服务对象整理个人卫生。</w:t>
            </w:r>
          </w:p>
          <w:p>
            <w:pPr>
              <w:pStyle w:val="null3"/>
              <w:ind w:firstLine="480"/>
              <w:jc w:val="left"/>
            </w:pPr>
            <w:r>
              <w:rPr>
                <w:rFonts w:ascii="仿宋_GB2312" w:hAnsi="仿宋_GB2312" w:cs="仿宋_GB2312" w:eastAsia="仿宋_GB2312"/>
                <w:sz w:val="24"/>
                <w:color w:val="333333"/>
                <w:shd w:fill="FFFFFF" w:val="clear"/>
              </w:rPr>
              <w:t>③上门送餐或在服务对象家中协助准备膳食, 可根据情况提供帮助进食服务。</w:t>
            </w:r>
          </w:p>
          <w:p>
            <w:pPr>
              <w:pStyle w:val="null3"/>
              <w:ind w:firstLine="480"/>
              <w:jc w:val="left"/>
            </w:pPr>
            <w:r>
              <w:rPr>
                <w:rFonts w:ascii="仿宋_GB2312" w:hAnsi="仿宋_GB2312" w:cs="仿宋_GB2312" w:eastAsia="仿宋_GB2312"/>
                <w:sz w:val="24"/>
                <w:color w:val="333333"/>
                <w:shd w:fill="FFFFFF" w:val="clear"/>
              </w:rPr>
              <w:t>④经过合法的委托手续，可协助办理家庭日常事务。</w:t>
            </w:r>
          </w:p>
          <w:p>
            <w:pPr>
              <w:pStyle w:val="null3"/>
              <w:ind w:firstLine="480"/>
              <w:jc w:val="left"/>
            </w:pPr>
            <w:r>
              <w:rPr>
                <w:rFonts w:ascii="仿宋_GB2312" w:hAnsi="仿宋_GB2312" w:cs="仿宋_GB2312" w:eastAsia="仿宋_GB2312"/>
                <w:sz w:val="24"/>
                <w:color w:val="333333"/>
                <w:shd w:fill="FFFFFF" w:val="clear"/>
              </w:rPr>
              <w:t>⑤可陪同在服务对象居住附近安全合理的地区进行户外活动。</w:t>
            </w:r>
          </w:p>
          <w:p>
            <w:pPr>
              <w:pStyle w:val="null3"/>
              <w:ind w:firstLine="480"/>
              <w:jc w:val="left"/>
            </w:pPr>
            <w:r>
              <w:rPr>
                <w:rFonts w:ascii="仿宋_GB2312" w:hAnsi="仿宋_GB2312" w:cs="仿宋_GB2312" w:eastAsia="仿宋_GB2312"/>
                <w:sz w:val="24"/>
                <w:color w:val="333333"/>
                <w:shd w:fill="FFFFFF" w:val="clear"/>
              </w:rPr>
              <w:t>⑥其他合法、安全并经所在服务机构批准同意提供的服务。</w:t>
            </w:r>
          </w:p>
          <w:p>
            <w:pPr>
              <w:pStyle w:val="null3"/>
              <w:ind w:firstLine="482"/>
              <w:jc w:val="left"/>
            </w:pPr>
            <w:r>
              <w:rPr>
                <w:rFonts w:ascii="仿宋_GB2312" w:hAnsi="仿宋_GB2312" w:cs="仿宋_GB2312" w:eastAsia="仿宋_GB2312"/>
                <w:sz w:val="24"/>
                <w:b/>
                <w:color w:val="333333"/>
                <w:shd w:fill="FFFFFF" w:val="clear"/>
              </w:rPr>
              <w:t>社会适应能力辅导</w:t>
            </w:r>
          </w:p>
          <w:p>
            <w:pPr>
              <w:pStyle w:val="null3"/>
              <w:ind w:firstLine="480"/>
              <w:jc w:val="left"/>
            </w:pPr>
            <w:r>
              <w:rPr>
                <w:rFonts w:ascii="仿宋_GB2312" w:hAnsi="仿宋_GB2312" w:cs="仿宋_GB2312" w:eastAsia="仿宋_GB2312"/>
                <w:sz w:val="24"/>
                <w:color w:val="333333"/>
                <w:shd w:fill="FFFFFF" w:val="clear"/>
              </w:rPr>
              <w:t>①根据个别化居家托养方案，辅导服务对象的社会适应能力，并适时调整计划。</w:t>
            </w:r>
          </w:p>
          <w:p>
            <w:pPr>
              <w:pStyle w:val="null3"/>
              <w:ind w:firstLine="480"/>
              <w:jc w:val="left"/>
            </w:pPr>
            <w:r>
              <w:rPr>
                <w:rFonts w:ascii="仿宋_GB2312" w:hAnsi="仿宋_GB2312" w:cs="仿宋_GB2312" w:eastAsia="仿宋_GB2312"/>
                <w:sz w:val="24"/>
                <w:color w:val="333333"/>
                <w:shd w:fill="FFFFFF" w:val="clear"/>
              </w:rPr>
              <w:t>②协助有需要的服务对象通过网络、电视、广播、报纸杂志等多种方式了解新闻和知识。</w:t>
            </w:r>
          </w:p>
          <w:p>
            <w:pPr>
              <w:pStyle w:val="null3"/>
              <w:ind w:firstLine="480"/>
              <w:jc w:val="left"/>
            </w:pPr>
            <w:r>
              <w:rPr>
                <w:rFonts w:ascii="仿宋_GB2312" w:hAnsi="仿宋_GB2312" w:cs="仿宋_GB2312" w:eastAsia="仿宋_GB2312"/>
                <w:sz w:val="24"/>
                <w:color w:val="333333"/>
                <w:shd w:fill="FFFFFF" w:val="clear"/>
              </w:rPr>
              <w:t>③对有需求的服务对象提供简单的家务劳动训练和辅导。</w:t>
            </w:r>
          </w:p>
          <w:p>
            <w:pPr>
              <w:pStyle w:val="null3"/>
              <w:ind w:firstLine="480"/>
              <w:jc w:val="left"/>
            </w:pPr>
            <w:r>
              <w:rPr>
                <w:rFonts w:ascii="仿宋_GB2312" w:hAnsi="仿宋_GB2312" w:cs="仿宋_GB2312" w:eastAsia="仿宋_GB2312"/>
                <w:sz w:val="24"/>
                <w:color w:val="333333"/>
                <w:shd w:fill="FFFFFF" w:val="clear"/>
              </w:rPr>
              <w:t>④对服务对象提供手工编织、绘画或其他适宜在家庭环境中进行的职业康复功能训练和辅导。</w:t>
            </w:r>
          </w:p>
          <w:p>
            <w:pPr>
              <w:pStyle w:val="null3"/>
              <w:ind w:firstLine="480"/>
              <w:jc w:val="left"/>
            </w:pPr>
            <w:r>
              <w:rPr>
                <w:rFonts w:ascii="仿宋_GB2312" w:hAnsi="仿宋_GB2312" w:cs="仿宋_GB2312" w:eastAsia="仿宋_GB2312"/>
                <w:sz w:val="24"/>
                <w:color w:val="333333"/>
                <w:shd w:fill="FFFFFF" w:val="clear"/>
              </w:rPr>
              <w:t>⑤协助陪同服务对象参与与其身体状况相适应的文体活动及有益身心的公益活动。</w:t>
            </w:r>
          </w:p>
          <w:p>
            <w:pPr>
              <w:pStyle w:val="null3"/>
              <w:ind w:firstLine="480"/>
              <w:jc w:val="left"/>
            </w:pPr>
            <w:r>
              <w:rPr>
                <w:rFonts w:ascii="仿宋_GB2312" w:hAnsi="仿宋_GB2312" w:cs="仿宋_GB2312" w:eastAsia="仿宋_GB2312"/>
                <w:sz w:val="24"/>
                <w:color w:val="333333"/>
                <w:shd w:fill="FFFFFF" w:val="clear"/>
              </w:rPr>
              <w:t>⑥其他合法、安全、力所能及并经所在服务机构批准同意提供的服务。</w:t>
            </w:r>
          </w:p>
          <w:p>
            <w:pPr>
              <w:pStyle w:val="null3"/>
              <w:ind w:firstLine="480"/>
              <w:jc w:val="left"/>
            </w:pPr>
            <w:r>
              <w:rPr>
                <w:rFonts w:ascii="仿宋_GB2312" w:hAnsi="仿宋_GB2312" w:cs="仿宋_GB2312" w:eastAsia="仿宋_GB2312"/>
                <w:sz w:val="24"/>
                <w:color w:val="333333"/>
                <w:shd w:fill="FFFFFF" w:val="clear"/>
              </w:rPr>
              <w:t>⑦经常与服务对象交流，了解其心理特点，对需要进行心理干预者提供建议和服务。</w:t>
            </w:r>
          </w:p>
          <w:p>
            <w:pPr>
              <w:pStyle w:val="null3"/>
              <w:ind w:firstLine="482"/>
              <w:jc w:val="left"/>
            </w:pPr>
            <w:r>
              <w:rPr>
                <w:rFonts w:ascii="仿宋_GB2312" w:hAnsi="仿宋_GB2312" w:cs="仿宋_GB2312" w:eastAsia="仿宋_GB2312"/>
                <w:sz w:val="24"/>
                <w:b/>
                <w:color w:val="333333"/>
                <w:shd w:fill="FFFFFF" w:val="clear"/>
              </w:rPr>
              <w:t>运动功能训练</w:t>
            </w:r>
          </w:p>
          <w:p>
            <w:pPr>
              <w:pStyle w:val="null3"/>
              <w:ind w:firstLine="480"/>
              <w:jc w:val="left"/>
            </w:pPr>
            <w:r>
              <w:rPr>
                <w:rFonts w:ascii="仿宋_GB2312" w:hAnsi="仿宋_GB2312" w:cs="仿宋_GB2312" w:eastAsia="仿宋_GB2312"/>
                <w:sz w:val="24"/>
                <w:color w:val="333333"/>
                <w:shd w:fill="FFFFFF" w:val="clear"/>
              </w:rPr>
              <w:t>①指导并协助有需要的服务对象或其监护人正确使用配发的康复辅助器具。</w:t>
            </w:r>
          </w:p>
          <w:p>
            <w:pPr>
              <w:pStyle w:val="null3"/>
              <w:ind w:firstLine="480"/>
              <w:jc w:val="left"/>
            </w:pPr>
            <w:r>
              <w:rPr>
                <w:rFonts w:ascii="仿宋_GB2312" w:hAnsi="仿宋_GB2312" w:cs="仿宋_GB2312" w:eastAsia="仿宋_GB2312"/>
                <w:sz w:val="24"/>
                <w:color w:val="333333"/>
                <w:shd w:fill="FFFFFF" w:val="clear"/>
              </w:rPr>
              <w:t>②指导并协助有需要的服务对象或其监护人正确使用保健仪器。</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标的名称：西安市临潼区2025年残疾人居家安养服务包6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333333"/>
                <w:shd w:fill="FFFFFF" w:val="clear"/>
              </w:rPr>
              <w:t xml:space="preserve">    包</w:t>
            </w:r>
            <w:r>
              <w:rPr>
                <w:rFonts w:ascii="仿宋_GB2312" w:hAnsi="仿宋_GB2312" w:cs="仿宋_GB2312" w:eastAsia="仿宋_GB2312"/>
                <w:sz w:val="24"/>
                <w:color w:val="333333"/>
                <w:shd w:fill="FFFFFF" w:val="clear"/>
              </w:rPr>
              <w:t>6：交口街办、油槐街办、相桥街办采购1家服务机构执行服务，预算金额为250000.00元，服务期限为6个月。</w:t>
            </w:r>
          </w:p>
          <w:p>
            <w:pPr>
              <w:pStyle w:val="null3"/>
              <w:ind w:firstLine="504"/>
              <w:jc w:val="both"/>
            </w:pPr>
            <w:r>
              <w:rPr>
                <w:rFonts w:ascii="仿宋_GB2312" w:hAnsi="仿宋_GB2312" w:cs="仿宋_GB2312" w:eastAsia="仿宋_GB2312"/>
                <w:sz w:val="24"/>
              </w:rPr>
              <w:t>1）</w:t>
            </w:r>
            <w:r>
              <w:rPr>
                <w:rFonts w:ascii="仿宋_GB2312" w:hAnsi="仿宋_GB2312" w:cs="仿宋_GB2312" w:eastAsia="仿宋_GB2312"/>
                <w:sz w:val="24"/>
              </w:rPr>
              <w:t>技术要求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color w:val="333333"/>
                <w:shd w:fill="FFFFFF" w:val="clear"/>
              </w:rPr>
              <w:t>按照残疾人个性化需求，分类开展服务，通过基本生活照料和护理、生活自理能力训练、社会适应能力辅导、康复护理和劳动技能训练、辅助运动和运动功能训练、残疾人生活和健康知识宣讲等方面的社会服务等服务使残疾人真正感受到政府的关心。</w:t>
            </w:r>
          </w:p>
          <w:p>
            <w:pPr>
              <w:pStyle w:val="null3"/>
              <w:ind w:firstLine="480"/>
              <w:jc w:val="left"/>
            </w:pPr>
            <w:r>
              <w:rPr>
                <w:rFonts w:ascii="仿宋_GB2312" w:hAnsi="仿宋_GB2312" w:cs="仿宋_GB2312" w:eastAsia="仿宋_GB2312"/>
                <w:sz w:val="24"/>
                <w:color w:val="333333"/>
                <w:shd w:fill="FFFFFF" w:val="clear"/>
              </w:rPr>
              <w:t>2）服务时间及人员要求：</w:t>
            </w:r>
          </w:p>
          <w:p>
            <w:pPr>
              <w:pStyle w:val="null3"/>
              <w:ind w:firstLine="480"/>
              <w:jc w:val="left"/>
            </w:pPr>
            <w:r>
              <w:rPr>
                <w:rFonts w:ascii="仿宋_GB2312" w:hAnsi="仿宋_GB2312" w:cs="仿宋_GB2312" w:eastAsia="仿宋_GB2312"/>
                <w:sz w:val="24"/>
                <w:color w:val="333333"/>
                <w:shd w:fill="FFFFFF" w:val="clear"/>
              </w:rPr>
              <w:t>服务时间要求：居家安养服务采取政府购买服务的形式，按服务</w:t>
            </w:r>
            <w:r>
              <w:rPr>
                <w:rFonts w:ascii="仿宋_GB2312" w:hAnsi="仿宋_GB2312" w:cs="仿宋_GB2312" w:eastAsia="仿宋_GB2312"/>
                <w:sz w:val="24"/>
                <w:color w:val="333333"/>
                <w:shd w:fill="FFFFFF" w:val="clear"/>
              </w:rPr>
              <w:t>24次确定为1人次，每人次购买标准2500元。个别服务对象确需长期服务或多次服务的，按具体服务时间或服务的次数确定人次。每次服务不少于4小时。</w:t>
            </w:r>
          </w:p>
          <w:p>
            <w:pPr>
              <w:pStyle w:val="null3"/>
              <w:ind w:firstLine="480"/>
              <w:jc w:val="left"/>
            </w:pPr>
            <w:r>
              <w:rPr>
                <w:rFonts w:ascii="仿宋_GB2312" w:hAnsi="仿宋_GB2312" w:cs="仿宋_GB2312" w:eastAsia="仿宋_GB2312"/>
                <w:sz w:val="24"/>
                <w:color w:val="333333"/>
                <w:shd w:fill="FFFFFF" w:val="clear"/>
              </w:rPr>
              <w:t>服务人员要求：</w:t>
            </w:r>
          </w:p>
          <w:p>
            <w:pPr>
              <w:pStyle w:val="null3"/>
              <w:ind w:firstLine="480"/>
              <w:jc w:val="left"/>
            </w:pPr>
            <w:r>
              <w:rPr>
                <w:rFonts w:ascii="仿宋_GB2312" w:hAnsi="仿宋_GB2312" w:cs="仿宋_GB2312" w:eastAsia="仿宋_GB2312"/>
                <w:sz w:val="24"/>
                <w:color w:val="333333"/>
                <w:shd w:fill="FFFFFF" w:val="clear"/>
              </w:rPr>
              <w:t>①配备不少于1名专职的管理人员</w:t>
            </w:r>
          </w:p>
          <w:p>
            <w:pPr>
              <w:pStyle w:val="null3"/>
              <w:ind w:firstLine="480"/>
              <w:jc w:val="left"/>
            </w:pPr>
            <w:r>
              <w:rPr>
                <w:rFonts w:ascii="仿宋_GB2312" w:hAnsi="仿宋_GB2312" w:cs="仿宋_GB2312" w:eastAsia="仿宋_GB2312"/>
                <w:sz w:val="24"/>
                <w:color w:val="333333"/>
                <w:shd w:fill="FFFFFF" w:val="clear"/>
              </w:rPr>
              <w:t>a. 具有社会工作、社会福利、特殊教育、康复、医疗等相关学历或相关专业培训。</w:t>
            </w:r>
          </w:p>
          <w:p>
            <w:pPr>
              <w:pStyle w:val="null3"/>
              <w:ind w:firstLine="480"/>
              <w:jc w:val="left"/>
            </w:pPr>
            <w:r>
              <w:rPr>
                <w:rFonts w:ascii="仿宋_GB2312" w:hAnsi="仿宋_GB2312" w:cs="仿宋_GB2312" w:eastAsia="仿宋_GB2312"/>
                <w:sz w:val="24"/>
                <w:color w:val="333333"/>
                <w:shd w:fill="FFFFFF" w:val="clear"/>
              </w:rPr>
              <w:t>b.熟悉残疾人相关法律法规与政策，掌握残疾人托养的相关知识。</w:t>
            </w:r>
          </w:p>
          <w:p>
            <w:pPr>
              <w:pStyle w:val="null3"/>
              <w:ind w:firstLine="480"/>
              <w:jc w:val="left"/>
            </w:pPr>
            <w:r>
              <w:rPr>
                <w:rFonts w:ascii="仿宋_GB2312" w:hAnsi="仿宋_GB2312" w:cs="仿宋_GB2312" w:eastAsia="仿宋_GB2312"/>
                <w:sz w:val="24"/>
                <w:color w:val="333333"/>
                <w:shd w:fill="FFFFFF" w:val="clear"/>
              </w:rPr>
              <w:t>②配备各类专业人员</w:t>
            </w:r>
          </w:p>
          <w:p>
            <w:pPr>
              <w:pStyle w:val="null3"/>
              <w:ind w:firstLine="480"/>
              <w:jc w:val="left"/>
            </w:pPr>
            <w:r>
              <w:rPr>
                <w:rFonts w:ascii="仿宋_GB2312" w:hAnsi="仿宋_GB2312" w:cs="仿宋_GB2312" w:eastAsia="仿宋_GB2312"/>
                <w:sz w:val="24"/>
                <w:color w:val="333333"/>
                <w:shd w:fill="FFFFFF" w:val="clear"/>
              </w:rPr>
              <w:t>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w:t>
            </w:r>
          </w:p>
          <w:p>
            <w:pPr>
              <w:pStyle w:val="null3"/>
              <w:ind w:firstLine="480"/>
              <w:jc w:val="left"/>
            </w:pPr>
            <w:r>
              <w:rPr>
                <w:rFonts w:ascii="仿宋_GB2312" w:hAnsi="仿宋_GB2312" w:cs="仿宋_GB2312" w:eastAsia="仿宋_GB2312"/>
                <w:sz w:val="24"/>
                <w:color w:val="333333"/>
                <w:shd w:fill="FFFFFF" w:val="clear"/>
              </w:rPr>
              <w:t>b.专业人员应具有从事职业须持有有效的从业资格和职业资格证书；有本人身份证明、健康证明等。</w:t>
            </w:r>
          </w:p>
          <w:p>
            <w:pPr>
              <w:pStyle w:val="null3"/>
              <w:ind w:firstLine="480"/>
              <w:jc w:val="left"/>
            </w:pPr>
            <w:r>
              <w:rPr>
                <w:rFonts w:ascii="仿宋_GB2312" w:hAnsi="仿宋_GB2312" w:cs="仿宋_GB2312" w:eastAsia="仿宋_GB2312"/>
                <w:sz w:val="24"/>
                <w:color w:val="333333"/>
                <w:shd w:fill="FFFFFF" w:val="clear"/>
              </w:rPr>
              <w:t>③</w:t>
            </w:r>
            <w:r>
              <w:rPr>
                <w:rFonts w:ascii="仿宋_GB2312" w:hAnsi="仿宋_GB2312" w:cs="仿宋_GB2312" w:eastAsia="仿宋_GB2312"/>
                <w:sz w:val="24"/>
                <w:shd w:fill="FFFFFF" w:val="clear"/>
              </w:rPr>
              <w:t>配备一定数量、相对稳定的服务人员</w:t>
            </w:r>
          </w:p>
          <w:p>
            <w:pPr>
              <w:pStyle w:val="null3"/>
              <w:ind w:firstLine="480"/>
              <w:jc w:val="left"/>
            </w:pPr>
            <w:r>
              <w:rPr>
                <w:rFonts w:ascii="仿宋_GB2312" w:hAnsi="仿宋_GB2312" w:cs="仿宋_GB2312" w:eastAsia="仿宋_GB2312"/>
                <w:sz w:val="24"/>
                <w:shd w:fill="FFFFFF" w:val="clear"/>
              </w:rPr>
              <w:t>a.配备有一定数量、稳定合作关系的服务人员以便于提供相关社会服务，具体包括家政服务人员、护工人员；居家托养服务人员。</w:t>
            </w:r>
          </w:p>
          <w:p>
            <w:pPr>
              <w:pStyle w:val="null3"/>
              <w:ind w:firstLine="480"/>
              <w:jc w:val="left"/>
            </w:pPr>
            <w:r>
              <w:rPr>
                <w:rFonts w:ascii="仿宋_GB2312" w:hAnsi="仿宋_GB2312" w:cs="仿宋_GB2312" w:eastAsia="仿宋_GB2312"/>
                <w:sz w:val="24"/>
                <w:shd w:fill="FFFFFF" w:val="clear"/>
              </w:rPr>
              <w:t>b.服务人员从事职业应经相关行业部门的认可，需持证上岗的职业应按有关法律法规规定持有效的从业资格和职业资格证书；有本人身份证明、健康证明等；接受过残疾人身心知识与托养服务培训。</w:t>
            </w:r>
          </w:p>
          <w:p>
            <w:pPr>
              <w:pStyle w:val="null3"/>
              <w:ind w:firstLine="480"/>
              <w:jc w:val="left"/>
            </w:pPr>
            <w:r>
              <w:rPr>
                <w:rFonts w:ascii="仿宋_GB2312" w:hAnsi="仿宋_GB2312" w:cs="仿宋_GB2312" w:eastAsia="仿宋_GB2312"/>
                <w:sz w:val="24"/>
                <w:color w:val="333333"/>
                <w:shd w:fill="FFFFFF" w:val="clear"/>
              </w:rPr>
              <w:t>④服务人员须遵纪守法，遵守职业道德，尊重和善待残疾人，对待服务对象应文明友善、耐心细致，熟练掌握相应的业务知识和岗位技能。</w:t>
            </w:r>
          </w:p>
          <w:p>
            <w:pPr>
              <w:pStyle w:val="null3"/>
              <w:ind w:firstLine="480"/>
              <w:jc w:val="left"/>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其它技术要求：</w:t>
            </w:r>
          </w:p>
          <w:p>
            <w:pPr>
              <w:pStyle w:val="null3"/>
              <w:ind w:firstLine="482"/>
              <w:jc w:val="left"/>
            </w:pPr>
            <w:r>
              <w:rPr>
                <w:rFonts w:ascii="仿宋_GB2312" w:hAnsi="仿宋_GB2312" w:cs="仿宋_GB2312" w:eastAsia="仿宋_GB2312"/>
                <w:sz w:val="24"/>
                <w:b/>
                <w:color w:val="333333"/>
                <w:shd w:fill="FFFFFF" w:val="clear"/>
              </w:rPr>
              <w:t>生活照料和护理</w:t>
            </w:r>
          </w:p>
          <w:p>
            <w:pPr>
              <w:pStyle w:val="null3"/>
              <w:ind w:firstLine="480"/>
              <w:jc w:val="left"/>
            </w:pPr>
            <w:r>
              <w:rPr>
                <w:rFonts w:ascii="仿宋_GB2312" w:hAnsi="仿宋_GB2312" w:cs="仿宋_GB2312" w:eastAsia="仿宋_GB2312"/>
                <w:sz w:val="24"/>
                <w:color w:val="333333"/>
                <w:shd w:fill="FFFFFF" w:val="clear"/>
              </w:rPr>
              <w:t>①承担或协助服务对象整理家庭环境卫生。</w:t>
            </w:r>
          </w:p>
          <w:p>
            <w:pPr>
              <w:pStyle w:val="null3"/>
              <w:ind w:firstLine="480"/>
              <w:jc w:val="left"/>
            </w:pPr>
            <w:r>
              <w:rPr>
                <w:rFonts w:ascii="仿宋_GB2312" w:hAnsi="仿宋_GB2312" w:cs="仿宋_GB2312" w:eastAsia="仿宋_GB2312"/>
                <w:sz w:val="24"/>
                <w:color w:val="333333"/>
                <w:shd w:fill="FFFFFF" w:val="clear"/>
              </w:rPr>
              <w:t>②承担或协助服务对象整理个人卫生。</w:t>
            </w:r>
          </w:p>
          <w:p>
            <w:pPr>
              <w:pStyle w:val="null3"/>
              <w:ind w:firstLine="480"/>
              <w:jc w:val="left"/>
            </w:pPr>
            <w:r>
              <w:rPr>
                <w:rFonts w:ascii="仿宋_GB2312" w:hAnsi="仿宋_GB2312" w:cs="仿宋_GB2312" w:eastAsia="仿宋_GB2312"/>
                <w:sz w:val="24"/>
                <w:color w:val="333333"/>
                <w:shd w:fill="FFFFFF" w:val="clear"/>
              </w:rPr>
              <w:t>③上门送餐或在服务对象家中协助准备膳食, 可根据情况提供帮助进食服务。</w:t>
            </w:r>
          </w:p>
          <w:p>
            <w:pPr>
              <w:pStyle w:val="null3"/>
              <w:ind w:firstLine="480"/>
              <w:jc w:val="left"/>
            </w:pPr>
            <w:r>
              <w:rPr>
                <w:rFonts w:ascii="仿宋_GB2312" w:hAnsi="仿宋_GB2312" w:cs="仿宋_GB2312" w:eastAsia="仿宋_GB2312"/>
                <w:sz w:val="24"/>
                <w:color w:val="333333"/>
                <w:shd w:fill="FFFFFF" w:val="clear"/>
              </w:rPr>
              <w:t>④经过合法的委托手续，可协助办理家庭日常事务。</w:t>
            </w:r>
          </w:p>
          <w:p>
            <w:pPr>
              <w:pStyle w:val="null3"/>
              <w:ind w:firstLine="480"/>
              <w:jc w:val="left"/>
            </w:pPr>
            <w:r>
              <w:rPr>
                <w:rFonts w:ascii="仿宋_GB2312" w:hAnsi="仿宋_GB2312" w:cs="仿宋_GB2312" w:eastAsia="仿宋_GB2312"/>
                <w:sz w:val="24"/>
                <w:color w:val="333333"/>
                <w:shd w:fill="FFFFFF" w:val="clear"/>
              </w:rPr>
              <w:t>⑤可陪同在服务对象居住附近安全合理的地区进行户外活动。</w:t>
            </w:r>
          </w:p>
          <w:p>
            <w:pPr>
              <w:pStyle w:val="null3"/>
              <w:ind w:firstLine="480"/>
              <w:jc w:val="left"/>
            </w:pPr>
            <w:r>
              <w:rPr>
                <w:rFonts w:ascii="仿宋_GB2312" w:hAnsi="仿宋_GB2312" w:cs="仿宋_GB2312" w:eastAsia="仿宋_GB2312"/>
                <w:sz w:val="24"/>
                <w:color w:val="333333"/>
                <w:shd w:fill="FFFFFF" w:val="clear"/>
              </w:rPr>
              <w:t>⑥其他合法、安全并经所在服务机构批准同意提供的服务。</w:t>
            </w:r>
          </w:p>
          <w:p>
            <w:pPr>
              <w:pStyle w:val="null3"/>
              <w:ind w:firstLine="482"/>
              <w:jc w:val="left"/>
            </w:pPr>
            <w:r>
              <w:rPr>
                <w:rFonts w:ascii="仿宋_GB2312" w:hAnsi="仿宋_GB2312" w:cs="仿宋_GB2312" w:eastAsia="仿宋_GB2312"/>
                <w:sz w:val="24"/>
                <w:b/>
                <w:color w:val="333333"/>
                <w:shd w:fill="FFFFFF" w:val="clear"/>
              </w:rPr>
              <w:t>社会适应能力辅导</w:t>
            </w:r>
          </w:p>
          <w:p>
            <w:pPr>
              <w:pStyle w:val="null3"/>
              <w:ind w:firstLine="480"/>
              <w:jc w:val="left"/>
            </w:pPr>
            <w:r>
              <w:rPr>
                <w:rFonts w:ascii="仿宋_GB2312" w:hAnsi="仿宋_GB2312" w:cs="仿宋_GB2312" w:eastAsia="仿宋_GB2312"/>
                <w:sz w:val="24"/>
                <w:color w:val="333333"/>
                <w:shd w:fill="FFFFFF" w:val="clear"/>
              </w:rPr>
              <w:t>①根据个别化居家托养方案，辅导服务对象的社会适应能力，并适时调整计划。</w:t>
            </w:r>
          </w:p>
          <w:p>
            <w:pPr>
              <w:pStyle w:val="null3"/>
              <w:ind w:firstLine="480"/>
              <w:jc w:val="left"/>
            </w:pPr>
            <w:r>
              <w:rPr>
                <w:rFonts w:ascii="仿宋_GB2312" w:hAnsi="仿宋_GB2312" w:cs="仿宋_GB2312" w:eastAsia="仿宋_GB2312"/>
                <w:sz w:val="24"/>
                <w:color w:val="333333"/>
                <w:shd w:fill="FFFFFF" w:val="clear"/>
              </w:rPr>
              <w:t>②协助有需要的服务对象通过网络、电视、广播、报纸杂志等多种方式了解新闻和知识。</w:t>
            </w:r>
          </w:p>
          <w:p>
            <w:pPr>
              <w:pStyle w:val="null3"/>
              <w:ind w:firstLine="480"/>
              <w:jc w:val="left"/>
            </w:pPr>
            <w:r>
              <w:rPr>
                <w:rFonts w:ascii="仿宋_GB2312" w:hAnsi="仿宋_GB2312" w:cs="仿宋_GB2312" w:eastAsia="仿宋_GB2312"/>
                <w:sz w:val="24"/>
                <w:color w:val="333333"/>
                <w:shd w:fill="FFFFFF" w:val="clear"/>
              </w:rPr>
              <w:t>③对有需求的服务对象提供简单的家务劳动训练和辅导。</w:t>
            </w:r>
          </w:p>
          <w:p>
            <w:pPr>
              <w:pStyle w:val="null3"/>
              <w:ind w:firstLine="480"/>
              <w:jc w:val="left"/>
            </w:pPr>
            <w:r>
              <w:rPr>
                <w:rFonts w:ascii="仿宋_GB2312" w:hAnsi="仿宋_GB2312" w:cs="仿宋_GB2312" w:eastAsia="仿宋_GB2312"/>
                <w:sz w:val="24"/>
                <w:color w:val="333333"/>
                <w:shd w:fill="FFFFFF" w:val="clear"/>
              </w:rPr>
              <w:t>④对服务对象提供手工编织、绘画或其他适宜在家庭环境中进行的职业康复功能训练和辅导。</w:t>
            </w:r>
          </w:p>
          <w:p>
            <w:pPr>
              <w:pStyle w:val="null3"/>
              <w:ind w:firstLine="480"/>
              <w:jc w:val="left"/>
            </w:pPr>
            <w:r>
              <w:rPr>
                <w:rFonts w:ascii="仿宋_GB2312" w:hAnsi="仿宋_GB2312" w:cs="仿宋_GB2312" w:eastAsia="仿宋_GB2312"/>
                <w:sz w:val="24"/>
                <w:color w:val="333333"/>
                <w:shd w:fill="FFFFFF" w:val="clear"/>
              </w:rPr>
              <w:t>⑤协助陪同服务对象参与与其身体状况相适应的文体活动及有益身心的公益活动。</w:t>
            </w:r>
          </w:p>
          <w:p>
            <w:pPr>
              <w:pStyle w:val="null3"/>
              <w:ind w:firstLine="480"/>
              <w:jc w:val="left"/>
            </w:pPr>
            <w:r>
              <w:rPr>
                <w:rFonts w:ascii="仿宋_GB2312" w:hAnsi="仿宋_GB2312" w:cs="仿宋_GB2312" w:eastAsia="仿宋_GB2312"/>
                <w:sz w:val="24"/>
                <w:color w:val="333333"/>
                <w:shd w:fill="FFFFFF" w:val="clear"/>
              </w:rPr>
              <w:t>⑥其他合法、安全、力所能及并经所在服务机构批准同意提供的服务。</w:t>
            </w:r>
          </w:p>
          <w:p>
            <w:pPr>
              <w:pStyle w:val="null3"/>
              <w:ind w:firstLine="480"/>
              <w:jc w:val="left"/>
            </w:pPr>
            <w:r>
              <w:rPr>
                <w:rFonts w:ascii="仿宋_GB2312" w:hAnsi="仿宋_GB2312" w:cs="仿宋_GB2312" w:eastAsia="仿宋_GB2312"/>
                <w:sz w:val="24"/>
                <w:color w:val="333333"/>
                <w:shd w:fill="FFFFFF" w:val="clear"/>
              </w:rPr>
              <w:t>⑦经常与服务对象交流，了解其心理特点，对需要进行心理干预者提供建议和服务。</w:t>
            </w:r>
          </w:p>
          <w:p>
            <w:pPr>
              <w:pStyle w:val="null3"/>
              <w:ind w:firstLine="482"/>
              <w:jc w:val="left"/>
            </w:pPr>
            <w:r>
              <w:rPr>
                <w:rFonts w:ascii="仿宋_GB2312" w:hAnsi="仿宋_GB2312" w:cs="仿宋_GB2312" w:eastAsia="仿宋_GB2312"/>
                <w:sz w:val="24"/>
                <w:b/>
                <w:color w:val="333333"/>
                <w:shd w:fill="FFFFFF" w:val="clear"/>
              </w:rPr>
              <w:t>运动功能训练</w:t>
            </w:r>
          </w:p>
          <w:p>
            <w:pPr>
              <w:pStyle w:val="null3"/>
              <w:ind w:firstLine="480"/>
              <w:jc w:val="left"/>
            </w:pPr>
            <w:r>
              <w:rPr>
                <w:rFonts w:ascii="仿宋_GB2312" w:hAnsi="仿宋_GB2312" w:cs="仿宋_GB2312" w:eastAsia="仿宋_GB2312"/>
                <w:sz w:val="24"/>
                <w:color w:val="333333"/>
                <w:shd w:fill="FFFFFF" w:val="clear"/>
              </w:rPr>
              <w:t>①指导并协助有需要的服务对象或其监护人正确使用配发的康复辅助器具。</w:t>
            </w:r>
          </w:p>
          <w:p>
            <w:pPr>
              <w:pStyle w:val="null3"/>
              <w:ind w:firstLine="480"/>
              <w:jc w:val="left"/>
            </w:pPr>
            <w:r>
              <w:rPr>
                <w:rFonts w:ascii="仿宋_GB2312" w:hAnsi="仿宋_GB2312" w:cs="仿宋_GB2312" w:eastAsia="仿宋_GB2312"/>
                <w:sz w:val="24"/>
                <w:color w:val="333333"/>
                <w:shd w:fill="FFFFFF" w:val="clear"/>
              </w:rPr>
              <w:t>②指导并协助有需要的服务对象或其监护人正确使用保健仪器。</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标的名称：西安市临潼区2025年残疾人居家安养服务包7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left"/>
            </w:pPr>
            <w:r>
              <w:rPr>
                <w:rFonts w:ascii="仿宋_GB2312" w:hAnsi="仿宋_GB2312" w:cs="仿宋_GB2312" w:eastAsia="仿宋_GB2312"/>
                <w:sz w:val="24"/>
                <w:color w:val="333333"/>
                <w:shd w:fill="FFFFFF" w:val="clear"/>
              </w:rPr>
              <w:t>包</w:t>
            </w:r>
            <w:r>
              <w:rPr>
                <w:rFonts w:ascii="仿宋_GB2312" w:hAnsi="仿宋_GB2312" w:cs="仿宋_GB2312" w:eastAsia="仿宋_GB2312"/>
                <w:sz w:val="24"/>
                <w:color w:val="333333"/>
                <w:shd w:fill="FFFFFF" w:val="clear"/>
              </w:rPr>
              <w:t>7：任留街办、雨金街办、栎阳街办采购1家服务机构执行服务，预算金额为250000.00元，服务期限为6个月。</w:t>
            </w:r>
          </w:p>
          <w:p>
            <w:pPr>
              <w:pStyle w:val="null3"/>
              <w:ind w:firstLine="504"/>
              <w:jc w:val="both"/>
            </w:pPr>
            <w:r>
              <w:rPr>
                <w:rFonts w:ascii="仿宋_GB2312" w:hAnsi="仿宋_GB2312" w:cs="仿宋_GB2312" w:eastAsia="仿宋_GB2312"/>
                <w:sz w:val="24"/>
              </w:rPr>
              <w:t>1）</w:t>
            </w:r>
            <w:r>
              <w:rPr>
                <w:rFonts w:ascii="仿宋_GB2312" w:hAnsi="仿宋_GB2312" w:cs="仿宋_GB2312" w:eastAsia="仿宋_GB2312"/>
                <w:sz w:val="24"/>
              </w:rPr>
              <w:t>技术要求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color w:val="333333"/>
                <w:shd w:fill="FFFFFF" w:val="clear"/>
              </w:rPr>
              <w:t>按照残疾人个性化需求，分类开展服务，通过基本生活照料和护理、生活自理能力训练、社会适应能力辅导、康复护理和劳动技能训练、辅助运动和运动功能训练、残疾人生活和健康知识宣讲等方面的社会服务等服务使残疾人真正感受到政府的关心。</w:t>
            </w:r>
          </w:p>
          <w:p>
            <w:pPr>
              <w:pStyle w:val="null3"/>
              <w:ind w:firstLine="480"/>
              <w:jc w:val="left"/>
            </w:pPr>
            <w:r>
              <w:rPr>
                <w:rFonts w:ascii="仿宋_GB2312" w:hAnsi="仿宋_GB2312" w:cs="仿宋_GB2312" w:eastAsia="仿宋_GB2312"/>
                <w:sz w:val="24"/>
                <w:color w:val="333333"/>
                <w:shd w:fill="FFFFFF" w:val="clear"/>
              </w:rPr>
              <w:t>2）服务时间及人员要求：</w:t>
            </w:r>
          </w:p>
          <w:p>
            <w:pPr>
              <w:pStyle w:val="null3"/>
              <w:ind w:firstLine="480"/>
              <w:jc w:val="left"/>
            </w:pPr>
            <w:r>
              <w:rPr>
                <w:rFonts w:ascii="仿宋_GB2312" w:hAnsi="仿宋_GB2312" w:cs="仿宋_GB2312" w:eastAsia="仿宋_GB2312"/>
                <w:sz w:val="24"/>
                <w:color w:val="333333"/>
                <w:shd w:fill="FFFFFF" w:val="clear"/>
              </w:rPr>
              <w:t>服务时间要求：居家安养服务采取政府购买服务的形式，按服务</w:t>
            </w:r>
            <w:r>
              <w:rPr>
                <w:rFonts w:ascii="仿宋_GB2312" w:hAnsi="仿宋_GB2312" w:cs="仿宋_GB2312" w:eastAsia="仿宋_GB2312"/>
                <w:sz w:val="24"/>
                <w:color w:val="333333"/>
                <w:shd w:fill="FFFFFF" w:val="clear"/>
              </w:rPr>
              <w:t>24次确定为1人次，每人次购买标准2500元。个别服务对象确需长期服务或多次服务的，按具体服务时间或服务的次数确定人次。每次服务不少于4小时。</w:t>
            </w:r>
          </w:p>
          <w:p>
            <w:pPr>
              <w:pStyle w:val="null3"/>
              <w:ind w:firstLine="480"/>
              <w:jc w:val="left"/>
            </w:pPr>
            <w:r>
              <w:rPr>
                <w:rFonts w:ascii="仿宋_GB2312" w:hAnsi="仿宋_GB2312" w:cs="仿宋_GB2312" w:eastAsia="仿宋_GB2312"/>
                <w:sz w:val="24"/>
                <w:color w:val="333333"/>
                <w:shd w:fill="FFFFFF" w:val="clear"/>
              </w:rPr>
              <w:t>服务人员要求：</w:t>
            </w:r>
          </w:p>
          <w:p>
            <w:pPr>
              <w:pStyle w:val="null3"/>
              <w:ind w:firstLine="480"/>
              <w:jc w:val="left"/>
            </w:pPr>
            <w:r>
              <w:rPr>
                <w:rFonts w:ascii="仿宋_GB2312" w:hAnsi="仿宋_GB2312" w:cs="仿宋_GB2312" w:eastAsia="仿宋_GB2312"/>
                <w:sz w:val="24"/>
                <w:color w:val="333333"/>
                <w:shd w:fill="FFFFFF" w:val="clear"/>
              </w:rPr>
              <w:t>①配备不少于1名专职的管理人员</w:t>
            </w:r>
          </w:p>
          <w:p>
            <w:pPr>
              <w:pStyle w:val="null3"/>
              <w:ind w:firstLine="480"/>
              <w:jc w:val="left"/>
            </w:pPr>
            <w:r>
              <w:rPr>
                <w:rFonts w:ascii="仿宋_GB2312" w:hAnsi="仿宋_GB2312" w:cs="仿宋_GB2312" w:eastAsia="仿宋_GB2312"/>
                <w:sz w:val="24"/>
                <w:color w:val="333333"/>
                <w:shd w:fill="FFFFFF" w:val="clear"/>
              </w:rPr>
              <w:t>a. 具有社会工作、社会福利、特殊教育、康复、医疗等相关学历或相关专业培训。</w:t>
            </w:r>
          </w:p>
          <w:p>
            <w:pPr>
              <w:pStyle w:val="null3"/>
              <w:ind w:firstLine="480"/>
              <w:jc w:val="left"/>
            </w:pPr>
            <w:r>
              <w:rPr>
                <w:rFonts w:ascii="仿宋_GB2312" w:hAnsi="仿宋_GB2312" w:cs="仿宋_GB2312" w:eastAsia="仿宋_GB2312"/>
                <w:sz w:val="24"/>
                <w:color w:val="333333"/>
                <w:shd w:fill="FFFFFF" w:val="clear"/>
              </w:rPr>
              <w:t>b.熟悉残疾人相关法律法规与政策，掌握残疾人托养的相关知识。</w:t>
            </w:r>
          </w:p>
          <w:p>
            <w:pPr>
              <w:pStyle w:val="null3"/>
              <w:ind w:firstLine="480"/>
              <w:jc w:val="left"/>
            </w:pPr>
            <w:r>
              <w:rPr>
                <w:rFonts w:ascii="仿宋_GB2312" w:hAnsi="仿宋_GB2312" w:cs="仿宋_GB2312" w:eastAsia="仿宋_GB2312"/>
                <w:sz w:val="24"/>
                <w:color w:val="333333"/>
                <w:shd w:fill="FFFFFF" w:val="clear"/>
              </w:rPr>
              <w:t>②配备各类专业人员</w:t>
            </w:r>
          </w:p>
          <w:p>
            <w:pPr>
              <w:pStyle w:val="null3"/>
              <w:ind w:firstLine="480"/>
              <w:jc w:val="left"/>
            </w:pPr>
            <w:r>
              <w:rPr>
                <w:rFonts w:ascii="仿宋_GB2312" w:hAnsi="仿宋_GB2312" w:cs="仿宋_GB2312" w:eastAsia="仿宋_GB2312"/>
                <w:sz w:val="24"/>
                <w:color w:val="333333"/>
                <w:shd w:fill="FFFFFF" w:val="clear"/>
              </w:rPr>
              <w:t>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w:t>
            </w:r>
          </w:p>
          <w:p>
            <w:pPr>
              <w:pStyle w:val="null3"/>
              <w:ind w:firstLine="480"/>
              <w:jc w:val="left"/>
            </w:pPr>
            <w:r>
              <w:rPr>
                <w:rFonts w:ascii="仿宋_GB2312" w:hAnsi="仿宋_GB2312" w:cs="仿宋_GB2312" w:eastAsia="仿宋_GB2312"/>
                <w:sz w:val="24"/>
                <w:color w:val="333333"/>
                <w:shd w:fill="FFFFFF" w:val="clear"/>
              </w:rPr>
              <w:t>b.专业人员应具有从事职业须持有有效的从业资格和职业资格证书；有本人身份证明、健康证明等。</w:t>
            </w:r>
          </w:p>
          <w:p>
            <w:pPr>
              <w:pStyle w:val="null3"/>
              <w:ind w:firstLine="480"/>
              <w:jc w:val="left"/>
            </w:pPr>
            <w:r>
              <w:rPr>
                <w:rFonts w:ascii="仿宋_GB2312" w:hAnsi="仿宋_GB2312" w:cs="仿宋_GB2312" w:eastAsia="仿宋_GB2312"/>
                <w:sz w:val="24"/>
                <w:color w:val="333333"/>
                <w:shd w:fill="FFFFFF" w:val="clear"/>
              </w:rPr>
              <w:t>③</w:t>
            </w:r>
            <w:r>
              <w:rPr>
                <w:rFonts w:ascii="仿宋_GB2312" w:hAnsi="仿宋_GB2312" w:cs="仿宋_GB2312" w:eastAsia="仿宋_GB2312"/>
                <w:sz w:val="24"/>
                <w:shd w:fill="FFFFFF" w:val="clear"/>
              </w:rPr>
              <w:t>配备一定数量、相对稳定的服务人员</w:t>
            </w:r>
          </w:p>
          <w:p>
            <w:pPr>
              <w:pStyle w:val="null3"/>
              <w:ind w:firstLine="480"/>
              <w:jc w:val="left"/>
            </w:pPr>
            <w:r>
              <w:rPr>
                <w:rFonts w:ascii="仿宋_GB2312" w:hAnsi="仿宋_GB2312" w:cs="仿宋_GB2312" w:eastAsia="仿宋_GB2312"/>
                <w:sz w:val="24"/>
                <w:shd w:fill="FFFFFF" w:val="clear"/>
              </w:rPr>
              <w:t>a.配备有一定数量、稳定合作关系的服务人员以便于提供相关社会服务，具体包括家政服务人员、护工人员；居家托养服务人员。</w:t>
            </w:r>
          </w:p>
          <w:p>
            <w:pPr>
              <w:pStyle w:val="null3"/>
              <w:ind w:firstLine="480"/>
              <w:jc w:val="left"/>
            </w:pPr>
            <w:r>
              <w:rPr>
                <w:rFonts w:ascii="仿宋_GB2312" w:hAnsi="仿宋_GB2312" w:cs="仿宋_GB2312" w:eastAsia="仿宋_GB2312"/>
                <w:sz w:val="24"/>
                <w:shd w:fill="FFFFFF" w:val="clear"/>
              </w:rPr>
              <w:t>b.服务人员从事职业应经相关行业部门的认可，需持证上岗的职业应按有关法律法规规定持有效的从业资格和职业资格证书；有本人身份证明、健康证明等；接受过残疾人身心知识与托养服务培训。</w:t>
            </w:r>
          </w:p>
          <w:p>
            <w:pPr>
              <w:pStyle w:val="null3"/>
              <w:ind w:firstLine="480"/>
              <w:jc w:val="left"/>
            </w:pPr>
            <w:r>
              <w:rPr>
                <w:rFonts w:ascii="仿宋_GB2312" w:hAnsi="仿宋_GB2312" w:cs="仿宋_GB2312" w:eastAsia="仿宋_GB2312"/>
                <w:sz w:val="24"/>
                <w:color w:val="333333"/>
                <w:shd w:fill="FFFFFF" w:val="clear"/>
              </w:rPr>
              <w:t>④服务人员须遵纪守法，遵守职业道德，尊重和善待残疾人，对待服务对象应文明友善、耐心细致，熟练掌握相应的业务知识和岗位技能。</w:t>
            </w:r>
          </w:p>
          <w:p>
            <w:pPr>
              <w:pStyle w:val="null3"/>
              <w:ind w:firstLine="480"/>
              <w:jc w:val="left"/>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其它技术要求：</w:t>
            </w:r>
          </w:p>
          <w:p>
            <w:pPr>
              <w:pStyle w:val="null3"/>
              <w:ind w:firstLine="482"/>
              <w:jc w:val="left"/>
            </w:pPr>
            <w:r>
              <w:rPr>
                <w:rFonts w:ascii="仿宋_GB2312" w:hAnsi="仿宋_GB2312" w:cs="仿宋_GB2312" w:eastAsia="仿宋_GB2312"/>
                <w:sz w:val="24"/>
                <w:b/>
                <w:color w:val="333333"/>
                <w:shd w:fill="FFFFFF" w:val="clear"/>
              </w:rPr>
              <w:t>生活照料和护理</w:t>
            </w:r>
          </w:p>
          <w:p>
            <w:pPr>
              <w:pStyle w:val="null3"/>
              <w:ind w:firstLine="480"/>
              <w:jc w:val="left"/>
            </w:pPr>
            <w:r>
              <w:rPr>
                <w:rFonts w:ascii="仿宋_GB2312" w:hAnsi="仿宋_GB2312" w:cs="仿宋_GB2312" w:eastAsia="仿宋_GB2312"/>
                <w:sz w:val="24"/>
                <w:color w:val="333333"/>
                <w:shd w:fill="FFFFFF" w:val="clear"/>
              </w:rPr>
              <w:t>①承担或协助服务对象整理家庭环境卫生。</w:t>
            </w:r>
          </w:p>
          <w:p>
            <w:pPr>
              <w:pStyle w:val="null3"/>
              <w:ind w:firstLine="480"/>
              <w:jc w:val="left"/>
            </w:pPr>
            <w:r>
              <w:rPr>
                <w:rFonts w:ascii="仿宋_GB2312" w:hAnsi="仿宋_GB2312" w:cs="仿宋_GB2312" w:eastAsia="仿宋_GB2312"/>
                <w:sz w:val="24"/>
                <w:color w:val="333333"/>
                <w:shd w:fill="FFFFFF" w:val="clear"/>
              </w:rPr>
              <w:t>②承担或协助服务对象整理个人卫生。</w:t>
            </w:r>
          </w:p>
          <w:p>
            <w:pPr>
              <w:pStyle w:val="null3"/>
              <w:ind w:firstLine="480"/>
              <w:jc w:val="left"/>
            </w:pPr>
            <w:r>
              <w:rPr>
                <w:rFonts w:ascii="仿宋_GB2312" w:hAnsi="仿宋_GB2312" w:cs="仿宋_GB2312" w:eastAsia="仿宋_GB2312"/>
                <w:sz w:val="24"/>
                <w:color w:val="333333"/>
                <w:shd w:fill="FFFFFF" w:val="clear"/>
              </w:rPr>
              <w:t>③上门送餐或在服务对象家中协助准备膳食, 可根据情况提供帮助进食服务。</w:t>
            </w:r>
          </w:p>
          <w:p>
            <w:pPr>
              <w:pStyle w:val="null3"/>
              <w:ind w:firstLine="480"/>
              <w:jc w:val="left"/>
            </w:pPr>
            <w:r>
              <w:rPr>
                <w:rFonts w:ascii="仿宋_GB2312" w:hAnsi="仿宋_GB2312" w:cs="仿宋_GB2312" w:eastAsia="仿宋_GB2312"/>
                <w:sz w:val="24"/>
                <w:color w:val="333333"/>
                <w:shd w:fill="FFFFFF" w:val="clear"/>
              </w:rPr>
              <w:t>④经过合法的委托手续，可协助办理家庭日常事务。</w:t>
            </w:r>
          </w:p>
          <w:p>
            <w:pPr>
              <w:pStyle w:val="null3"/>
              <w:ind w:firstLine="480"/>
              <w:jc w:val="left"/>
            </w:pPr>
            <w:r>
              <w:rPr>
                <w:rFonts w:ascii="仿宋_GB2312" w:hAnsi="仿宋_GB2312" w:cs="仿宋_GB2312" w:eastAsia="仿宋_GB2312"/>
                <w:sz w:val="24"/>
                <w:color w:val="333333"/>
                <w:shd w:fill="FFFFFF" w:val="clear"/>
              </w:rPr>
              <w:t>⑤可陪同在服务对象居住附近安全合理的地区进行户外活动。</w:t>
            </w:r>
          </w:p>
          <w:p>
            <w:pPr>
              <w:pStyle w:val="null3"/>
              <w:ind w:firstLine="480"/>
              <w:jc w:val="left"/>
            </w:pPr>
            <w:r>
              <w:rPr>
                <w:rFonts w:ascii="仿宋_GB2312" w:hAnsi="仿宋_GB2312" w:cs="仿宋_GB2312" w:eastAsia="仿宋_GB2312"/>
                <w:sz w:val="24"/>
                <w:color w:val="333333"/>
                <w:shd w:fill="FFFFFF" w:val="clear"/>
              </w:rPr>
              <w:t>⑥其他合法、安全并经所在服务机构批准同意提供的服务。</w:t>
            </w:r>
          </w:p>
          <w:p>
            <w:pPr>
              <w:pStyle w:val="null3"/>
              <w:ind w:firstLine="482"/>
              <w:jc w:val="left"/>
            </w:pPr>
            <w:r>
              <w:rPr>
                <w:rFonts w:ascii="仿宋_GB2312" w:hAnsi="仿宋_GB2312" w:cs="仿宋_GB2312" w:eastAsia="仿宋_GB2312"/>
                <w:sz w:val="24"/>
                <w:b/>
                <w:color w:val="333333"/>
                <w:shd w:fill="FFFFFF" w:val="clear"/>
              </w:rPr>
              <w:t>社会适应能力辅导</w:t>
            </w:r>
          </w:p>
          <w:p>
            <w:pPr>
              <w:pStyle w:val="null3"/>
              <w:ind w:firstLine="480"/>
              <w:jc w:val="left"/>
            </w:pPr>
            <w:r>
              <w:rPr>
                <w:rFonts w:ascii="仿宋_GB2312" w:hAnsi="仿宋_GB2312" w:cs="仿宋_GB2312" w:eastAsia="仿宋_GB2312"/>
                <w:sz w:val="24"/>
                <w:color w:val="333333"/>
                <w:shd w:fill="FFFFFF" w:val="clear"/>
              </w:rPr>
              <w:t>①根据个别化居家托养方案，辅导服务对象的社会适应能力，并适时调整计划。</w:t>
            </w:r>
          </w:p>
          <w:p>
            <w:pPr>
              <w:pStyle w:val="null3"/>
              <w:ind w:firstLine="480"/>
              <w:jc w:val="left"/>
            </w:pPr>
            <w:r>
              <w:rPr>
                <w:rFonts w:ascii="仿宋_GB2312" w:hAnsi="仿宋_GB2312" w:cs="仿宋_GB2312" w:eastAsia="仿宋_GB2312"/>
                <w:sz w:val="24"/>
                <w:color w:val="333333"/>
                <w:shd w:fill="FFFFFF" w:val="clear"/>
              </w:rPr>
              <w:t>②协助有需要的服务对象通过网络、电视、广播、报纸杂志等多种方式了解新闻和知识。</w:t>
            </w:r>
          </w:p>
          <w:p>
            <w:pPr>
              <w:pStyle w:val="null3"/>
              <w:ind w:firstLine="480"/>
              <w:jc w:val="left"/>
            </w:pPr>
            <w:r>
              <w:rPr>
                <w:rFonts w:ascii="仿宋_GB2312" w:hAnsi="仿宋_GB2312" w:cs="仿宋_GB2312" w:eastAsia="仿宋_GB2312"/>
                <w:sz w:val="24"/>
                <w:color w:val="333333"/>
                <w:shd w:fill="FFFFFF" w:val="clear"/>
              </w:rPr>
              <w:t>③对有需求的服务对象提供简单的家务劳动训练和辅导。</w:t>
            </w:r>
          </w:p>
          <w:p>
            <w:pPr>
              <w:pStyle w:val="null3"/>
              <w:ind w:firstLine="480"/>
              <w:jc w:val="left"/>
            </w:pPr>
            <w:r>
              <w:rPr>
                <w:rFonts w:ascii="仿宋_GB2312" w:hAnsi="仿宋_GB2312" w:cs="仿宋_GB2312" w:eastAsia="仿宋_GB2312"/>
                <w:sz w:val="24"/>
                <w:color w:val="333333"/>
                <w:shd w:fill="FFFFFF" w:val="clear"/>
              </w:rPr>
              <w:t>④对服务对象提供手工编织、绘画或其他适宜在家庭环境中进行的职业康复功能训练和辅导。</w:t>
            </w:r>
          </w:p>
          <w:p>
            <w:pPr>
              <w:pStyle w:val="null3"/>
              <w:ind w:firstLine="480"/>
              <w:jc w:val="left"/>
            </w:pPr>
            <w:r>
              <w:rPr>
                <w:rFonts w:ascii="仿宋_GB2312" w:hAnsi="仿宋_GB2312" w:cs="仿宋_GB2312" w:eastAsia="仿宋_GB2312"/>
                <w:sz w:val="24"/>
                <w:color w:val="333333"/>
                <w:shd w:fill="FFFFFF" w:val="clear"/>
              </w:rPr>
              <w:t>⑤协助陪同服务对象参与与其身体状况相适应的文体活动及有益身心的公益活动。</w:t>
            </w:r>
          </w:p>
          <w:p>
            <w:pPr>
              <w:pStyle w:val="null3"/>
              <w:ind w:firstLine="480"/>
              <w:jc w:val="left"/>
            </w:pPr>
            <w:r>
              <w:rPr>
                <w:rFonts w:ascii="仿宋_GB2312" w:hAnsi="仿宋_GB2312" w:cs="仿宋_GB2312" w:eastAsia="仿宋_GB2312"/>
                <w:sz w:val="24"/>
                <w:color w:val="333333"/>
                <w:shd w:fill="FFFFFF" w:val="clear"/>
              </w:rPr>
              <w:t>⑥其他合法、安全、力所能及并经所在服务机构批准同意提供的服务。</w:t>
            </w:r>
          </w:p>
          <w:p>
            <w:pPr>
              <w:pStyle w:val="null3"/>
              <w:ind w:firstLine="480"/>
              <w:jc w:val="left"/>
            </w:pPr>
            <w:r>
              <w:rPr>
                <w:rFonts w:ascii="仿宋_GB2312" w:hAnsi="仿宋_GB2312" w:cs="仿宋_GB2312" w:eastAsia="仿宋_GB2312"/>
                <w:sz w:val="24"/>
                <w:color w:val="333333"/>
                <w:shd w:fill="FFFFFF" w:val="clear"/>
              </w:rPr>
              <w:t>⑦经常与服务对象交流，了解其心理特点，对需要进行心理干预者提供建议和服务。</w:t>
            </w:r>
          </w:p>
          <w:p>
            <w:pPr>
              <w:pStyle w:val="null3"/>
              <w:ind w:firstLine="482"/>
              <w:jc w:val="left"/>
            </w:pPr>
            <w:r>
              <w:rPr>
                <w:rFonts w:ascii="仿宋_GB2312" w:hAnsi="仿宋_GB2312" w:cs="仿宋_GB2312" w:eastAsia="仿宋_GB2312"/>
                <w:sz w:val="24"/>
                <w:b/>
                <w:color w:val="333333"/>
                <w:shd w:fill="FFFFFF" w:val="clear"/>
              </w:rPr>
              <w:t>运动功能训练</w:t>
            </w:r>
          </w:p>
          <w:p>
            <w:pPr>
              <w:pStyle w:val="null3"/>
              <w:ind w:firstLine="480"/>
              <w:jc w:val="left"/>
            </w:pPr>
            <w:r>
              <w:rPr>
                <w:rFonts w:ascii="仿宋_GB2312" w:hAnsi="仿宋_GB2312" w:cs="仿宋_GB2312" w:eastAsia="仿宋_GB2312"/>
                <w:sz w:val="24"/>
                <w:color w:val="333333"/>
                <w:shd w:fill="FFFFFF" w:val="clear"/>
              </w:rPr>
              <w:t>①指导并协助有需要的服务对象或其监护人正确使用配发的康复辅助器具。</w:t>
            </w:r>
          </w:p>
          <w:p>
            <w:pPr>
              <w:pStyle w:val="null3"/>
              <w:ind w:firstLine="480"/>
              <w:jc w:val="left"/>
            </w:pPr>
            <w:r>
              <w:rPr>
                <w:rFonts w:ascii="仿宋_GB2312" w:hAnsi="仿宋_GB2312" w:cs="仿宋_GB2312" w:eastAsia="仿宋_GB2312"/>
                <w:sz w:val="24"/>
                <w:color w:val="333333"/>
                <w:shd w:fill="FFFFFF" w:val="clear"/>
              </w:rPr>
              <w:t>②指导并协助有需要的服务对象或其监护人正确使用保健仪器。</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标的名称：西安市临潼区2025年残疾人居家安养服务包8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left"/>
            </w:pPr>
            <w:r>
              <w:rPr>
                <w:rFonts w:ascii="仿宋_GB2312" w:hAnsi="仿宋_GB2312" w:cs="仿宋_GB2312" w:eastAsia="仿宋_GB2312"/>
                <w:sz w:val="24"/>
                <w:color w:val="333333"/>
                <w:shd w:fill="FFFFFF" w:val="clear"/>
              </w:rPr>
              <w:t>包</w:t>
            </w:r>
            <w:r>
              <w:rPr>
                <w:rFonts w:ascii="仿宋_GB2312" w:hAnsi="仿宋_GB2312" w:cs="仿宋_GB2312" w:eastAsia="仿宋_GB2312"/>
                <w:sz w:val="24"/>
                <w:color w:val="333333"/>
                <w:shd w:fill="FFFFFF" w:val="clear"/>
              </w:rPr>
              <w:t>8：马额街办、铁炉街办、小金街办采购1家服务机构执行服务，预算金额为250000.00元，服务期限为6个月。</w:t>
            </w:r>
          </w:p>
          <w:p>
            <w:pPr>
              <w:pStyle w:val="null3"/>
              <w:ind w:firstLine="504"/>
              <w:jc w:val="both"/>
            </w:pPr>
            <w:r>
              <w:rPr>
                <w:rFonts w:ascii="仿宋_GB2312" w:hAnsi="仿宋_GB2312" w:cs="仿宋_GB2312" w:eastAsia="仿宋_GB2312"/>
                <w:sz w:val="24"/>
              </w:rPr>
              <w:t>1）</w:t>
            </w:r>
            <w:r>
              <w:rPr>
                <w:rFonts w:ascii="仿宋_GB2312" w:hAnsi="仿宋_GB2312" w:cs="仿宋_GB2312" w:eastAsia="仿宋_GB2312"/>
                <w:sz w:val="24"/>
              </w:rPr>
              <w:t>技术要求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color w:val="333333"/>
                <w:shd w:fill="FFFFFF" w:val="clear"/>
              </w:rPr>
              <w:t>按照残疾人个性化需求，分类开展服务，通过基本生活照料和护理、生活自理能力训练、社会适应能力辅导、康复护理和劳动技能训练、辅助运动和运动功能训练、残疾人生活和健康知识宣讲等方面的社会服务等服务使残疾人真正感受到政府的关心。</w:t>
            </w:r>
          </w:p>
          <w:p>
            <w:pPr>
              <w:pStyle w:val="null3"/>
              <w:ind w:firstLine="480"/>
              <w:jc w:val="left"/>
            </w:pPr>
            <w:r>
              <w:rPr>
                <w:rFonts w:ascii="仿宋_GB2312" w:hAnsi="仿宋_GB2312" w:cs="仿宋_GB2312" w:eastAsia="仿宋_GB2312"/>
                <w:sz w:val="24"/>
                <w:color w:val="333333"/>
                <w:shd w:fill="FFFFFF" w:val="clear"/>
              </w:rPr>
              <w:t>2）服务时间及人员要求：</w:t>
            </w:r>
          </w:p>
          <w:p>
            <w:pPr>
              <w:pStyle w:val="null3"/>
              <w:ind w:firstLine="480"/>
              <w:jc w:val="left"/>
            </w:pPr>
            <w:r>
              <w:rPr>
                <w:rFonts w:ascii="仿宋_GB2312" w:hAnsi="仿宋_GB2312" w:cs="仿宋_GB2312" w:eastAsia="仿宋_GB2312"/>
                <w:sz w:val="24"/>
                <w:color w:val="333333"/>
                <w:shd w:fill="FFFFFF" w:val="clear"/>
              </w:rPr>
              <w:t>服务时间要求：居家安养服务采取政府购买服务的形式，按服务</w:t>
            </w:r>
            <w:r>
              <w:rPr>
                <w:rFonts w:ascii="仿宋_GB2312" w:hAnsi="仿宋_GB2312" w:cs="仿宋_GB2312" w:eastAsia="仿宋_GB2312"/>
                <w:sz w:val="24"/>
                <w:color w:val="333333"/>
                <w:shd w:fill="FFFFFF" w:val="clear"/>
              </w:rPr>
              <w:t>24次确定为1人次，每人次购买标准2500元。个别服务对象确需长期服务或多次服务的，按具体服务时间或服务的次数确定人次。每次服务不少于4小时。</w:t>
            </w:r>
          </w:p>
          <w:p>
            <w:pPr>
              <w:pStyle w:val="null3"/>
              <w:ind w:firstLine="480"/>
              <w:jc w:val="left"/>
            </w:pPr>
            <w:r>
              <w:rPr>
                <w:rFonts w:ascii="仿宋_GB2312" w:hAnsi="仿宋_GB2312" w:cs="仿宋_GB2312" w:eastAsia="仿宋_GB2312"/>
                <w:sz w:val="24"/>
                <w:color w:val="333333"/>
                <w:shd w:fill="FFFFFF" w:val="clear"/>
              </w:rPr>
              <w:t>服务人员要求：</w:t>
            </w:r>
          </w:p>
          <w:p>
            <w:pPr>
              <w:pStyle w:val="null3"/>
              <w:ind w:firstLine="480"/>
              <w:jc w:val="left"/>
            </w:pPr>
            <w:r>
              <w:rPr>
                <w:rFonts w:ascii="仿宋_GB2312" w:hAnsi="仿宋_GB2312" w:cs="仿宋_GB2312" w:eastAsia="仿宋_GB2312"/>
                <w:sz w:val="24"/>
                <w:color w:val="333333"/>
                <w:shd w:fill="FFFFFF" w:val="clear"/>
              </w:rPr>
              <w:t>①配备不少于1名专职的管理人员</w:t>
            </w:r>
          </w:p>
          <w:p>
            <w:pPr>
              <w:pStyle w:val="null3"/>
              <w:ind w:firstLine="480"/>
              <w:jc w:val="left"/>
            </w:pPr>
            <w:r>
              <w:rPr>
                <w:rFonts w:ascii="仿宋_GB2312" w:hAnsi="仿宋_GB2312" w:cs="仿宋_GB2312" w:eastAsia="仿宋_GB2312"/>
                <w:sz w:val="24"/>
                <w:color w:val="333333"/>
                <w:shd w:fill="FFFFFF" w:val="clear"/>
              </w:rPr>
              <w:t>a. 具有社会工作、社会福利、特殊教育、康复、医疗等相关学历或相关专业培训。</w:t>
            </w:r>
          </w:p>
          <w:p>
            <w:pPr>
              <w:pStyle w:val="null3"/>
              <w:ind w:firstLine="480"/>
              <w:jc w:val="left"/>
            </w:pPr>
            <w:r>
              <w:rPr>
                <w:rFonts w:ascii="仿宋_GB2312" w:hAnsi="仿宋_GB2312" w:cs="仿宋_GB2312" w:eastAsia="仿宋_GB2312"/>
                <w:sz w:val="24"/>
                <w:color w:val="333333"/>
                <w:shd w:fill="FFFFFF" w:val="clear"/>
              </w:rPr>
              <w:t>b.熟悉残疾人相关法律法规与政策，掌握残疾人托养的相关知识。</w:t>
            </w:r>
          </w:p>
          <w:p>
            <w:pPr>
              <w:pStyle w:val="null3"/>
              <w:ind w:firstLine="480"/>
              <w:jc w:val="left"/>
            </w:pPr>
            <w:r>
              <w:rPr>
                <w:rFonts w:ascii="仿宋_GB2312" w:hAnsi="仿宋_GB2312" w:cs="仿宋_GB2312" w:eastAsia="仿宋_GB2312"/>
                <w:sz w:val="24"/>
                <w:color w:val="333333"/>
                <w:shd w:fill="FFFFFF" w:val="clear"/>
              </w:rPr>
              <w:t>②配备各类专业人员</w:t>
            </w:r>
          </w:p>
          <w:p>
            <w:pPr>
              <w:pStyle w:val="null3"/>
              <w:ind w:firstLine="480"/>
              <w:jc w:val="left"/>
            </w:pPr>
            <w:r>
              <w:rPr>
                <w:rFonts w:ascii="仿宋_GB2312" w:hAnsi="仿宋_GB2312" w:cs="仿宋_GB2312" w:eastAsia="仿宋_GB2312"/>
                <w:sz w:val="24"/>
                <w:color w:val="333333"/>
                <w:shd w:fill="FFFFFF" w:val="clear"/>
              </w:rPr>
              <w:t>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w:t>
            </w:r>
          </w:p>
          <w:p>
            <w:pPr>
              <w:pStyle w:val="null3"/>
              <w:ind w:firstLine="480"/>
              <w:jc w:val="left"/>
            </w:pPr>
            <w:r>
              <w:rPr>
                <w:rFonts w:ascii="仿宋_GB2312" w:hAnsi="仿宋_GB2312" w:cs="仿宋_GB2312" w:eastAsia="仿宋_GB2312"/>
                <w:sz w:val="24"/>
                <w:color w:val="333333"/>
                <w:shd w:fill="FFFFFF" w:val="clear"/>
              </w:rPr>
              <w:t>b.专业人员应具有从事职业须持有有效的从业资格和职业资格证书；有本人身份证明、健康证明等。</w:t>
            </w:r>
          </w:p>
          <w:p>
            <w:pPr>
              <w:pStyle w:val="null3"/>
              <w:ind w:firstLine="480"/>
              <w:jc w:val="left"/>
            </w:pPr>
            <w:r>
              <w:rPr>
                <w:rFonts w:ascii="仿宋_GB2312" w:hAnsi="仿宋_GB2312" w:cs="仿宋_GB2312" w:eastAsia="仿宋_GB2312"/>
                <w:sz w:val="24"/>
                <w:color w:val="333333"/>
                <w:shd w:fill="FFFFFF" w:val="clear"/>
              </w:rPr>
              <w:t>③</w:t>
            </w:r>
            <w:r>
              <w:rPr>
                <w:rFonts w:ascii="仿宋_GB2312" w:hAnsi="仿宋_GB2312" w:cs="仿宋_GB2312" w:eastAsia="仿宋_GB2312"/>
                <w:sz w:val="24"/>
                <w:shd w:fill="FFFFFF" w:val="clear"/>
              </w:rPr>
              <w:t>配备一定数量、相对稳定的服务人员</w:t>
            </w:r>
          </w:p>
          <w:p>
            <w:pPr>
              <w:pStyle w:val="null3"/>
              <w:ind w:firstLine="480"/>
              <w:jc w:val="left"/>
            </w:pPr>
            <w:r>
              <w:rPr>
                <w:rFonts w:ascii="仿宋_GB2312" w:hAnsi="仿宋_GB2312" w:cs="仿宋_GB2312" w:eastAsia="仿宋_GB2312"/>
                <w:sz w:val="24"/>
                <w:shd w:fill="FFFFFF" w:val="clear"/>
              </w:rPr>
              <w:t>a.配备有一定数量、稳定合作关系的服务人员以便于提供相关社会服务，具体包括家政服务人员、护工人员；居家托养服务人员。</w:t>
            </w:r>
          </w:p>
          <w:p>
            <w:pPr>
              <w:pStyle w:val="null3"/>
              <w:ind w:firstLine="480"/>
              <w:jc w:val="left"/>
            </w:pPr>
            <w:r>
              <w:rPr>
                <w:rFonts w:ascii="仿宋_GB2312" w:hAnsi="仿宋_GB2312" w:cs="仿宋_GB2312" w:eastAsia="仿宋_GB2312"/>
                <w:sz w:val="24"/>
                <w:shd w:fill="FFFFFF" w:val="clear"/>
              </w:rPr>
              <w:t>b.服务人员从事职业应经相关行业部门的认可，需持证上岗的职业应按有关法律法规规定持有效的从业资格和职业资格证书；有本人身份证明、健康证明等；接受过残疾人身心知识与托养服务培训。</w:t>
            </w:r>
          </w:p>
          <w:p>
            <w:pPr>
              <w:pStyle w:val="null3"/>
              <w:ind w:firstLine="480"/>
              <w:jc w:val="left"/>
            </w:pPr>
            <w:r>
              <w:rPr>
                <w:rFonts w:ascii="仿宋_GB2312" w:hAnsi="仿宋_GB2312" w:cs="仿宋_GB2312" w:eastAsia="仿宋_GB2312"/>
                <w:sz w:val="24"/>
                <w:color w:val="333333"/>
                <w:shd w:fill="FFFFFF" w:val="clear"/>
              </w:rPr>
              <w:t>④服务人员须遵纪守法，遵守职业道德，尊重和善待残疾人，对待服务对象应文明友善、耐心细致，熟练掌握相应的业务知识和岗位技能。</w:t>
            </w:r>
          </w:p>
          <w:p>
            <w:pPr>
              <w:pStyle w:val="null3"/>
              <w:ind w:firstLine="480"/>
              <w:jc w:val="left"/>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其它技术要求：</w:t>
            </w:r>
          </w:p>
          <w:p>
            <w:pPr>
              <w:pStyle w:val="null3"/>
              <w:ind w:firstLine="482"/>
              <w:jc w:val="left"/>
            </w:pPr>
            <w:r>
              <w:rPr>
                <w:rFonts w:ascii="仿宋_GB2312" w:hAnsi="仿宋_GB2312" w:cs="仿宋_GB2312" w:eastAsia="仿宋_GB2312"/>
                <w:sz w:val="24"/>
                <w:b/>
                <w:color w:val="333333"/>
                <w:shd w:fill="FFFFFF" w:val="clear"/>
              </w:rPr>
              <w:t>生活照料和护理</w:t>
            </w:r>
          </w:p>
          <w:p>
            <w:pPr>
              <w:pStyle w:val="null3"/>
              <w:ind w:firstLine="480"/>
              <w:jc w:val="left"/>
            </w:pPr>
            <w:r>
              <w:rPr>
                <w:rFonts w:ascii="仿宋_GB2312" w:hAnsi="仿宋_GB2312" w:cs="仿宋_GB2312" w:eastAsia="仿宋_GB2312"/>
                <w:sz w:val="24"/>
                <w:color w:val="333333"/>
                <w:shd w:fill="FFFFFF" w:val="clear"/>
              </w:rPr>
              <w:t>①承担或协助服务对象整理家庭环境卫生。</w:t>
            </w:r>
          </w:p>
          <w:p>
            <w:pPr>
              <w:pStyle w:val="null3"/>
              <w:ind w:firstLine="480"/>
              <w:jc w:val="left"/>
            </w:pPr>
            <w:r>
              <w:rPr>
                <w:rFonts w:ascii="仿宋_GB2312" w:hAnsi="仿宋_GB2312" w:cs="仿宋_GB2312" w:eastAsia="仿宋_GB2312"/>
                <w:sz w:val="24"/>
                <w:color w:val="333333"/>
                <w:shd w:fill="FFFFFF" w:val="clear"/>
              </w:rPr>
              <w:t>②承担或协助服务对象整理个人卫生。</w:t>
            </w:r>
          </w:p>
          <w:p>
            <w:pPr>
              <w:pStyle w:val="null3"/>
              <w:ind w:firstLine="480"/>
              <w:jc w:val="left"/>
            </w:pPr>
            <w:r>
              <w:rPr>
                <w:rFonts w:ascii="仿宋_GB2312" w:hAnsi="仿宋_GB2312" w:cs="仿宋_GB2312" w:eastAsia="仿宋_GB2312"/>
                <w:sz w:val="24"/>
                <w:color w:val="333333"/>
                <w:shd w:fill="FFFFFF" w:val="clear"/>
              </w:rPr>
              <w:t>③上门送餐或在服务对象家中协助准备膳食, 可根据情况提供帮助进食服务。</w:t>
            </w:r>
          </w:p>
          <w:p>
            <w:pPr>
              <w:pStyle w:val="null3"/>
              <w:ind w:firstLine="480"/>
              <w:jc w:val="left"/>
            </w:pPr>
            <w:r>
              <w:rPr>
                <w:rFonts w:ascii="仿宋_GB2312" w:hAnsi="仿宋_GB2312" w:cs="仿宋_GB2312" w:eastAsia="仿宋_GB2312"/>
                <w:sz w:val="24"/>
                <w:color w:val="333333"/>
                <w:shd w:fill="FFFFFF" w:val="clear"/>
              </w:rPr>
              <w:t>④经过合法的委托手续，可协助办理家庭日常事务。</w:t>
            </w:r>
          </w:p>
          <w:p>
            <w:pPr>
              <w:pStyle w:val="null3"/>
              <w:ind w:firstLine="480"/>
              <w:jc w:val="left"/>
            </w:pPr>
            <w:r>
              <w:rPr>
                <w:rFonts w:ascii="仿宋_GB2312" w:hAnsi="仿宋_GB2312" w:cs="仿宋_GB2312" w:eastAsia="仿宋_GB2312"/>
                <w:sz w:val="24"/>
                <w:color w:val="333333"/>
                <w:shd w:fill="FFFFFF" w:val="clear"/>
              </w:rPr>
              <w:t>⑤可陪同在服务对象居住附近安全合理的地区进行户外活动。</w:t>
            </w:r>
          </w:p>
          <w:p>
            <w:pPr>
              <w:pStyle w:val="null3"/>
              <w:ind w:firstLine="480"/>
              <w:jc w:val="left"/>
            </w:pPr>
            <w:r>
              <w:rPr>
                <w:rFonts w:ascii="仿宋_GB2312" w:hAnsi="仿宋_GB2312" w:cs="仿宋_GB2312" w:eastAsia="仿宋_GB2312"/>
                <w:sz w:val="24"/>
                <w:color w:val="333333"/>
                <w:shd w:fill="FFFFFF" w:val="clear"/>
              </w:rPr>
              <w:t>⑥其他合法、安全并经所在服务机构批准同意提供的服务。</w:t>
            </w:r>
          </w:p>
          <w:p>
            <w:pPr>
              <w:pStyle w:val="null3"/>
              <w:ind w:firstLine="482"/>
              <w:jc w:val="left"/>
            </w:pPr>
            <w:r>
              <w:rPr>
                <w:rFonts w:ascii="仿宋_GB2312" w:hAnsi="仿宋_GB2312" w:cs="仿宋_GB2312" w:eastAsia="仿宋_GB2312"/>
                <w:sz w:val="24"/>
                <w:b/>
                <w:color w:val="333333"/>
                <w:shd w:fill="FFFFFF" w:val="clear"/>
              </w:rPr>
              <w:t>社会适应能力辅导</w:t>
            </w:r>
          </w:p>
          <w:p>
            <w:pPr>
              <w:pStyle w:val="null3"/>
              <w:ind w:firstLine="480"/>
              <w:jc w:val="left"/>
            </w:pPr>
            <w:r>
              <w:rPr>
                <w:rFonts w:ascii="仿宋_GB2312" w:hAnsi="仿宋_GB2312" w:cs="仿宋_GB2312" w:eastAsia="仿宋_GB2312"/>
                <w:sz w:val="24"/>
                <w:color w:val="333333"/>
                <w:shd w:fill="FFFFFF" w:val="clear"/>
              </w:rPr>
              <w:t>①根据个别化居家托养方案，辅导服务对象的社会适应能力，并适时调整计划。</w:t>
            </w:r>
          </w:p>
          <w:p>
            <w:pPr>
              <w:pStyle w:val="null3"/>
              <w:ind w:firstLine="480"/>
              <w:jc w:val="left"/>
            </w:pPr>
            <w:r>
              <w:rPr>
                <w:rFonts w:ascii="仿宋_GB2312" w:hAnsi="仿宋_GB2312" w:cs="仿宋_GB2312" w:eastAsia="仿宋_GB2312"/>
                <w:sz w:val="24"/>
                <w:color w:val="333333"/>
                <w:shd w:fill="FFFFFF" w:val="clear"/>
              </w:rPr>
              <w:t>②协助有需要的服务对象通过网络、电视、广播、报纸杂志等多种方式了解新闻和知识。</w:t>
            </w:r>
          </w:p>
          <w:p>
            <w:pPr>
              <w:pStyle w:val="null3"/>
              <w:ind w:firstLine="480"/>
              <w:jc w:val="left"/>
            </w:pPr>
            <w:r>
              <w:rPr>
                <w:rFonts w:ascii="仿宋_GB2312" w:hAnsi="仿宋_GB2312" w:cs="仿宋_GB2312" w:eastAsia="仿宋_GB2312"/>
                <w:sz w:val="24"/>
                <w:color w:val="333333"/>
                <w:shd w:fill="FFFFFF" w:val="clear"/>
              </w:rPr>
              <w:t>③对有需求的服务对象提供简单的家务劳动训练和辅导。</w:t>
            </w:r>
          </w:p>
          <w:p>
            <w:pPr>
              <w:pStyle w:val="null3"/>
              <w:ind w:firstLine="480"/>
              <w:jc w:val="left"/>
            </w:pPr>
            <w:r>
              <w:rPr>
                <w:rFonts w:ascii="仿宋_GB2312" w:hAnsi="仿宋_GB2312" w:cs="仿宋_GB2312" w:eastAsia="仿宋_GB2312"/>
                <w:sz w:val="24"/>
                <w:color w:val="333333"/>
                <w:shd w:fill="FFFFFF" w:val="clear"/>
              </w:rPr>
              <w:t>④对服务对象提供手工编织、绘画或其他适宜在家庭环境中进行的职业康复功能训练和辅导。</w:t>
            </w:r>
          </w:p>
          <w:p>
            <w:pPr>
              <w:pStyle w:val="null3"/>
              <w:ind w:firstLine="480"/>
              <w:jc w:val="left"/>
            </w:pPr>
            <w:r>
              <w:rPr>
                <w:rFonts w:ascii="仿宋_GB2312" w:hAnsi="仿宋_GB2312" w:cs="仿宋_GB2312" w:eastAsia="仿宋_GB2312"/>
                <w:sz w:val="24"/>
                <w:color w:val="333333"/>
                <w:shd w:fill="FFFFFF" w:val="clear"/>
              </w:rPr>
              <w:t>⑤协助陪同服务对象参与与其身体状况相适应的文体活动及有益身心的公益活动。</w:t>
            </w:r>
          </w:p>
          <w:p>
            <w:pPr>
              <w:pStyle w:val="null3"/>
              <w:ind w:firstLine="480"/>
              <w:jc w:val="left"/>
            </w:pPr>
            <w:r>
              <w:rPr>
                <w:rFonts w:ascii="仿宋_GB2312" w:hAnsi="仿宋_GB2312" w:cs="仿宋_GB2312" w:eastAsia="仿宋_GB2312"/>
                <w:sz w:val="24"/>
                <w:color w:val="333333"/>
                <w:shd w:fill="FFFFFF" w:val="clear"/>
              </w:rPr>
              <w:t>⑥其他合法、安全、力所能及并经所在服务机构批准同意提供的服务。</w:t>
            </w:r>
          </w:p>
          <w:p>
            <w:pPr>
              <w:pStyle w:val="null3"/>
              <w:ind w:firstLine="480"/>
              <w:jc w:val="left"/>
            </w:pPr>
            <w:r>
              <w:rPr>
                <w:rFonts w:ascii="仿宋_GB2312" w:hAnsi="仿宋_GB2312" w:cs="仿宋_GB2312" w:eastAsia="仿宋_GB2312"/>
                <w:sz w:val="24"/>
                <w:color w:val="333333"/>
                <w:shd w:fill="FFFFFF" w:val="clear"/>
              </w:rPr>
              <w:t>⑦经常与服务对象交流，了解其心理特点，对需要进行心理干预者提供建议和服务。</w:t>
            </w:r>
          </w:p>
          <w:p>
            <w:pPr>
              <w:pStyle w:val="null3"/>
              <w:ind w:firstLine="482"/>
              <w:jc w:val="left"/>
            </w:pPr>
            <w:r>
              <w:rPr>
                <w:rFonts w:ascii="仿宋_GB2312" w:hAnsi="仿宋_GB2312" w:cs="仿宋_GB2312" w:eastAsia="仿宋_GB2312"/>
                <w:sz w:val="24"/>
                <w:b/>
                <w:color w:val="333333"/>
                <w:shd w:fill="FFFFFF" w:val="clear"/>
              </w:rPr>
              <w:t>运动功能训练</w:t>
            </w:r>
          </w:p>
          <w:p>
            <w:pPr>
              <w:pStyle w:val="null3"/>
              <w:ind w:firstLine="480"/>
              <w:jc w:val="left"/>
            </w:pPr>
            <w:r>
              <w:rPr>
                <w:rFonts w:ascii="仿宋_GB2312" w:hAnsi="仿宋_GB2312" w:cs="仿宋_GB2312" w:eastAsia="仿宋_GB2312"/>
                <w:sz w:val="24"/>
                <w:color w:val="333333"/>
                <w:shd w:fill="FFFFFF" w:val="clear"/>
              </w:rPr>
              <w:t>①指导并协助有需要的服务对象或其监护人正确使用配发的康复辅助器具。</w:t>
            </w:r>
          </w:p>
          <w:p>
            <w:pPr>
              <w:pStyle w:val="null3"/>
              <w:ind w:firstLine="480"/>
              <w:jc w:val="left"/>
            </w:pPr>
            <w:r>
              <w:rPr>
                <w:rFonts w:ascii="仿宋_GB2312" w:hAnsi="仿宋_GB2312" w:cs="仿宋_GB2312" w:eastAsia="仿宋_GB2312"/>
                <w:sz w:val="24"/>
                <w:color w:val="333333"/>
                <w:shd w:fill="FFFFFF" w:val="clear"/>
              </w:rPr>
              <w:t>②指导并协助有需要的服务对象或其监护人正确使用保健仪器。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①配备不少于1名专职的管理人员 a. 具有社会工作、社会福利、特殊教育、康复、医疗等相关学历或相关专业培训。 b.熟悉残疾人相关法律法规与政策，掌握残疾人托养的相关知识。 ②配备各类专业人员 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 b.专业人员应具有从事职业须持有有效的从业资格和职业资格证书；有本人身份证明、健康证明等。 ③配备一定数量、相对稳定的服务人员 a.配备有一定数量、稳定合作关系的服务人员以便于提供相关社会服务，具体包括家政服务人员、护工人员；居家托养服务人员。 b.服务人员从事职业应经相关行业部门的认可，需持证上岗的职业应按有关法律法规规定持有效的从业资格和职业资格证书；有本人身份证明、健康证明等；接受过残疾人身心知识与托养服务培训。 ④服务人员须遵纪守法，遵守职业道德，尊重和善待残疾人，对待服务对象应文明友善、耐心细致，熟练掌握相应的业务知识和岗位技能。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①配备不少于1名专职的管理人员 a. 具有社会工作、社会福利、特殊教育、康复、医疗等相关学历或相关专业培训。 b.熟悉残疾人相关法律法规与政策，掌握残疾人托养的相关知识。 ②配备各类专业人员 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 b.专业人员应具有从事职业须持有有效的从业资格和职业资格证书；有本人身份证明、健康证明等。 ③配备一定数量、相对稳定的服务人员 a.配备有一定数量、稳定合作关系的服务人员以便于提供相关社会服务，具体包括家政服务人员、护工人员；居家托养服务人员。 b.服务人员从事职业应经相关行业部门的认可，需持证上岗的职业应按有关法律法规规定持有效的从业资格和职业资格证书；有本人身份证明、健康证明等；接受过残疾人身心知识与托养服务培训。 ④服务人员须遵纪守法，遵守职业道德，尊重和善待残疾人，对待服务对象应文明友善、耐心细致，熟练掌握相应的业务知识和岗位技能。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①配备不少于1名专职的管理人员 a. 具有社会工作、社会福利、特殊教育、康复、医疗等相关学历或相关专业培训。 b.熟悉残疾人相关法律法规与政策，掌握残疾人托养的相关知识。 ②配备各类专业人员 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 b.专业人员应具有从事职业须持有有效的从业资格和职业资格证书；有本人身份证明、健康证明等。 ③配备一定数量、相对稳定的服务人员 a.配备有一定数量、稳定合作关系的服务人员以便于提供相关社会服务，具体包括家政服务人员、护工人员；居家托养服务人员。 b.服务人员从事职业应经相关行业部门的认可，需持证上岗的职业应按有关法律法规规定持有效的从业资格和职业资格证书；有本人身份证明、健康证明等；接受过残疾人身心知识与托养服务培训。 ④服务人员须遵纪守法，遵守职业道德，尊重和善待残疾人，对待服务对象应文明友善、耐心细致，熟练掌握相应的业务知识和岗位技能。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①配备不少于1名专职的管理人员 a. 具有社会工作、社会福利、特殊教育、康复、医疗等相关学历或相关专业培训。 b.熟悉残疾人相关法律法规与政策，掌握残疾人托养的相关知识。 ②配备各类专业人员 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 b.专业人员应具有从事职业须持有有效的从业资格和职业资格证书；有本人身份证明、健康证明等。 ③配备一定数量、相对稳定的服务人员 a.配备有一定数量、稳定合作关系的服务人员以便于提供相关社会服务，具体包括家政服务人员、护工人员；居家托养服务人员。 b.服务人员从事职业应经相关行业部门的认可，需持证上岗的职业应按有关法律法规规定持有效的从业资格和职业资格证书；有本人身份证明、健康证明等；接受过残疾人身心知识与托养服务培训。 ④服务人员须遵纪守法，遵守职业道德，尊重和善待残疾人，对待服务对象应文明友善、耐心细致，熟练掌握相应的业务知识和岗位技能。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①配备不少于1名专职的管理人员 a. 具有社会工作、社会福利、特殊教育、康复、医疗等相关学历或相关专业培训。 b.熟悉残疾人相关法律法规与政策，掌握残疾人托养的相关知识。 ②配备各类专业人员 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 b.专业人员应具有从事职业须持有有效的从业资格和职业资格证书；有本人身份证明、健康证明等。 ③配备一定数量、相对稳定的服务人员 a.配备有一定数量、稳定合作关系的服务人员以便于提供相关社会服务，具体包括家政服务人员、护工人员；居家托养服务人员。 b.服务人员从事职业应经相关行业部门的认可，需持证上岗的职业应按有关法律法规规定持有效的从业资格和职业资格证书；有本人身份证明、健康证明等；接受过残疾人身心知识与托养服务培训。 ④服务人员须遵纪守法，遵守职业道德，尊重和善待残疾人，对待服务对象应文明友善、耐心细致，熟练掌握相应的业务知识和岗位技能。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①配备不少于1名专职的管理人员 a. 具有社会工作、社会福利、特殊教育、康复、医疗等相关学历或相关专业培训。 b.熟悉残疾人相关法律法规与政策，掌握残疾人托养的相关知识。 ②配备各类专业人员 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 b.专业人员应具有从事职业须持有有效的从业资格和职业资格证书；有本人身份证明、健康证明等。 ③配备一定数量、相对稳定的服务人员 a.配备有一定数量、稳定合作关系的服务人员以便于提供相关社会服务，具体包括家政服务人员、护工人员；居家托养服务人员。 b.服务人员从事职业应经相关行业部门的认可，需持证上岗的职业应按有关法律法规规定持有效的从业资格和职业资格证书；有本人身份证明、健康证明等；接受过残疾人身心知识与托养服务培训。 ④服务人员须遵纪守法，遵守职业道德，尊重和善待残疾人，对待服务对象应文明友善、耐心细致，熟练掌握相应的业务知识和岗位技能。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①配备不少于1名专职的管理人员 a. 具有社会工作、社会福利、特殊教育、康复、医疗等相关学历或相关专业培训。 b.熟悉残疾人相关法律法规与政策，掌握残疾人托养的相关知识。 ②配备各类专业人员 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 b.专业人员应具有从事职业须持有有效的从业资格和职业资格证书；有本人身份证明、健康证明等。 ③配备一定数量、相对稳定的服务人员 a.配备有一定数量、稳定合作关系的服务人员以便于提供相关社会服务，具体包括家政服务人员、护工人员；居家托养服务人员。 b.服务人员从事职业应经相关行业部门的认可，需持证上岗的职业应按有关法律法规规定持有效的从业资格和职业资格证书；有本人身份证明、健康证明等；接受过残疾人身心知识与托养服务培训。 ④服务人员须遵纪守法，遵守职业道德，尊重和善待残疾人，对待服务对象应文明友善、耐心细致，熟练掌握相应的业务知识和岗位技能。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①配备不少于1名专职的管理人员 a. 具有社会工作、社会福利、特殊教育、康复、医疗等相关学历或相关专业培训。 b.熟悉残疾人相关法律法规与政策，掌握残疾人托养的相关知识。 ②配备各类专业人员 a.有一定数量的专业人员以便于提供相关专业服务，具体包括从事残疾人居家托养的社会工作人员:残疾人就业服务指导或心理咨询、疏导的专业人员；专业医务人员或康复技术人员、精神卫生医师、专业心理治疗师或心理咨询师:专业财务人员至少1名。 b.专业人员应具有从事职业须持有有效的从业资格和职业资格证书；有本人身份证明、健康证明等。 ③配备一定数量、相对稳定的服务人员 a.配备有一定数量、稳定合作关系的服务人员以便于提供相关社会服务，具体包括家政服务人员、护工人员；居家托养服务人员。 b.服务人员从事职业应经相关行业部门的认可，需持证上岗的职业应按有关法律法规规定持有效的从业资格和职业资格证书；有本人身份证明、健康证明等；接受过残疾人身心知识与托养服务培训。 ④服务人员须遵纪守法，遵守职业道德，尊重和善待残疾人，对待服务对象应文明友善、耐心细致，熟练掌握相应的业务知识和岗位技能。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生活照料和护理 ①承担或协助服务对象整理家庭环境卫生。 ②承担或协助服务对象整理个人卫生。 ③上门送餐或在服务对象家中协助准备膳食, 可根据情况提供帮助进食服务。 ④经过合法的委托手续，可协助办理家庭日常事务。 ⑤可陪同在服务对象居住附近安全合理的地区进行户外活动。 ⑥其他合法、安全并经所在服务机构批准同意提供的服务。 社会适应能力辅导 ①根据个别化居家托养方案，辅导服务对象的社会适应能力，并适时调整计划。 ②协助有需要的服务对象通过网络、电视、广播、报纸杂志等多种方式了解新闻和知识。 ③对有需求的服务对象提供简单的家务劳动训练和辅导。 ④对服务对象提供手工编织、绘画或其他适宜在家庭环境中进行的职业康复功能训练和辅导。 ⑤协助陪同服务对象参与与其身体状况相适应的文体活动及有益身心的公益活动。 ⑥其他合法、安全、力所能及并经所在服务机构批准同意提供的服务。 ⑦经常与服务对象交流，了解其心理特点，对需要进行心理干预者提供建议和服务。 运动功能训练 ①指导并协助有需要的服务对象或其监护人正确使用配发的康复辅助器具。 ②指导并协助有需要的服务对象或其监护人正确使用保健仪器。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生活照料和护理 ①承担或协助服务对象整理家庭环境卫生。 ②承担或协助服务对象整理个人卫生。 ③上门送餐或在服务对象家中协助准备膳食, 可根据情况提供帮助进食服务。 ④经过合法的委托手续，可协助办理家庭日常事务。 ⑤可陪同在服务对象居住附近安全合理的地区进行户外活动。 ⑥其他合法、安全并经所在服务机构批准同意提供的服务。 社会适应能力辅导 ①根据个别化居家托养方案，辅导服务对象的社会适应能力，并适时调整计划。 ②协助有需要的服务对象通过网络、电视、广播、报纸杂志等多种方式了解新闻和知识。 ③对有需求的服务对象提供简单的家务劳动训练和辅导。 ④对服务对象提供手工编织、绘画或其他适宜在家庭环境中进行的职业康复功能训练和辅导。 ⑤协助陪同服务对象参与与其身体状况相适应的文体活动及有益身心的公益活动。 ⑥其他合法、安全、力所能及并经所在服务机构批准同意提供的服务。 ⑦经常与服务对象交流，了解其心理特点，对需要进行心理干预者提供建议和服务。 运动功能训练 ①指导并协助有需要的服务对象或其监护人正确使用配发的康复辅助器具。 ②指导并协助有需要的服务对象或其监护人正确使用保健仪器。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生活照料和护理 ①承担或协助服务对象整理家庭环境卫生。 ②承担或协助服务对象整理个人卫生。 ③上门送餐或在服务对象家中协助准备膳食, 可根据情况提供帮助进食服务。 ④经过合法的委托手续，可协助办理家庭日常事务。 ⑤可陪同在服务对象居住附近安全合理的地区进行户外活动。 ⑥其他合法、安全并经所在服务机构批准同意提供的服务。 社会适应能力辅导 ①根据个别化居家托养方案，辅导服务对象的社会适应能力，并适时调整计划。 ②协助有需要的服务对象通过网络、电视、广播、报纸杂志等多种方式了解新闻和知识。 ③对有需求的服务对象提供简单的家务劳动训练和辅导。 ④对服务对象提供手工编织、绘画或其他适宜在家庭环境中进行的职业康复功能训练和辅导。 ⑤协助陪同服务对象参与与其身体状况相适应的文体活动及有益身心的公益活动。 ⑥其他合法、安全、力所能及并经所在服务机构批准同意提供的服务。 ⑦经常与服务对象交流，了解其心理特点，对需要进行心理干预者提供建议和服务。 运动功能训练 ①指导并协助有需要的服务对象或其监护人正确使用配发的康复辅助器具。 ②指导并协助有需要的服务对象或其监护人正确使用保健仪器。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生活照料和护理 ①承担或协助服务对象整理家庭环境卫生。 ②承担或协助服务对象整理个人卫生。 ③上门送餐或在服务对象家中协助准备膳食, 可根据情况提供帮助进食服务。 ④经过合法的委托手续，可协助办理家庭日常事务。 ⑤可陪同在服务对象居住附近安全合理的地区进行户外活动。 ⑥其他合法、安全并经所在服务机构批准同意提供的服务。 社会适应能力辅导 ①根据个别化居家托养方案，辅导服务对象的社会适应能力，并适时调整计划。 ②协助有需要的服务对象通过网络、电视、广播、报纸杂志等多种方式了解新闻和知识。 ③对有需求的服务对象提供简单的家务劳动训练和辅导。 ④对服务对象提供手工编织、绘画或其他适宜在家庭环境中进行的职业康复功能训练和辅导。 ⑤协助陪同服务对象参与与其身体状况相适应的文体活动及有益身心的公益活动。 ⑥其他合法、安全、力所能及并经所在服务机构批准同意提供的服务。 ⑦经常与服务对象交流，了解其心理特点，对需要进行心理干预者提供建议和服务。 运动功能训练 ①指导并协助有需要的服务对象或其监护人正确使用配发的康复辅助器具。 ②指导并协助有需要的服务对象或其监护人正确使用保健仪器。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生活照料和护理 ①承担或协助服务对象整理家庭环境卫生。 ②承担或协助服务对象整理个人卫生。 ③上门送餐或在服务对象家中协助准备膳食, 可根据情况提供帮助进食服务。 ④经过合法的委托手续，可协助办理家庭日常事务。 ⑤可陪同在服务对象居住附近安全合理的地区进行户外活动。 ⑥其他合法、安全并经所在服务机构批准同意提供的服务。 社会适应能力辅导 ①根据个别化居家托养方案，辅导服务对象的社会适应能力，并适时调整计划。 ②协助有需要的服务对象通过网络、电视、广播、报纸杂志等多种方式了解新闻和知识。 ③对有需求的服务对象提供简单的家务劳动训练和辅导。 ④对服务对象提供手工编织、绘画或其他适宜在家庭环境中进行的职业康复功能训练和辅导。 ⑤协助陪同服务对象参与与其身体状况相适应的文体活动及有益身心的公益活动。 ⑥其他合法、安全、力所能及并经所在服务机构批准同意提供的服务。 ⑦经常与服务对象交流，了解其心理特点，对需要进行心理干预者提供建议和服务。 运动功能训练 ①指导并协助有需要的服务对象或其监护人正确使用配发的康复辅助器具。 ②指导并协助有需要的服务对象或其监护人正确使用保健仪器。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生活照料和护理 ①承担或协助服务对象整理家庭环境卫生。 ②承担或协助服务对象整理个人卫生。 ③上门送餐或在服务对象家中协助准备膳食, 可根据情况提供帮助进食服务。 ④经过合法的委托手续，可协助办理家庭日常事务。 ⑤可陪同在服务对象居住附近安全合理的地区进行户外活动。 ⑥其他合法、安全并经所在服务机构批准同意提供的服务。 社会适应能力辅导 ①根据个别化居家托养方案，辅导服务对象的社会适应能力，并适时调整计划。 ②协助有需要的服务对象通过网络、电视、广播、报纸杂志等多种方式了解新闻和知识。 ③对有需求的服务对象提供简单的家务劳动训练和辅导。 ④对服务对象提供手工编织、绘画或其他适宜在家庭环境中进行的职业康复功能训练和辅导。 ⑤协助陪同服务对象参与与其身体状况相适应的文体活动及有益身心的公益活动。 ⑥其他合法、安全、力所能及并经所在服务机构批准同意提供的服务。 ⑦经常与服务对象交流，了解其心理特点，对需要进行心理干预者提供建议和服务。 运动功能训练 ①指导并协助有需要的服务对象或其监护人正确使用配发的康复辅助器具。 ②指导并协助有需要的服务对象或其监护人正确使用保健仪器。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生活照料和护理 ①承担或协助服务对象整理家庭环境卫生。 ②承担或协助服务对象整理个人卫生。 ③上门送餐或在服务对象家中协助准备膳食, 可根据情况提供帮助进食服务。 ④经过合法的委托手续，可协助办理家庭日常事务。 ⑤可陪同在服务对象居住附近安全合理的地区进行户外活动。 ⑥其他合法、安全并经所在服务机构批准同意提供的服务。 社会适应能力辅导 ①根据个别化居家托养方案，辅导服务对象的社会适应能力，并适时调整计划。 ②协助有需要的服务对象通过网络、电视、广播、报纸杂志等多种方式了解新闻和知识。 ③对有需求的服务对象提供简单的家务劳动训练和辅导。 ④对服务对象提供手工编织、绘画或其他适宜在家庭环境中进行的职业康复功能训练和辅导。 ⑤协助陪同服务对象参与与其身体状况相适应的文体活动及有益身心的公益活动。 ⑥其他合法、安全、力所能及并经所在服务机构批准同意提供的服务。 ⑦经常与服务对象交流，了解其心理特点，对需要进行心理干预者提供建议和服务。 运动功能训练 ①指导并协助有需要的服务对象或其监护人正确使用配发的康复辅助器具。 ②指导并协助有需要的服务对象或其监护人正确使用保健仪器。</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生活照料和护理 ①承担或协助服务对象整理家庭环境卫生。 ②承担或协助服务对象整理个人卫生。 ③上门送餐或在服务对象家中协助准备膳食, 可根据情况提供帮助进食服务。 ④经过合法的委托手续，可协助办理家庭日常事务。 ⑤可陪同在服务对象居住附近安全合理的地区进行户外活动。 ⑥其他合法、安全并经所在服务机构批准同意提供的服务。 社会适应能力辅导 ①根据个别化居家托养方案，辅导服务对象的社会适应能力，并适时调整计划。 ②协助有需要的服务对象通过网络、电视、广播、报纸杂志等多种方式了解新闻和知识。 ③对有需求的服务对象提供简单的家务劳动训练和辅导。 ④对服务对象提供手工编织、绘画或其他适宜在家庭环境中进行的职业康复功能训练和辅导。 ⑤协助陪同服务对象参与与其身体状况相适应的文体活动及有益身心的公益活动。 ⑥其他合法、安全、力所能及并经所在服务机构批准同意提供的服务。 ⑦经常与服务对象交流，了解其心理特点，对需要进行心理干预者提供建议和服务。 运动功能训练 ①指导并协助有需要的服务对象或其监护人正确使用配发的康复辅助器具。 ②指导并协助有需要的服务对象或其监护人正确使用保健仪器。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6个月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6个月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6个月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6个月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6个月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6个月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西安市临潼区骊山街办、斜口街办</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西安市临潼区秦陵街办、零口街办、何寨街办</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西安市临潼区行者街办、西泉街办、新丰街办</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西安市临潼区代王街办、仁宗街办、穆寨街办</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西安市临潼区新市街办、北田街办、徐扬街办</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西安市临潼区交口街办、油槐街办、相桥街办</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西安市临潼区任留街办、雨金街办、栎阳街办</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西安市临潼区马额街办、铁炉街办、小金街办</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 验收交付标准 1、 服务过程标准（侧重于服务的规范性与及时性）2、 服务成果标准（侧重于服务的质量与效果）3、服务保障标准（侧重于供应商的内部管理） 二、 验收交付方法 1、资料审查法 审查内容：服务档案、培训记录、员工资质证明、保险购买凭证、采购流程文件、满意度调查原始数据、投诉处理记录等。 2、实地核查与访谈法 核查内容：①现场观察：随机上门抽查，观察服务人员现场操作是否规范，查看服务对象居住环境、个人卫生状况。②服务对象/家属访谈：通过面对面或电话方式，了解服务内容、频次、态度、效果的实际情况，核实档案记录是否属实。③员工访谈：与服务人员和管理人员交谈，了解其培训情况、对流程的熟悉程度及遇到的困难。④执行方式：制定《实地抽查记录表》，对每次抽查进行量化打分。 3. 数据统计分析 ①分析内容：对服务响应时间、服务完成率、服务对象满意度、投诉率等量化指标进行统计和分析。 ②执行方式：利用信息化系统导出数据，或对纸质记录进行抽样统计，与合同约定的标准进行比对。 4、服务对象满意度调查法 调查内容：涵盖服务态度、服务质量、服务及时性、问题解决能力等多个维度。 执行方式：①第三方调查：委托无利害关系的第三方机构进行电话或问卷调查，确保公正性。②匿名问卷：采用匿名方式进行，确保服务对象能够真实表达意见。③样本量要求：调查样本量应覆盖服务对象总数的 X% 以上，确保代表性。 5、限期整改后复验：基本履行合同，但存在部分瑕疵。要求供应商在限期内整改，整改完成后组织复验。根据复验结果支付费用。 6、不合格/不通过验收：存在严重违约行为，如服务频次和时长严重不足、发生重大安全责任事故、资料造假等。采购人有权根据合同约定拒付或扣减费用、解除合同，并追究违约责任。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 验收交付标准 1、 服务过程标准（侧重于服务的规范性与及时性）2、 服务成果标准（侧重于服务的质量与效果）3、服务保障标准（侧重于供应商的内部管理） 二、 验收交付方法 1、资料审查法 审查内容：服务档案、培训记录、员工资质证明、保险购买凭证、采购流程文件、满意度调查原始数据、投诉处理记录等。 2、实地核查与访谈法 核查内容：①现场观察：随机上门抽查，观察服务人员现场操作是否规范，查看服务对象居住环境、个人卫生状况。②服务对象/家属访谈：通过面对面或电话方式，了解服务内容、频次、态度、效果的实际情况，核实档案记录是否属实。③员工访谈：与服务人员和管理人员交谈，了解其培训情况、对流程的熟悉程度及遇到的困难。④执行方式：制定《实地抽查记录表》，对每次抽查进行量化打分。 3. 数据统计分析 ①分析内容：对服务响应时间、服务完成率、服务对象满意度、投诉率等量化指标进行统计和分析。 ②执行方式：利用信息化系统导出数据，或对纸质记录进行抽样统计，与合同约定的标准进行比对。 4、服务对象满意度调查法 调查内容：涵盖服务态度、服务质量、服务及时性、问题解决能力等多个维度。 执行方式：①第三方调查：委托无利害关系的第三方机构进行电话或问卷调查，确保公正性。②匿名问卷：采用匿名方式进行，确保服务对象能够真实表达意见。③样本量要求：调查样本量应覆盖服务对象总数的 X% 以上，确保代表性。 5、限期整改后复验：基本履行合同，但存在部分瑕疵。要求供应商在限期内整改，整改完成后组织复验。根据复验结果支付费用。 6、不合格/不通过验收：存在严重违约行为，如服务频次和时长严重不足、发生重大安全责任事故、资料造假等。采购人有权根据合同约定拒付或扣减费用、解除合同，并追究违约责任。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 验收交付标准 1、 服务过程标准（侧重于服务的规范性与及时性）2、 服务成果标准（侧重于服务的质量与效果）3、服务保障标准（侧重于供应商的内部管理） 二、 验收交付方法 1、资料审查法 审查内容：服务档案、培训记录、员工资质证明、保险购买凭证、采购流程文件、满意度调查原始数据、投诉处理记录等。 2、实地核查与访谈法 核查内容：①现场观察：随机上门抽查，观察服务人员现场操作是否规范，查看服务对象居住环境、个人卫生状况。②服务对象/家属访谈：通过面对面或电话方式，了解服务内容、频次、态度、效果的实际情况，核实档案记录是否属实。③员工访谈：与服务人员和管理人员交谈，了解其培训情况、对流程的熟悉程度及遇到的困难。④执行方式：制定《实地抽查记录表》，对每次抽查进行量化打分。 3. 数据统计分析 ①分析内容：对服务响应时间、服务完成率、服务对象满意度、投诉率等量化指标进行统计和分析。 ②执行方式：利用信息化系统导出数据，或对纸质记录进行抽样统计，与合同约定的标准进行比对。 4、服务对象满意度调查法 调查内容：涵盖服务态度、服务质量、服务及时性、问题解决能力等多个维度。 执行方式：①第三方调查：委托无利害关系的第三方机构进行电话或问卷调查，确保公正性。②匿名问卷：采用匿名方式进行，确保服务对象能够真实表达意见。③样本量要求：调查样本量应覆盖服务对象总数的 X% 以上，确保代表性。 5、限期整改后复验：基本履行合同，但存在部分瑕疵。要求供应商在限期内整改，整改完成后组织复验。根据复验结果支付费用。 6、不合格/不通过验收：存在严重违约行为，如服务频次和时长严重不足、发生重大安全责任事故、资料造假等。采购人有权根据合同约定拒付或扣减费用、解除合同，并追究违约责任。</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 验收交付标准 1、 服务过程标准（侧重于服务的规范性与及时性）2、 服务成果标准（侧重于服务的质量与效果）3、服务保障标准（侧重于供应商的内部管理） 二、 验收交付方法 1、资料审查法 审查内容：服务档案、培训记录、员工资质证明、保险购买凭证、采购流程文件、满意度调查原始数据、投诉处理记录等。 2、实地核查与访谈法 核查内容：①现场观察：随机上门抽查，观察服务人员现场操作是否规范，查看服务对象居住环境、个人卫生状况。②服务对象/家属访谈：通过面对面或电话方式，了解服务内容、频次、态度、效果的实际情况，核实档案记录是否属实。③员工访谈：与服务人员和管理人员交谈，了解其培训情况、对流程的熟悉程度及遇到的困难。④执行方式：制定《实地抽查记录表》，对每次抽查进行量化打分。 3. 数据统计分析 ①分析内容：对服务响应时间、服务完成率、服务对象满意度、投诉率等量化指标进行统计和分析。 ②执行方式：利用信息化系统导出数据，或对纸质记录进行抽样统计，与合同约定的标准进行比对。 4、服务对象满意度调查法 调查内容：涵盖服务态度、服务质量、服务及时性、问题解决能力等多个维度。 执行方式：①第三方调查：委托无利害关系的第三方机构进行电话或问卷调查，确保公正性。②匿名问卷：采用匿名方式进行，确保服务对象能够真实表达意见。③样本量要求：调查样本量应覆盖服务对象总数的 X% 以上，确保代表性。 5、限期整改后复验：基本履行合同，但存在部分瑕疵。要求供应商在限期内整改，整改完成后组织复验。根据复验结果支付费用。 6、不合格/不通过验收：存在严重违约行为，如服务频次和时长严重不足、发生重大安全责任事故、资料造假等。采购人有权根据合同约定拒付或扣减费用、解除合同，并追究违约责任。</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 验收交付标准 1、 服务过程标准（侧重于服务的规范性与及时性）2、 服务成果标准（侧重于服务的质量与效果）3、服务保障标准（侧重于供应商的内部管理） 二、 验收交付方法 1、资料审查法 审查内容：服务档案、培训记录、员工资质证明、保险购买凭证、采购流程文件、满意度调查原始数据、投诉处理记录等。 2、实地核查与访谈法 核查内容：①现场观察：随机上门抽查，观察服务人员现场操作是否规范，查看服务对象居住环境、个人卫生状况。②服务对象/家属访谈：通过面对面或电话方式，了解服务内容、频次、态度、效果的实际情况，核实档案记录是否属实。③员工访谈：与服务人员和管理人员交谈，了解其培训情况、对流程的熟悉程度及遇到的困难。④执行方式：制定《实地抽查记录表》，对每次抽查进行量化打分。 3. 数据统计分析 ①分析内容：对服务响应时间、服务完成率、服务对象满意度、投诉率等量化指标进行统计和分析。 ②执行方式：利用信息化系统导出数据，或对纸质记录进行抽样统计，与合同约定的标准进行比对。 4、服务对象满意度调查法 调查内容：涵盖服务态度、服务质量、服务及时性、问题解决能力等多个维度。 执行方式：①第三方调查：委托无利害关系的第三方机构进行电话或问卷调查，确保公正性。②匿名问卷：采用匿名方式进行，确保服务对象能够真实表达意见。③样本量要求：调查样本量应覆盖服务对象总数的 X% 以上，确保代表性。 5、限期整改后复验：基本履行合同，但存在部分瑕疵。要求供应商在限期内整改，整改完成后组织复验。根据复验结果支付费用。 6、不合格/不通过验收：存在严重违约行为，如服务频次和时长严重不足、发生重大安全责任事故、资料造假等。采购人有权根据合同约定拒付或扣减费用、解除合同，并追究违约责任。</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 验收交付标准 1、 服务过程标准（侧重于服务的规范性与及时性）2、 服务成果标准（侧重于服务的质量与效果）3、服务保障标准（侧重于供应商的内部管理） 二、 验收交付方法 1、资料审查法 审查内容：服务档案、培训记录、员工资质证明、保险购买凭证、采购流程文件、满意度调查原始数据、投诉处理记录等。 2、实地核查与访谈法 核查内容：①现场观察：随机上门抽查，观察服务人员现场操作是否规范，查看服务对象居住环境、个人卫生状况。②服务对象/家属访谈：通过面对面或电话方式，了解服务内容、频次、态度、效果的实际情况，核实档案记录是否属实。③员工访谈：与服务人员和管理人员交谈，了解其培训情况、对流程的熟悉程度及遇到的困难。④执行方式：制定《实地抽查记录表》，对每次抽查进行量化打分。 3. 数据统计分析 ①分析内容：对服务响应时间、服务完成率、服务对象满意度、投诉率等量化指标进行统计和分析。 ②执行方式：利用信息化系统导出数据，或对纸质记录进行抽样统计，与合同约定的标准进行比对。 4、服务对象满意度调查法 调查内容：涵盖服务态度、服务质量、服务及时性、问题解决能力等多个维度。 执行方式：①第三方调查：委托无利害关系的第三方机构进行电话或问卷调查，确保公正性。②匿名问卷：采用匿名方式进行，确保服务对象能够真实表达意见。③样本量要求：调查样本量应覆盖服务对象总数的 X% 以上，确保代表性。 5、限期整改后复验：基本履行合同，但存在部分瑕疵。要求供应商在限期内整改，整改完成后组织复验。根据复验结果支付费用。 6、不合格/不通过验收：存在严重违约行为，如服务频次和时长严重不足、发生重大安全责任事故、资料造假等。采购人有权根据合同约定拒付或扣减费用、解除合同，并追究违约责任。</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 验收交付标准 1、 服务过程标准（侧重于服务的规范性与及时性）2、 服务成果标准（侧重于服务的质量与效果）3、服务保障标准（侧重于供应商的内部管理） 二、 验收交付方法 1、资料审查法 审查内容：服务档案、培训记录、员工资质证明、保险购买凭证、采购流程文件、满意度调查原始数据、投诉处理记录等。 2、实地核查与访谈法 核查内容：①现场观察：随机上门抽查，观察服务人员现场操作是否规范，查看服务对象居住环境、个人卫生状况。②服务对象/家属访谈：通过面对面或电话方式，了解服务内容、频次、态度、效果的实际情况，核实档案记录是否属实。③员工访谈：与服务人员和管理人员交谈，了解其培训情况、对流程的熟悉程度及遇到的困难。④执行方式：制定《实地抽查记录表》，对每次抽查进行量化打分。 3. 数据统计分析 ①分析内容：对服务响应时间、服务完成率、服务对象满意度、投诉率等量化指标进行统计和分析。 ②执行方式：利用信息化系统导出数据，或对纸质记录进行抽样统计，与合同约定的标准进行比对。 4、服务对象满意度调查法 调查内容：涵盖服务态度、服务质量、服务及时性、问题解决能力等多个维度。 执行方式：①第三方调查：委托无利害关系的第三方机构进行电话或问卷调查，确保公正性。②匿名问卷：采用匿名方式进行，确保服务对象能够真实表达意见。③样本量要求：调查样本量应覆盖服务对象总数的 X% 以上，确保代表性。 5、限期整改后复验：基本履行合同，但存在部分瑕疵。要求供应商在限期内整改，整改完成后组织复验。根据复验结果支付费用。 6、不合格/不通过验收：存在严重违约行为，如服务频次和时长严重不足、发生重大安全责任事故、资料造假等。采购人有权根据合同约定拒付或扣减费用、解除合同，并追究违约责任。</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 验收交付标准 1、 服务过程标准（侧重于服务的规范性与及时性）2、 服务成果标准（侧重于服务的质量与效果）3、服务保障标准（侧重于供应商的内部管理） 二、 验收交付方法 1、资料审查法 审查内容：服务档案、培训记录、员工资质证明、保险购买凭证、采购流程文件、满意度调查原始数据、投诉处理记录等。 2、实地核查与访谈法 核查内容：①现场观察：随机上门抽查，观察服务人员现场操作是否规范，查看服务对象居住环境、个人卫生状况。②服务对象/家属访谈：通过面对面或电话方式，了解服务内容、频次、态度、效果的实际情况，核实档案记录是否属实。③员工访谈：与服务人员和管理人员交谈，了解其培训情况、对流程的熟悉程度及遇到的困难。④执行方式：制定《实地抽查记录表》，对每次抽查进行量化打分。 3. 数据统计分析 ①分析内容：对服务响应时间、服务完成率、服务对象满意度、投诉率等量化指标进行统计和分析。 ②执行方式：利用信息化系统导出数据，或对纸质记录进行抽样统计，与合同约定的标准进行比对。 4、服务对象满意度调查法 调查内容：涵盖服务态度、服务质量、服务及时性、问题解决能力等多个维度。 执行方式：①第三方调查：委托无利害关系的第三方机构进行电话或问卷调查，确保公正性。②匿名问卷：采用匿名方式进行，确保服务对象能够真实表达意见。③样本量要求：调查样本量应覆盖服务对象总数的 X% 以上，确保代表性。 5、限期整改后复验：基本履行合同，但存在部分瑕疵。要求供应商在限期内整改，整改完成后组织复验。根据复验结果支付费用。 6、不合格/不通过验收：存在严重违约行为，如服务频次和时长严重不足、发生重大安全责任事故、资料造假等。采购人有权根据合同约定拒付或扣减费用、解除合同，并追究违约责任。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自服务期满，按照残疾人服务行业验收标准验收合格后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自服务期满，按照残疾人服务行业验收标准验收合格后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自服务期满，按照残疾人服务行业验收标准验收合格后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自服务期满，按照残疾人服务行业验收标准验收合格后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自服务期满，按照残疾人服务行业验收标准验收合格后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自服务期满，按照残疾人服务行业验收标准验收合格后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自服务期满，按照残疾人服务行业验收标准验收合格后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自服务期满，按照残疾人服务行业验收标准验收合格后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法人授权书格式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无围标、串标行为承诺书 不存在负责人为同一人或直接控股、管理关系承诺 投标函 陕西省政府采购供应商拒绝政府采购领域商业贿赂承诺书 无重大违法记录书面声明 投标报价表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法人授权书格式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无围标、串标行为承诺书 不存在负责人为同一人或直接控股、管理关系承诺 投标函 陕西省政府采购供应商拒绝政府采购领域商业贿赂承诺书 投标报价表 无重大违法记录书面声明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法人授权书格式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无围标、串标行为承诺书 不存在负责人为同一人或直接控股、管理关系承诺 投标函 陕西省政府采购供应商拒绝政府采购领域商业贿赂承诺书 投标报价表 无重大违法记录书面声明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法人授权书格式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无围标、串标行为承诺书 不存在负责人为同一人或直接控股、管理关系承诺 投标函 陕西省政府采购供应商拒绝政府采购领域商业贿赂承诺书 投标报价表 无重大违法记录书面声明</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法人授权书格式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无围标、串标行为承诺书 不存在负责人为同一人或直接控股、管理关系承诺 投标函 陕西省政府采购供应商拒绝政府采购领域商业贿赂承诺书 投标报价表 无重大违法记录书面声明</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法人授权书格式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无围标、串标行为承诺书 不存在负责人为同一人或直接控股、管理关系承诺 投标函 陕西省政府采购供应商拒绝政府采购领域商业贿赂承诺书 投标报价表 无重大违法记录书面声明</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法人授权书格式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无围标、串标行为承诺书 不存在负责人为同一人或直接控股、管理关系承诺 投标函 陕西省政府采购供应商拒绝政府采购领域商业贿赂承诺书 投标报价表 无重大违法记录书面声明</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无围标、串标行为承诺书 不存在负责人为同一人或直接控股、管理关系承诺 投标函 陕西省政府采购供应商拒绝政府采购领域商业贿赂承诺书 投标报价表 无重大违法记录书面声明</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提供2023年或2024年经审计的财务报告（成立时间至提交响应文件截止时间不足一年的可提供成立后任意时段的资产负债表），或开标前三个月内开户银行开具的资信证明；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具有履行合同所必需的设备和专业技术能力。提供书面声明，包括声明具有履行合同所必需的设备、人员和专业技术能力；未为本项目提供评估、验收等服务。</w:t>
            </w:r>
          </w:p>
        </w:tc>
        <w:tc>
          <w:tcPr>
            <w:tcW w:type="dxa" w:w="1661"/>
          </w:tcPr>
          <w:p>
            <w:pPr>
              <w:pStyle w:val="null3"/>
            </w:pPr>
            <w:r>
              <w:rPr>
                <w:rFonts w:ascii="仿宋_GB2312" w:hAnsi="仿宋_GB2312" w:cs="仿宋_GB2312" w:eastAsia="仿宋_GB2312"/>
              </w:rPr>
              <w:t>投标人具有履行本合同所必需的专业技术能力的说明及承诺</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无重大违法记录书面声明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本项目不允许联合体投标</w:t>
            </w:r>
          </w:p>
        </w:tc>
        <w:tc>
          <w:tcPr>
            <w:tcW w:type="dxa" w:w="3322"/>
          </w:tcPr>
          <w:p>
            <w:pPr>
              <w:pStyle w:val="null3"/>
            </w:pPr>
            <w:r>
              <w:rPr>
                <w:rFonts w:ascii="仿宋_GB2312" w:hAnsi="仿宋_GB2312" w:cs="仿宋_GB2312" w:eastAsia="仿宋_GB2312"/>
              </w:rPr>
              <w:t>本项目不允许联合体投标。供应商需在项目电子化交易系统中按要求上传非联合体投标声明并进行电子签章</w:t>
            </w:r>
          </w:p>
        </w:tc>
        <w:tc>
          <w:tcPr>
            <w:tcW w:type="dxa" w:w="1661"/>
          </w:tcPr>
          <w:p>
            <w:pPr>
              <w:pStyle w:val="null3"/>
            </w:pPr>
            <w:r>
              <w:rPr>
                <w:rFonts w:ascii="仿宋_GB2312" w:hAnsi="仿宋_GB2312" w:cs="仿宋_GB2312" w:eastAsia="仿宋_GB2312"/>
              </w:rPr>
              <w:t>非联合体投标声明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提供2023年或2024年经审计的财务报告（成立时间至提交响应文件截止时间不足一年的可提供成立后任意时段的资产负债表），或开标前三个月内开户银行开具的资信证明；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具有履行合同所必需的设备和专业技术能力。提供书面声明，包括声明具有履行合同所必需的设备、人员和专业技术能力；未为本项目提供评估、验收等服务。</w:t>
            </w:r>
          </w:p>
        </w:tc>
        <w:tc>
          <w:tcPr>
            <w:tcW w:type="dxa" w:w="1661"/>
          </w:tcPr>
          <w:p>
            <w:pPr>
              <w:pStyle w:val="null3"/>
            </w:pPr>
            <w:r>
              <w:rPr>
                <w:rFonts w:ascii="仿宋_GB2312" w:hAnsi="仿宋_GB2312" w:cs="仿宋_GB2312" w:eastAsia="仿宋_GB2312"/>
              </w:rPr>
              <w:t>投标人具有履行本合同所必需的专业技术能力的说明及承诺</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无重大违法记录书面声明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本项目不允许联合体投标</w:t>
            </w:r>
          </w:p>
        </w:tc>
        <w:tc>
          <w:tcPr>
            <w:tcW w:type="dxa" w:w="3322"/>
          </w:tcPr>
          <w:p>
            <w:pPr>
              <w:pStyle w:val="null3"/>
            </w:pPr>
            <w:r>
              <w:rPr>
                <w:rFonts w:ascii="仿宋_GB2312" w:hAnsi="仿宋_GB2312" w:cs="仿宋_GB2312" w:eastAsia="仿宋_GB2312"/>
              </w:rPr>
              <w:t>本项目不允许联合体投标。供应商需在项目电子化交易系统中按要求上传非联合体投标声明并进行电子签章</w:t>
            </w:r>
          </w:p>
        </w:tc>
        <w:tc>
          <w:tcPr>
            <w:tcW w:type="dxa" w:w="1661"/>
          </w:tcPr>
          <w:p>
            <w:pPr>
              <w:pStyle w:val="null3"/>
            </w:pPr>
            <w:r>
              <w:rPr>
                <w:rFonts w:ascii="仿宋_GB2312" w:hAnsi="仿宋_GB2312" w:cs="仿宋_GB2312" w:eastAsia="仿宋_GB2312"/>
              </w:rPr>
              <w:t>非联合体投标声明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提供2023年或2024年经审计的财务报告（成立时间至提交响应文件截止时间不足一年的可提供成立后任意时段的资产负债表），或开标前三个月内开户银行开具的资信证明；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具有履行合同所必需的设备和专业技术能力。提供书面声明，包括声明具有履行合同所必需的设备、人员和专业技术能力；未为本项目提供评估、验收等服务。</w:t>
            </w:r>
          </w:p>
        </w:tc>
        <w:tc>
          <w:tcPr>
            <w:tcW w:type="dxa" w:w="1661"/>
          </w:tcPr>
          <w:p>
            <w:pPr>
              <w:pStyle w:val="null3"/>
            </w:pPr>
            <w:r>
              <w:rPr>
                <w:rFonts w:ascii="仿宋_GB2312" w:hAnsi="仿宋_GB2312" w:cs="仿宋_GB2312" w:eastAsia="仿宋_GB2312"/>
              </w:rPr>
              <w:t>投标人具有履行本合同所必需的专业技术能力的说明及承诺</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无重大违法记录书面声明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本项目不允许联合体投标</w:t>
            </w:r>
          </w:p>
        </w:tc>
        <w:tc>
          <w:tcPr>
            <w:tcW w:type="dxa" w:w="3322"/>
          </w:tcPr>
          <w:p>
            <w:pPr>
              <w:pStyle w:val="null3"/>
            </w:pPr>
            <w:r>
              <w:rPr>
                <w:rFonts w:ascii="仿宋_GB2312" w:hAnsi="仿宋_GB2312" w:cs="仿宋_GB2312" w:eastAsia="仿宋_GB2312"/>
              </w:rPr>
              <w:t>本项目不允许联合体投标。供应商需在项目电子化交易系统中按要求上传非联合体投标声明并进行电子签章</w:t>
            </w:r>
          </w:p>
        </w:tc>
        <w:tc>
          <w:tcPr>
            <w:tcW w:type="dxa" w:w="1661"/>
          </w:tcPr>
          <w:p>
            <w:pPr>
              <w:pStyle w:val="null3"/>
            </w:pPr>
            <w:r>
              <w:rPr>
                <w:rFonts w:ascii="仿宋_GB2312" w:hAnsi="仿宋_GB2312" w:cs="仿宋_GB2312" w:eastAsia="仿宋_GB2312"/>
              </w:rPr>
              <w:t>非联合体投标声明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提供2023年或2024年经审计的财务报告（成立时间至提交响应文件截止时间不足一年的可提供成立后任意时段的资产负债表），或开标前三个月内开户银行开具的资信证明；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具有履行合同所必需的设备和专业技术能力。提供书面声明，包括声明具有履行合同所必需的设备、人员和专业技术能力；未为本项目提供评估、验收等服务。</w:t>
            </w:r>
          </w:p>
        </w:tc>
        <w:tc>
          <w:tcPr>
            <w:tcW w:type="dxa" w:w="1661"/>
          </w:tcPr>
          <w:p>
            <w:pPr>
              <w:pStyle w:val="null3"/>
            </w:pPr>
            <w:r>
              <w:rPr>
                <w:rFonts w:ascii="仿宋_GB2312" w:hAnsi="仿宋_GB2312" w:cs="仿宋_GB2312" w:eastAsia="仿宋_GB2312"/>
              </w:rPr>
              <w:t>投标人具有履行本合同所必需的专业技术能力的说明及承诺</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无重大违法记录书面声明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本项目不允许联合体投标</w:t>
            </w:r>
          </w:p>
        </w:tc>
        <w:tc>
          <w:tcPr>
            <w:tcW w:type="dxa" w:w="3322"/>
          </w:tcPr>
          <w:p>
            <w:pPr>
              <w:pStyle w:val="null3"/>
            </w:pPr>
            <w:r>
              <w:rPr>
                <w:rFonts w:ascii="仿宋_GB2312" w:hAnsi="仿宋_GB2312" w:cs="仿宋_GB2312" w:eastAsia="仿宋_GB2312"/>
              </w:rPr>
              <w:t>本项目不允许联合体投标。供应商需在项目电子化交易系统中按要求上传非联合体投标声明并进行电子签章</w:t>
            </w:r>
          </w:p>
        </w:tc>
        <w:tc>
          <w:tcPr>
            <w:tcW w:type="dxa" w:w="1661"/>
          </w:tcPr>
          <w:p>
            <w:pPr>
              <w:pStyle w:val="null3"/>
            </w:pPr>
            <w:r>
              <w:rPr>
                <w:rFonts w:ascii="仿宋_GB2312" w:hAnsi="仿宋_GB2312" w:cs="仿宋_GB2312" w:eastAsia="仿宋_GB2312"/>
              </w:rPr>
              <w:t>非联合体投标声明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提供2023年或2024年经审计的财务报告（成立时间至提交响应文件截止时间不足一年的可提供成立后任意时段的资产负债表），或开标前三个月内开户银行开具的资信证明；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具有履行合同所必需的设备和专业技术能力。提供书面声明，包括声明具有履行合同所必需的设备、人员和专业技术能力；未为本项目提供评估、验收等服务。</w:t>
            </w:r>
          </w:p>
        </w:tc>
        <w:tc>
          <w:tcPr>
            <w:tcW w:type="dxa" w:w="1661"/>
          </w:tcPr>
          <w:p>
            <w:pPr>
              <w:pStyle w:val="null3"/>
            </w:pPr>
            <w:r>
              <w:rPr>
                <w:rFonts w:ascii="仿宋_GB2312" w:hAnsi="仿宋_GB2312" w:cs="仿宋_GB2312" w:eastAsia="仿宋_GB2312"/>
              </w:rPr>
              <w:t>投标人具有履行本合同所必需的专业技术能力的说明及承诺</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无重大违法记录书面声明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本项目不允许联合体投标</w:t>
            </w:r>
          </w:p>
        </w:tc>
        <w:tc>
          <w:tcPr>
            <w:tcW w:type="dxa" w:w="3322"/>
          </w:tcPr>
          <w:p>
            <w:pPr>
              <w:pStyle w:val="null3"/>
            </w:pPr>
            <w:r>
              <w:rPr>
                <w:rFonts w:ascii="仿宋_GB2312" w:hAnsi="仿宋_GB2312" w:cs="仿宋_GB2312" w:eastAsia="仿宋_GB2312"/>
              </w:rPr>
              <w:t>本项目不允许联合体投标。供应商需在项目电子化交易系统中按要求上传非联合体投标声明并进行电子签章</w:t>
            </w:r>
          </w:p>
        </w:tc>
        <w:tc>
          <w:tcPr>
            <w:tcW w:type="dxa" w:w="1661"/>
          </w:tcPr>
          <w:p>
            <w:pPr>
              <w:pStyle w:val="null3"/>
            </w:pPr>
            <w:r>
              <w:rPr>
                <w:rFonts w:ascii="仿宋_GB2312" w:hAnsi="仿宋_GB2312" w:cs="仿宋_GB2312" w:eastAsia="仿宋_GB2312"/>
              </w:rPr>
              <w:t>非联合体投标声明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提供2023年或2024年经审计的财务报告（成立时间至提交响应文件截止时间不足一年的可提供成立后任意时段的资产负债表），或开标前三个月内开户银行开具的资信证明；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具有履行合同所必需的设备和专业技术能力。提供书面声明，包括声明具有履行合同所必需的设备、人员和专业技术能力；未为本项目提供评估、验收等服务。</w:t>
            </w:r>
          </w:p>
        </w:tc>
        <w:tc>
          <w:tcPr>
            <w:tcW w:type="dxa" w:w="1661"/>
          </w:tcPr>
          <w:p>
            <w:pPr>
              <w:pStyle w:val="null3"/>
            </w:pPr>
            <w:r>
              <w:rPr>
                <w:rFonts w:ascii="仿宋_GB2312" w:hAnsi="仿宋_GB2312" w:cs="仿宋_GB2312" w:eastAsia="仿宋_GB2312"/>
              </w:rPr>
              <w:t>投标人具有履行本合同所必需的专业技术能力的说明及承诺</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无重大违法记录书面声明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本项目不允许联合体投标</w:t>
            </w:r>
          </w:p>
        </w:tc>
        <w:tc>
          <w:tcPr>
            <w:tcW w:type="dxa" w:w="3322"/>
          </w:tcPr>
          <w:p>
            <w:pPr>
              <w:pStyle w:val="null3"/>
            </w:pPr>
            <w:r>
              <w:rPr>
                <w:rFonts w:ascii="仿宋_GB2312" w:hAnsi="仿宋_GB2312" w:cs="仿宋_GB2312" w:eastAsia="仿宋_GB2312"/>
              </w:rPr>
              <w:t>本项目不允许联合体投标。供应商需在项目电子化交易系统中按要求上传非联合体投标声明并进行电子签章</w:t>
            </w:r>
          </w:p>
        </w:tc>
        <w:tc>
          <w:tcPr>
            <w:tcW w:type="dxa" w:w="1661"/>
          </w:tcPr>
          <w:p>
            <w:pPr>
              <w:pStyle w:val="null3"/>
            </w:pPr>
            <w:r>
              <w:rPr>
                <w:rFonts w:ascii="仿宋_GB2312" w:hAnsi="仿宋_GB2312" w:cs="仿宋_GB2312" w:eastAsia="仿宋_GB2312"/>
              </w:rPr>
              <w:t>非联合体投标声明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提供2023年或2024年经审计的财务报告（成立时间至提交响应文件截止时间不足一年的可提供成立后任意时段的资产负债表），或开标前三个月内开户银行开具的资信证明；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具有履行合同所必需的设备和专业技术能力。提供书面声明，包括声明具有履行合同所必需的设备、人员和专业技术能力；未为本项目提供评估、验收等服务。</w:t>
            </w:r>
          </w:p>
        </w:tc>
        <w:tc>
          <w:tcPr>
            <w:tcW w:type="dxa" w:w="1661"/>
          </w:tcPr>
          <w:p>
            <w:pPr>
              <w:pStyle w:val="null3"/>
            </w:pPr>
            <w:r>
              <w:rPr>
                <w:rFonts w:ascii="仿宋_GB2312" w:hAnsi="仿宋_GB2312" w:cs="仿宋_GB2312" w:eastAsia="仿宋_GB2312"/>
              </w:rPr>
              <w:t>投标人具有履行本合同所必需的专业技术能力的说明及承诺</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无重大违法记录书面声明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本项目不允许联合体投标</w:t>
            </w:r>
          </w:p>
        </w:tc>
        <w:tc>
          <w:tcPr>
            <w:tcW w:type="dxa" w:w="3322"/>
          </w:tcPr>
          <w:p>
            <w:pPr>
              <w:pStyle w:val="null3"/>
            </w:pPr>
            <w:r>
              <w:rPr>
                <w:rFonts w:ascii="仿宋_GB2312" w:hAnsi="仿宋_GB2312" w:cs="仿宋_GB2312" w:eastAsia="仿宋_GB2312"/>
              </w:rPr>
              <w:t>本项目不允许联合体投标。供应商需在项目电子化交易系统中按要求上传非联合体投标声明并进行电子签章</w:t>
            </w:r>
          </w:p>
        </w:tc>
        <w:tc>
          <w:tcPr>
            <w:tcW w:type="dxa" w:w="1661"/>
          </w:tcPr>
          <w:p>
            <w:pPr>
              <w:pStyle w:val="null3"/>
            </w:pPr>
            <w:r>
              <w:rPr>
                <w:rFonts w:ascii="仿宋_GB2312" w:hAnsi="仿宋_GB2312" w:cs="仿宋_GB2312" w:eastAsia="仿宋_GB2312"/>
              </w:rPr>
              <w:t>非联合体投标声明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业务范围包含居家养老服务、护理服务等相关内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 ①税收缴纳证明：提供供应商2024年度10月至今已缴纳任意一个月完税凭证或税务机关开具的完税证明（任意税种）；依法免税的应提供相关文件证明； ②社会保障资金缴纳证明：提供投标人2024年10月至今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提供2023年或2024年经审计的财务报告（成立时间至提交响应文件截止时间不足一年的可提供成立后任意时段的资产负债表），或开标前三个月内开户银行开具的资信证明；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具有履行合同所必需的设备和专业技术能力。提供书面声明，包括声明具有履行合同所必需的设备、人员和专业技术能力；未为本项目提供评估、验收等服务。</w:t>
            </w:r>
          </w:p>
        </w:tc>
        <w:tc>
          <w:tcPr>
            <w:tcW w:type="dxa" w:w="1661"/>
          </w:tcPr>
          <w:p>
            <w:pPr>
              <w:pStyle w:val="null3"/>
            </w:pPr>
            <w:r>
              <w:rPr>
                <w:rFonts w:ascii="仿宋_GB2312" w:hAnsi="仿宋_GB2312" w:cs="仿宋_GB2312" w:eastAsia="仿宋_GB2312"/>
              </w:rPr>
              <w:t>投标人具有履行本合同所必需的专业技术能力的说明及承诺</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无重大违法记录书面声明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本项目不允许联合体投标</w:t>
            </w:r>
          </w:p>
        </w:tc>
        <w:tc>
          <w:tcPr>
            <w:tcW w:type="dxa" w:w="3322"/>
          </w:tcPr>
          <w:p>
            <w:pPr>
              <w:pStyle w:val="null3"/>
            </w:pPr>
            <w:r>
              <w:rPr>
                <w:rFonts w:ascii="仿宋_GB2312" w:hAnsi="仿宋_GB2312" w:cs="仿宋_GB2312" w:eastAsia="仿宋_GB2312"/>
              </w:rPr>
              <w:t>本项目不允许联合体投标。供应商需在项目电子化交易系统中按要求上传非联合体投标声明并进行电子签章</w:t>
            </w:r>
          </w:p>
        </w:tc>
        <w:tc>
          <w:tcPr>
            <w:tcW w:type="dxa" w:w="1661"/>
          </w:tcPr>
          <w:p>
            <w:pPr>
              <w:pStyle w:val="null3"/>
            </w:pPr>
            <w:r>
              <w:rPr>
                <w:rFonts w:ascii="仿宋_GB2312" w:hAnsi="仿宋_GB2312" w:cs="仿宋_GB2312" w:eastAsia="仿宋_GB2312"/>
              </w:rPr>
              <w:t>非联合体投标声明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供应商不得为“信用中国”网站（www.creditchina.gov.cn）和中国政府采购网（www.ccgp.gov.cn）中被列入失信被执行人、重大税收违法案件当事人名单、政府采购严重违法失信行为记录名单的单位（提供查询结果网页截图并加盖投标人公章，查询时间为招标文件发售期至开标时间内）</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无围标、串标行为承诺书 投标人具有履行本合同所必需的专业技术能力的说明及承诺 开标一览表 不存在负责人为同一人或直接控股、管理关系承诺 中小企业声明函 商务条款响应偏离表 非联合体投标声明 资格证明文件 法人授权书格式 投标函 残疾人福利性单位声明函 陕西省政府采购供应商拒绝政府采购领域商业贿赂承诺书 标的清单 投标文件封面 投标报价表 无重大违法记录书面声明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无围标、串标行为承诺书 投标人具有履行本合同所必需的专业技术能力的说明及承诺 开标一览表 不存在负责人为同一人或直接控股、管理关系承诺 中小企业声明函 商务条款响应偏离表 非联合体投标声明 法人授权书格式 资格证明文件 投标函 残疾人福利性单位声明函 陕西省政府采购供应商拒绝政府采购领域商业贿赂承诺书 标的清单 投标文件封面 无重大违法记录书面声明 投标报价表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无围标、串标行为承诺书 投标人具有履行本合同所必需的专业技术能力的说明及承诺 开标一览表 不存在负责人为同一人或直接控股、管理关系承诺 中小企业声明函 商务条款响应偏离表 非联合体投标声明 法人授权书格式 资格证明文件 投标函 残疾人福利性单位声明函 标的清单 陕西省政府采购供应商拒绝政府采购领域商业贿赂承诺书 投标文件封面 无重大违法记录书面声明 投标报价表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无围标、串标行为承诺书 投标人具有履行本合同所必需的专业技术能力的说明及承诺 开标一览表 不存在负责人为同一人或直接控股、管理关系承诺 中小企业声明函 商务条款响应偏离表 非联合体投标声明 资格证明文件 法人授权书格式 投标函 残疾人福利性单位声明函 陕西省政府采购供应商拒绝政府采购领域商业贿赂承诺书 标的清单 投标文件封面 无重大违法记录书面声明 投标报价表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无围标、串标行为承诺书 投标人具有履行本合同所必需的专业技术能力的说明及承诺 开标一览表 不存在负责人为同一人或直接控股、管理关系承诺 中小企业声明函 商务条款响应偏离表 非联合体投标声明 资格证明文件 法人授权书格式 投标函 残疾人福利性单位声明函 标的清单 陕西省政府采购供应商拒绝政府采购领域商业贿赂承诺书 投标文件封面 投标报价表 无重大违法记录书面声明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投标人具有履行本合同所必需的专业技术能力的说明及承诺 无围标、串标行为承诺书 开标一览表 不存在负责人为同一人或直接控股、管理关系承诺 中小企业声明函 商务条款响应偏离表 非联合体投标声明 资格证明文件 法人授权书格式 投标函 残疾人福利性单位声明函 标的清单 陕西省政府采购供应商拒绝政府采购领域商业贿赂承诺书 投标文件封面 投标报价表 无重大违法记录书面声明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无围标、串标行为承诺书 投标人具有履行本合同所必需的专业技术能力的说明及承诺 开标一览表 不存在负责人为同一人或直接控股、管理关系承诺 中小企业声明函 商务条款响应偏离表 非联合体投标声明 资格证明文件 法人授权书格式 投标函 残疾人福利性单位声明函 标的清单 陕西省政府采购供应商拒绝政府采购领域商业贿赂承诺书 投标文件封面 投标报价表 无重大违法记录书面声明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投标人具有履行本合同所必需的专业技术能力的说明及承诺 无围标、串标行为承诺书 开标一览表 不存在负责人为同一人或直接控股、管理关系承诺 中小企业声明函 商务条款响应偏离表 非联合体投标声明 法人授权书格式 资格证明文件 投标函 残疾人福利性单位声明函 标的清单 陕西省政府采购供应商拒绝政府采购领域商业贿赂承诺书 投标文件封面 投标报价表 无重大违法记录书面声明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1、针对本项目服务内容进行重点、难点分析，分析全面、合理。按其响应程度计0～10分。 2、根据本项目特点提出切实可行的残疾人居家服务方案。按其响应程度计0～10分。 3、对实际服务过程中所需注意事项进行分析。按其响应程度计0～5分。 4、由于服务对象的特殊性，供应商针对在服务过程中出现突发应急事件，具有健全应急预案体系。按其响应程度计0～5分。 5、有健全的残疾人居家服务、照料、行政、人事、财务、档案管理等规章制度。按其响应程度计0～5分。 6、根据项目特点提出合理的服务理念，服务过程中保证安全和文明的方案。按其响应程度计0～5分。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1、供应商内部完善、稳定的组织架构，人员组织充分、合理。人员分工明确，岗位设置合理，考虑全面。按其响应程度计0～5分。 2、工作人员涵盖残疾人就业服务指导或心理咨询、疏导的专业人员、专业医务人员或康复技术人员、精神卫生医师、专业心理治疗师或心理咨询师、专业财务人员等对本项目有助力的其他专业人员。提供至少3人以上（含3人）的人员相关从业证书。按其响应程度计0～6分。 3、服务人员信守职业道德，遵纪守法，熟悉残疾人居家服务程序和规范要求，供应商能定期组织残疾人居家服务培训。按其响应程度计0～4分。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1、有完善的服务保障措施，包括组织保障、人员保障、设备保障等，按其响应程度计0～5分。 2、建立服务对象个人档案，保证一人一档以便在服务期内对服务对象的基本情况做到了解，并能根据服务对象前期个人情况提出后续多元化服务。按其响应程度计0～3分。 3、建立防火、防盗、以预防突发疾病和意外受伤为核心的应急预案。按其响应程度计0～2分。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1、针对本项目及采购人实际需求提供详细具体可行的有针对性的售后服务承诺。根据响应情况赋0～3分； 2、通过电话、家访、网络等途径收集服务反馈意见。按其响应程度计0～2分。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每提供一个类似项目合同复印件得5分，满分10分。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vMerge/>
          </w:tcPr>
          <w:p/>
        </w:tc>
        <w:tc>
          <w:tcPr>
            <w:tcW w:type="dxa" w:w="1661"/>
          </w:tcPr>
          <w:p>
            <w:pPr>
              <w:pStyle w:val="null3"/>
            </w:pPr>
            <w:r>
              <w:rPr>
                <w:rFonts w:ascii="仿宋_GB2312" w:hAnsi="仿宋_GB2312" w:cs="仿宋_GB2312" w:eastAsia="仿宋_GB2312"/>
              </w:rPr>
              <w:t>企业认证与荣誉</w:t>
            </w:r>
          </w:p>
        </w:tc>
        <w:tc>
          <w:tcPr>
            <w:tcW w:type="dxa" w:w="2492"/>
          </w:tcPr>
          <w:p>
            <w:pPr>
              <w:pStyle w:val="null3"/>
            </w:pPr>
            <w:r>
              <w:rPr>
                <w:rFonts w:ascii="仿宋_GB2312" w:hAnsi="仿宋_GB2312" w:cs="仿宋_GB2312" w:eastAsia="仿宋_GB2312"/>
              </w:rPr>
              <w:t>获得区级以上政府或行业组织表彰的，每项得2-3分，满分5分。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企业认证与荣誉</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在临潼区设有分支机构或服务网点，能提供快速响应的，得5分。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所有通过资格审查、符合性审查且报价响应函价格与采购需求价格一致的有效投标，其报价均得10分。该费用不允许偏离，不做价格竞争只须响应报价，未响应不得分。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1、针对本项目服务内容进行重点、难点分析，分析全面、合理。按其响应程度计0～10分。 2、根据本项目特点提出切实可行的残疾人居家服务方案。按其响应程度计0～10分。 3、对实际服务过程中所需注意事项进行分析。按其响应程度计0～5分。 4、由于服务对象的特殊性，供应商针对在服务过程中出现突发应急事件，具有健全应急预案体系。按其响应程度计0～5分。 5、有健全的残疾人居家服务、照料、行政、人事、财务、档案管理等规章制度。按其响应程度计0～5分。 6、根据项目特点提出合理的服务理念，服务过程中保证安全和文明的方案。按其响应程度计0～5分。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1、供应商内部完善、稳定的组织架构，人员组织充分、合理。人员分工明确，岗位设置合理，考虑全面。按其响应程度计0～5分。 2、工作人员涵盖残疾人就业服务指导或心理咨询、疏导的专业人员、专业医务人员或康复技术人员、精神卫生医师、专业心理治疗师或心理咨询师、专业财务人员等对本项目有助力的其他专业人员。提供至少3人以上（含3人）的人员相关从业证书。按其响应程度计0～6分。 3、服务人员信守职业道德，遵纪守法，熟悉残疾人居家服务程序和规范要求，供应商能定期组织残疾人居家服务培训。按其响应程度计0～4分。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1、有完善的服务保障措施，包括组织保障、人员保障、设备保障等，按其响应程度计0～5分。 2、建立服务对象个人档案，保证一人一档以便在服务期内对服务对象的基本情况做到了解，并能根据服务对象前期个人情况提出后续多元化服务。按其响应程度计0～3分。 3、建立防火、防盗、以预防突发疾病和意外受伤为核心的应急预案。按其响应程度计0～2分。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1、针对本项目及采购人实际需求提供详细具体可行的有针对性的售后服务承诺。根据响应情况赋0～3分； 2、通过电话、家访、网络等途径收集服务反馈意见。按其响应程度计0～2分。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每提供一个类似项目合同复印件得5分，满分10分。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vMerge/>
          </w:tcPr>
          <w:p/>
        </w:tc>
        <w:tc>
          <w:tcPr>
            <w:tcW w:type="dxa" w:w="1661"/>
          </w:tcPr>
          <w:p>
            <w:pPr>
              <w:pStyle w:val="null3"/>
            </w:pPr>
            <w:r>
              <w:rPr>
                <w:rFonts w:ascii="仿宋_GB2312" w:hAnsi="仿宋_GB2312" w:cs="仿宋_GB2312" w:eastAsia="仿宋_GB2312"/>
              </w:rPr>
              <w:t>企业认证与荣誉</w:t>
            </w:r>
          </w:p>
        </w:tc>
        <w:tc>
          <w:tcPr>
            <w:tcW w:type="dxa" w:w="2492"/>
          </w:tcPr>
          <w:p>
            <w:pPr>
              <w:pStyle w:val="null3"/>
            </w:pPr>
            <w:r>
              <w:rPr>
                <w:rFonts w:ascii="仿宋_GB2312" w:hAnsi="仿宋_GB2312" w:cs="仿宋_GB2312" w:eastAsia="仿宋_GB2312"/>
              </w:rPr>
              <w:t>获得区级以上政府或行业组织表彰的，每项得2-3分，满分5分。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企业认证与荣誉</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在临潼区设有分支机构或服务网点，能提供快速响应的，得5分。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所有通过资格审查、符合性审查且报价响应函价格与采购需求价格一致的有效投标，其报价均得10分。该费用不允许偏离，不做价格竞争只须响应报价，未响应不得分。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1、针对本项目服务内容进行重点、难点分析，分析全面、合理。按其响应程度计0～10分。 2、根据本项目特点提出切实可行的残疾人居家服务方案。按其响应程度计0～10分。 3、对实际服务过程中所需注意事项进行分析。按其响应程度计0～5分。 4、由于服务对象的特殊性，供应商针对在服务过程中出现突发应急事件，具有健全应急预案体系。按其响应程度计0～5分。 5、有健全的残疾人居家服务、照料、行政、人事、财务、档案管理等规章制度。按其响应程度计0～5分。 6、根据项目特点提出合理的服务理念，服务过程中保证安全和文明的方案。按其响应程度计0～5分。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1、供应商内部完善、稳定的组织架构，人员组织充分、合理。人员分工明确，岗位设置合理，考虑全面。按其响应程度计0～5分。 2、工作人员涵盖残疾人就业服务指导或心理咨询、疏导的专业人员、专业医务人员或康复技术人员、精神卫生医师、专业心理治疗师或心理咨询师、专业财务人员等对本项目有助力的其他专业人员。提供至少3人以上（含3人）的人员相关从业证书。按其响应程度计0～6分。 3、服务人员信守职业道德，遵纪守法，熟悉残疾人居家服务程序和规范要求，供应商能定期组织残疾人居家服务培训。按其响应程度计0～4分。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1、有完善的服务保障措施，包括组织保障、人员保障、设备保障等，按其响应程度计0～5分。 2、建立服务对象个人档案，保证一人一档以便在服务期内对服务对象的基本情况做到了解，并能根据服务对象前期个人情况提出后续多元化服务。按其响应程度计0～3分。 3、建立防火、防盗、以预防突发疾病和意外受伤为核心的应急预案。按其响应程度计0～2分。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1、针对本项目及采购人实际需求提供详细具体可行的有针对性的售后服务承诺。根据响应情况赋0～3分； 2、通过电话、家访、网络等途径收集服务反馈意见。按其响应程度计0～2分。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每提供一个类似项目合同复印件得5分，满分10分。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vMerge/>
          </w:tcPr>
          <w:p/>
        </w:tc>
        <w:tc>
          <w:tcPr>
            <w:tcW w:type="dxa" w:w="1661"/>
          </w:tcPr>
          <w:p>
            <w:pPr>
              <w:pStyle w:val="null3"/>
            </w:pPr>
            <w:r>
              <w:rPr>
                <w:rFonts w:ascii="仿宋_GB2312" w:hAnsi="仿宋_GB2312" w:cs="仿宋_GB2312" w:eastAsia="仿宋_GB2312"/>
              </w:rPr>
              <w:t>企业认证与荣誉</w:t>
            </w:r>
          </w:p>
        </w:tc>
        <w:tc>
          <w:tcPr>
            <w:tcW w:type="dxa" w:w="2492"/>
          </w:tcPr>
          <w:p>
            <w:pPr>
              <w:pStyle w:val="null3"/>
            </w:pPr>
            <w:r>
              <w:rPr>
                <w:rFonts w:ascii="仿宋_GB2312" w:hAnsi="仿宋_GB2312" w:cs="仿宋_GB2312" w:eastAsia="仿宋_GB2312"/>
              </w:rPr>
              <w:t>获得区级以上政府或行业组织表彰的，每项得2-3分，满分5分。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企业认证与荣誉</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在临潼区设有分支机构或服务网点，能提供快速响应的，得5分。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所有通过资格审查、符合性审查且报价响应函价格与采购需求价格一致的有效投标，其报价均得10分。该费用不允许偏离，不做价格竞争只须响应报价，未响应不得分。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1、针对本项目服务内容进行重点、难点分析，分析全面、合理。按其响应程度计0～10分。 2、根据本项目特点提出切实可行的残疾人居家服务方案。按其响应程度计0～10分。 3、对实际服务过程中所需注意事项进行分析。按其响应程度计0～5分。 4、由于服务对象的特殊性，供应商针对在服务过程中出现突发应急事件，具有健全应急预案体系。按其响应程度计0～5分。 5、有健全的残疾人居家服务、照料、行政、人事、财务、档案管理等规章制度。按其响应程度计0～5分。 6、根据项目特点提出合理的服务理念，服务过程中保证安全和文明的方案。按其响应程度计0～5分。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1、供应商内部完善、稳定的组织架构，人员组织充分、合理。人员分工明确，岗位设置合理，考虑全面。按其响应程度计0～5分。 2、工作人员涵盖残疾人就业服务指导或心理咨询、疏导的专业人员、专业医务人员或康复技术人员、精神卫生医师、专业心理治疗师或心理咨询师、专业财务人员等对本项目有助力的其他专业人员。提供至少3人以上（含3人）的人员相关从业证书。按其响应程度计0～6分。 3、服务人员信守职业道德，遵纪守法，熟悉残疾人居家服务程序和规范要求，供应商能定期组织残疾人居家服务培训。按其响应程度计0～4分。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1、有完善的服务保障措施，包括组织保障、人员保障、设备保障等，按其响应程度计0～5分。 2、建立服务对象个人档案，保证一人一档以便在服务期内对服务对象的基本情况做到了解，并能根据服务对象前期个人情况提出后续多元化服务。按其响应程度计0～3分。 3、建立防火、防盗、以预防突发疾病和意外受伤为核心的应急预案。按其响应程度计0～2分。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1、针对本项目及采购人实际需求提供详细具体可行的有针对性的售后服务承诺。根据响应情况赋0～3分； 2、通过电话、家访、网络等途径收集服务反馈意见。按其响应程度计0～2分。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每提供一个类似项目合同复印件得5分，满分10分。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vMerge/>
          </w:tcPr>
          <w:p/>
        </w:tc>
        <w:tc>
          <w:tcPr>
            <w:tcW w:type="dxa" w:w="1661"/>
          </w:tcPr>
          <w:p>
            <w:pPr>
              <w:pStyle w:val="null3"/>
            </w:pPr>
            <w:r>
              <w:rPr>
                <w:rFonts w:ascii="仿宋_GB2312" w:hAnsi="仿宋_GB2312" w:cs="仿宋_GB2312" w:eastAsia="仿宋_GB2312"/>
              </w:rPr>
              <w:t>企业认证与荣誉</w:t>
            </w:r>
          </w:p>
        </w:tc>
        <w:tc>
          <w:tcPr>
            <w:tcW w:type="dxa" w:w="2492"/>
          </w:tcPr>
          <w:p>
            <w:pPr>
              <w:pStyle w:val="null3"/>
            </w:pPr>
            <w:r>
              <w:rPr>
                <w:rFonts w:ascii="仿宋_GB2312" w:hAnsi="仿宋_GB2312" w:cs="仿宋_GB2312" w:eastAsia="仿宋_GB2312"/>
              </w:rPr>
              <w:t>获得区级以上政府或行业组织表彰的，每项得2-3分，满分5分。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企业认证与荣誉</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在临潼区设有分支机构或服务网点，能提供快速响应的，得5分。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所有通过资格审查、符合性审查且报价响应函价格与采购需求价格一致的有效投标，其报价均得10分。该费用不允许偏离，不做价格竞争只须响应报价，未响应不得分。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1、针对本项目服务内容进行重点、难点分析，分析全面、合理。按其响应程度计0～10分。 2、根据本项目特点提出切实可行的残疾人居家服务方案。按其响应程度计0～10分。 3、对实际服务过程中所需注意事项进行分析。按其响应程度计0～5分。 4、由于服务对象的特殊性，供应商针对在服务过程中出现突发应急事件，具有健全应急预案体系。按其响应程度计0～5分。 5、有健全的残疾人居家服务、照料、行政、人事、财务、档案管理等规章制度。按其响应程度计0～5分。 6、根据项目特点提出合理的服务理念，服务过程中保证安全和文明的方案。按其响应程度计0～5分。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1、供应商内部完善、稳定的组织架构，人员组织充分、合理。人员分工明确，岗位设置合理，考虑全面。按其响应程度计0～5分。 2、工作人员涵盖残疾人就业服务指导或心理咨询、疏导的专业人员、专业医务人员或康复技术人员、精神卫生医师、专业心理治疗师或心理咨询师、专业财务人员等对本项目有助力的其他专业人员。提供至少3人以上（含3人）的人员相关从业证书。按其响应程度计0～6分。 3、服务人员信守职业道德，遵纪守法，熟悉残疾人居家服务程序和规范要求，供应商能定期组织残疾人居家服务培训。按其响应程度计0～4分。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1、有完善的服务保障措施，包括组织保障、人员保障、设备保障等，按其响应程度计0～5分。 2、建立服务对象个人档案，保证一人一档以便在服务期内对服务对象的基本情况做到了解，并能根据服务对象前期个人情况提出后续多元化服务。按其响应程度计0～3分。 3、建立防火、防盗、以预防突发疾病和意外受伤为核心的应急预案。按其响应程度计0～2分。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1、针对本项目及采购人实际需求提供详细具体可行的有针对性的售后服务承诺。根据响应情况赋0～3分； 2、通过电话、家访、网络等途径收集服务反馈意见。按其响应程度计0～2分。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每提供一个类似项目合同复印件得5分，满分10分。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vMerge/>
          </w:tcPr>
          <w:p/>
        </w:tc>
        <w:tc>
          <w:tcPr>
            <w:tcW w:type="dxa" w:w="1661"/>
          </w:tcPr>
          <w:p>
            <w:pPr>
              <w:pStyle w:val="null3"/>
            </w:pPr>
            <w:r>
              <w:rPr>
                <w:rFonts w:ascii="仿宋_GB2312" w:hAnsi="仿宋_GB2312" w:cs="仿宋_GB2312" w:eastAsia="仿宋_GB2312"/>
              </w:rPr>
              <w:t>企业认证与荣誉</w:t>
            </w:r>
          </w:p>
        </w:tc>
        <w:tc>
          <w:tcPr>
            <w:tcW w:type="dxa" w:w="2492"/>
          </w:tcPr>
          <w:p>
            <w:pPr>
              <w:pStyle w:val="null3"/>
            </w:pPr>
            <w:r>
              <w:rPr>
                <w:rFonts w:ascii="仿宋_GB2312" w:hAnsi="仿宋_GB2312" w:cs="仿宋_GB2312" w:eastAsia="仿宋_GB2312"/>
              </w:rPr>
              <w:t>获得区级以上政府或行业组织表彰的，每项得2-3分，满分5分。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企业认证与荣誉</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在临潼区设有分支机构或服务网点，能提供快速响应的，得5分。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所有通过资格审查、符合性审查且报价响应函价格与采购需求价格一致的有效投标，其报价均得10分。该费用不允许偏离，不做价格竞争只须响应报价，未响应不得分。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1、针对本项目服务内容进行重点、难点分析，分析全面、合理。按其响应程度计0～10分。 2、根据本项目特点提出切实可行的残疾人居家服务方案。按其响应程度计0～10分。 3、对实际服务过程中所需注意事项进行分析。按其响应程度计0～5分。 4、由于服务对象的特殊性，供应商针对在服务过程中出现突发应急事件，具有健全应急预案体系。按其响应程度计0～5分。 5、有健全的残疾人居家服务、照料、行政、人事、财务、档案管理等规章制度。按其响应程度计0～5分。 6、根据项目特点提出合理的服务理念，服务过程中保证安全和文明的方案。按其响应程度计0～5分。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1、供应商内部完善、稳定的组织架构，人员组织充分、合理。人员分工明确，岗位设置合理，考虑全面。按其响应程度计0～5分。 2、工作人员涵盖残疾人就业服务指导或心理咨询、疏导的专业人员、专业医务人员或康复技术人员、精神卫生医师、专业心理治疗师或心理咨询师、专业财务人员等对本项目有助力的其他专业人员。提供至少3人以上（含3人）的人员相关从业证书。按其响应程度计0～6分。 3、服务人员信守职业道德，遵纪守法，熟悉残疾人居家服务程序和规范要求，供应商能定期组织残疾人居家服务培训。按其响应程度计0～4分。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1、有完善的服务保障措施，包括组织保障、人员保障、设备保障等，按其响应程度计0～5分。 2、建立服务对象个人档案，保证一人一档以便在服务期内对服务对象的基本情况做到了解，并能根据服务对象前期个人情况提出后续多元化服务。按其响应程度计0～3分。 3、建立防火、防盗、以预防突发疾病和意外受伤为核心的应急预案。按其响应程度计0～2分。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1、针对本项目及采购人实际需求提供详细具体可行的有针对性的售后服务承诺。根据响应情况赋0～3分； 2、通过电话、家访、网络等途径收集服务反馈意见。按其响应程度计0～2分。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每提供一个类似项目合同复印件得5分，满分10分。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vMerge/>
          </w:tcPr>
          <w:p/>
        </w:tc>
        <w:tc>
          <w:tcPr>
            <w:tcW w:type="dxa" w:w="1661"/>
          </w:tcPr>
          <w:p>
            <w:pPr>
              <w:pStyle w:val="null3"/>
            </w:pPr>
            <w:r>
              <w:rPr>
                <w:rFonts w:ascii="仿宋_GB2312" w:hAnsi="仿宋_GB2312" w:cs="仿宋_GB2312" w:eastAsia="仿宋_GB2312"/>
              </w:rPr>
              <w:t>企业认证与荣誉</w:t>
            </w:r>
          </w:p>
        </w:tc>
        <w:tc>
          <w:tcPr>
            <w:tcW w:type="dxa" w:w="2492"/>
          </w:tcPr>
          <w:p>
            <w:pPr>
              <w:pStyle w:val="null3"/>
            </w:pPr>
            <w:r>
              <w:rPr>
                <w:rFonts w:ascii="仿宋_GB2312" w:hAnsi="仿宋_GB2312" w:cs="仿宋_GB2312" w:eastAsia="仿宋_GB2312"/>
              </w:rPr>
              <w:t>获得区级以上政府或行业组织表彰的，每项得2-3分，满分5分。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企业认证与荣誉</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在临潼区设有分支机构或服务网点，能提供快速响应的，得5分。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所有通过资格审查、符合性审查且报价响应函价格与采购需求价格一致的有效投标，其报价均得10分。该费用不允许偏离，不做价格竞争只须响应报价，未响应不得分。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1、针对本项目服务内容进行重点、难点分析，分析全面、合理。按其响应程度计0～10分。 2、根据本项目特点提出切实可行的残疾人居家服务方案。按其响应程度计0～10分。 3、对实际服务过程中所需注意事项进行分析。按其响应程度计0～5分。 4、由于服务对象的特殊性，供应商针对在服务过程中出现突发应急事件，具有健全应急预案体系。按其响应程度计0～5分。 5、有健全的残疾人居家服务、照料、行政、人事、财务、档案管理等规章制度。按其响应程度计0～5分。 6、根据项目特点提出合理的服务理念，服务过程中保证安全和文明的方案。按其响应程度计0～5分。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1、供应商内部完善、稳定的组织架构，人员组织充分、合理。人员分工明确，岗位设置合理，考虑全面。按其响应程度计0～5分。 2、工作人员涵盖残疾人就业服务指导或心理咨询、疏导的专业人员、专业医务人员或康复技术人员、精神卫生医师、专业心理治疗师或心理咨询师、专业财务人员等对本项目有助力的其他专业人员。提供至少3人以上（含3人）的人员相关从业证书。按其响应程度计0～6分。 3、服务人员信守职业道德，遵纪守法，熟悉残疾人居家服务程序和规范要求，供应商能定期组织残疾人居家服务培训。按其响应程度计0～4分。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1、有完善的服务保障措施，包括组织保障、人员保障、设备保障等，按其响应程度计0～5分。 2、建立服务对象个人档案，保证一人一档以便在服务期内对服务对象的基本情况做到了解，并能根据服务对象前期个人情况提出后续多元化服务。按其响应程度计0～3分。 3、建立防火、防盗、以预防突发疾病和意外受伤为核心的应急预案。按其响应程度计0～2分。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1、针对本项目及采购人实际需求提供详细具体可行的有针对性的售后服务承诺。根据响应情况赋0～3分； 2、通过电话、家访、网络等途径收集服务反馈意见。按其响应程度计0～2分。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每提供一个类似项目合同复印件得5分，满分10分。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vMerge/>
          </w:tcPr>
          <w:p/>
        </w:tc>
        <w:tc>
          <w:tcPr>
            <w:tcW w:type="dxa" w:w="1661"/>
          </w:tcPr>
          <w:p>
            <w:pPr>
              <w:pStyle w:val="null3"/>
            </w:pPr>
            <w:r>
              <w:rPr>
                <w:rFonts w:ascii="仿宋_GB2312" w:hAnsi="仿宋_GB2312" w:cs="仿宋_GB2312" w:eastAsia="仿宋_GB2312"/>
              </w:rPr>
              <w:t>企业认证与荣誉</w:t>
            </w:r>
          </w:p>
        </w:tc>
        <w:tc>
          <w:tcPr>
            <w:tcW w:type="dxa" w:w="2492"/>
          </w:tcPr>
          <w:p>
            <w:pPr>
              <w:pStyle w:val="null3"/>
            </w:pPr>
            <w:r>
              <w:rPr>
                <w:rFonts w:ascii="仿宋_GB2312" w:hAnsi="仿宋_GB2312" w:cs="仿宋_GB2312" w:eastAsia="仿宋_GB2312"/>
              </w:rPr>
              <w:t>获得区级以上政府或行业组织表彰的，每项得2-3分，满分5分。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企业认证与荣誉</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在临潼区设有分支机构或服务网点，能提供快速响应的，得5分。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所有通过资格审查、符合性审查且报价响应函价格与采购需求价格一致的有效投标，其报价均得10分。该费用不允许偏离，不做价格竞争只须响应报价，未响应不得分。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1、针对本项目服务内容进行重点、难点分析，分析全面、合理。按其响应程度计0～10分。 2、根据本项目特点提出切实可行的残疾人居家服务方案。按其响应程度计0～10分。 3、对实际服务过程中所需注意事项进行分析。按其响应程度计0～5分。 4、由于服务对象的特殊性，供应商针对在服务过程中出现突发应急事件，具有健全应急预案体系。按其响应程度计0～5分。 5、有健全的残疾人居家服务、照料、行政、人事、财务、档案管理等规章制度。按其响应程度计0～5分。 6、根据项目特点提出合理的服务理念，服务过程中保证安全和文明的方案。按其响应程度计0～5分。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1、供应商内部完善、稳定的组织架构，人员组织充分、合理。人员分工明确，岗位设置合理，考虑全面。按其响应程度计0～5分。 2、工作人员涵盖残疾人就业服务指导或心理咨询、疏导的专业人员、专业医务人员或康复技术人员、精神卫生医师、专业心理治疗师或心理咨询师、专业财务人员等对本项目有助力的其他专业人员。提供至少3人以上（含3人）的人员相关从业证书。按其响应程度计0～6分。 3、服务人员信守职业道德，遵纪守法，熟悉残疾人居家服务程序和规范要求，供应商能定期组织残疾人居家服务培训。按其响应程度计0～4分。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1、有完善的服务保障措施，包括组织保障、人员保障、设备保障等，按其响应程度计0～5分。 2、建立服务对象个人档案，保证一人一档以便在服务期内对服务对象的基本情况做到了解，并能根据服务对象前期个人情况提出后续多元化服务。按其响应程度计0～3分。 3、建立防火、防盗、以预防突发疾病和意外受伤为核心的应急预案。按其响应程度计0～2分。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1、针对本项目及采购人实际需求提供详细具体可行的有针对性的售后服务承诺。根据响应情况赋0～3分； 2、通过电话、家访、网络等途径收集服务反馈意见。按其响应程度计0～2分。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每提供一个类似项目合同复印件得5分，满分10分。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vMerge/>
          </w:tcPr>
          <w:p/>
        </w:tc>
        <w:tc>
          <w:tcPr>
            <w:tcW w:type="dxa" w:w="1661"/>
          </w:tcPr>
          <w:p>
            <w:pPr>
              <w:pStyle w:val="null3"/>
            </w:pPr>
            <w:r>
              <w:rPr>
                <w:rFonts w:ascii="仿宋_GB2312" w:hAnsi="仿宋_GB2312" w:cs="仿宋_GB2312" w:eastAsia="仿宋_GB2312"/>
              </w:rPr>
              <w:t>企业认证与荣誉</w:t>
            </w:r>
          </w:p>
        </w:tc>
        <w:tc>
          <w:tcPr>
            <w:tcW w:type="dxa" w:w="2492"/>
          </w:tcPr>
          <w:p>
            <w:pPr>
              <w:pStyle w:val="null3"/>
            </w:pPr>
            <w:r>
              <w:rPr>
                <w:rFonts w:ascii="仿宋_GB2312" w:hAnsi="仿宋_GB2312" w:cs="仿宋_GB2312" w:eastAsia="仿宋_GB2312"/>
              </w:rPr>
              <w:t>获得区级以上政府或行业组织表彰的，每项得2-3分，满分5分。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企业认证与荣誉</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在临潼区设有分支机构或服务网点，能提供快速响应的，得5分。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所有通过资格审查、符合性审查且报价响应函价格与采购需求价格一致的有效投标，其报价均得10分。该费用不允许偏离，不做价格竞争只须响应报价，未响应不得分。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详见附件：人员配备方案</w:t>
      </w:r>
    </w:p>
    <w:p>
      <w:pPr>
        <w:pStyle w:val="null3"/>
        <w:ind w:firstLine="960"/>
      </w:pPr>
      <w:r>
        <w:rPr>
          <w:rFonts w:ascii="仿宋_GB2312" w:hAnsi="仿宋_GB2312" w:cs="仿宋_GB2312" w:eastAsia="仿宋_GB2312"/>
        </w:rPr>
        <w:t>详见附件：服务保障方案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详见附件：企业认证与荣誉</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详见附件：法人授权书格式</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详见附件：无围标、串标行为承诺书</w:t>
      </w:r>
    </w:p>
    <w:p>
      <w:pPr>
        <w:pStyle w:val="null3"/>
        <w:ind w:firstLine="960"/>
      </w:pPr>
      <w:r>
        <w:rPr>
          <w:rFonts w:ascii="仿宋_GB2312" w:hAnsi="仿宋_GB2312" w:cs="仿宋_GB2312" w:eastAsia="仿宋_GB2312"/>
        </w:rPr>
        <w:t>详见附件：非联合体投标声明</w:t>
      </w:r>
    </w:p>
    <w:p>
      <w:pPr>
        <w:pStyle w:val="null3"/>
        <w:ind w:firstLine="960"/>
      </w:pPr>
      <w:r>
        <w:rPr>
          <w:rFonts w:ascii="仿宋_GB2312" w:hAnsi="仿宋_GB2312" w:cs="仿宋_GB2312" w:eastAsia="仿宋_GB2312"/>
        </w:rPr>
        <w:t>详见附件：不存在负责人为同一人或直接控股、管理关系承诺</w:t>
      </w:r>
    </w:p>
    <w:p>
      <w:pPr>
        <w:pStyle w:val="null3"/>
        <w:ind w:firstLine="960"/>
      </w:pPr>
      <w:r>
        <w:rPr>
          <w:rFonts w:ascii="仿宋_GB2312" w:hAnsi="仿宋_GB2312" w:cs="仿宋_GB2312" w:eastAsia="仿宋_GB2312"/>
        </w:rPr>
        <w:t>详见附件：无重大违法记录书面声明</w:t>
      </w:r>
    </w:p>
    <w:p>
      <w:pPr>
        <w:pStyle w:val="null3"/>
        <w:ind w:firstLine="960"/>
      </w:pPr>
      <w:r>
        <w:rPr>
          <w:rFonts w:ascii="仿宋_GB2312" w:hAnsi="仿宋_GB2312" w:cs="仿宋_GB2312" w:eastAsia="仿宋_GB2312"/>
        </w:rPr>
        <w:t>详见附件：投标人具有履行本合同所必需的专业技术能力的说明及承诺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详见附件：人员配备方案</w:t>
      </w:r>
    </w:p>
    <w:p>
      <w:pPr>
        <w:pStyle w:val="null3"/>
        <w:ind w:firstLine="960"/>
      </w:pPr>
      <w:r>
        <w:rPr>
          <w:rFonts w:ascii="仿宋_GB2312" w:hAnsi="仿宋_GB2312" w:cs="仿宋_GB2312" w:eastAsia="仿宋_GB2312"/>
        </w:rPr>
        <w:t>详见附件：服务保障方案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详见附件：企业认证与荣誉</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详见附件：法人授权书格式</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详见附件：无围标、串标行为承诺书</w:t>
      </w:r>
    </w:p>
    <w:p>
      <w:pPr>
        <w:pStyle w:val="null3"/>
        <w:ind w:firstLine="960"/>
      </w:pPr>
      <w:r>
        <w:rPr>
          <w:rFonts w:ascii="仿宋_GB2312" w:hAnsi="仿宋_GB2312" w:cs="仿宋_GB2312" w:eastAsia="仿宋_GB2312"/>
        </w:rPr>
        <w:t>详见附件：非联合体投标声明</w:t>
      </w:r>
    </w:p>
    <w:p>
      <w:pPr>
        <w:pStyle w:val="null3"/>
        <w:ind w:firstLine="960"/>
      </w:pPr>
      <w:r>
        <w:rPr>
          <w:rFonts w:ascii="仿宋_GB2312" w:hAnsi="仿宋_GB2312" w:cs="仿宋_GB2312" w:eastAsia="仿宋_GB2312"/>
        </w:rPr>
        <w:t>详见附件：不存在负责人为同一人或直接控股、管理关系承诺</w:t>
      </w:r>
    </w:p>
    <w:p>
      <w:pPr>
        <w:pStyle w:val="null3"/>
        <w:ind w:firstLine="960"/>
      </w:pPr>
      <w:r>
        <w:rPr>
          <w:rFonts w:ascii="仿宋_GB2312" w:hAnsi="仿宋_GB2312" w:cs="仿宋_GB2312" w:eastAsia="仿宋_GB2312"/>
        </w:rPr>
        <w:t>详见附件：无重大违法记录书面声明</w:t>
      </w:r>
    </w:p>
    <w:p>
      <w:pPr>
        <w:pStyle w:val="null3"/>
        <w:ind w:firstLine="960"/>
      </w:pPr>
      <w:r>
        <w:rPr>
          <w:rFonts w:ascii="仿宋_GB2312" w:hAnsi="仿宋_GB2312" w:cs="仿宋_GB2312" w:eastAsia="仿宋_GB2312"/>
        </w:rPr>
        <w:t>详见附件：投标人具有履行本合同所必需的专业技术能力的说明及承诺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详见附件：人员配备方案</w:t>
      </w:r>
    </w:p>
    <w:p>
      <w:pPr>
        <w:pStyle w:val="null3"/>
        <w:ind w:firstLine="960"/>
      </w:pPr>
      <w:r>
        <w:rPr>
          <w:rFonts w:ascii="仿宋_GB2312" w:hAnsi="仿宋_GB2312" w:cs="仿宋_GB2312" w:eastAsia="仿宋_GB2312"/>
        </w:rPr>
        <w:t>详见附件：服务保障方案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详见附件：企业认证与荣誉</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详见附件：法人授权书格式</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详见附件：无围标、串标行为承诺书</w:t>
      </w:r>
    </w:p>
    <w:p>
      <w:pPr>
        <w:pStyle w:val="null3"/>
        <w:ind w:firstLine="960"/>
      </w:pPr>
      <w:r>
        <w:rPr>
          <w:rFonts w:ascii="仿宋_GB2312" w:hAnsi="仿宋_GB2312" w:cs="仿宋_GB2312" w:eastAsia="仿宋_GB2312"/>
        </w:rPr>
        <w:t>详见附件：非联合体投标声明</w:t>
      </w:r>
    </w:p>
    <w:p>
      <w:pPr>
        <w:pStyle w:val="null3"/>
        <w:ind w:firstLine="960"/>
      </w:pPr>
      <w:r>
        <w:rPr>
          <w:rFonts w:ascii="仿宋_GB2312" w:hAnsi="仿宋_GB2312" w:cs="仿宋_GB2312" w:eastAsia="仿宋_GB2312"/>
        </w:rPr>
        <w:t>详见附件：不存在负责人为同一人或直接控股、管理关系承诺</w:t>
      </w:r>
    </w:p>
    <w:p>
      <w:pPr>
        <w:pStyle w:val="null3"/>
        <w:ind w:firstLine="960"/>
      </w:pPr>
      <w:r>
        <w:rPr>
          <w:rFonts w:ascii="仿宋_GB2312" w:hAnsi="仿宋_GB2312" w:cs="仿宋_GB2312" w:eastAsia="仿宋_GB2312"/>
        </w:rPr>
        <w:t>详见附件：无重大违法记录书面声明</w:t>
      </w:r>
    </w:p>
    <w:p>
      <w:pPr>
        <w:pStyle w:val="null3"/>
        <w:ind w:firstLine="960"/>
      </w:pPr>
      <w:r>
        <w:rPr>
          <w:rFonts w:ascii="仿宋_GB2312" w:hAnsi="仿宋_GB2312" w:cs="仿宋_GB2312" w:eastAsia="仿宋_GB2312"/>
        </w:rPr>
        <w:t>详见附件：投标人具有履行本合同所必需的专业技术能力的说明及承诺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详见附件：人员配备方案</w:t>
      </w:r>
    </w:p>
    <w:p>
      <w:pPr>
        <w:pStyle w:val="null3"/>
        <w:ind w:firstLine="960"/>
      </w:pPr>
      <w:r>
        <w:rPr>
          <w:rFonts w:ascii="仿宋_GB2312" w:hAnsi="仿宋_GB2312" w:cs="仿宋_GB2312" w:eastAsia="仿宋_GB2312"/>
        </w:rPr>
        <w:t>详见附件：服务保障方案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详见附件：企业认证与荣誉</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详见附件：法人授权书格式</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详见附件：无围标、串标行为承诺书</w:t>
      </w:r>
    </w:p>
    <w:p>
      <w:pPr>
        <w:pStyle w:val="null3"/>
        <w:ind w:firstLine="960"/>
      </w:pPr>
      <w:r>
        <w:rPr>
          <w:rFonts w:ascii="仿宋_GB2312" w:hAnsi="仿宋_GB2312" w:cs="仿宋_GB2312" w:eastAsia="仿宋_GB2312"/>
        </w:rPr>
        <w:t>详见附件：非联合体投标声明</w:t>
      </w:r>
    </w:p>
    <w:p>
      <w:pPr>
        <w:pStyle w:val="null3"/>
        <w:ind w:firstLine="960"/>
      </w:pPr>
      <w:r>
        <w:rPr>
          <w:rFonts w:ascii="仿宋_GB2312" w:hAnsi="仿宋_GB2312" w:cs="仿宋_GB2312" w:eastAsia="仿宋_GB2312"/>
        </w:rPr>
        <w:t>详见附件：不存在负责人为同一人或直接控股、管理关系承诺</w:t>
      </w:r>
    </w:p>
    <w:p>
      <w:pPr>
        <w:pStyle w:val="null3"/>
        <w:ind w:firstLine="960"/>
      </w:pPr>
      <w:r>
        <w:rPr>
          <w:rFonts w:ascii="仿宋_GB2312" w:hAnsi="仿宋_GB2312" w:cs="仿宋_GB2312" w:eastAsia="仿宋_GB2312"/>
        </w:rPr>
        <w:t>详见附件：无重大违法记录书面声明</w:t>
      </w:r>
    </w:p>
    <w:p>
      <w:pPr>
        <w:pStyle w:val="null3"/>
        <w:ind w:firstLine="960"/>
      </w:pPr>
      <w:r>
        <w:rPr>
          <w:rFonts w:ascii="仿宋_GB2312" w:hAnsi="仿宋_GB2312" w:cs="仿宋_GB2312" w:eastAsia="仿宋_GB2312"/>
        </w:rPr>
        <w:t>详见附件：投标人具有履行本合同所必需的专业技术能力的说明及承诺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详见附件：人员配备方案</w:t>
      </w:r>
    </w:p>
    <w:p>
      <w:pPr>
        <w:pStyle w:val="null3"/>
        <w:ind w:firstLine="960"/>
      </w:pPr>
      <w:r>
        <w:rPr>
          <w:rFonts w:ascii="仿宋_GB2312" w:hAnsi="仿宋_GB2312" w:cs="仿宋_GB2312" w:eastAsia="仿宋_GB2312"/>
        </w:rPr>
        <w:t>详见附件：服务保障方案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详见附件：企业认证与荣誉</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详见附件：法人授权书格式</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详见附件：无围标、串标行为承诺书</w:t>
      </w:r>
    </w:p>
    <w:p>
      <w:pPr>
        <w:pStyle w:val="null3"/>
        <w:ind w:firstLine="960"/>
      </w:pPr>
      <w:r>
        <w:rPr>
          <w:rFonts w:ascii="仿宋_GB2312" w:hAnsi="仿宋_GB2312" w:cs="仿宋_GB2312" w:eastAsia="仿宋_GB2312"/>
        </w:rPr>
        <w:t>详见附件：非联合体投标声明</w:t>
      </w:r>
    </w:p>
    <w:p>
      <w:pPr>
        <w:pStyle w:val="null3"/>
        <w:ind w:firstLine="960"/>
      </w:pPr>
      <w:r>
        <w:rPr>
          <w:rFonts w:ascii="仿宋_GB2312" w:hAnsi="仿宋_GB2312" w:cs="仿宋_GB2312" w:eastAsia="仿宋_GB2312"/>
        </w:rPr>
        <w:t>详见附件：不存在负责人为同一人或直接控股、管理关系承诺</w:t>
      </w:r>
    </w:p>
    <w:p>
      <w:pPr>
        <w:pStyle w:val="null3"/>
        <w:ind w:firstLine="960"/>
      </w:pPr>
      <w:r>
        <w:rPr>
          <w:rFonts w:ascii="仿宋_GB2312" w:hAnsi="仿宋_GB2312" w:cs="仿宋_GB2312" w:eastAsia="仿宋_GB2312"/>
        </w:rPr>
        <w:t>详见附件：无重大违法记录书面声明</w:t>
      </w:r>
    </w:p>
    <w:p>
      <w:pPr>
        <w:pStyle w:val="null3"/>
        <w:ind w:firstLine="960"/>
      </w:pPr>
      <w:r>
        <w:rPr>
          <w:rFonts w:ascii="仿宋_GB2312" w:hAnsi="仿宋_GB2312" w:cs="仿宋_GB2312" w:eastAsia="仿宋_GB2312"/>
        </w:rPr>
        <w:t>详见附件：投标人具有履行本合同所必需的专业技术能力的说明及承诺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详见附件：人员配备方案</w:t>
      </w:r>
    </w:p>
    <w:p>
      <w:pPr>
        <w:pStyle w:val="null3"/>
        <w:ind w:firstLine="960"/>
      </w:pPr>
      <w:r>
        <w:rPr>
          <w:rFonts w:ascii="仿宋_GB2312" w:hAnsi="仿宋_GB2312" w:cs="仿宋_GB2312" w:eastAsia="仿宋_GB2312"/>
        </w:rPr>
        <w:t>详见附件：服务保障方案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详见附件：企业认证与荣誉</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详见附件：法人授权书格式</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详见附件：无围标、串标行为承诺书</w:t>
      </w:r>
    </w:p>
    <w:p>
      <w:pPr>
        <w:pStyle w:val="null3"/>
        <w:ind w:firstLine="960"/>
      </w:pPr>
      <w:r>
        <w:rPr>
          <w:rFonts w:ascii="仿宋_GB2312" w:hAnsi="仿宋_GB2312" w:cs="仿宋_GB2312" w:eastAsia="仿宋_GB2312"/>
        </w:rPr>
        <w:t>详见附件：非联合体投标声明</w:t>
      </w:r>
    </w:p>
    <w:p>
      <w:pPr>
        <w:pStyle w:val="null3"/>
        <w:ind w:firstLine="960"/>
      </w:pPr>
      <w:r>
        <w:rPr>
          <w:rFonts w:ascii="仿宋_GB2312" w:hAnsi="仿宋_GB2312" w:cs="仿宋_GB2312" w:eastAsia="仿宋_GB2312"/>
        </w:rPr>
        <w:t>详见附件：不存在负责人为同一人或直接控股、管理关系承诺</w:t>
      </w:r>
    </w:p>
    <w:p>
      <w:pPr>
        <w:pStyle w:val="null3"/>
        <w:ind w:firstLine="960"/>
      </w:pPr>
      <w:r>
        <w:rPr>
          <w:rFonts w:ascii="仿宋_GB2312" w:hAnsi="仿宋_GB2312" w:cs="仿宋_GB2312" w:eastAsia="仿宋_GB2312"/>
        </w:rPr>
        <w:t>详见附件：无重大违法记录书面声明</w:t>
      </w:r>
    </w:p>
    <w:p>
      <w:pPr>
        <w:pStyle w:val="null3"/>
        <w:ind w:firstLine="960"/>
      </w:pPr>
      <w:r>
        <w:rPr>
          <w:rFonts w:ascii="仿宋_GB2312" w:hAnsi="仿宋_GB2312" w:cs="仿宋_GB2312" w:eastAsia="仿宋_GB2312"/>
        </w:rPr>
        <w:t>详见附件：投标人具有履行本合同所必需的专业技术能力的说明及承诺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详见附件：人员配备方案</w:t>
      </w:r>
    </w:p>
    <w:p>
      <w:pPr>
        <w:pStyle w:val="null3"/>
        <w:ind w:firstLine="960"/>
      </w:pPr>
      <w:r>
        <w:rPr>
          <w:rFonts w:ascii="仿宋_GB2312" w:hAnsi="仿宋_GB2312" w:cs="仿宋_GB2312" w:eastAsia="仿宋_GB2312"/>
        </w:rPr>
        <w:t>详见附件：服务保障方案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详见附件：企业认证与荣誉</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详见附件：法人授权书格式</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详见附件：无围标、串标行为承诺书</w:t>
      </w:r>
    </w:p>
    <w:p>
      <w:pPr>
        <w:pStyle w:val="null3"/>
        <w:ind w:firstLine="960"/>
      </w:pPr>
      <w:r>
        <w:rPr>
          <w:rFonts w:ascii="仿宋_GB2312" w:hAnsi="仿宋_GB2312" w:cs="仿宋_GB2312" w:eastAsia="仿宋_GB2312"/>
        </w:rPr>
        <w:t>详见附件：非联合体投标声明</w:t>
      </w:r>
    </w:p>
    <w:p>
      <w:pPr>
        <w:pStyle w:val="null3"/>
        <w:ind w:firstLine="960"/>
      </w:pPr>
      <w:r>
        <w:rPr>
          <w:rFonts w:ascii="仿宋_GB2312" w:hAnsi="仿宋_GB2312" w:cs="仿宋_GB2312" w:eastAsia="仿宋_GB2312"/>
        </w:rPr>
        <w:t>详见附件：不存在负责人为同一人或直接控股、管理关系承诺</w:t>
      </w:r>
    </w:p>
    <w:p>
      <w:pPr>
        <w:pStyle w:val="null3"/>
        <w:ind w:firstLine="960"/>
      </w:pPr>
      <w:r>
        <w:rPr>
          <w:rFonts w:ascii="仿宋_GB2312" w:hAnsi="仿宋_GB2312" w:cs="仿宋_GB2312" w:eastAsia="仿宋_GB2312"/>
        </w:rPr>
        <w:t>详见附件：无重大违法记录书面声明</w:t>
      </w:r>
    </w:p>
    <w:p>
      <w:pPr>
        <w:pStyle w:val="null3"/>
        <w:ind w:firstLine="960"/>
      </w:pPr>
      <w:r>
        <w:rPr>
          <w:rFonts w:ascii="仿宋_GB2312" w:hAnsi="仿宋_GB2312" w:cs="仿宋_GB2312" w:eastAsia="仿宋_GB2312"/>
        </w:rPr>
        <w:t>详见附件：投标人具有履行本合同所必需的专业技术能力的说明及承诺</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详见附件：人员配备方案</w:t>
      </w:r>
    </w:p>
    <w:p>
      <w:pPr>
        <w:pStyle w:val="null3"/>
        <w:ind w:firstLine="960"/>
      </w:pPr>
      <w:r>
        <w:rPr>
          <w:rFonts w:ascii="仿宋_GB2312" w:hAnsi="仿宋_GB2312" w:cs="仿宋_GB2312" w:eastAsia="仿宋_GB2312"/>
        </w:rPr>
        <w:t>详见附件：服务保障方案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详见附件：企业认证与荣誉</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详见附件：法人授权书格式</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详见附件：无围标、串标行为承诺书</w:t>
      </w:r>
    </w:p>
    <w:p>
      <w:pPr>
        <w:pStyle w:val="null3"/>
        <w:ind w:firstLine="960"/>
      </w:pPr>
      <w:r>
        <w:rPr>
          <w:rFonts w:ascii="仿宋_GB2312" w:hAnsi="仿宋_GB2312" w:cs="仿宋_GB2312" w:eastAsia="仿宋_GB2312"/>
        </w:rPr>
        <w:t>详见附件：非联合体投标声明</w:t>
      </w:r>
    </w:p>
    <w:p>
      <w:pPr>
        <w:pStyle w:val="null3"/>
        <w:ind w:firstLine="960"/>
      </w:pPr>
      <w:r>
        <w:rPr>
          <w:rFonts w:ascii="仿宋_GB2312" w:hAnsi="仿宋_GB2312" w:cs="仿宋_GB2312" w:eastAsia="仿宋_GB2312"/>
        </w:rPr>
        <w:t>详见附件：不存在负责人为同一人或直接控股、管理关系承诺</w:t>
      </w:r>
    </w:p>
    <w:p>
      <w:pPr>
        <w:pStyle w:val="null3"/>
        <w:ind w:firstLine="960"/>
      </w:pPr>
      <w:r>
        <w:rPr>
          <w:rFonts w:ascii="仿宋_GB2312" w:hAnsi="仿宋_GB2312" w:cs="仿宋_GB2312" w:eastAsia="仿宋_GB2312"/>
        </w:rPr>
        <w:t>详见附件：无重大违法记录书面声明</w:t>
      </w:r>
    </w:p>
    <w:p>
      <w:pPr>
        <w:pStyle w:val="null3"/>
        <w:ind w:firstLine="960"/>
      </w:pPr>
      <w:r>
        <w:rPr>
          <w:rFonts w:ascii="仿宋_GB2312" w:hAnsi="仿宋_GB2312" w:cs="仿宋_GB2312" w:eastAsia="仿宋_GB2312"/>
        </w:rPr>
        <w:t>详见附件：投标人具有履行本合同所必需的专业技术能力的说明及承诺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