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732CF">
      <w:pPr>
        <w:pStyle w:val="8"/>
        <w:pageBreakBefore w:val="0"/>
        <w:wordWrap/>
        <w:bidi w:val="0"/>
        <w:spacing w:line="360" w:lineRule="auto"/>
        <w:jc w:val="center"/>
        <w:rPr>
          <w:rFonts w:hint="eastAsia" w:ascii="宋体" w:hAnsi="宋体" w:cs="宋体"/>
          <w:b/>
          <w:bCs/>
          <w:sz w:val="36"/>
          <w:szCs w:val="36"/>
          <w:lang w:val="en-US" w:eastAsia="zh-CN"/>
        </w:rPr>
      </w:pPr>
    </w:p>
    <w:p w14:paraId="2213306A">
      <w:pPr>
        <w:pStyle w:val="5"/>
        <w:numPr>
          <w:ilvl w:val="3"/>
          <w:numId w:val="0"/>
        </w:numPr>
        <w:ind w:leftChars="0"/>
        <w:jc w:val="center"/>
        <w:outlineLvl w:val="9"/>
        <w:rPr>
          <w:sz w:val="48"/>
          <w:szCs w:val="48"/>
          <w:highlight w:val="yellow"/>
        </w:rPr>
      </w:pPr>
      <w:r>
        <w:rPr>
          <w:rFonts w:hint="eastAsia" w:ascii="宋体" w:hAnsi="宋体" w:eastAsia="宋体" w:cs="Times New Roman"/>
          <w:b/>
          <w:bCs/>
          <w:color w:val="000000"/>
          <w:spacing w:val="20"/>
          <w:kern w:val="2"/>
          <w:sz w:val="48"/>
          <w:szCs w:val="48"/>
          <w:lang w:val="en-US" w:eastAsia="zh-CN" w:bidi="ar-SA"/>
        </w:rPr>
        <w:t>西安市临潼区退役军人事务局无军籍职工体检服务</w:t>
      </w:r>
    </w:p>
    <w:p w14:paraId="351FB9A4">
      <w:pPr>
        <w:tabs>
          <w:tab w:val="left" w:pos="567"/>
        </w:tabs>
        <w:spacing w:before="120" w:line="22" w:lineRule="atLeast"/>
        <w:jc w:val="center"/>
        <w:rPr>
          <w:rFonts w:hint="eastAsia" w:ascii="宋体" w:hAnsi="宋体" w:eastAsia="宋体" w:cs="Times New Roman"/>
          <w:b/>
          <w:bCs/>
          <w:color w:val="000000"/>
          <w:sz w:val="48"/>
          <w:szCs w:val="48"/>
          <w:highlight w:val="none"/>
          <w:lang w:val="en-US" w:eastAsia="zh-CN"/>
        </w:rPr>
      </w:pPr>
    </w:p>
    <w:p w14:paraId="280F92C5">
      <w:pPr>
        <w:tabs>
          <w:tab w:val="left" w:pos="567"/>
        </w:tabs>
        <w:spacing w:before="120" w:line="22" w:lineRule="atLeast"/>
        <w:jc w:val="center"/>
        <w:rPr>
          <w:rFonts w:hint="eastAsia" w:ascii="宋体" w:hAnsi="宋体" w:eastAsia="宋体" w:cs="Times New Roman"/>
          <w:b/>
          <w:bCs/>
          <w:color w:val="000000"/>
          <w:sz w:val="48"/>
          <w:szCs w:val="48"/>
          <w:highlight w:val="none"/>
          <w:lang w:val="en-US" w:eastAsia="zh-CN"/>
        </w:rPr>
      </w:pPr>
    </w:p>
    <w:p w14:paraId="73C4D67D">
      <w:pPr>
        <w:tabs>
          <w:tab w:val="left" w:pos="567"/>
        </w:tabs>
        <w:spacing w:before="120" w:line="22" w:lineRule="atLeast"/>
        <w:jc w:val="center"/>
        <w:rPr>
          <w:rFonts w:hint="eastAsia" w:ascii="宋体" w:hAnsi="宋体" w:eastAsia="宋体" w:cs="Times New Roman"/>
          <w:b/>
          <w:bCs/>
          <w:color w:val="000000"/>
          <w:sz w:val="48"/>
          <w:szCs w:val="48"/>
          <w:highlight w:val="none"/>
          <w:lang w:val="en-US" w:eastAsia="zh-CN"/>
        </w:rPr>
      </w:pPr>
      <w:r>
        <w:rPr>
          <w:rFonts w:hint="eastAsia" w:ascii="宋体" w:hAnsi="宋体" w:eastAsia="宋体" w:cs="Times New Roman"/>
          <w:b/>
          <w:bCs/>
          <w:color w:val="000000"/>
          <w:sz w:val="48"/>
          <w:szCs w:val="48"/>
          <w:highlight w:val="none"/>
          <w:lang w:val="en-US" w:eastAsia="zh-CN"/>
        </w:rPr>
        <w:t>服务合同书</w:t>
      </w:r>
    </w:p>
    <w:p w14:paraId="091ED95B">
      <w:pPr>
        <w:tabs>
          <w:tab w:val="left" w:pos="567"/>
        </w:tabs>
        <w:spacing w:before="120" w:line="22" w:lineRule="atLeast"/>
        <w:jc w:val="center"/>
        <w:rPr>
          <w:rFonts w:ascii="宋体" w:hAnsi="宋体" w:eastAsia="宋体" w:cs="Times New Roman"/>
          <w:b/>
          <w:bCs/>
          <w:color w:val="000000"/>
          <w:sz w:val="72"/>
          <w:szCs w:val="72"/>
          <w:highlight w:val="yellow"/>
        </w:rPr>
      </w:pPr>
    </w:p>
    <w:p w14:paraId="7B3314EA">
      <w:pPr>
        <w:widowControl/>
        <w:snapToGrid w:val="0"/>
        <w:spacing w:line="520" w:lineRule="exact"/>
        <w:ind w:right="-226" w:rightChars="-94" w:firstLine="1044" w:firstLineChars="200"/>
        <w:jc w:val="center"/>
        <w:rPr>
          <w:rFonts w:ascii="Times New Roman" w:hAnsi="Times New Roman" w:eastAsia="宋体" w:cs="Times New Roman"/>
          <w:b/>
          <w:bCs/>
          <w:color w:val="000000"/>
          <w:sz w:val="52"/>
          <w:szCs w:val="52"/>
        </w:rPr>
      </w:pPr>
    </w:p>
    <w:p w14:paraId="53F8D2EA">
      <w:pPr>
        <w:widowControl/>
        <w:snapToGrid w:val="0"/>
        <w:spacing w:line="520" w:lineRule="exact"/>
        <w:ind w:right="-226" w:rightChars="-94"/>
        <w:jc w:val="both"/>
        <w:rPr>
          <w:rFonts w:ascii="Times New Roman" w:hAnsi="Times New Roman" w:eastAsia="宋体" w:cs="Times New Roman"/>
          <w:b/>
          <w:bCs/>
          <w:color w:val="000000"/>
          <w:sz w:val="30"/>
          <w:szCs w:val="30"/>
        </w:rPr>
      </w:pPr>
    </w:p>
    <w:p w14:paraId="573B00C7">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46D3CA33">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07E47EB6">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5F67604C">
      <w:pPr>
        <w:spacing w:before="120" w:line="22" w:lineRule="atLeast"/>
        <w:ind w:left="1440" w:leftChars="600"/>
        <w:rPr>
          <w:rFonts w:hint="eastAsia" w:ascii="宋体" w:hAnsi="宋体" w:eastAsia="宋体" w:cs="Times New Roman"/>
          <w:b/>
          <w:bCs/>
          <w:color w:val="000000"/>
          <w:sz w:val="30"/>
          <w:szCs w:val="30"/>
          <w:lang w:eastAsia="zh-CN"/>
        </w:rPr>
      </w:pPr>
      <w:r>
        <w:rPr>
          <w:rFonts w:hint="eastAsia" w:ascii="宋体" w:hAnsi="宋体" w:eastAsia="宋体" w:cs="Times New Roman"/>
          <w:b/>
          <w:bCs/>
          <w:color w:val="000000"/>
          <w:sz w:val="30"/>
          <w:szCs w:val="30"/>
        </w:rPr>
        <w:t>委托方：</w:t>
      </w:r>
      <w:r>
        <w:rPr>
          <w:rFonts w:hint="eastAsia" w:ascii="宋体" w:hAnsi="宋体" w:eastAsia="宋体" w:cs="Times New Roman"/>
          <w:b/>
          <w:bCs/>
          <w:color w:val="000000"/>
          <w:sz w:val="30"/>
          <w:szCs w:val="30"/>
          <w:lang w:eastAsia="zh-CN"/>
        </w:rPr>
        <w:t>西安市临潼区退役军人事务局</w:t>
      </w:r>
    </w:p>
    <w:p w14:paraId="2B660B53">
      <w:pPr>
        <w:spacing w:before="120" w:line="22" w:lineRule="atLeast"/>
        <w:ind w:left="1440" w:leftChars="600"/>
        <w:rPr>
          <w:rFonts w:hint="eastAsia" w:ascii="宋体" w:hAnsi="宋体" w:eastAsia="宋体" w:cs="Times New Roman"/>
          <w:b/>
          <w:bCs/>
          <w:color w:val="000000"/>
          <w:sz w:val="30"/>
          <w:szCs w:val="30"/>
        </w:rPr>
      </w:pPr>
    </w:p>
    <w:p w14:paraId="3180A3E6">
      <w:pPr>
        <w:spacing w:before="120" w:line="22" w:lineRule="atLeast"/>
        <w:ind w:left="1440" w:leftChars="600"/>
        <w:rPr>
          <w:rFonts w:ascii="宋体" w:hAnsi="宋体" w:eastAsia="宋体" w:cs="Times New Roman"/>
          <w:b/>
          <w:bCs/>
          <w:color w:val="000000"/>
          <w:sz w:val="30"/>
          <w:szCs w:val="30"/>
        </w:rPr>
      </w:pPr>
      <w:r>
        <w:rPr>
          <w:rFonts w:hint="eastAsia" w:ascii="宋体" w:hAnsi="宋体" w:eastAsia="宋体" w:cs="Times New Roman"/>
          <w:b/>
          <w:bCs/>
          <w:color w:val="000000"/>
          <w:sz w:val="30"/>
          <w:szCs w:val="30"/>
        </w:rPr>
        <w:t>承接方：</w:t>
      </w:r>
    </w:p>
    <w:p w14:paraId="1A9A6C24">
      <w:pPr>
        <w:keepNext w:val="0"/>
        <w:keepLines w:val="0"/>
        <w:pageBreakBefore w:val="0"/>
        <w:widowControl w:val="0"/>
        <w:kinsoku/>
        <w:wordWrap/>
        <w:overflowPunct/>
        <w:topLinePunct w:val="0"/>
        <w:autoSpaceDE/>
        <w:autoSpaceDN/>
        <w:bidi w:val="0"/>
        <w:adjustRightInd w:val="0"/>
        <w:snapToGrid w:val="0"/>
        <w:spacing w:line="560" w:lineRule="exact"/>
        <w:ind w:left="1440" w:leftChars="600"/>
        <w:textAlignment w:val="auto"/>
        <w:rPr>
          <w:rFonts w:hint="eastAsia" w:ascii="宋体" w:hAnsi="宋体" w:eastAsia="宋体" w:cs="Times New Roman"/>
          <w:b/>
          <w:bCs/>
          <w:color w:val="000000"/>
          <w:sz w:val="30"/>
          <w:szCs w:val="30"/>
        </w:rPr>
      </w:pPr>
    </w:p>
    <w:p w14:paraId="7574EEF5">
      <w:pPr>
        <w:keepNext w:val="0"/>
        <w:keepLines w:val="0"/>
        <w:pageBreakBefore w:val="0"/>
        <w:widowControl w:val="0"/>
        <w:kinsoku/>
        <w:wordWrap/>
        <w:overflowPunct/>
        <w:topLinePunct w:val="0"/>
        <w:autoSpaceDE/>
        <w:autoSpaceDN/>
        <w:bidi w:val="0"/>
        <w:adjustRightInd/>
        <w:snapToGrid w:val="0"/>
        <w:spacing w:line="360" w:lineRule="auto"/>
        <w:ind w:left="1440" w:leftChars="600"/>
        <w:jc w:val="both"/>
        <w:textAlignment w:val="auto"/>
        <w:outlineLvl w:val="1"/>
        <w:rPr>
          <w:rFonts w:hint="eastAsia" w:ascii="宋体" w:hAnsi="宋体" w:eastAsia="宋体" w:cs="Times New Roman"/>
          <w:b/>
          <w:bCs/>
          <w:color w:val="000000"/>
          <w:sz w:val="30"/>
          <w:szCs w:val="30"/>
        </w:rPr>
      </w:pPr>
      <w:r>
        <w:rPr>
          <w:rFonts w:hint="eastAsia" w:ascii="宋体" w:hAnsi="宋体" w:eastAsia="宋体" w:cs="Times New Roman"/>
          <w:b/>
          <w:bCs/>
          <w:color w:val="000000"/>
          <w:sz w:val="30"/>
          <w:szCs w:val="30"/>
        </w:rPr>
        <w:t>签订日期：</w:t>
      </w:r>
      <w:bookmarkStart w:id="0" w:name="_Toc29453"/>
    </w:p>
    <w:p w14:paraId="601D83E8">
      <w:pPr>
        <w:pStyle w:val="6"/>
        <w:rPr>
          <w:rFonts w:hint="eastAsia" w:ascii="宋体" w:hAnsi="宋体" w:eastAsia="宋体" w:cs="Times New Roman"/>
          <w:b/>
          <w:bCs/>
          <w:color w:val="000000"/>
          <w:sz w:val="30"/>
          <w:szCs w:val="30"/>
        </w:rPr>
      </w:pPr>
    </w:p>
    <w:p w14:paraId="6EE73668">
      <w:pPr>
        <w:rPr>
          <w:rFonts w:hint="eastAsia" w:ascii="宋体" w:hAnsi="宋体" w:eastAsia="宋体" w:cs="Times New Roman"/>
          <w:b/>
          <w:bCs/>
          <w:color w:val="000000"/>
          <w:sz w:val="30"/>
          <w:szCs w:val="30"/>
        </w:rPr>
      </w:pPr>
    </w:p>
    <w:p w14:paraId="734D8787">
      <w:pPr>
        <w:pStyle w:val="6"/>
        <w:rPr>
          <w:rFonts w:hint="eastAsia" w:ascii="宋体" w:hAnsi="宋体" w:eastAsia="宋体" w:cs="Times New Roman"/>
          <w:b/>
          <w:bCs/>
          <w:color w:val="000000"/>
          <w:sz w:val="30"/>
          <w:szCs w:val="30"/>
        </w:rPr>
      </w:pPr>
    </w:p>
    <w:p w14:paraId="75CD11DC">
      <w:pPr>
        <w:rPr>
          <w:rFonts w:hint="eastAsia" w:ascii="宋体" w:hAnsi="宋体" w:eastAsia="宋体" w:cs="Times New Roman"/>
          <w:b/>
          <w:bCs/>
          <w:color w:val="000000"/>
          <w:sz w:val="30"/>
          <w:szCs w:val="30"/>
        </w:rPr>
      </w:pPr>
    </w:p>
    <w:bookmarkEnd w:id="0"/>
    <w:p w14:paraId="313AA8CA">
      <w:pPr>
        <w:pStyle w:val="6"/>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lang w:val="en-US" w:eastAsia="zh-CN"/>
        </w:rPr>
      </w:pPr>
      <w:bookmarkStart w:id="1" w:name="_Toc12240"/>
      <w:bookmarkStart w:id="2" w:name="_Toc285032585"/>
      <w:bookmarkStart w:id="3" w:name="_Toc18909"/>
      <w:bookmarkStart w:id="4" w:name="_Toc30319"/>
    </w:p>
    <w:p w14:paraId="3292F2FB">
      <w:pPr>
        <w:pStyle w:val="6"/>
        <w:keepNext w:val="0"/>
        <w:keepLines w:val="0"/>
        <w:pageBreakBefore w:val="0"/>
        <w:kinsoku/>
        <w:wordWrap/>
        <w:overflowPunct/>
        <w:topLinePunct w:val="0"/>
        <w:autoSpaceDE/>
        <w:autoSpaceDN/>
        <w:bidi w:val="0"/>
        <w:adjustRightInd/>
        <w:snapToGrid/>
        <w:spacing w:line="360" w:lineRule="auto"/>
        <w:ind w:firstLine="560"/>
        <w:jc w:val="center"/>
        <w:textAlignment w:val="auto"/>
        <w:rPr>
          <w:rFonts w:hint="eastAsia" w:ascii="宋体" w:hAnsi="宋体" w:eastAsia="宋体" w:cs="宋体"/>
          <w:sz w:val="24"/>
          <w:szCs w:val="24"/>
          <w:lang w:val="en-US" w:eastAsia="zh-CN"/>
        </w:rPr>
        <w:sectPr>
          <w:headerReference r:id="rId3" w:type="default"/>
          <w:footerReference r:id="rId4" w:type="default"/>
          <w:pgSz w:w="11906" w:h="16838"/>
          <w:pgMar w:top="1440" w:right="1080" w:bottom="1440" w:left="1080" w:header="964" w:footer="1134" w:gutter="0"/>
          <w:pgNumType w:fmt="decimal"/>
          <w:cols w:space="720" w:num="1"/>
          <w:docGrid w:linePitch="312" w:charSpace="0"/>
        </w:sectPr>
      </w:pPr>
    </w:p>
    <w:p w14:paraId="1033998F">
      <w:pPr>
        <w:pStyle w:val="6"/>
        <w:keepNext w:val="0"/>
        <w:keepLines w:val="0"/>
        <w:pageBreakBefore w:val="0"/>
        <w:kinsoku/>
        <w:wordWrap/>
        <w:overflowPunct/>
        <w:topLinePunct w:val="0"/>
        <w:autoSpaceDE/>
        <w:autoSpaceDN/>
        <w:bidi w:val="0"/>
        <w:adjustRightInd/>
        <w:snapToGrid/>
        <w:spacing w:line="360" w:lineRule="auto"/>
        <w:ind w:firstLine="56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合同条款</w:t>
      </w:r>
    </w:p>
    <w:p w14:paraId="05F83A46">
      <w:pPr>
        <w:pStyle w:val="6"/>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甲 方： </w:t>
      </w:r>
    </w:p>
    <w:p w14:paraId="06782655">
      <w:pPr>
        <w:pStyle w:val="6"/>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乙 方： </w:t>
      </w:r>
    </w:p>
    <w:p w14:paraId="164D2CE5">
      <w:pPr>
        <w:pStyle w:val="6"/>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根据</w:t>
      </w:r>
      <w:r>
        <w:rPr>
          <w:rFonts w:hint="eastAsia" w:ascii="宋体" w:hAnsi="宋体" w:eastAsia="宋体" w:cs="宋体"/>
          <w:sz w:val="24"/>
          <w:szCs w:val="24"/>
          <w:u w:val="single"/>
          <w:lang w:val="en-US" w:eastAsia="zh-CN"/>
        </w:rPr>
        <w:t>西安市临潼区退役军人事务局无军籍职工体检服务</w:t>
      </w:r>
      <w:r>
        <w:rPr>
          <w:rFonts w:hint="eastAsia" w:ascii="宋体" w:hAnsi="宋体" w:eastAsia="宋体" w:cs="宋体"/>
          <w:sz w:val="24"/>
          <w:szCs w:val="24"/>
          <w:lang w:val="en-US" w:eastAsia="zh-CN"/>
        </w:rPr>
        <w:t xml:space="preserve">采购结果，按照《中华人民共和国政府采购法》、《中华人民共和国民法典》的规定，经双方协商，本着平等互利和诚实信用的原则，一致同意签订本合同如下。 </w:t>
      </w:r>
    </w:p>
    <w:p w14:paraId="12DC000C">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一、项目收费标准</w:t>
      </w:r>
    </w:p>
    <w:p w14:paraId="3954D9D3">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双方约定的体检项目及收费标准</w:t>
      </w:r>
    </w:p>
    <w:p w14:paraId="51E3CBA9">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二、体检地点</w:t>
      </w:r>
    </w:p>
    <w:p w14:paraId="4A5809CD">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甲方根据自身的便利，选择并确认在以下体检地点为员工进行体检：</w:t>
      </w:r>
    </w:p>
    <w:p w14:paraId="62F6712B">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p>
    <w:p w14:paraId="4491B28E">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三、体检时间</w:t>
      </w:r>
    </w:p>
    <w:p w14:paraId="210FCC88">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经双方约定并确认甲方员工体检时间为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日至</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日。</w:t>
      </w:r>
    </w:p>
    <w:p w14:paraId="0F9E522C">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四、合同结算</w:t>
      </w:r>
    </w:p>
    <w:p w14:paraId="62D04B83">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1、资金支付条件及时间：</w:t>
      </w:r>
    </w:p>
    <w:p w14:paraId="3570B043">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1-1、合同签订后，甲方支付合同总价款的70%作为预付款；</w:t>
      </w:r>
    </w:p>
    <w:p w14:paraId="60D22E51">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1-2、服务期结束后，乙方向甲方提供实际体检人员明细及体检金额汇总，经双方核实无误后，甲方向乙方支付剩余体检费用；</w:t>
      </w:r>
    </w:p>
    <w:p w14:paraId="3ADD3D43">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1-3、甲方每次付款前，乙方须开具付款金额等额发票交甲方。</w:t>
      </w:r>
    </w:p>
    <w:p w14:paraId="62244D01">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2、付款方式：银行转账  </w:t>
      </w:r>
    </w:p>
    <w:p w14:paraId="42C53A3B">
      <w:pPr>
        <w:keepNext w:val="0"/>
        <w:keepLines w:val="0"/>
        <w:pageBreakBefore w:val="0"/>
        <w:kinsoku/>
        <w:wordWrap/>
        <w:overflowPunct/>
        <w:topLinePunct w:val="0"/>
        <w:autoSpaceDE/>
        <w:autoSpaceDN/>
        <w:bidi w:val="0"/>
        <w:adjustRightInd/>
        <w:snapToGrid/>
        <w:spacing w:line="360" w:lineRule="auto"/>
        <w:ind w:firstLine="560"/>
        <w:textAlignment w:val="auto"/>
        <w:rPr>
          <w:rFonts w:hint="default" w:ascii="宋体" w:hAnsi="宋体" w:eastAsia="宋体" w:cs="宋体"/>
          <w:color w:val="000000"/>
          <w:kern w:val="0"/>
          <w:sz w:val="24"/>
          <w:szCs w:val="24"/>
          <w:u w:val="single"/>
          <w:lang w:val="en-US" w:eastAsia="zh-CN"/>
        </w:rPr>
      </w:pPr>
      <w:r>
        <w:rPr>
          <w:rFonts w:hint="eastAsia" w:ascii="宋体" w:hAnsi="宋体" w:eastAsia="宋体" w:cs="宋体"/>
          <w:color w:val="000000"/>
          <w:kern w:val="0"/>
          <w:sz w:val="24"/>
          <w:szCs w:val="24"/>
        </w:rPr>
        <w:t>乙方账户名：</w:t>
      </w:r>
      <w:r>
        <w:rPr>
          <w:rFonts w:hint="eastAsia" w:ascii="宋体" w:hAnsi="宋体" w:cs="宋体"/>
          <w:color w:val="000000"/>
          <w:kern w:val="0"/>
          <w:sz w:val="24"/>
          <w:szCs w:val="24"/>
          <w:u w:val="single"/>
          <w:lang w:val="en-US" w:eastAsia="zh-CN"/>
        </w:rPr>
        <w:t xml:space="preserve">                  </w:t>
      </w:r>
    </w:p>
    <w:p w14:paraId="2879386E">
      <w:pPr>
        <w:keepNext w:val="0"/>
        <w:keepLines w:val="0"/>
        <w:pageBreakBefore w:val="0"/>
        <w:kinsoku/>
        <w:wordWrap/>
        <w:overflowPunct/>
        <w:topLinePunct w:val="0"/>
        <w:autoSpaceDE/>
        <w:autoSpaceDN/>
        <w:bidi w:val="0"/>
        <w:adjustRightInd/>
        <w:snapToGrid/>
        <w:spacing w:line="360" w:lineRule="auto"/>
        <w:ind w:firstLine="560"/>
        <w:textAlignment w:val="auto"/>
        <w:rPr>
          <w:rFonts w:hint="default" w:ascii="宋体" w:hAnsi="宋体" w:eastAsia="宋体" w:cs="宋体"/>
          <w:color w:val="000000"/>
          <w:kern w:val="0"/>
          <w:sz w:val="24"/>
          <w:szCs w:val="24"/>
          <w:u w:val="single"/>
          <w:lang w:val="en-US" w:eastAsia="zh-CN"/>
        </w:rPr>
      </w:pPr>
      <w:r>
        <w:rPr>
          <w:rFonts w:hint="eastAsia" w:ascii="宋体" w:hAnsi="宋体" w:eastAsia="宋体" w:cs="宋体"/>
          <w:color w:val="000000"/>
          <w:kern w:val="0"/>
          <w:sz w:val="24"/>
          <w:szCs w:val="24"/>
        </w:rPr>
        <w:t>乙方开户银行：</w:t>
      </w:r>
      <w:r>
        <w:rPr>
          <w:rFonts w:hint="eastAsia" w:ascii="宋体" w:hAnsi="宋体" w:cs="宋体"/>
          <w:color w:val="000000"/>
          <w:kern w:val="0"/>
          <w:sz w:val="24"/>
          <w:szCs w:val="24"/>
          <w:u w:val="single"/>
          <w:lang w:val="en-US" w:eastAsia="zh-CN"/>
        </w:rPr>
        <w:t xml:space="preserve">                </w:t>
      </w:r>
    </w:p>
    <w:p w14:paraId="4875EA6C">
      <w:pPr>
        <w:keepNext w:val="0"/>
        <w:keepLines w:val="0"/>
        <w:pageBreakBefore w:val="0"/>
        <w:kinsoku/>
        <w:wordWrap/>
        <w:overflowPunct/>
        <w:topLinePunct w:val="0"/>
        <w:autoSpaceDE/>
        <w:autoSpaceDN/>
        <w:bidi w:val="0"/>
        <w:adjustRightInd/>
        <w:snapToGrid/>
        <w:spacing w:line="360" w:lineRule="auto"/>
        <w:ind w:firstLine="560"/>
        <w:textAlignment w:val="auto"/>
        <w:rPr>
          <w:rFonts w:hint="default" w:ascii="宋体" w:hAnsi="宋体" w:eastAsia="宋体" w:cs="宋体"/>
          <w:color w:val="000000"/>
          <w:kern w:val="0"/>
          <w:sz w:val="24"/>
          <w:szCs w:val="24"/>
          <w:u w:val="single"/>
          <w:lang w:val="en-US" w:eastAsia="zh-CN"/>
        </w:rPr>
      </w:pPr>
      <w:r>
        <w:rPr>
          <w:rFonts w:hint="eastAsia" w:ascii="宋体" w:hAnsi="宋体" w:eastAsia="宋体" w:cs="宋体"/>
          <w:color w:val="000000"/>
          <w:kern w:val="0"/>
          <w:sz w:val="24"/>
          <w:szCs w:val="24"/>
        </w:rPr>
        <w:t>乙方账号：</w:t>
      </w:r>
      <w:r>
        <w:rPr>
          <w:rFonts w:hint="eastAsia" w:ascii="宋体" w:hAnsi="宋体" w:cs="宋体"/>
          <w:color w:val="000000"/>
          <w:kern w:val="0"/>
          <w:sz w:val="24"/>
          <w:szCs w:val="24"/>
          <w:u w:val="single"/>
          <w:lang w:val="en-US" w:eastAsia="zh-CN"/>
        </w:rPr>
        <w:t xml:space="preserve">                    </w:t>
      </w:r>
    </w:p>
    <w:p w14:paraId="50B50919">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五、服务工作要求和质量保证</w:t>
      </w:r>
    </w:p>
    <w:p w14:paraId="25B47936">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各项具体工作的质量标准和作业规范，按国家相关标准、规范执行。</w:t>
      </w:r>
    </w:p>
    <w:p w14:paraId="51A7CF41">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六、验收</w:t>
      </w:r>
    </w:p>
    <w:p w14:paraId="7C44AAF8">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1、验收依据：</w:t>
      </w:r>
    </w:p>
    <w:p w14:paraId="547377D3">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1-1、合同文本、合同附件、磋商文件、响应文件。</w:t>
      </w:r>
    </w:p>
    <w:p w14:paraId="63BDED8E">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七、甲方的权利和义务</w:t>
      </w:r>
    </w:p>
    <w:p w14:paraId="35B28586">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1、甲方应在本协议签订后</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个工作日内向乙方提供参加体检员工的信息（包括员工的姓名、性别、年龄等）。甲方如有人员信息变动，应提前</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个工作日通知乙方。</w:t>
      </w:r>
    </w:p>
    <w:p w14:paraId="45418947">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2、在协议签订后，所有体检方案按照本协议约定执行，未经双方书面确定，本协议所作约定不得变更或更改。</w:t>
      </w:r>
    </w:p>
    <w:p w14:paraId="6A2FEC7F">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3、甲方须告知其体检人员具体体检时间、体检地点、体检须知等，并有义务告知其体检人员在乙方工作时间内进行体检。</w:t>
      </w:r>
    </w:p>
    <w:p w14:paraId="5AB9BDFC">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八、乙方的权利和义务</w:t>
      </w:r>
    </w:p>
    <w:p w14:paraId="706723EF">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bookmarkStart w:id="5" w:name="_Toc19515392"/>
      <w:r>
        <w:rPr>
          <w:rFonts w:hint="eastAsia" w:ascii="宋体" w:hAnsi="宋体" w:eastAsia="宋体" w:cs="宋体"/>
          <w:color w:val="000000"/>
          <w:kern w:val="0"/>
          <w:sz w:val="24"/>
          <w:szCs w:val="24"/>
        </w:rPr>
        <w:t>1、乙方为甲方提供健康体检方案和个人健康评估报告。</w:t>
      </w:r>
    </w:p>
    <w:p w14:paraId="162DC128">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2、乙方向甲方员工提供体检指引单。</w:t>
      </w:r>
    </w:p>
    <w:p w14:paraId="3D91B9FE">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3、乙方为甲方员工提供全程导检服务。</w:t>
      </w:r>
    </w:p>
    <w:p w14:paraId="0FBF7B3B">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4、乙方在甲方员工体检结束后</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个工作日内，以 □单位转交 或 □员工自取的方式向甲方提供体检报告；如需团检报告，乙方在甲方人员体检结束后</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个工作日内向甲方提供团体总检报告并附光盘一张。</w:t>
      </w:r>
    </w:p>
    <w:p w14:paraId="0BE8B7BE">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5、乙方为甲方员工建立电子健康档案。</w:t>
      </w:r>
    </w:p>
    <w:p w14:paraId="11231B2F">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6、在体检报告出具后，如甲方需要，乙方可安排主检医师专门针对本次体检结果上门为甲方单位员工作统一咨询和讲解。</w:t>
      </w:r>
    </w:p>
    <w:p w14:paraId="3923660C">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九、违约责任</w:t>
      </w:r>
      <w:bookmarkEnd w:id="5"/>
    </w:p>
    <w:p w14:paraId="16B12AD7">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1、违约责任按《中华人民共和国民法典》处理中的相关条款执行。</w:t>
      </w:r>
    </w:p>
    <w:p w14:paraId="7A80D515">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2、乙方应按合同约定时间完成各阶段合同义务，若发生延迟，乙方应向甲方支付合同总价款10%的违约金，且甲方有权单方解除本合同。但甲方书面同意延迟或因甲方原因导致延迟的，乙方不承担违约责任。</w:t>
      </w:r>
    </w:p>
    <w:p w14:paraId="75A9BB9B">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3、如甲方未能在本合同约定时间内支付款项，每延迟一天，甲方须向乙方承担迟延支付费用的0.5‰作为违约金，并将服务周期予以相应顺延。</w:t>
      </w:r>
    </w:p>
    <w:p w14:paraId="7F5393B7">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4、本次活动因乙方原因导致侵害甲方或第三方合法权益的，应由乙方承担相应赔偿责任，并向甲方支付合同总价款10%的违约金。</w:t>
      </w:r>
    </w:p>
    <w:p w14:paraId="13E49F32">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5、若乙方未经甲方同意泄露本合同约定的任何秘密信息的，乙方应按照合同总价款的10%向甲方支付违约金，并赔偿因此给甲方造成的损失。</w:t>
      </w:r>
    </w:p>
    <w:p w14:paraId="3987C3CF">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6289E919">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十、不可抗力事件处理</w:t>
      </w:r>
    </w:p>
    <w:p w14:paraId="5CA249AD">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4AD73332">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4A67E75B">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bookmarkStart w:id="6" w:name="_Toc19515393"/>
      <w:r>
        <w:rPr>
          <w:rFonts w:hint="eastAsia" w:ascii="宋体" w:hAnsi="宋体" w:eastAsia="宋体" w:cs="宋体"/>
          <w:color w:val="000000"/>
          <w:kern w:val="0"/>
          <w:sz w:val="24"/>
          <w:szCs w:val="24"/>
        </w:rPr>
        <w:t>十一、合同组成</w:t>
      </w:r>
      <w:bookmarkEnd w:id="6"/>
    </w:p>
    <w:p w14:paraId="7AAB8C61">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1、成交通知书</w:t>
      </w:r>
    </w:p>
    <w:p w14:paraId="1DB61884">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2、合同文件</w:t>
      </w:r>
    </w:p>
    <w:p w14:paraId="1953FD0E">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3、国家相关规范及标准</w:t>
      </w:r>
    </w:p>
    <w:p w14:paraId="7264371F">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4、竞争性磋商文件</w:t>
      </w:r>
    </w:p>
    <w:p w14:paraId="5D0B435B">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5、磋商响应文件</w:t>
      </w:r>
    </w:p>
    <w:p w14:paraId="28BE85B6">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bookmarkStart w:id="7" w:name="_Toc19515394"/>
      <w:r>
        <w:rPr>
          <w:rFonts w:hint="eastAsia" w:ascii="宋体" w:hAnsi="宋体" w:eastAsia="宋体" w:cs="宋体"/>
          <w:color w:val="000000"/>
          <w:kern w:val="0"/>
          <w:sz w:val="24"/>
          <w:szCs w:val="24"/>
        </w:rPr>
        <w:t>十二、解决争议的方法</w:t>
      </w:r>
      <w:bookmarkEnd w:id="7"/>
    </w:p>
    <w:p w14:paraId="77BEEA6F">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凡因本合同引起的或与本合同有关的争议，双方应友好协商解决。协商不成时，双方均同意采用以下第</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种争议解决方式：</w:t>
      </w:r>
    </w:p>
    <w:p w14:paraId="6CFD4603">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（1）甲、乙双方均同意向（甲方所在地人民法院）提起诉讼。</w:t>
      </w:r>
    </w:p>
    <w:p w14:paraId="59EA7302">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（2）甲、乙双方均同意向（</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"http://www.baidu.com/s?wd=%E4%BB%B2%E8%A3%81%E5%A7%94%E5%91%98%E4%BC%9A&amp;tn=SE_PcZhidaonwhc_ngpagmjz&amp;rsv_dl=gh_pc_zhidao" \t "_blank"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rPr>
        <w:t>仲裁委员会</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）提起仲裁。</w:t>
      </w:r>
    </w:p>
    <w:p w14:paraId="3F18D207">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bookmarkStart w:id="8" w:name="_Toc19515395"/>
      <w:r>
        <w:rPr>
          <w:rFonts w:hint="eastAsia" w:ascii="宋体" w:hAnsi="宋体" w:eastAsia="宋体" w:cs="宋体"/>
          <w:color w:val="000000"/>
          <w:kern w:val="0"/>
          <w:sz w:val="24"/>
          <w:szCs w:val="24"/>
        </w:rPr>
        <w:t>十三、合同生效及其它</w:t>
      </w:r>
      <w:bookmarkEnd w:id="8"/>
    </w:p>
    <w:p w14:paraId="54B817A5">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1、合同未尽事宜、由甲、乙双方协商，作为合同补充，与原合同具有同等法律效力。</w:t>
      </w:r>
    </w:p>
    <w:p w14:paraId="3330D4CA">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 本合同一式</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份，甲方、乙方双方分别执</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份，备案</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份。</w:t>
      </w:r>
    </w:p>
    <w:p w14:paraId="5B74EE9F">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3、合同经甲乙双方盖章、签字后生效，合同签订地点为   。</w:t>
      </w:r>
    </w:p>
    <w:p w14:paraId="182764A3">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4、生效时间：</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月</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bookmarkStart w:id="9" w:name="_GoBack"/>
      <w:bookmarkEnd w:id="9"/>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日</w:t>
      </w:r>
    </w:p>
    <w:p w14:paraId="7AC76DDB">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p>
    <w:tbl>
      <w:tblPr>
        <w:tblStyle w:val="9"/>
        <w:tblW w:w="0" w:type="auto"/>
        <w:jc w:val="center"/>
        <w:tblLayout w:type="fixed"/>
        <w:tblCellMar>
          <w:top w:w="0" w:type="dxa"/>
          <w:left w:w="108" w:type="dxa"/>
          <w:bottom w:w="0" w:type="dxa"/>
          <w:right w:w="108" w:type="dxa"/>
        </w:tblCellMar>
      </w:tblPr>
      <w:tblGrid>
        <w:gridCol w:w="4643"/>
        <w:gridCol w:w="4643"/>
      </w:tblGrid>
      <w:tr w14:paraId="20CA09AB">
        <w:tblPrEx>
          <w:tblCellMar>
            <w:top w:w="0" w:type="dxa"/>
            <w:left w:w="108" w:type="dxa"/>
            <w:bottom w:w="0" w:type="dxa"/>
            <w:right w:w="108" w:type="dxa"/>
          </w:tblCellMar>
        </w:tblPrEx>
        <w:trPr>
          <w:jc w:val="center"/>
        </w:trPr>
        <w:tc>
          <w:tcPr>
            <w:tcW w:w="4643" w:type="dxa"/>
            <w:noWrap w:val="0"/>
            <w:vAlign w:val="top"/>
          </w:tcPr>
          <w:p w14:paraId="15848A28">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甲方名称（盖章）:</w:t>
            </w:r>
          </w:p>
          <w:p w14:paraId="0A38D563">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地址：</w:t>
            </w:r>
          </w:p>
          <w:p w14:paraId="370A327F">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代表人（签字）：</w:t>
            </w:r>
          </w:p>
          <w:p w14:paraId="1B80486D">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电话：</w:t>
            </w:r>
          </w:p>
          <w:p w14:paraId="7F42E213">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开户银行：</w:t>
            </w:r>
          </w:p>
          <w:p w14:paraId="2B7DA701">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帐号：</w:t>
            </w:r>
          </w:p>
        </w:tc>
        <w:tc>
          <w:tcPr>
            <w:tcW w:w="4643" w:type="dxa"/>
            <w:noWrap w:val="0"/>
            <w:vAlign w:val="top"/>
          </w:tcPr>
          <w:p w14:paraId="04F86ED7">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乙方名称（盖章）:</w:t>
            </w:r>
          </w:p>
          <w:p w14:paraId="7B4DD365">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地址：</w:t>
            </w:r>
          </w:p>
          <w:p w14:paraId="021403C5">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代表人（签字）：</w:t>
            </w:r>
          </w:p>
          <w:p w14:paraId="1F7870B9">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电话：</w:t>
            </w:r>
          </w:p>
          <w:p w14:paraId="28A2A437">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开户银行：</w:t>
            </w:r>
          </w:p>
          <w:p w14:paraId="1D21BB9D">
            <w:pPr>
              <w:keepNext w:val="0"/>
              <w:keepLines w:val="0"/>
              <w:pageBreakBefore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帐号：</w:t>
            </w:r>
          </w:p>
        </w:tc>
      </w:tr>
    </w:tbl>
    <w:p w14:paraId="6963A1D8">
      <w:pPr>
        <w:pStyle w:val="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注：本合同样本仅供参考，具体内容由采购人和成交单位协商修改和确定。</w:t>
      </w:r>
    </w:p>
    <w:bookmarkEnd w:id="1"/>
    <w:bookmarkEnd w:id="2"/>
    <w:bookmarkEnd w:id="3"/>
    <w:bookmarkEnd w:id="4"/>
    <w:p w14:paraId="68E082F8"/>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8D87D">
    <w:pPr>
      <w:pStyle w:val="8"/>
      <w:ind w:firstLine="90" w:firstLineChars="5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22DAD6">
                          <w:pPr>
                            <w:pStyle w:val="8"/>
                          </w:pPr>
                          <w:r>
                            <w:fldChar w:fldCharType="begin"/>
                          </w:r>
                          <w:r>
                            <w:instrText xml:space="preserve"> PAGE  \* MERGEFORMAT </w:instrText>
                          </w:r>
                          <w:r>
                            <w:fldChar w:fldCharType="separate"/>
                          </w:r>
                          <w:r>
                            <w:t>27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5022DAD6">
                    <w:pPr>
                      <w:pStyle w:val="8"/>
                    </w:pPr>
                    <w:r>
                      <w:fldChar w:fldCharType="begin"/>
                    </w:r>
                    <w:r>
                      <w:instrText xml:space="preserve"> PAGE  \* MERGEFORMAT </w:instrText>
                    </w:r>
                    <w:r>
                      <w:fldChar w:fldCharType="separate"/>
                    </w:r>
                    <w:r>
                      <w:t>27</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D65AE61">
                          <w:pPr>
                            <w:snapToGrid w:val="0"/>
                            <w:rPr>
                              <w:rFonts w:hint="eastAsia" w:ascii="宋体" w:hAnsi="宋体" w:cs="宋体"/>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5D65AE61">
                    <w:pPr>
                      <w:snapToGrid w:val="0"/>
                      <w:rPr>
                        <w:rFonts w:hint="eastAsia" w:ascii="宋体" w:hAnsi="宋体" w:cs="宋体"/>
                        <w:sz w:val="18"/>
                      </w:rPr>
                    </w:pPr>
                  </w:p>
                </w:txbxContent>
              </v:textbox>
            </v:shape>
          </w:pict>
        </mc:Fallback>
      </mc:AlternateContent>
    </w:r>
    <w:r>
      <w:rPr>
        <w:rFonts w:hint="eastAsia" w:ascii="仿宋" w:hAnsi="仿宋" w:eastAsia="仿宋" w:cs="宋体"/>
        <w:bCs/>
        <w:color w:val="000000"/>
      </w:rPr>
      <w:t xml:space="preserve">                                         </w:t>
    </w:r>
    <w:r>
      <w:rPr>
        <w:rFonts w:hint="eastAsia" w:ascii="仿宋" w:hAnsi="仿宋" w:eastAsia="仿宋" w:cs="宋体"/>
        <w:bCs/>
        <w:color w:val="000000"/>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D31D7">
    <w:pPr>
      <w:pStyle w:val="8"/>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8AB4190">
                          <w:pPr>
                            <w:pStyle w:val="8"/>
                          </w:pPr>
                          <w:r>
                            <w:t xml:space="preserve">第 </w:t>
                          </w:r>
                          <w:r>
                            <w:fldChar w:fldCharType="begin"/>
                          </w:r>
                          <w:r>
                            <w:instrText xml:space="preserve"> PAGE  \* MERGEFORMAT </w:instrText>
                          </w:r>
                          <w:r>
                            <w:fldChar w:fldCharType="separate"/>
                          </w:r>
                          <w:r>
                            <w:t>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8AB4190">
                    <w:pPr>
                      <w:pStyle w:val="8"/>
                    </w:pPr>
                    <w:r>
                      <w:t xml:space="preserve">第 </w:t>
                    </w:r>
                    <w:r>
                      <w:fldChar w:fldCharType="begin"/>
                    </w:r>
                    <w:r>
                      <w:instrText xml:space="preserve"> PAGE  \* MERGEFORMAT </w:instrText>
                    </w:r>
                    <w:r>
                      <w:fldChar w:fldCharType="separate"/>
                    </w:r>
                    <w:r>
                      <w:t>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2737E">
    <w:pPr>
      <w:pStyle w:val="8"/>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highlight w:val="none"/>
        <w:u w:val="single"/>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109DF"/>
    <w:rsid w:val="24611DBB"/>
    <w:rsid w:val="31DB5107"/>
    <w:rsid w:val="38FA1F09"/>
    <w:rsid w:val="3C3350E8"/>
    <w:rsid w:val="438109DF"/>
    <w:rsid w:val="5A7A2170"/>
    <w:rsid w:val="613506E6"/>
    <w:rsid w:val="697A331F"/>
    <w:rsid w:val="69867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Theme="minorAscii" w:hAnsiTheme="minorAscii"/>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heme="minorAscii" w:hAnsiTheme="minorAscii"/>
      <w:b/>
      <w:sz w:val="30"/>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next w:val="7"/>
    <w:qFormat/>
    <w:uiPriority w:val="0"/>
    <w:pPr>
      <w:widowControl/>
      <w:tabs>
        <w:tab w:val="left" w:pos="0"/>
        <w:tab w:val="left" w:pos="993"/>
        <w:tab w:val="left" w:pos="1134"/>
      </w:tabs>
      <w:spacing w:line="500" w:lineRule="exact"/>
    </w:pPr>
    <w:rPr>
      <w:rFonts w:ascii="宋体"/>
      <w:kern w:val="0"/>
      <w:sz w:val="28"/>
      <w:szCs w:val="20"/>
    </w:rPr>
  </w:style>
  <w:style w:type="paragraph" w:customStyle="1" w:styleId="7">
    <w:name w:val="正文1"/>
    <w:basedOn w:val="1"/>
    <w:qFormat/>
    <w:uiPriority w:val="0"/>
    <w:pPr>
      <w:spacing w:line="360" w:lineRule="auto"/>
      <w:ind w:firstLine="964" w:firstLineChars="200"/>
    </w:pPr>
    <w:rPr>
      <w:sz w:val="21"/>
      <w:szCs w:val="24"/>
    </w:rPr>
  </w:style>
  <w:style w:type="paragraph" w:styleId="8">
    <w:name w:val="footer"/>
    <w:basedOn w:val="1"/>
    <w:next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1915</Words>
  <Characters>1936</Characters>
  <Lines>0</Lines>
  <Paragraphs>0</Paragraphs>
  <TotalTime>2</TotalTime>
  <ScaleCrop>false</ScaleCrop>
  <LinksUpToDate>false</LinksUpToDate>
  <CharactersWithSpaces>2048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2025-02-19T09:54:00Z</dcterms:created>
  <dc:creator>絔染</dc:creator>
  <cp:lastModifiedBy>兜兜囀囀</cp:lastModifiedBy>
  <dcterms:modified xsi:type="dcterms:W3CDTF">2025-04-15T03:31:22Z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A1C4296792374A07BDB5EE3EEADFB573_13</vt:lpwstr>
  </property>
  <property fmtid="{D5CDD505-2E9C-101B-9397-08002B2CF9AE}" pid="4" name="KSOTemplateDocerSaveRecord">
    <vt:lpwstr>eyJoZGlkIjoiYTMzZGUxMmFiYjg3ZWY0YzgyZTBhZmMxYTBhYjM3MTYiLCJ1c2VySWQiOiI0MTA5MDIwMTUifQ==</vt:lpwstr>
  </property>
</Properties>
</file>