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DF26">
      <w:pPr>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b/>
          <w:bCs/>
          <w:sz w:val="32"/>
          <w:szCs w:val="32"/>
          <w:highlight w:val="none"/>
        </w:rPr>
      </w:pPr>
      <w:r>
        <w:rPr>
          <w:rFonts w:hint="eastAsia" w:ascii="宋体" w:hAnsi="宋体"/>
          <w:b/>
          <w:bCs/>
          <w:sz w:val="32"/>
          <w:szCs w:val="32"/>
          <w:highlight w:val="none"/>
        </w:rPr>
        <w:t>供应商承诺书</w:t>
      </w:r>
    </w:p>
    <w:p w14:paraId="63D0165A">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陕西省政府采购供货商拒绝政府采购领域商业贿赂承诺书Ⅰ</w:t>
      </w:r>
    </w:p>
    <w:p w14:paraId="35471F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p>
    <w:p w14:paraId="086726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1、在参与政府采购活动中遵纪守法、诚信经营、公平竞标。</w:t>
      </w:r>
    </w:p>
    <w:p w14:paraId="1F836C5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2、不向政府采购人、代理机构和政府采购评审专家进行任何形式的商业贿赂以谋取交易机会。</w:t>
      </w:r>
    </w:p>
    <w:p w14:paraId="7CA1B1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3、不向政府代理机构和采购人提供虚假资质文件或采用虚假应标方式参与政府采购市场竞争并谋取成交。</w:t>
      </w:r>
    </w:p>
    <w:p w14:paraId="06BDF35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4、不采取“围标、陪标”等商业欺诈手段获得政府采购订单。</w:t>
      </w:r>
    </w:p>
    <w:p w14:paraId="465491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5、不采取不正当手段诋毁、排挤其它供货商。</w:t>
      </w:r>
    </w:p>
    <w:p w14:paraId="1CADA7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390174A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7、不与采购人、代理机构政府采购评审专家或其它供货商恶意串通，进行质疑和投诉，维护政府采购市场秩序。</w:t>
      </w:r>
    </w:p>
    <w:p w14:paraId="02F49B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8、尊重和接受政府采购监督管理部门的监督和政府代理机构招标采购要求，承担因违约行为给采购人造成的损失。</w:t>
      </w:r>
    </w:p>
    <w:p w14:paraId="5DE549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69031976">
      <w:pPr>
        <w:pStyle w:val="8"/>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4"/>
          <w:szCs w:val="24"/>
          <w:highlight w:val="none"/>
        </w:rPr>
      </w:pPr>
    </w:p>
    <w:p w14:paraId="4B7592A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default" w:ascii="宋体" w:hAnsi="宋体" w:eastAsia="宋体"/>
          <w:sz w:val="24"/>
          <w:szCs w:val="24"/>
          <w:highlight w:val="none"/>
          <w:u w:val="single"/>
          <w:lang w:val="en-US" w:eastAsia="zh-CN"/>
        </w:rPr>
      </w:pPr>
      <w:r>
        <w:rPr>
          <w:rFonts w:hint="eastAsia" w:ascii="宋体" w:hAnsi="宋体"/>
          <w:sz w:val="24"/>
          <w:szCs w:val="24"/>
          <w:highlight w:val="none"/>
        </w:rPr>
        <w:t>供应商名称（盖章）：</w:t>
      </w:r>
      <w:r>
        <w:rPr>
          <w:rFonts w:hint="eastAsia" w:ascii="宋体" w:hAnsi="宋体"/>
          <w:sz w:val="24"/>
          <w:szCs w:val="24"/>
          <w:highlight w:val="none"/>
          <w:u w:val="single"/>
          <w:lang w:val="en-US" w:eastAsia="zh-CN"/>
        </w:rPr>
        <w:t xml:space="preserve">                           </w:t>
      </w:r>
    </w:p>
    <w:p w14:paraId="5FD9D9C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sz w:val="24"/>
          <w:szCs w:val="24"/>
          <w:highlight w:val="none"/>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u w:val="single"/>
          <w:lang w:val="en-US" w:eastAsia="zh-CN"/>
        </w:rPr>
        <w:t xml:space="preserve">                           </w:t>
      </w:r>
    </w:p>
    <w:p w14:paraId="0E17FB2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邮编：</w:t>
      </w:r>
      <w:r>
        <w:rPr>
          <w:rFonts w:hint="eastAsia" w:ascii="宋体" w:hAnsi="宋体"/>
          <w:sz w:val="24"/>
          <w:szCs w:val="24"/>
          <w:highlight w:val="none"/>
          <w:u w:val="single"/>
          <w:lang w:val="en-US" w:eastAsia="zh-CN"/>
        </w:rPr>
        <w:t xml:space="preserve">                           </w:t>
      </w:r>
    </w:p>
    <w:p w14:paraId="511EC6C2">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地址：</w:t>
      </w:r>
      <w:r>
        <w:rPr>
          <w:rFonts w:hint="eastAsia" w:ascii="宋体" w:hAnsi="宋体"/>
          <w:sz w:val="24"/>
          <w:szCs w:val="24"/>
          <w:highlight w:val="none"/>
          <w:u w:val="single"/>
          <w:lang w:val="en-US" w:eastAsia="zh-CN"/>
        </w:rPr>
        <w:t xml:space="preserve">                           </w:t>
      </w:r>
    </w:p>
    <w:p w14:paraId="44BB690A">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电话：</w:t>
      </w:r>
      <w:r>
        <w:rPr>
          <w:rFonts w:hint="eastAsia" w:ascii="宋体" w:hAnsi="宋体"/>
          <w:sz w:val="24"/>
          <w:szCs w:val="24"/>
          <w:highlight w:val="none"/>
          <w:u w:val="single"/>
          <w:lang w:val="en-US" w:eastAsia="zh-CN"/>
        </w:rPr>
        <w:t xml:space="preserve">                           </w:t>
      </w:r>
    </w:p>
    <w:p w14:paraId="79315901">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 xml:space="preserve">日期：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年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月 </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4E4817F2">
      <w:pPr>
        <w:pStyle w:val="2"/>
        <w:rPr>
          <w:rFonts w:hint="eastAsia" w:ascii="宋体" w:hAnsi="宋体"/>
          <w:sz w:val="24"/>
          <w:szCs w:val="24"/>
          <w:highlight w:val="none"/>
        </w:rPr>
        <w:sectPr>
          <w:pgSz w:w="11906" w:h="16838"/>
          <w:pgMar w:top="1440" w:right="1800" w:bottom="1440" w:left="1800" w:header="851" w:footer="992" w:gutter="0"/>
          <w:cols w:space="425" w:num="1"/>
          <w:docGrid w:type="lines" w:linePitch="312" w:charSpace="0"/>
        </w:sectPr>
      </w:pPr>
    </w:p>
    <w:p w14:paraId="64BC3E1D">
      <w:pPr>
        <w:rPr>
          <w:rFonts w:hint="eastAsia"/>
          <w:highlight w:val="none"/>
        </w:rPr>
      </w:pPr>
    </w:p>
    <w:p w14:paraId="481357FB">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81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47D6A898">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bookmarkStart w:id="0" w:name="_GoBack"/>
            <w:bookmarkEnd w:id="0"/>
            <w:r>
              <w:rPr>
                <w:rFonts w:hint="eastAsia" w:ascii="宋体" w:hAnsi="宋体"/>
                <w:sz w:val="24"/>
                <w:szCs w:val="24"/>
                <w:highlight w:val="none"/>
                <w:lang w:eastAsia="zh-CN"/>
              </w:rPr>
              <w:t>西安梓搏咨询管理有限公司</w:t>
            </w:r>
          </w:p>
        </w:tc>
      </w:tr>
      <w:tr w14:paraId="35AA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3C822D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 xml:space="preserve">） </w:t>
            </w:r>
            <w:r>
              <w:rPr>
                <w:rFonts w:hint="eastAsia" w:ascii="宋体" w:hAnsi="宋体"/>
                <w:sz w:val="24"/>
                <w:szCs w:val="24"/>
                <w:highlight w:val="none"/>
              </w:rPr>
              <w:t xml:space="preserve">的供应商，本公司承诺：在参加本项目磋商之前不存在被依法禁止经营行为、财产被接管或冻结的情况，如有隐瞒实情，愿承担一切责任及后果。 </w:t>
            </w:r>
          </w:p>
        </w:tc>
      </w:tr>
      <w:tr w14:paraId="5F4B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28384E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74" w:type="dxa"/>
            <w:noWrap w:val="0"/>
            <w:vAlign w:val="center"/>
          </w:tcPr>
          <w:p w14:paraId="275F0E9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76" w:type="dxa"/>
            <w:noWrap w:val="0"/>
            <w:vAlign w:val="center"/>
          </w:tcPr>
          <w:p w14:paraId="7EF94564">
            <w:pPr>
              <w:spacing w:line="360" w:lineRule="auto"/>
              <w:ind w:firstLine="960" w:firstLineChars="400"/>
              <w:jc w:val="both"/>
              <w:rPr>
                <w:rFonts w:hint="eastAsia" w:ascii="宋体" w:hAnsi="宋体"/>
                <w:sz w:val="24"/>
                <w:szCs w:val="24"/>
                <w:highlight w:val="none"/>
              </w:rPr>
            </w:pPr>
            <w:r>
              <w:rPr>
                <w:rFonts w:hint="eastAsia" w:ascii="宋体" w:hAnsi="宋体"/>
                <w:sz w:val="24"/>
                <w:szCs w:val="24"/>
                <w:highlight w:val="none"/>
              </w:rPr>
              <w:t>日期</w:t>
            </w:r>
          </w:p>
        </w:tc>
      </w:tr>
      <w:tr w14:paraId="340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4F0E01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74" w:type="dxa"/>
            <w:noWrap w:val="0"/>
            <w:vAlign w:val="center"/>
          </w:tcPr>
          <w:p w14:paraId="608B779A">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（签字或盖章） </w:t>
            </w:r>
          </w:p>
        </w:tc>
        <w:tc>
          <w:tcPr>
            <w:tcW w:w="2376" w:type="dxa"/>
            <w:noWrap w:val="0"/>
            <w:vAlign w:val="center"/>
          </w:tcPr>
          <w:p w14:paraId="37153CD0">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24D39AFC">
      <w:pPr>
        <w:spacing w:line="360" w:lineRule="atLeast"/>
        <w:ind w:firstLine="482" w:firstLineChars="200"/>
        <w:jc w:val="left"/>
        <w:rPr>
          <w:rFonts w:hint="eastAsia" w:ascii="宋体" w:hAnsi="宋体"/>
          <w:b/>
          <w:sz w:val="24"/>
          <w:szCs w:val="24"/>
          <w:highlight w:val="none"/>
        </w:rPr>
      </w:pPr>
    </w:p>
    <w:p w14:paraId="33A67E74">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1B2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B37B8CF">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西安梓搏咨询管理有限公司</w:t>
            </w:r>
          </w:p>
        </w:tc>
      </w:tr>
      <w:tr w14:paraId="6742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3127220">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72E1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BC79B3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88" w:type="dxa"/>
            <w:noWrap w:val="0"/>
            <w:vAlign w:val="center"/>
          </w:tcPr>
          <w:p w14:paraId="03EB80D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87" w:type="dxa"/>
            <w:noWrap w:val="0"/>
            <w:vAlign w:val="center"/>
          </w:tcPr>
          <w:p w14:paraId="72D54D0D">
            <w:pPr>
              <w:spacing w:line="360" w:lineRule="auto"/>
              <w:ind w:firstLine="960" w:firstLineChars="400"/>
              <w:jc w:val="left"/>
              <w:rPr>
                <w:rFonts w:hint="eastAsia" w:ascii="宋体" w:hAnsi="宋体"/>
                <w:sz w:val="24"/>
                <w:szCs w:val="24"/>
                <w:highlight w:val="none"/>
              </w:rPr>
            </w:pPr>
            <w:r>
              <w:rPr>
                <w:rFonts w:hint="eastAsia" w:ascii="宋体" w:hAnsi="宋体"/>
                <w:sz w:val="24"/>
                <w:szCs w:val="24"/>
                <w:highlight w:val="none"/>
              </w:rPr>
              <w:t>日期</w:t>
            </w:r>
          </w:p>
        </w:tc>
      </w:tr>
      <w:tr w14:paraId="1CE3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BA6783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88" w:type="dxa"/>
            <w:noWrap w:val="0"/>
            <w:vAlign w:val="center"/>
          </w:tcPr>
          <w:p w14:paraId="30156A6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387" w:type="dxa"/>
            <w:noWrap w:val="0"/>
            <w:vAlign w:val="center"/>
          </w:tcPr>
          <w:p w14:paraId="24BE7088">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686684B3">
      <w:pPr>
        <w:spacing w:line="360" w:lineRule="atLeast"/>
        <w:ind w:firstLine="482" w:firstLineChars="200"/>
        <w:jc w:val="center"/>
        <w:rPr>
          <w:rFonts w:hint="eastAsia" w:ascii="宋体" w:hAnsi="宋体"/>
          <w:b/>
          <w:sz w:val="24"/>
          <w:szCs w:val="24"/>
          <w:highlight w:val="none"/>
        </w:rPr>
      </w:pPr>
    </w:p>
    <w:p w14:paraId="36638037">
      <w:pPr>
        <w:spacing w:line="360" w:lineRule="atLeast"/>
        <w:ind w:firstLine="482" w:firstLineChars="200"/>
        <w:jc w:val="center"/>
        <w:rPr>
          <w:rFonts w:hint="eastAsia" w:ascii="宋体" w:hAnsi="宋体"/>
          <w:b/>
          <w:sz w:val="24"/>
          <w:szCs w:val="24"/>
          <w:highlight w:val="none"/>
        </w:rPr>
      </w:pPr>
    </w:p>
    <w:p w14:paraId="74D623D2">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F3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ECEE80D">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西安梓搏咨询管理有限公司</w:t>
            </w:r>
          </w:p>
        </w:tc>
      </w:tr>
      <w:tr w14:paraId="52177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B24800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的供应商，本公司承诺：参加本次磋商提交的所有资质证明文件及业绩证明文件是真实的、有效的，如有隐瞒实情，愿承担一切责任及后果。</w:t>
            </w:r>
          </w:p>
        </w:tc>
      </w:tr>
      <w:tr w14:paraId="0028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2406DDD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534" w:type="dxa"/>
            <w:noWrap w:val="0"/>
            <w:vAlign w:val="center"/>
          </w:tcPr>
          <w:p w14:paraId="55C78147">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418" w:type="dxa"/>
            <w:noWrap w:val="0"/>
            <w:vAlign w:val="center"/>
          </w:tcPr>
          <w:p w14:paraId="60BF5A68">
            <w:pPr>
              <w:spacing w:line="360" w:lineRule="auto"/>
              <w:ind w:firstLine="960" w:firstLineChars="400"/>
              <w:jc w:val="left"/>
              <w:rPr>
                <w:rFonts w:hint="eastAsia" w:ascii="宋体" w:hAnsi="宋体"/>
                <w:sz w:val="24"/>
                <w:szCs w:val="24"/>
                <w:highlight w:val="none"/>
              </w:rPr>
            </w:pPr>
            <w:r>
              <w:rPr>
                <w:rFonts w:hint="eastAsia" w:ascii="宋体" w:hAnsi="宋体"/>
                <w:sz w:val="24"/>
                <w:szCs w:val="24"/>
                <w:highlight w:val="none"/>
              </w:rPr>
              <w:t>日期</w:t>
            </w:r>
          </w:p>
        </w:tc>
      </w:tr>
      <w:tr w14:paraId="076F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0A2CD2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534" w:type="dxa"/>
            <w:noWrap w:val="0"/>
            <w:vAlign w:val="center"/>
          </w:tcPr>
          <w:p w14:paraId="23ED8573">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418" w:type="dxa"/>
            <w:noWrap w:val="0"/>
            <w:vAlign w:val="center"/>
          </w:tcPr>
          <w:p w14:paraId="71BB47AC">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50FEB7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2B35796"/>
    <w:rsid w:val="162858ED"/>
    <w:rsid w:val="2F947791"/>
    <w:rsid w:val="4F6A6D77"/>
    <w:rsid w:val="507B60D8"/>
    <w:rsid w:val="62B35796"/>
    <w:rsid w:val="6A211646"/>
    <w:rsid w:val="6F046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827</Words>
  <Characters>827</Characters>
  <Lines>0</Lines>
  <Paragraphs>0</Paragraphs>
  <TotalTime>0</TotalTime>
  <ScaleCrop>false</ScaleCrop>
  <LinksUpToDate>false</LinksUpToDate>
  <CharactersWithSpaces>1034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2024-08-02T03:18:00Z</dcterms:created>
  <dc:creator>叶永健</dc:creator>
  <cp:lastModifiedBy>叶永健</cp:lastModifiedBy>
  <dcterms:modified xsi:type="dcterms:W3CDTF">2025-04-16T07:10:53Z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827C226E09C7413FA0BEEDA930F3D792_11</vt:lpwstr>
  </property>
  <property fmtid="{D5CDD505-2E9C-101B-9397-08002B2CF9AE}" pid="4" name="KSOTemplateDocerSaveRecord">
    <vt:lpwstr>eyJoZGlkIjoiZTZjZmJhYzM4OGQyZTRjYTY3MDFmMzM2YWJkY2M5NTciLCJ1c2VySWQiOiI5ODE2OTIwMzQifQ==</vt:lpwstr>
  </property>
</Properties>
</file>