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ECA31">
      <w:pPr>
        <w:pStyle w:val="2"/>
        <w:spacing w:before="130" w:line="223" w:lineRule="auto"/>
        <w:jc w:val="center"/>
        <w:outlineLvl w:val="0"/>
        <w:rPr>
          <w:rFonts w:hint="eastAsia" w:ascii="仿宋" w:hAnsi="仿宋" w:eastAsia="仿宋" w:cs="仿宋"/>
          <w:color w:val="auto"/>
          <w:spacing w:val="14"/>
          <w:sz w:val="40"/>
          <w:szCs w:val="40"/>
        </w:rPr>
      </w:pPr>
      <w:r>
        <w:rPr>
          <w:rFonts w:hint="eastAsia" w:ascii="仿宋" w:hAnsi="仿宋" w:eastAsia="仿宋" w:cs="仿宋"/>
          <w:color w:val="auto"/>
          <w:spacing w:val="14"/>
          <w:sz w:val="40"/>
          <w:szCs w:val="40"/>
        </w:rPr>
        <w:t>《</w:t>
      </w:r>
      <w:r>
        <w:rPr>
          <w:rFonts w:hint="eastAsia" w:ascii="仿宋" w:hAnsi="仿宋" w:eastAsia="仿宋" w:cs="仿宋"/>
          <w:color w:val="auto"/>
          <w:spacing w:val="14"/>
          <w:sz w:val="40"/>
          <w:szCs w:val="40"/>
          <w:lang w:eastAsia="zh-CN"/>
        </w:rPr>
        <w:t>供应商</w:t>
      </w:r>
      <w:r>
        <w:rPr>
          <w:rFonts w:hint="eastAsia" w:ascii="仿宋" w:hAnsi="仿宋" w:eastAsia="仿宋" w:cs="仿宋"/>
          <w:color w:val="auto"/>
          <w:spacing w:val="14"/>
          <w:sz w:val="40"/>
          <w:szCs w:val="40"/>
        </w:rPr>
        <w:t>参与政府采购活动的承诺函》</w:t>
      </w:r>
    </w:p>
    <w:p w14:paraId="5474E5B3">
      <w:pPr>
        <w:pStyle w:val="2"/>
        <w:spacing w:before="130" w:line="223" w:lineRule="auto"/>
        <w:jc w:val="center"/>
        <w:outlineLvl w:val="0"/>
        <w:rPr>
          <w:rFonts w:hint="eastAsia" w:ascii="仿宋" w:hAnsi="仿宋" w:eastAsia="仿宋" w:cs="仿宋"/>
          <w:color w:val="auto"/>
          <w:spacing w:val="14"/>
          <w:sz w:val="40"/>
          <w:szCs w:val="40"/>
        </w:rPr>
      </w:pPr>
      <w:r>
        <w:rPr>
          <w:rFonts w:hint="eastAsia" w:ascii="仿宋" w:hAnsi="仿宋" w:eastAsia="仿宋" w:cs="仿宋"/>
          <w:color w:val="auto"/>
          <w:spacing w:val="14"/>
          <w:sz w:val="40"/>
          <w:szCs w:val="40"/>
        </w:rPr>
        <w:t>（格式）</w:t>
      </w:r>
      <w:bookmarkStart w:id="0" w:name="_GoBack"/>
    </w:p>
    <w:bookmarkEnd w:id="0"/>
    <w:p w14:paraId="5297C238">
      <w:pPr>
        <w:pStyle w:val="3"/>
        <w:jc w:val="center"/>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供应商参与政府采购活动的承诺函</w:t>
      </w:r>
    </w:p>
    <w:p w14:paraId="6BF99286">
      <w:pPr>
        <w:pStyle w:val="3"/>
        <w:jc w:val="both"/>
        <w:rPr>
          <w:rFonts w:hint="eastAsia" w:ascii="仿宋" w:hAnsi="仿宋" w:eastAsia="仿宋" w:cs="仿宋"/>
          <w:b/>
          <w:bCs/>
          <w:color w:val="auto"/>
          <w:sz w:val="24"/>
          <w:szCs w:val="24"/>
          <w:lang w:eastAsia="zh-CN"/>
        </w:rPr>
      </w:pPr>
    </w:p>
    <w:p w14:paraId="0057BB7A">
      <w:pPr>
        <w:pStyle w:val="3"/>
        <w:jc w:val="both"/>
        <w:rPr>
          <w:rFonts w:hint="eastAsia" w:ascii="仿宋" w:hAnsi="仿宋" w:eastAsia="仿宋" w:cs="仿宋"/>
          <w:b/>
          <w:bCs/>
          <w:color w:val="auto"/>
          <w:sz w:val="24"/>
          <w:szCs w:val="24"/>
          <w:lang w:eastAsia="zh-CN"/>
        </w:rPr>
      </w:pPr>
    </w:p>
    <w:p w14:paraId="1F3C4003">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color w:val="auto"/>
          <w:sz w:val="24"/>
          <w:szCs w:val="24"/>
          <w:u w:val="single"/>
          <w:lang w:val="en-US" w:eastAsia="zh-CN"/>
        </w:rPr>
      </w:pPr>
      <w:r>
        <w:rPr>
          <w:rFonts w:hint="eastAsia" w:ascii="仿宋" w:hAnsi="仿宋" w:eastAsia="仿宋" w:cs="仿宋"/>
          <w:b/>
          <w:bCs/>
          <w:color w:val="auto"/>
          <w:sz w:val="24"/>
          <w:szCs w:val="24"/>
          <w:lang w:eastAsia="zh-CN"/>
        </w:rPr>
        <w:t>致：</w:t>
      </w:r>
      <w:r>
        <w:rPr>
          <w:rFonts w:hint="eastAsia" w:ascii="仿宋" w:hAnsi="仿宋" w:eastAsia="仿宋" w:cs="仿宋"/>
          <w:b/>
          <w:bCs/>
          <w:color w:val="auto"/>
          <w:sz w:val="24"/>
          <w:szCs w:val="24"/>
          <w:u w:val="single"/>
          <w:lang w:val="en-US" w:eastAsia="zh-CN"/>
        </w:rPr>
        <w:t xml:space="preserve"> （采购人名称）和（采购代理机构名称）  </w:t>
      </w:r>
    </w:p>
    <w:p w14:paraId="57A62EE0">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我单位自愿参加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bCs/>
          <w:color w:val="auto"/>
          <w:sz w:val="24"/>
          <w:szCs w:val="24"/>
          <w:u w:val="single"/>
          <w:lang w:val="en-US" w:eastAsia="zh-CN"/>
        </w:rPr>
        <w:t xml:space="preserve">（采购项目名称、采购编号）  </w:t>
      </w:r>
      <w:r>
        <w:rPr>
          <w:rFonts w:hint="eastAsia" w:ascii="仿宋" w:hAnsi="仿宋" w:eastAsia="仿宋" w:cs="仿宋"/>
          <w:b w:val="0"/>
          <w:bCs w:val="0"/>
          <w:color w:val="auto"/>
          <w:sz w:val="24"/>
          <w:szCs w:val="24"/>
          <w:u w:val="none"/>
          <w:lang w:val="en-US" w:eastAsia="zh-CN"/>
        </w:rPr>
        <w:t>的磋商采购活动，作为参加本次采购活动的供应商，根据竞争性磋商文件的要求，现郑重承诺如下：</w:t>
      </w:r>
    </w:p>
    <w:p w14:paraId="2728A728">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321FAD8B">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我单位在此申明：保证本次竞争性磋商响应文件中提供的所有内容、资料、陈述是正确的、真实的、有效的、合法的，并愿意承担相关法律责任。</w:t>
      </w:r>
    </w:p>
    <w:p w14:paraId="0691D287">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我单位存在以下行为之一的，愿意接受相关部门的处理：</w:t>
      </w:r>
    </w:p>
    <w:p w14:paraId="1E12CBAE">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我单位在竞争性磋商文件规定的磋商响应有效期内撤回竞争性磋商响应文件的；</w:t>
      </w:r>
    </w:p>
    <w:p w14:paraId="7C0F85B7">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我单位在竞争性磋商响应文件中提供虚假材料的；</w:t>
      </w:r>
    </w:p>
    <w:p w14:paraId="17444A9C">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我单位与采购人、其他供应商或者采购代理机构恶意串通的；</w:t>
      </w:r>
    </w:p>
    <w:p w14:paraId="67DCE74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我单位自行放弃磋商资格而未在磋商会议前一天以书面形式告知采购代理机构的；</w:t>
      </w:r>
    </w:p>
    <w:p w14:paraId="4134EA8E">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我单位自行放弃成交资格的；</w:t>
      </w:r>
    </w:p>
    <w:p w14:paraId="06A9BE37">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我单位不在规定的时效内领取《成交通知书》的；</w:t>
      </w:r>
    </w:p>
    <w:p w14:paraId="12046870">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我单位不按规定支付招标代理服务费的；</w:t>
      </w:r>
    </w:p>
    <w:p w14:paraId="3F40FF35">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我单位未按照竞争性磋商文件确定的事项签订政府采购合同的；</w:t>
      </w:r>
    </w:p>
    <w:p w14:paraId="5902424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我单位在本项目政府采购活动中有违法、违规、违纪行为的。</w:t>
      </w:r>
    </w:p>
    <w:p w14:paraId="2EFAA76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72C6DF4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7B3C8A6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由此发生的一切法律后果和责任由我单位承担。我单位声明放弃对此提出任何异议和追索的权利。</w:t>
      </w:r>
    </w:p>
    <w:p w14:paraId="72DF3EF0">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1C0537C0">
      <w:pPr>
        <w:widowControl/>
        <w:spacing w:line="480" w:lineRule="exact"/>
        <w:ind w:firstLine="480" w:firstLineChars="200"/>
        <w:rPr>
          <w:rFonts w:hint="eastAsia" w:ascii="仿宋" w:hAnsi="仿宋" w:eastAsia="仿宋" w:cs="仿宋"/>
          <w:color w:val="auto"/>
          <w:kern w:val="0"/>
          <w:sz w:val="24"/>
        </w:rPr>
      </w:pPr>
    </w:p>
    <w:p w14:paraId="3F4F0EE1">
      <w:pPr>
        <w:widowControl/>
        <w:spacing w:line="480" w:lineRule="exact"/>
        <w:ind w:firstLine="480" w:firstLineChars="200"/>
        <w:rPr>
          <w:rFonts w:hint="eastAsia" w:ascii="仿宋" w:hAnsi="仿宋" w:eastAsia="仿宋" w:cs="仿宋"/>
          <w:color w:val="auto"/>
          <w:kern w:val="0"/>
          <w:sz w:val="24"/>
        </w:rPr>
      </w:pPr>
    </w:p>
    <w:p w14:paraId="673B58CB">
      <w:pPr>
        <w:widowControl/>
        <w:spacing w:line="480" w:lineRule="exact"/>
        <w:jc w:val="both"/>
        <w:rPr>
          <w:rFonts w:hint="eastAsia" w:ascii="仿宋" w:hAnsi="仿宋" w:eastAsia="仿宋" w:cs="仿宋"/>
          <w:color w:val="auto"/>
          <w:kern w:val="0"/>
          <w:sz w:val="24"/>
        </w:rPr>
      </w:pPr>
      <w:r>
        <w:rPr>
          <w:rFonts w:hint="eastAsia" w:ascii="仿宋" w:hAnsi="仿宋" w:eastAsia="仿宋" w:cs="仿宋"/>
          <w:color w:val="auto"/>
          <w:kern w:val="0"/>
          <w:sz w:val="24"/>
        </w:rPr>
        <w:t>承诺单位：</w:t>
      </w:r>
      <w:r>
        <w:rPr>
          <w:rFonts w:hint="eastAsia" w:ascii="仿宋" w:hAnsi="仿宋" w:eastAsia="仿宋" w:cs="仿宋"/>
          <w:color w:val="auto"/>
          <w:kern w:val="0"/>
          <w:sz w:val="24"/>
          <w:u w:val="single"/>
        </w:rPr>
        <w:t>　　                 　</w:t>
      </w:r>
      <w:r>
        <w:rPr>
          <w:rFonts w:hint="eastAsia" w:ascii="仿宋" w:hAnsi="仿宋" w:eastAsia="仿宋" w:cs="仿宋"/>
          <w:color w:val="auto"/>
          <w:kern w:val="0"/>
          <w:sz w:val="24"/>
        </w:rPr>
        <w:t>（盖章）</w:t>
      </w:r>
    </w:p>
    <w:p w14:paraId="72848C61">
      <w:pPr>
        <w:widowControl/>
        <w:spacing w:line="480" w:lineRule="exact"/>
        <w:jc w:val="both"/>
        <w:rPr>
          <w:rFonts w:hint="eastAsia" w:ascii="仿宋" w:hAnsi="仿宋" w:eastAsia="仿宋" w:cs="仿宋"/>
          <w:color w:val="auto"/>
          <w:kern w:val="0"/>
          <w:sz w:val="24"/>
        </w:rPr>
      </w:pPr>
      <w:r>
        <w:rPr>
          <w:rFonts w:hint="eastAsia" w:ascii="仿宋" w:hAnsi="仿宋" w:eastAsia="仿宋" w:cs="仿宋"/>
          <w:color w:val="auto"/>
          <w:kern w:val="0"/>
          <w:sz w:val="24"/>
        </w:rPr>
        <w:t>全权代表：</w:t>
      </w:r>
      <w:r>
        <w:rPr>
          <w:rFonts w:hint="eastAsia" w:ascii="仿宋" w:hAnsi="仿宋" w:eastAsia="仿宋" w:cs="仿宋"/>
          <w:color w:val="auto"/>
          <w:kern w:val="0"/>
          <w:sz w:val="24"/>
          <w:u w:val="single"/>
        </w:rPr>
        <w:t>　　　　　     　　　　</w:t>
      </w:r>
      <w:r>
        <w:rPr>
          <w:rFonts w:hint="eastAsia" w:ascii="仿宋" w:hAnsi="仿宋" w:eastAsia="仿宋" w:cs="仿宋"/>
          <w:color w:val="auto"/>
          <w:kern w:val="0"/>
          <w:sz w:val="24"/>
        </w:rPr>
        <w:t>（签字</w:t>
      </w:r>
      <w:r>
        <w:rPr>
          <w:rFonts w:hint="eastAsia" w:ascii="仿宋" w:hAnsi="仿宋" w:eastAsia="仿宋" w:cs="仿宋"/>
          <w:color w:val="auto"/>
          <w:kern w:val="0"/>
          <w:sz w:val="24"/>
          <w:lang w:val="en-US" w:eastAsia="zh-CN"/>
        </w:rPr>
        <w:t>或盖章</w:t>
      </w:r>
      <w:r>
        <w:rPr>
          <w:rFonts w:hint="eastAsia" w:ascii="仿宋" w:hAnsi="仿宋" w:eastAsia="仿宋" w:cs="仿宋"/>
          <w:color w:val="auto"/>
          <w:kern w:val="0"/>
          <w:sz w:val="24"/>
        </w:rPr>
        <w:t>）</w:t>
      </w:r>
    </w:p>
    <w:p w14:paraId="2F5CE1D8">
      <w:pPr>
        <w:widowControl/>
        <w:spacing w:line="480" w:lineRule="exact"/>
        <w:jc w:val="both"/>
        <w:rPr>
          <w:rFonts w:hint="eastAsia" w:ascii="仿宋" w:hAnsi="仿宋" w:eastAsia="仿宋" w:cs="仿宋"/>
          <w:color w:val="auto"/>
          <w:kern w:val="0"/>
          <w:sz w:val="24"/>
          <w:u w:val="single"/>
        </w:rPr>
      </w:pPr>
      <w:r>
        <w:rPr>
          <w:rFonts w:hint="eastAsia" w:ascii="仿宋" w:hAnsi="仿宋" w:eastAsia="仿宋" w:cs="仿宋"/>
          <w:color w:val="auto"/>
          <w:kern w:val="0"/>
          <w:sz w:val="24"/>
        </w:rPr>
        <w:t>地　　址：</w:t>
      </w:r>
      <w:r>
        <w:rPr>
          <w:rFonts w:hint="eastAsia" w:ascii="仿宋" w:hAnsi="仿宋" w:eastAsia="仿宋" w:cs="仿宋"/>
          <w:color w:val="auto"/>
          <w:kern w:val="0"/>
          <w:sz w:val="24"/>
          <w:u w:val="single"/>
        </w:rPr>
        <w:t xml:space="preserve">                              </w:t>
      </w:r>
    </w:p>
    <w:p w14:paraId="51643CB5">
      <w:pPr>
        <w:widowControl/>
        <w:spacing w:line="480" w:lineRule="exact"/>
        <w:jc w:val="both"/>
        <w:rPr>
          <w:rFonts w:hint="eastAsia" w:ascii="仿宋" w:hAnsi="仿宋" w:eastAsia="仿宋" w:cs="仿宋"/>
          <w:color w:val="auto"/>
          <w:kern w:val="0"/>
          <w:sz w:val="24"/>
          <w:u w:val="single"/>
          <w:lang w:eastAsia="zh-CN"/>
        </w:rPr>
      </w:pPr>
      <w:r>
        <w:rPr>
          <w:rFonts w:hint="eastAsia" w:ascii="仿宋" w:hAnsi="仿宋" w:eastAsia="仿宋" w:cs="仿宋"/>
          <w:color w:val="auto"/>
          <w:kern w:val="0"/>
          <w:sz w:val="24"/>
        </w:rPr>
        <w:t>邮    编：</w:t>
      </w:r>
      <w:r>
        <w:rPr>
          <w:rFonts w:hint="eastAsia" w:ascii="仿宋" w:hAnsi="仿宋" w:eastAsia="仿宋" w:cs="仿宋"/>
          <w:color w:val="auto"/>
          <w:kern w:val="0"/>
          <w:sz w:val="24"/>
          <w:u w:val="single"/>
        </w:rPr>
        <w:t xml:space="preserve">　　                     　　 </w:t>
      </w:r>
    </w:p>
    <w:p w14:paraId="4C325AFE">
      <w:pPr>
        <w:widowControl/>
        <w:spacing w:line="480" w:lineRule="exact"/>
        <w:jc w:val="both"/>
        <w:rPr>
          <w:rFonts w:hint="eastAsia" w:ascii="仿宋" w:hAnsi="仿宋" w:eastAsia="仿宋" w:cs="仿宋"/>
          <w:color w:val="auto"/>
          <w:kern w:val="0"/>
          <w:sz w:val="24"/>
        </w:rPr>
      </w:pPr>
      <w:r>
        <w:rPr>
          <w:rFonts w:hint="eastAsia" w:ascii="仿宋" w:hAnsi="仿宋" w:eastAsia="仿宋" w:cs="仿宋"/>
          <w:color w:val="auto"/>
          <w:kern w:val="0"/>
          <w:sz w:val="24"/>
        </w:rPr>
        <w:t>电　　话：</w:t>
      </w:r>
      <w:r>
        <w:rPr>
          <w:rFonts w:hint="eastAsia" w:ascii="仿宋" w:hAnsi="仿宋" w:eastAsia="仿宋" w:cs="仿宋"/>
          <w:color w:val="auto"/>
          <w:kern w:val="0"/>
          <w:sz w:val="24"/>
          <w:u w:val="single"/>
        </w:rPr>
        <w:t>　　　                　　　　</w:t>
      </w:r>
    </w:p>
    <w:p w14:paraId="227F4663">
      <w:pPr>
        <w:widowControl/>
        <w:spacing w:line="480" w:lineRule="exact"/>
        <w:ind w:firstLine="480" w:firstLineChars="200"/>
        <w:jc w:val="both"/>
        <w:rPr>
          <w:rFonts w:hint="eastAsia" w:ascii="仿宋" w:hAnsi="仿宋" w:eastAsia="仿宋" w:cs="仿宋"/>
          <w:color w:val="auto"/>
          <w:kern w:val="0"/>
          <w:sz w:val="24"/>
        </w:rPr>
      </w:pPr>
    </w:p>
    <w:p w14:paraId="2CC05DA3">
      <w:pPr>
        <w:spacing w:line="340" w:lineRule="exact"/>
        <w:jc w:val="both"/>
        <w:rPr>
          <w:rFonts w:hint="eastAsia" w:ascii="仿宋" w:hAnsi="仿宋" w:eastAsia="仿宋" w:cs="仿宋"/>
          <w:color w:val="auto"/>
        </w:rPr>
      </w:pPr>
      <w:r>
        <w:rPr>
          <w:rFonts w:hint="eastAsia" w:ascii="仿宋" w:hAnsi="仿宋" w:eastAsia="仿宋" w:cs="仿宋"/>
          <w:color w:val="auto"/>
          <w:kern w:val="0"/>
          <w:sz w:val="24"/>
        </w:rPr>
        <w:t>年　　月　　日</w:t>
      </w:r>
      <w:r>
        <w:rPr>
          <w:rFonts w:hint="eastAsia" w:ascii="仿宋" w:hAnsi="仿宋" w:eastAsia="仿宋" w:cs="仿宋"/>
          <w:color w:val="auto"/>
          <w:lang w:eastAsia="zh-CN"/>
        </w:rPr>
        <w:tab/>
      </w:r>
    </w:p>
    <w:p w14:paraId="2EBA626C">
      <w:pPr>
        <w:rPr>
          <w:rFonts w:hint="eastAsia"/>
        </w:rPr>
      </w:pPr>
    </w:p>
    <w:p w14:paraId="3039F600"/>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55D2">
    <w:pPr>
      <w:pStyle w:val="3"/>
      <w:framePr w:wrap="around" w:vAnchor="text" w:hAnchor="margin" w:xAlign="right" w:y="2"/>
      <w:rPr>
        <w:rStyle w:val="7"/>
        <w:rFonts w:hint="eastAsia"/>
      </w:rPr>
    </w:pPr>
  </w:p>
  <w:p w14:paraId="5EA82C45">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FBC51">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BA7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3">
    <w:name w:val="footer"/>
    <w:basedOn w:val="1"/>
    <w:next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2025-05-20T09:14:05Z</dcterms:created>
  <dc:creator>admin</dc:creator>
  <cp:lastModifiedBy> </cp:lastModifiedBy>
  <dcterms:modified xsi:type="dcterms:W3CDTF">2025-05-20T09:14:15Z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eyJoZGlkIjoiMWNmNzMzOTdjNDZiNDk2MThmYjI3ZmM4N2JkZTk2MDYiLCJ1c2VySWQiOiI3MTcyMzgyMjkifQ==</vt:lpwstr>
  </property>
  <property fmtid="{D5CDD505-2E9C-101B-9397-08002B2CF9AE}" pid="4" name="ICV">
    <vt:lpwstr>D5384E6DF85F491995C8BF644659253A_12</vt:lpwstr>
  </property>
</Properties>
</file>