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84AE6C">
      <w:pPr>
        <w:spacing w:line="360" w:lineRule="auto"/>
        <w:jc w:val="center"/>
        <w:rPr>
          <w:rFonts w:hint="default" w:ascii="sans-serif" w:hAnsi="sans-serif" w:eastAsia="sans-serif" w:cs="sans-serif"/>
          <w:b/>
          <w:bCs/>
          <w:i w:val="0"/>
          <w:iCs w:val="0"/>
          <w:caps w:val="0"/>
          <w:spacing w:val="0"/>
          <w:sz w:val="40"/>
          <w:szCs w:val="40"/>
          <w:shd w:val="clear" w:fill="FFFFFF"/>
        </w:rPr>
      </w:pPr>
      <w:r>
        <w:rPr>
          <w:rFonts w:ascii="sans-serif" w:hAnsi="sans-serif" w:eastAsia="sans-serif" w:cs="sans-serif"/>
          <w:b/>
          <w:bCs/>
          <w:i w:val="0"/>
          <w:iCs w:val="0"/>
          <w:caps w:val="0"/>
          <w:spacing w:val="0"/>
          <w:sz w:val="40"/>
          <w:szCs w:val="40"/>
          <w:shd w:val="clear" w:fill="FFFFFF"/>
        </w:rPr>
        <w:t>供应商</w:t>
      </w:r>
      <w:r>
        <w:rPr>
          <w:rFonts w:hint="default" w:ascii="sans-serif" w:hAnsi="sans-serif" w:eastAsia="sans-serif" w:cs="sans-serif"/>
          <w:b/>
          <w:bCs/>
          <w:i w:val="0"/>
          <w:iCs w:val="0"/>
          <w:caps w:val="0"/>
          <w:spacing w:val="0"/>
          <w:sz w:val="40"/>
          <w:szCs w:val="40"/>
          <w:shd w:val="clear" w:fill="FFFFFF"/>
        </w:rPr>
        <w:t>应提交的相关资格证明材料</w:t>
      </w:r>
    </w:p>
    <w:p w14:paraId="2EB208DC">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rPr>
          <w:rFonts w:hint="default" w:ascii="sans-serif" w:hAnsi="sans-serif" w:eastAsia="sans-serif" w:cs="sans-serif"/>
          <w:i w:val="0"/>
          <w:iCs w:val="0"/>
          <w:caps w:val="0"/>
          <w:spacing w:val="0"/>
          <w:sz w:val="30"/>
          <w:szCs w:val="30"/>
          <w:shd w:val="clear" w:fill="FFFFFF"/>
        </w:rPr>
      </w:pPr>
    </w:p>
    <w:p w14:paraId="2DE8AF8D">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i w:val="0"/>
          <w:iCs w:val="0"/>
          <w:caps w:val="0"/>
          <w:spacing w:val="0"/>
          <w:sz w:val="28"/>
          <w:szCs w:val="28"/>
          <w:shd w:val="clear" w:fill="FFFFFF"/>
        </w:rPr>
      </w:pPr>
      <w:r>
        <w:rPr>
          <w:rFonts w:hint="eastAsia" w:ascii="宋体" w:hAnsi="宋体" w:eastAsia="宋体" w:cs="宋体"/>
          <w:i w:val="0"/>
          <w:iCs w:val="0"/>
          <w:caps w:val="0"/>
          <w:spacing w:val="0"/>
          <w:sz w:val="28"/>
          <w:szCs w:val="28"/>
          <w:shd w:val="clear" w:fill="FFFFFF"/>
        </w:rPr>
        <w:t>供应商按磋商文件要求，应提供以下相关资格证明材料：</w:t>
      </w:r>
    </w:p>
    <w:p w14:paraId="5AC8F711">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i w:val="0"/>
          <w:iCs w:val="0"/>
          <w:caps w:val="0"/>
          <w:spacing w:val="0"/>
          <w:sz w:val="28"/>
          <w:szCs w:val="28"/>
          <w:shd w:val="clear" w:fill="FFFFFF"/>
        </w:rPr>
      </w:pPr>
      <w:r>
        <w:rPr>
          <w:rFonts w:hint="eastAsia" w:ascii="宋体" w:hAnsi="宋体" w:eastAsia="宋体" w:cs="宋体"/>
          <w:i w:val="0"/>
          <w:iCs w:val="0"/>
          <w:caps w:val="0"/>
          <w:spacing w:val="0"/>
          <w:sz w:val="28"/>
          <w:szCs w:val="28"/>
          <w:shd w:val="clear" w:fill="FFFFFF"/>
        </w:rPr>
        <w:t>提供健全的财务会计制度的证明材料</w:t>
      </w:r>
    </w:p>
    <w:p w14:paraId="3641896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color w:val="000000"/>
          <w:sz w:val="28"/>
          <w:szCs w:val="28"/>
        </w:rPr>
      </w:pPr>
      <w:r>
        <w:rPr>
          <w:rFonts w:hint="eastAsia" w:ascii="宋体" w:hAnsi="宋体" w:eastAsia="宋体" w:cs="宋体"/>
          <w:i w:val="0"/>
          <w:iCs w:val="0"/>
          <w:caps w:val="0"/>
          <w:spacing w:val="0"/>
          <w:sz w:val="28"/>
          <w:szCs w:val="28"/>
          <w:shd w:val="clear" w:fill="FFFFFF"/>
        </w:rPr>
        <w:t>二、提供履行合同所必需的设备和专业技术能力的证明材料</w:t>
      </w:r>
    </w:p>
    <w:p w14:paraId="28368B6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color w:val="000000"/>
          <w:sz w:val="28"/>
          <w:szCs w:val="28"/>
        </w:rPr>
      </w:pPr>
      <w:r>
        <w:rPr>
          <w:rFonts w:hint="eastAsia" w:ascii="宋体" w:hAnsi="宋体" w:eastAsia="宋体" w:cs="宋体"/>
          <w:i w:val="0"/>
          <w:iCs w:val="0"/>
          <w:caps w:val="0"/>
          <w:spacing w:val="0"/>
          <w:sz w:val="28"/>
          <w:szCs w:val="28"/>
          <w:shd w:val="clear" w:fill="FFFFFF"/>
        </w:rPr>
        <w:t>三、根据采购项目提出的特殊条件的证明材料</w:t>
      </w:r>
    </w:p>
    <w:p w14:paraId="04122081">
      <w:pPr>
        <w:pStyle w:val="7"/>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360" w:lineRule="auto"/>
        <w:ind w:right="0"/>
        <w:jc w:val="both"/>
        <w:textAlignment w:val="auto"/>
        <w:rPr>
          <w:rFonts w:hint="eastAsia" w:ascii="宋体" w:hAnsi="宋体" w:eastAsia="宋体" w:cs="宋体"/>
          <w:i w:val="0"/>
          <w:iCs w:val="0"/>
          <w:caps w:val="0"/>
          <w:color w:val="auto"/>
          <w:spacing w:val="0"/>
          <w:sz w:val="28"/>
          <w:szCs w:val="28"/>
          <w:shd w:val="clear" w:fill="FFFFFF"/>
        </w:rPr>
      </w:pPr>
      <w:r>
        <w:rPr>
          <w:rFonts w:hint="eastAsia" w:ascii="宋体" w:hAnsi="宋体" w:eastAsia="宋体" w:cs="宋体"/>
          <w:i w:val="0"/>
          <w:iCs w:val="0"/>
          <w:caps w:val="0"/>
          <w:color w:val="auto"/>
          <w:spacing w:val="0"/>
          <w:sz w:val="28"/>
          <w:szCs w:val="28"/>
          <w:shd w:val="clear" w:fill="FFFFFF"/>
        </w:rPr>
        <w:t>具有独立承担民事责任能力的法人、其他组织或自然人，营业执照、税务登记证、组织机构代码证（多证合一只提供营业执照，事业单位提供事业单位法人证书，自然人提供本人身份证）合法有效； </w:t>
      </w:r>
      <w:r>
        <w:rPr>
          <w:rFonts w:hint="eastAsia" w:ascii="宋体" w:hAnsi="宋体" w:eastAsia="宋体" w:cs="宋体"/>
          <w:i w:val="0"/>
          <w:iCs w:val="0"/>
          <w:caps w:val="0"/>
          <w:color w:val="auto"/>
          <w:spacing w:val="0"/>
          <w:sz w:val="28"/>
          <w:szCs w:val="28"/>
          <w:shd w:val="clear" w:fill="FFFFFF"/>
        </w:rPr>
        <w:br w:type="textWrapping"/>
      </w:r>
      <w:r>
        <w:rPr>
          <w:rFonts w:hint="eastAsia" w:ascii="宋体" w:hAnsi="宋体" w:eastAsia="宋体" w:cs="宋体"/>
          <w:i w:val="0"/>
          <w:iCs w:val="0"/>
          <w:caps w:val="0"/>
          <w:color w:val="auto"/>
          <w:spacing w:val="0"/>
          <w:sz w:val="28"/>
          <w:szCs w:val="28"/>
          <w:shd w:val="clear" w:fill="FFFFFF"/>
        </w:rPr>
        <w:t>（2）提供法定代表人授权委托书及委托代理人有效身份证原件，法定代表人直接参加开标会议，需提供法定代表人身份证明及其有效的身份证原件；</w:t>
      </w:r>
      <w:r>
        <w:rPr>
          <w:rFonts w:hint="eastAsia" w:ascii="宋体" w:hAnsi="宋体" w:eastAsia="宋体" w:cs="宋体"/>
          <w:i w:val="0"/>
          <w:iCs w:val="0"/>
          <w:caps w:val="0"/>
          <w:color w:val="auto"/>
          <w:spacing w:val="0"/>
          <w:sz w:val="28"/>
          <w:szCs w:val="28"/>
          <w:shd w:val="clear" w:fill="FFFFFF"/>
        </w:rPr>
        <w:br w:type="textWrapping"/>
      </w:r>
      <w:r>
        <w:rPr>
          <w:rFonts w:hint="eastAsia" w:ascii="宋体" w:hAnsi="宋体" w:eastAsia="宋体" w:cs="宋体"/>
          <w:i w:val="0"/>
          <w:iCs w:val="0"/>
          <w:caps w:val="0"/>
          <w:color w:val="auto"/>
          <w:spacing w:val="0"/>
          <w:sz w:val="28"/>
          <w:szCs w:val="28"/>
          <w:shd w:val="clear" w:fill="FFFFFF"/>
        </w:rPr>
        <w:t>（3）财务状况报告：提供202</w:t>
      </w:r>
      <w:r>
        <w:rPr>
          <w:rFonts w:hint="eastAsia" w:ascii="宋体" w:hAnsi="宋体" w:cs="宋体"/>
          <w:i w:val="0"/>
          <w:iCs w:val="0"/>
          <w:caps w:val="0"/>
          <w:color w:val="auto"/>
          <w:spacing w:val="0"/>
          <w:sz w:val="28"/>
          <w:szCs w:val="28"/>
          <w:shd w:val="clear" w:fill="FFFFFF"/>
          <w:lang w:val="en-US" w:eastAsia="zh-CN"/>
        </w:rPr>
        <w:t>4</w:t>
      </w:r>
      <w:r>
        <w:rPr>
          <w:rFonts w:hint="eastAsia" w:ascii="宋体" w:hAnsi="宋体" w:eastAsia="宋体" w:cs="宋体"/>
          <w:i w:val="0"/>
          <w:iCs w:val="0"/>
          <w:caps w:val="0"/>
          <w:color w:val="auto"/>
          <w:spacing w:val="0"/>
          <w:sz w:val="28"/>
          <w:szCs w:val="28"/>
          <w:shd w:val="clear" w:fill="FFFFFF"/>
        </w:rPr>
        <w:t>年度的财务报表或具有财务审计资质的单位出具的财务报告（至少包括资产负债表和利润表，成立时间至提交响应文件截止时间不足一年的可提供成立后任意时段的资产负债表），或银行出具的资信证明；</w:t>
      </w:r>
      <w:r>
        <w:rPr>
          <w:rFonts w:hint="eastAsia" w:ascii="宋体" w:hAnsi="宋体" w:eastAsia="宋体" w:cs="宋体"/>
          <w:i w:val="0"/>
          <w:iCs w:val="0"/>
          <w:caps w:val="0"/>
          <w:color w:val="auto"/>
          <w:spacing w:val="0"/>
          <w:sz w:val="28"/>
          <w:szCs w:val="28"/>
          <w:shd w:val="clear" w:fill="FFFFFF"/>
        </w:rPr>
        <w:br w:type="textWrapping"/>
      </w:r>
      <w:r>
        <w:rPr>
          <w:rFonts w:hint="eastAsia" w:ascii="宋体" w:hAnsi="宋体" w:eastAsia="宋体" w:cs="宋体"/>
          <w:i w:val="0"/>
          <w:iCs w:val="0"/>
          <w:caps w:val="0"/>
          <w:color w:val="auto"/>
          <w:spacing w:val="0"/>
          <w:sz w:val="28"/>
          <w:szCs w:val="28"/>
          <w:shd w:val="clear" w:fill="FFFFFF"/>
        </w:rPr>
        <w:t>（4）税收缴纳证明：提供投标截止时间前一年内至少一个月的纳税证明或完税证明；依法免税的单位应提供相关证明材料；</w:t>
      </w:r>
      <w:r>
        <w:rPr>
          <w:rFonts w:hint="eastAsia" w:ascii="宋体" w:hAnsi="宋体" w:eastAsia="宋体" w:cs="宋体"/>
          <w:i w:val="0"/>
          <w:iCs w:val="0"/>
          <w:caps w:val="0"/>
          <w:color w:val="auto"/>
          <w:spacing w:val="0"/>
          <w:sz w:val="28"/>
          <w:szCs w:val="28"/>
          <w:shd w:val="clear" w:fill="FFFFFF"/>
        </w:rPr>
        <w:br w:type="textWrapping"/>
      </w:r>
      <w:r>
        <w:rPr>
          <w:rFonts w:hint="eastAsia" w:ascii="宋体" w:hAnsi="宋体" w:eastAsia="宋体" w:cs="宋体"/>
          <w:i w:val="0"/>
          <w:iCs w:val="0"/>
          <w:caps w:val="0"/>
          <w:color w:val="auto"/>
          <w:spacing w:val="0"/>
          <w:sz w:val="28"/>
          <w:szCs w:val="28"/>
          <w:shd w:val="clear" w:fill="FFFFFF"/>
        </w:rPr>
        <w:t>（5）社会保障资金缴纳证明：提供投标截止时间前一年内至少一个月的社保缴费凭据或社保机构开具的社会保险参保缴费情况证明；依法不需要缴纳社会保障资金的单位应提供相关证明材料；</w:t>
      </w:r>
    </w:p>
    <w:p w14:paraId="02E412F8">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360" w:lineRule="auto"/>
        <w:ind w:right="0" w:rightChars="0"/>
        <w:jc w:val="both"/>
        <w:textAlignment w:val="auto"/>
        <w:rPr>
          <w:rFonts w:hint="eastAsia" w:ascii="宋体" w:hAnsi="宋体" w:eastAsia="宋体" w:cs="宋体"/>
          <w:color w:val="auto"/>
          <w:sz w:val="28"/>
          <w:szCs w:val="28"/>
        </w:rPr>
      </w:pPr>
      <w:r>
        <w:rPr>
          <w:rFonts w:hint="eastAsia" w:ascii="宋体" w:hAnsi="宋体" w:cs="宋体"/>
          <w:i w:val="0"/>
          <w:iCs w:val="0"/>
          <w:caps w:val="0"/>
          <w:color w:val="auto"/>
          <w:spacing w:val="0"/>
          <w:sz w:val="28"/>
          <w:szCs w:val="28"/>
          <w:shd w:val="clear" w:fill="FFFFFF"/>
          <w:lang w:eastAsia="zh-CN"/>
        </w:rPr>
        <w:t>（</w:t>
      </w:r>
      <w:r>
        <w:rPr>
          <w:rFonts w:hint="eastAsia" w:ascii="宋体" w:hAnsi="宋体" w:cs="宋体"/>
          <w:i w:val="0"/>
          <w:iCs w:val="0"/>
          <w:caps w:val="0"/>
          <w:color w:val="auto"/>
          <w:spacing w:val="0"/>
          <w:sz w:val="28"/>
          <w:szCs w:val="28"/>
          <w:shd w:val="clear" w:fill="FFFFFF"/>
          <w:lang w:val="en-US" w:eastAsia="zh-CN"/>
        </w:rPr>
        <w:t>6）</w:t>
      </w:r>
      <w:r>
        <w:rPr>
          <w:rFonts w:hint="eastAsia" w:ascii="宋体" w:hAnsi="宋体" w:eastAsia="宋体" w:cs="宋体"/>
          <w:i w:val="0"/>
          <w:iCs w:val="0"/>
          <w:caps w:val="0"/>
          <w:color w:val="auto"/>
          <w:spacing w:val="0"/>
          <w:sz w:val="28"/>
          <w:szCs w:val="28"/>
          <w:shd w:val="clear" w:fill="FFFFFF"/>
        </w:rPr>
        <w:t>参加政府采购活动前3年内在经营活动中没有重大违法记录的书面声明；</w:t>
      </w:r>
      <w:r>
        <w:rPr>
          <w:rFonts w:hint="eastAsia" w:ascii="宋体" w:hAnsi="宋体" w:eastAsia="宋体" w:cs="宋体"/>
          <w:i w:val="0"/>
          <w:iCs w:val="0"/>
          <w:caps w:val="0"/>
          <w:color w:val="auto"/>
          <w:spacing w:val="0"/>
          <w:sz w:val="28"/>
          <w:szCs w:val="28"/>
          <w:shd w:val="clear" w:fill="FFFFFF"/>
        </w:rPr>
        <w:br w:type="textWrapping"/>
      </w:r>
      <w:r>
        <w:rPr>
          <w:rFonts w:hint="eastAsia" w:ascii="宋体" w:hAnsi="宋体" w:eastAsia="宋体" w:cs="宋体"/>
          <w:i w:val="0"/>
          <w:iCs w:val="0"/>
          <w:caps w:val="0"/>
          <w:color w:val="auto"/>
          <w:spacing w:val="0"/>
          <w:sz w:val="28"/>
          <w:szCs w:val="28"/>
          <w:shd w:val="clear" w:fill="FFFFFF"/>
        </w:rPr>
        <w:t>（7）供应商应具备履行合同所必需的设备和专业技术的能力；</w:t>
      </w:r>
      <w:r>
        <w:rPr>
          <w:rFonts w:hint="eastAsia" w:ascii="宋体" w:hAnsi="宋体" w:eastAsia="宋体" w:cs="宋体"/>
          <w:i w:val="0"/>
          <w:iCs w:val="0"/>
          <w:caps w:val="0"/>
          <w:color w:val="auto"/>
          <w:spacing w:val="0"/>
          <w:sz w:val="28"/>
          <w:szCs w:val="28"/>
          <w:shd w:val="clear" w:fill="FFFFFF"/>
        </w:rPr>
        <w:br w:type="textWrapping"/>
      </w:r>
      <w:r>
        <w:rPr>
          <w:rFonts w:hint="eastAsia" w:ascii="宋体" w:hAnsi="宋体" w:eastAsia="宋体" w:cs="宋体"/>
          <w:i w:val="0"/>
          <w:iCs w:val="0"/>
          <w:caps w:val="0"/>
          <w:color w:val="auto"/>
          <w:spacing w:val="0"/>
          <w:sz w:val="28"/>
          <w:szCs w:val="28"/>
          <w:shd w:val="clear" w:fill="FFFFFF"/>
        </w:rPr>
        <w:t>（8）供应商未被列入“中国执行信息公开网”失信被执行人名单（http://zxgk.court.gov.cn/shixin/），未被列入“信用中国”网站（www.creditchina.gov.cn）重大税收违法失信主体，未被列入“中国政府采购网”（www.ccgp.gov.cn）政府采购严重违法失信行为记录名单；</w:t>
      </w:r>
      <w:r>
        <w:rPr>
          <w:rFonts w:hint="eastAsia" w:ascii="宋体" w:hAnsi="宋体" w:eastAsia="宋体" w:cs="宋体"/>
          <w:i w:val="0"/>
          <w:iCs w:val="0"/>
          <w:caps w:val="0"/>
          <w:color w:val="auto"/>
          <w:spacing w:val="0"/>
          <w:sz w:val="28"/>
          <w:szCs w:val="28"/>
          <w:shd w:val="clear" w:fill="FFFFFF"/>
        </w:rPr>
        <w:br w:type="textWrapping"/>
      </w:r>
      <w:r>
        <w:rPr>
          <w:rFonts w:hint="eastAsia" w:ascii="宋体" w:hAnsi="宋体" w:eastAsia="宋体" w:cs="宋体"/>
          <w:i w:val="0"/>
          <w:iCs w:val="0"/>
          <w:caps w:val="0"/>
          <w:color w:val="auto"/>
          <w:spacing w:val="0"/>
          <w:sz w:val="28"/>
          <w:szCs w:val="28"/>
          <w:shd w:val="clear" w:fill="FFFFFF"/>
        </w:rPr>
        <w:t>（9）本项目不接受联合体投标。</w:t>
      </w:r>
    </w:p>
    <w:p w14:paraId="5ED33D81">
      <w:pPr>
        <w:widowControl/>
        <w:jc w:val="both"/>
        <w:outlineLvl w:val="2"/>
        <w:rPr>
          <w:rFonts w:hint="eastAsia" w:ascii="宋体" w:hAnsi="宋体" w:eastAsia="宋体" w:cs="宋体"/>
          <w:b/>
          <w:bCs/>
          <w:color w:val="auto"/>
          <w:sz w:val="24"/>
          <w:szCs w:val="24"/>
          <w:lang w:val="en-US" w:eastAsia="zh-CN"/>
        </w:rPr>
      </w:pPr>
    </w:p>
    <w:p w14:paraId="0C97CBB7">
      <w:pPr>
        <w:widowControl/>
        <w:jc w:val="both"/>
        <w:outlineLvl w:val="2"/>
        <w:rPr>
          <w:rFonts w:hint="eastAsia" w:ascii="宋体" w:hAnsi="宋体" w:eastAsia="宋体" w:cs="宋体"/>
          <w:b/>
          <w:bCs/>
          <w:color w:val="auto"/>
          <w:sz w:val="24"/>
          <w:szCs w:val="24"/>
          <w:lang w:val="en-US" w:eastAsia="zh-CN"/>
        </w:rPr>
      </w:pPr>
    </w:p>
    <w:p w14:paraId="72DD2921">
      <w:pPr>
        <w:widowControl/>
        <w:jc w:val="both"/>
        <w:outlineLvl w:val="2"/>
        <w:rPr>
          <w:rFonts w:hint="eastAsia" w:ascii="宋体" w:hAnsi="宋体" w:eastAsia="宋体" w:cs="宋体"/>
          <w:b/>
          <w:bCs/>
          <w:color w:val="auto"/>
          <w:sz w:val="24"/>
          <w:szCs w:val="24"/>
          <w:lang w:val="en-US" w:eastAsia="zh-CN"/>
        </w:rPr>
      </w:pPr>
    </w:p>
    <w:p w14:paraId="1C238D19">
      <w:pPr>
        <w:widowControl/>
        <w:jc w:val="both"/>
        <w:outlineLvl w:val="2"/>
        <w:rPr>
          <w:rFonts w:hint="eastAsia" w:ascii="宋体" w:hAnsi="宋体" w:eastAsia="宋体" w:cs="宋体"/>
          <w:b/>
          <w:bCs/>
          <w:color w:val="auto"/>
          <w:sz w:val="24"/>
          <w:szCs w:val="24"/>
          <w:lang w:val="en-US" w:eastAsia="zh-CN"/>
        </w:rPr>
      </w:pPr>
    </w:p>
    <w:p w14:paraId="2581940D">
      <w:pPr>
        <w:widowControl/>
        <w:jc w:val="both"/>
        <w:outlineLvl w:val="2"/>
        <w:rPr>
          <w:rFonts w:hint="eastAsia" w:ascii="宋体" w:hAnsi="宋体" w:eastAsia="宋体" w:cs="宋体"/>
          <w:b/>
          <w:bCs/>
          <w:color w:val="auto"/>
          <w:sz w:val="24"/>
          <w:szCs w:val="24"/>
          <w:lang w:val="en-US" w:eastAsia="zh-CN"/>
        </w:rPr>
      </w:pPr>
    </w:p>
    <w:p w14:paraId="3D2E477B">
      <w:pPr>
        <w:widowControl/>
        <w:jc w:val="both"/>
        <w:outlineLvl w:val="2"/>
        <w:rPr>
          <w:rFonts w:hint="eastAsia" w:ascii="宋体" w:hAnsi="宋体" w:eastAsia="宋体" w:cs="宋体"/>
          <w:b/>
          <w:bCs/>
          <w:color w:val="auto"/>
          <w:sz w:val="24"/>
          <w:szCs w:val="24"/>
          <w:lang w:val="en-US" w:eastAsia="zh-CN"/>
        </w:rPr>
      </w:pPr>
    </w:p>
    <w:p w14:paraId="600D5D01">
      <w:pPr>
        <w:widowControl/>
        <w:jc w:val="both"/>
        <w:outlineLvl w:val="2"/>
        <w:rPr>
          <w:rFonts w:hint="eastAsia" w:ascii="宋体" w:hAnsi="宋体" w:eastAsia="宋体" w:cs="宋体"/>
          <w:b/>
          <w:bCs/>
          <w:color w:val="auto"/>
          <w:sz w:val="24"/>
          <w:szCs w:val="24"/>
          <w:lang w:val="en-US" w:eastAsia="zh-CN"/>
        </w:rPr>
      </w:pPr>
    </w:p>
    <w:p w14:paraId="7729DE52">
      <w:pPr>
        <w:widowControl/>
        <w:jc w:val="both"/>
        <w:outlineLvl w:val="2"/>
        <w:rPr>
          <w:rFonts w:hint="eastAsia" w:ascii="宋体" w:hAnsi="宋体" w:eastAsia="宋体" w:cs="宋体"/>
          <w:b/>
          <w:bCs/>
          <w:color w:val="auto"/>
          <w:sz w:val="24"/>
          <w:szCs w:val="24"/>
          <w:lang w:val="en-US" w:eastAsia="zh-CN"/>
        </w:rPr>
      </w:pPr>
    </w:p>
    <w:p w14:paraId="2E38B7A1">
      <w:pPr>
        <w:widowControl/>
        <w:jc w:val="both"/>
        <w:outlineLvl w:val="2"/>
        <w:rPr>
          <w:rFonts w:hint="eastAsia" w:ascii="宋体" w:hAnsi="宋体" w:eastAsia="宋体" w:cs="宋体"/>
          <w:b/>
          <w:bCs/>
          <w:color w:val="auto"/>
          <w:sz w:val="24"/>
          <w:szCs w:val="24"/>
          <w:lang w:val="en-US" w:eastAsia="zh-CN"/>
        </w:rPr>
      </w:pPr>
    </w:p>
    <w:p w14:paraId="629D07A5">
      <w:pPr>
        <w:widowControl/>
        <w:jc w:val="both"/>
        <w:outlineLvl w:val="2"/>
        <w:rPr>
          <w:rFonts w:hint="eastAsia" w:ascii="宋体" w:hAnsi="宋体" w:eastAsia="宋体" w:cs="宋体"/>
          <w:b/>
          <w:bCs/>
          <w:color w:val="auto"/>
          <w:sz w:val="24"/>
          <w:szCs w:val="24"/>
          <w:lang w:val="en-US" w:eastAsia="zh-CN"/>
        </w:rPr>
      </w:pPr>
    </w:p>
    <w:p w14:paraId="60D54C49">
      <w:pPr>
        <w:widowControl/>
        <w:jc w:val="both"/>
        <w:outlineLvl w:val="2"/>
        <w:rPr>
          <w:rFonts w:hint="eastAsia" w:ascii="宋体" w:hAnsi="宋体" w:eastAsia="宋体" w:cs="宋体"/>
          <w:b/>
          <w:bCs/>
          <w:color w:val="auto"/>
          <w:sz w:val="24"/>
          <w:szCs w:val="24"/>
          <w:lang w:val="en-US" w:eastAsia="zh-CN"/>
        </w:rPr>
      </w:pPr>
    </w:p>
    <w:p w14:paraId="3B8F4953">
      <w:pPr>
        <w:widowControl/>
        <w:jc w:val="both"/>
        <w:outlineLvl w:val="2"/>
        <w:rPr>
          <w:rFonts w:hint="eastAsia" w:ascii="宋体" w:hAnsi="宋体" w:eastAsia="宋体" w:cs="宋体"/>
          <w:b/>
          <w:bCs/>
          <w:color w:val="auto"/>
          <w:sz w:val="24"/>
          <w:szCs w:val="24"/>
          <w:lang w:val="en-US" w:eastAsia="zh-CN"/>
        </w:rPr>
      </w:pPr>
    </w:p>
    <w:p w14:paraId="56EC28D7">
      <w:pPr>
        <w:widowControl/>
        <w:jc w:val="both"/>
        <w:outlineLvl w:val="2"/>
        <w:rPr>
          <w:rFonts w:hint="eastAsia" w:ascii="宋体" w:hAnsi="宋体" w:eastAsia="宋体" w:cs="宋体"/>
          <w:b/>
          <w:bCs/>
          <w:color w:val="auto"/>
          <w:sz w:val="24"/>
          <w:szCs w:val="24"/>
          <w:lang w:val="en-US" w:eastAsia="zh-CN"/>
        </w:rPr>
      </w:pPr>
    </w:p>
    <w:p w14:paraId="6B73E9C4">
      <w:pPr>
        <w:widowControl/>
        <w:jc w:val="both"/>
        <w:outlineLvl w:val="2"/>
        <w:rPr>
          <w:rFonts w:hint="eastAsia" w:ascii="宋体" w:hAnsi="宋体" w:eastAsia="宋体" w:cs="宋体"/>
          <w:b/>
          <w:bCs/>
          <w:color w:val="auto"/>
          <w:sz w:val="24"/>
          <w:szCs w:val="24"/>
          <w:lang w:val="en-US" w:eastAsia="zh-CN"/>
        </w:rPr>
      </w:pPr>
    </w:p>
    <w:p w14:paraId="0BCE5D8C">
      <w:pPr>
        <w:widowControl/>
        <w:jc w:val="both"/>
        <w:outlineLvl w:val="2"/>
        <w:rPr>
          <w:rFonts w:hint="eastAsia" w:ascii="宋体" w:hAnsi="宋体" w:eastAsia="宋体" w:cs="宋体"/>
          <w:b/>
          <w:bCs/>
          <w:color w:val="auto"/>
          <w:sz w:val="24"/>
          <w:szCs w:val="24"/>
          <w:lang w:val="en-US" w:eastAsia="zh-CN"/>
        </w:rPr>
      </w:pPr>
    </w:p>
    <w:p w14:paraId="11AFD17D">
      <w:pPr>
        <w:widowControl/>
        <w:jc w:val="both"/>
        <w:outlineLvl w:val="2"/>
        <w:rPr>
          <w:rFonts w:hint="eastAsia" w:ascii="宋体" w:hAnsi="宋体" w:eastAsia="宋体" w:cs="宋体"/>
          <w:b/>
          <w:bCs/>
          <w:color w:val="auto"/>
          <w:sz w:val="24"/>
          <w:szCs w:val="24"/>
          <w:lang w:val="en-US" w:eastAsia="zh-CN"/>
        </w:rPr>
      </w:pPr>
    </w:p>
    <w:p w14:paraId="49A93BE8">
      <w:pPr>
        <w:widowControl/>
        <w:jc w:val="both"/>
        <w:outlineLvl w:val="2"/>
        <w:rPr>
          <w:rFonts w:hint="eastAsia" w:ascii="宋体" w:hAnsi="宋体" w:eastAsia="宋体" w:cs="宋体"/>
          <w:b/>
          <w:bCs/>
          <w:color w:val="auto"/>
          <w:sz w:val="24"/>
          <w:szCs w:val="24"/>
          <w:lang w:val="en-US" w:eastAsia="zh-CN"/>
        </w:rPr>
      </w:pPr>
    </w:p>
    <w:p w14:paraId="1933D219">
      <w:pPr>
        <w:widowControl/>
        <w:jc w:val="both"/>
        <w:outlineLvl w:val="2"/>
        <w:rPr>
          <w:rFonts w:hint="eastAsia" w:ascii="宋体" w:hAnsi="宋体" w:eastAsia="宋体" w:cs="宋体"/>
          <w:b/>
          <w:bCs/>
          <w:color w:val="auto"/>
          <w:sz w:val="24"/>
          <w:szCs w:val="24"/>
          <w:lang w:val="en-US" w:eastAsia="zh-CN"/>
        </w:rPr>
      </w:pPr>
    </w:p>
    <w:p w14:paraId="731C2C46">
      <w:pPr>
        <w:widowControl/>
        <w:jc w:val="both"/>
        <w:outlineLvl w:val="2"/>
        <w:rPr>
          <w:rFonts w:hint="eastAsia" w:ascii="宋体" w:hAnsi="宋体" w:eastAsia="宋体" w:cs="宋体"/>
          <w:b/>
          <w:bCs/>
          <w:color w:val="auto"/>
          <w:sz w:val="24"/>
          <w:szCs w:val="24"/>
          <w:lang w:val="en-US" w:eastAsia="zh-CN"/>
        </w:rPr>
      </w:pPr>
    </w:p>
    <w:p w14:paraId="0CE9A972">
      <w:pPr>
        <w:widowControl/>
        <w:jc w:val="both"/>
        <w:outlineLvl w:val="2"/>
        <w:rPr>
          <w:rFonts w:hint="eastAsia" w:ascii="宋体" w:hAnsi="宋体" w:eastAsia="宋体" w:cs="宋体"/>
          <w:b/>
          <w:bCs/>
          <w:color w:val="auto"/>
          <w:sz w:val="24"/>
          <w:szCs w:val="24"/>
          <w:lang w:val="en-US" w:eastAsia="zh-CN"/>
        </w:rPr>
      </w:pPr>
    </w:p>
    <w:p w14:paraId="3A782C37">
      <w:pPr>
        <w:widowControl/>
        <w:jc w:val="both"/>
        <w:outlineLvl w:val="2"/>
        <w:rPr>
          <w:rFonts w:hint="eastAsia" w:ascii="宋体" w:hAnsi="宋体" w:eastAsia="宋体" w:cs="宋体"/>
          <w:b/>
          <w:bCs/>
          <w:color w:val="auto"/>
          <w:sz w:val="24"/>
          <w:szCs w:val="24"/>
          <w:lang w:val="en-US" w:eastAsia="zh-CN"/>
        </w:rPr>
      </w:pPr>
    </w:p>
    <w:p w14:paraId="35E5C714">
      <w:pPr>
        <w:widowControl/>
        <w:jc w:val="both"/>
        <w:outlineLvl w:val="2"/>
        <w:rPr>
          <w:rFonts w:hint="eastAsia" w:ascii="宋体" w:hAnsi="宋体" w:eastAsia="宋体" w:cs="宋体"/>
          <w:b/>
          <w:bCs/>
          <w:color w:val="auto"/>
          <w:sz w:val="24"/>
          <w:szCs w:val="24"/>
          <w:lang w:val="en-US" w:eastAsia="zh-CN"/>
        </w:rPr>
      </w:pPr>
    </w:p>
    <w:p w14:paraId="4D9D7857">
      <w:pPr>
        <w:widowControl/>
        <w:jc w:val="both"/>
        <w:outlineLvl w:val="2"/>
        <w:rPr>
          <w:rFonts w:hint="eastAsia" w:ascii="宋体" w:hAnsi="宋体" w:eastAsia="宋体" w:cs="宋体"/>
          <w:b/>
          <w:bCs/>
          <w:color w:val="auto"/>
          <w:sz w:val="24"/>
          <w:szCs w:val="24"/>
          <w:lang w:val="en-US" w:eastAsia="zh-CN"/>
        </w:rPr>
      </w:pPr>
    </w:p>
    <w:p w14:paraId="61FDD6B5">
      <w:pPr>
        <w:widowControl/>
        <w:jc w:val="both"/>
        <w:outlineLvl w:val="2"/>
        <w:rPr>
          <w:rFonts w:hint="eastAsia" w:ascii="宋体" w:hAnsi="宋体" w:eastAsia="宋体" w:cs="宋体"/>
          <w:b/>
          <w:bCs/>
          <w:color w:val="auto"/>
          <w:sz w:val="24"/>
          <w:szCs w:val="24"/>
          <w:lang w:val="en-US" w:eastAsia="zh-CN"/>
        </w:rPr>
      </w:pPr>
    </w:p>
    <w:p w14:paraId="53E07E03">
      <w:pPr>
        <w:widowControl/>
        <w:jc w:val="both"/>
        <w:outlineLvl w:val="2"/>
        <w:rPr>
          <w:rFonts w:hint="eastAsia" w:ascii="宋体" w:hAnsi="宋体" w:eastAsia="宋体" w:cs="宋体"/>
          <w:b/>
          <w:bCs/>
          <w:color w:val="auto"/>
          <w:sz w:val="24"/>
          <w:szCs w:val="24"/>
          <w:lang w:val="en-US" w:eastAsia="zh-CN"/>
        </w:rPr>
      </w:pPr>
    </w:p>
    <w:p w14:paraId="5F83CC34">
      <w:pPr>
        <w:widowControl/>
        <w:jc w:val="both"/>
        <w:outlineLvl w:val="2"/>
        <w:rPr>
          <w:rFonts w:hint="eastAsia" w:ascii="宋体" w:hAnsi="宋体" w:eastAsia="宋体" w:cs="宋体"/>
          <w:b/>
          <w:bCs/>
          <w:color w:val="auto"/>
          <w:sz w:val="24"/>
          <w:szCs w:val="24"/>
          <w:lang w:val="en-US" w:eastAsia="zh-CN"/>
        </w:rPr>
      </w:pPr>
    </w:p>
    <w:p w14:paraId="1DEAE244">
      <w:pPr>
        <w:widowControl/>
        <w:jc w:val="both"/>
        <w:outlineLvl w:val="2"/>
        <w:rPr>
          <w:rFonts w:hint="eastAsia" w:ascii="宋体" w:hAnsi="宋体" w:eastAsia="宋体" w:cs="宋体"/>
          <w:b/>
          <w:bCs/>
          <w:color w:val="auto"/>
          <w:sz w:val="24"/>
          <w:szCs w:val="24"/>
          <w:lang w:val="en-US" w:eastAsia="zh-CN"/>
        </w:rPr>
      </w:pPr>
    </w:p>
    <w:p w14:paraId="66D41CF7">
      <w:pPr>
        <w:widowControl/>
        <w:jc w:val="both"/>
        <w:outlineLvl w:val="2"/>
        <w:rPr>
          <w:rFonts w:hint="eastAsia" w:ascii="宋体" w:hAnsi="宋体" w:eastAsia="宋体" w:cs="宋体"/>
          <w:b/>
          <w:bCs/>
          <w:color w:val="auto"/>
          <w:sz w:val="24"/>
          <w:szCs w:val="24"/>
          <w:lang w:val="en-US" w:eastAsia="zh-CN"/>
        </w:rPr>
      </w:pPr>
    </w:p>
    <w:p w14:paraId="2AED8B26">
      <w:pPr>
        <w:widowControl/>
        <w:jc w:val="both"/>
        <w:outlineLvl w:val="2"/>
        <w:rPr>
          <w:rFonts w:hint="eastAsia" w:ascii="宋体" w:hAnsi="宋体" w:eastAsia="宋体" w:cs="宋体"/>
          <w:b/>
          <w:bCs/>
          <w:color w:val="auto"/>
          <w:sz w:val="24"/>
          <w:szCs w:val="24"/>
          <w:lang w:val="en-US" w:eastAsia="zh-CN"/>
        </w:rPr>
      </w:pPr>
    </w:p>
    <w:p w14:paraId="560A5E34">
      <w:pPr>
        <w:widowControl/>
        <w:jc w:val="both"/>
        <w:outlineLvl w:val="2"/>
        <w:rPr>
          <w:rFonts w:hint="eastAsia" w:ascii="宋体" w:hAnsi="宋体" w:eastAsia="宋体" w:cs="宋体"/>
          <w:b/>
          <w:bCs/>
          <w:color w:val="auto"/>
          <w:sz w:val="24"/>
          <w:szCs w:val="24"/>
          <w:lang w:val="en-US" w:eastAsia="zh-CN"/>
        </w:rPr>
      </w:pPr>
    </w:p>
    <w:p w14:paraId="5919FC6E">
      <w:pPr>
        <w:widowControl/>
        <w:jc w:val="both"/>
        <w:outlineLvl w:val="2"/>
        <w:rPr>
          <w:rFonts w:hint="eastAsia" w:ascii="宋体" w:hAnsi="宋体" w:eastAsia="宋体" w:cs="宋体"/>
          <w:b/>
          <w:bCs/>
          <w:color w:val="auto"/>
          <w:sz w:val="24"/>
          <w:szCs w:val="24"/>
          <w:lang w:val="en-US" w:eastAsia="zh-CN"/>
        </w:rPr>
      </w:pPr>
    </w:p>
    <w:p w14:paraId="64F8A5F3">
      <w:pPr>
        <w:widowControl/>
        <w:jc w:val="both"/>
        <w:outlineLvl w:val="2"/>
        <w:rPr>
          <w:rFonts w:hint="eastAsia" w:ascii="宋体" w:hAnsi="宋体" w:eastAsia="宋体" w:cs="宋体"/>
          <w:b/>
          <w:bCs/>
          <w:color w:val="auto"/>
          <w:sz w:val="24"/>
          <w:szCs w:val="24"/>
          <w:lang w:val="en-US" w:eastAsia="zh-CN"/>
        </w:rPr>
      </w:pPr>
    </w:p>
    <w:p w14:paraId="4EB3456F">
      <w:pPr>
        <w:widowControl/>
        <w:jc w:val="both"/>
        <w:outlineLvl w:val="2"/>
        <w:rPr>
          <w:rFonts w:hint="eastAsia" w:ascii="宋体" w:hAnsi="宋体" w:eastAsia="宋体" w:cs="宋体"/>
          <w:b/>
          <w:bCs/>
          <w:color w:val="auto"/>
          <w:sz w:val="24"/>
          <w:szCs w:val="24"/>
          <w:lang w:val="en-US" w:eastAsia="zh-CN"/>
        </w:rPr>
      </w:pPr>
    </w:p>
    <w:p w14:paraId="0F7C6637">
      <w:pPr>
        <w:widowControl/>
        <w:jc w:val="both"/>
        <w:outlineLvl w:val="2"/>
        <w:rPr>
          <w:rFonts w:hint="eastAsia" w:ascii="宋体" w:hAnsi="宋体" w:eastAsia="宋体" w:cs="宋体"/>
          <w:b/>
          <w:bCs/>
          <w:color w:val="auto"/>
          <w:sz w:val="24"/>
          <w:szCs w:val="24"/>
          <w:lang w:val="en-US" w:eastAsia="zh-CN"/>
        </w:rPr>
      </w:pPr>
    </w:p>
    <w:p w14:paraId="15339C82">
      <w:pPr>
        <w:widowControl/>
        <w:jc w:val="both"/>
        <w:outlineLvl w:val="2"/>
        <w:rPr>
          <w:rFonts w:hint="eastAsia" w:ascii="宋体" w:hAnsi="宋体" w:eastAsia="宋体" w:cs="宋体"/>
          <w:b/>
          <w:bCs/>
          <w:color w:val="auto"/>
          <w:sz w:val="24"/>
          <w:szCs w:val="24"/>
          <w:lang w:val="en-US" w:eastAsia="zh-CN"/>
        </w:rPr>
      </w:pPr>
    </w:p>
    <w:p w14:paraId="0251DEAD">
      <w:pPr>
        <w:widowControl/>
        <w:jc w:val="both"/>
        <w:outlineLvl w:val="2"/>
        <w:rPr>
          <w:rFonts w:hint="eastAsia" w:ascii="宋体" w:hAnsi="宋体" w:eastAsia="宋体" w:cs="宋体"/>
          <w:b/>
          <w:bCs/>
          <w:color w:val="auto"/>
          <w:sz w:val="24"/>
          <w:szCs w:val="24"/>
          <w:lang w:val="en-US" w:eastAsia="zh-CN"/>
        </w:rPr>
      </w:pPr>
    </w:p>
    <w:p w14:paraId="3004FADC">
      <w:pPr>
        <w:widowControl/>
        <w:jc w:val="both"/>
        <w:outlineLvl w:val="2"/>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附件1：</w:t>
      </w:r>
    </w:p>
    <w:p w14:paraId="0DEE0255">
      <w:pPr>
        <w:widowControl/>
        <w:jc w:val="center"/>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具有履行合同所必需的设备和专业技术能力的承诺</w:t>
      </w:r>
    </w:p>
    <w:p w14:paraId="69D7472B">
      <w:pPr>
        <w:spacing w:line="500" w:lineRule="exact"/>
        <w:ind w:firstLine="480" w:firstLineChars="200"/>
        <w:rPr>
          <w:rFonts w:hint="eastAsia" w:ascii="宋体" w:hAnsi="宋体" w:eastAsia="宋体" w:cs="宋体"/>
          <w:color w:val="auto"/>
          <w:sz w:val="24"/>
          <w:szCs w:val="24"/>
        </w:rPr>
      </w:pPr>
    </w:p>
    <w:p w14:paraId="11B5549E">
      <w:pPr>
        <w:spacing w:line="360" w:lineRule="auto"/>
        <w:rPr>
          <w:rFonts w:hint="eastAsia" w:ascii="宋体" w:hAnsi="宋体" w:eastAsia="宋体" w:cs="宋体"/>
          <w:color w:val="auto"/>
          <w:spacing w:val="4"/>
          <w:sz w:val="24"/>
          <w:szCs w:val="24"/>
        </w:rPr>
      </w:pPr>
    </w:p>
    <w:p w14:paraId="4641CFF7">
      <w:pPr>
        <w:pStyle w:val="7"/>
        <w:spacing w:beforeAutospacing="0" w:afterAutospacing="0" w:line="48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p>
    <w:p w14:paraId="74EB756B">
      <w:pPr>
        <w:widowControl/>
        <w:adjustRightInd w:val="0"/>
        <w:snapToGrid w:val="0"/>
        <w:spacing w:beforeLines="50" w:line="480" w:lineRule="auto"/>
        <w:ind w:firstLine="496" w:firstLineChars="200"/>
        <w:rPr>
          <w:rFonts w:hint="eastAsia" w:ascii="宋体" w:hAnsi="宋体" w:eastAsia="宋体" w:cs="宋体"/>
          <w:color w:val="auto"/>
          <w:sz w:val="24"/>
          <w:szCs w:val="24"/>
        </w:rPr>
      </w:pPr>
      <w:r>
        <w:rPr>
          <w:rFonts w:hint="eastAsia" w:ascii="宋体" w:hAnsi="宋体" w:eastAsia="宋体" w:cs="宋体"/>
          <w:color w:val="auto"/>
          <w:spacing w:val="4"/>
          <w:sz w:val="24"/>
          <w:szCs w:val="24"/>
          <w:u w:val="single"/>
        </w:rPr>
        <w:t>（供应商名称）</w:t>
      </w:r>
      <w:r>
        <w:rPr>
          <w:rFonts w:hint="eastAsia" w:ascii="宋体" w:hAnsi="宋体" w:eastAsia="宋体" w:cs="宋体"/>
          <w:color w:val="auto"/>
          <w:spacing w:val="4"/>
          <w:sz w:val="24"/>
          <w:szCs w:val="24"/>
        </w:rPr>
        <w:t>于</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年</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月</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日</w:t>
      </w:r>
      <w:r>
        <w:rPr>
          <w:rFonts w:hint="eastAsia" w:ascii="宋体" w:hAnsi="宋体" w:eastAsia="宋体" w:cs="宋体"/>
          <w:color w:val="auto"/>
          <w:spacing w:val="4"/>
          <w:sz w:val="24"/>
          <w:szCs w:val="24"/>
        </w:rPr>
        <w:t>在中华人民共和国境内</w:t>
      </w:r>
      <w:r>
        <w:rPr>
          <w:rFonts w:hint="eastAsia" w:ascii="宋体" w:hAnsi="宋体" w:eastAsia="宋体" w:cs="宋体"/>
          <w:color w:val="auto"/>
          <w:spacing w:val="4"/>
          <w:sz w:val="24"/>
          <w:szCs w:val="24"/>
          <w:u w:val="single"/>
        </w:rPr>
        <w:t>（详细注册地址）</w:t>
      </w:r>
      <w:r>
        <w:rPr>
          <w:rFonts w:hint="eastAsia" w:ascii="宋体" w:hAnsi="宋体" w:eastAsia="宋体" w:cs="宋体"/>
          <w:color w:val="auto"/>
          <w:spacing w:val="4"/>
          <w:sz w:val="24"/>
          <w:szCs w:val="24"/>
        </w:rPr>
        <w:t>合法注册并经营，公司主营业务为</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lang w:val="en-US" w:eastAsia="zh-CN"/>
        </w:rPr>
        <w:t xml:space="preserve"> </w:t>
      </w:r>
      <w:r>
        <w:rPr>
          <w:rFonts w:hint="eastAsia" w:ascii="宋体" w:hAnsi="宋体" w:eastAsia="宋体" w:cs="宋体"/>
          <w:color w:val="auto"/>
          <w:spacing w:val="4"/>
          <w:sz w:val="24"/>
          <w:szCs w:val="24"/>
        </w:rPr>
        <w:t>，营业（生产经营）面积为</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rPr>
        <w:t>。现有员工数量为</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rPr>
        <w:t>，其中与履行本合同相关的专业技术人员有</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（专业能力、数量）</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lang w:val="en-US" w:eastAsia="zh-CN"/>
        </w:rPr>
        <w:t xml:space="preserve"> </w:t>
      </w:r>
      <w:r>
        <w:rPr>
          <w:rFonts w:hint="eastAsia" w:ascii="宋体" w:hAnsi="宋体" w:eastAsia="宋体" w:cs="宋体"/>
          <w:color w:val="auto"/>
          <w:spacing w:val="4"/>
          <w:sz w:val="24"/>
          <w:szCs w:val="24"/>
        </w:rPr>
        <w:t>，本公司郑重承诺，具有履行本合同所必需的设备和专业技术能力。</w:t>
      </w:r>
    </w:p>
    <w:p w14:paraId="68BB22C3">
      <w:pPr>
        <w:pStyle w:val="3"/>
        <w:spacing w:line="360" w:lineRule="auto"/>
        <w:rPr>
          <w:rFonts w:hint="eastAsia" w:ascii="宋体" w:hAnsi="宋体" w:eastAsia="宋体" w:cs="宋体"/>
          <w:color w:val="auto"/>
          <w:sz w:val="24"/>
          <w:szCs w:val="24"/>
        </w:rPr>
      </w:pPr>
    </w:p>
    <w:p w14:paraId="348CA57E">
      <w:pPr>
        <w:spacing w:line="360" w:lineRule="auto"/>
        <w:rPr>
          <w:rFonts w:hint="eastAsia" w:ascii="宋体" w:hAnsi="宋体" w:eastAsia="宋体" w:cs="宋体"/>
          <w:color w:val="auto"/>
          <w:sz w:val="24"/>
          <w:szCs w:val="24"/>
        </w:rPr>
      </w:pPr>
    </w:p>
    <w:p w14:paraId="6EF9B285">
      <w:pPr>
        <w:spacing w:line="480" w:lineRule="auto"/>
        <w:ind w:right="617" w:rightChars="257" w:firstLine="1440" w:firstLineChars="600"/>
        <w:jc w:val="left"/>
        <w:rPr>
          <w:rFonts w:hint="eastAsia" w:ascii="宋体" w:hAnsi="宋体" w:eastAsia="宋体" w:cs="宋体"/>
          <w:color w:val="auto"/>
          <w:sz w:val="24"/>
          <w:szCs w:val="24"/>
        </w:rPr>
      </w:pPr>
      <w:r>
        <w:rPr>
          <w:rFonts w:hint="eastAsia" w:ascii="宋体" w:hAnsi="宋体" w:eastAsia="宋体" w:cs="宋体"/>
          <w:color w:val="auto"/>
          <w:sz w:val="24"/>
          <w:szCs w:val="24"/>
        </w:rPr>
        <w:t xml:space="preserve">供应商名称：（加盖单位公章）      </w:t>
      </w:r>
    </w:p>
    <w:p w14:paraId="73CA2DC6">
      <w:pPr>
        <w:spacing w:line="480" w:lineRule="auto"/>
        <w:ind w:right="617" w:rightChars="257" w:firstLine="1488" w:firstLineChars="600"/>
        <w:jc w:val="left"/>
        <w:rPr>
          <w:rFonts w:hint="eastAsia" w:ascii="宋体" w:hAnsi="宋体" w:eastAsia="宋体" w:cs="宋体"/>
          <w:color w:val="auto"/>
          <w:sz w:val="24"/>
          <w:szCs w:val="24"/>
        </w:rPr>
      </w:pPr>
      <w:r>
        <w:rPr>
          <w:rFonts w:hint="eastAsia" w:ascii="宋体" w:hAnsi="宋体" w:eastAsia="宋体" w:cs="宋体"/>
          <w:color w:val="auto"/>
          <w:spacing w:val="4"/>
          <w:sz w:val="24"/>
          <w:szCs w:val="24"/>
        </w:rPr>
        <w:t>法定代表人</w:t>
      </w:r>
      <w:r>
        <w:rPr>
          <w:rFonts w:hint="eastAsia" w:ascii="宋体" w:hAnsi="宋体" w:eastAsia="宋体" w:cs="宋体"/>
          <w:color w:val="auto"/>
          <w:spacing w:val="4"/>
          <w:sz w:val="24"/>
          <w:szCs w:val="24"/>
          <w:lang w:val="en-US" w:eastAsia="zh-CN"/>
        </w:rPr>
        <w:t>（主要负责人）</w:t>
      </w:r>
      <w:r>
        <w:rPr>
          <w:rFonts w:hint="eastAsia" w:ascii="宋体" w:hAnsi="宋体" w:eastAsia="宋体" w:cs="宋体"/>
          <w:color w:val="auto"/>
          <w:spacing w:val="4"/>
          <w:sz w:val="24"/>
          <w:szCs w:val="24"/>
        </w:rPr>
        <w:t>或被授权人：（签字或盖章）</w:t>
      </w:r>
    </w:p>
    <w:p w14:paraId="04500D99">
      <w:pPr>
        <w:spacing w:line="480" w:lineRule="auto"/>
        <w:ind w:right="617" w:rightChars="257" w:firstLine="1440" w:firstLineChars="600"/>
        <w:rPr>
          <w:rFonts w:hint="eastAsia" w:ascii="宋体" w:hAnsi="宋体" w:eastAsia="宋体" w:cs="宋体"/>
          <w:color w:val="auto"/>
          <w:sz w:val="24"/>
          <w:szCs w:val="24"/>
        </w:rPr>
      </w:pPr>
      <w:r>
        <w:rPr>
          <w:rFonts w:hint="eastAsia" w:ascii="宋体" w:hAnsi="宋体" w:eastAsia="宋体" w:cs="宋体"/>
          <w:color w:val="auto"/>
          <w:sz w:val="24"/>
          <w:szCs w:val="24"/>
        </w:rPr>
        <w:t>日    期：</w:t>
      </w:r>
      <w:r>
        <w:rPr>
          <w:rFonts w:hint="eastAsia" w:ascii="宋体" w:hAnsi="宋体" w:eastAsia="宋体" w:cs="宋体"/>
          <w:color w:val="auto"/>
          <w:spacing w:val="4"/>
          <w:sz w:val="24"/>
          <w:szCs w:val="24"/>
        </w:rPr>
        <w:t xml:space="preserve">    年    月   日</w:t>
      </w:r>
    </w:p>
    <w:p w14:paraId="3D549653">
      <w:pPr>
        <w:pStyle w:val="4"/>
        <w:spacing w:line="360" w:lineRule="auto"/>
        <w:rPr>
          <w:rFonts w:hint="eastAsia" w:ascii="宋体" w:hAnsi="宋体" w:eastAsia="宋体" w:cs="宋体"/>
          <w:color w:val="auto"/>
          <w:sz w:val="24"/>
          <w:szCs w:val="24"/>
        </w:rPr>
      </w:pPr>
      <w:r>
        <w:rPr>
          <w:rFonts w:hint="eastAsia" w:ascii="宋体" w:hAnsi="宋体" w:eastAsia="宋体" w:cs="宋体"/>
          <w:b/>
          <w:bCs/>
          <w:color w:val="auto"/>
          <w:sz w:val="24"/>
          <w:szCs w:val="24"/>
        </w:rPr>
        <w:br w:type="page"/>
      </w:r>
    </w:p>
    <w:p w14:paraId="5C9B8134">
      <w:pPr>
        <w:widowControl/>
        <w:jc w:val="both"/>
        <w:outlineLvl w:val="2"/>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附件2：</w:t>
      </w:r>
    </w:p>
    <w:p w14:paraId="3EC3D5F4">
      <w:pPr>
        <w:widowControl/>
        <w:jc w:val="center"/>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参加政府采购活动前3年内，在经营活动中没有重大违法记录的</w:t>
      </w:r>
    </w:p>
    <w:p w14:paraId="165943FC">
      <w:pPr>
        <w:widowControl/>
        <w:jc w:val="center"/>
        <w:rPr>
          <w:rFonts w:hint="eastAsia" w:ascii="宋体" w:hAnsi="宋体" w:eastAsia="宋体" w:cs="宋体"/>
          <w:color w:val="auto"/>
          <w:sz w:val="24"/>
          <w:szCs w:val="24"/>
        </w:rPr>
      </w:pPr>
      <w:r>
        <w:rPr>
          <w:rFonts w:hint="eastAsia" w:ascii="宋体" w:hAnsi="宋体" w:eastAsia="宋体" w:cs="宋体"/>
          <w:b/>
          <w:bCs/>
          <w:color w:val="auto"/>
          <w:sz w:val="24"/>
          <w:szCs w:val="24"/>
        </w:rPr>
        <w:t>书面声明</w:t>
      </w:r>
    </w:p>
    <w:p w14:paraId="420D15C9">
      <w:pPr>
        <w:widowControl/>
        <w:jc w:val="left"/>
        <w:rPr>
          <w:rFonts w:hint="eastAsia" w:ascii="宋体" w:hAnsi="宋体" w:eastAsia="宋体" w:cs="宋体"/>
          <w:color w:val="auto"/>
          <w:kern w:val="0"/>
          <w:sz w:val="24"/>
          <w:szCs w:val="24"/>
        </w:rPr>
      </w:pPr>
    </w:p>
    <w:p w14:paraId="1BC05692">
      <w:pPr>
        <w:pStyle w:val="3"/>
        <w:rPr>
          <w:rFonts w:hint="eastAsia" w:ascii="宋体" w:hAnsi="宋体" w:eastAsia="宋体" w:cs="宋体"/>
          <w:color w:val="auto"/>
          <w:sz w:val="24"/>
          <w:szCs w:val="24"/>
        </w:rPr>
      </w:pPr>
    </w:p>
    <w:p w14:paraId="7E5AC6F4">
      <w:pPr>
        <w:adjustRightInd w:val="0"/>
        <w:snapToGri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〈采购人、采购代理机构〉</w:t>
      </w:r>
    </w:p>
    <w:p w14:paraId="4FE7211B">
      <w:pPr>
        <w:spacing w:line="56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我方作为</w:t>
      </w:r>
      <w:r>
        <w:rPr>
          <w:rFonts w:hint="eastAsia" w:ascii="宋体" w:hAnsi="宋体" w:eastAsia="宋体" w:cs="宋体"/>
          <w:color w:val="auto"/>
          <w:sz w:val="24"/>
          <w:szCs w:val="24"/>
          <w:u w:val="single"/>
        </w:rPr>
        <w:t xml:space="preserve">   项目名称  </w:t>
      </w:r>
      <w:r>
        <w:rPr>
          <w:rFonts w:hint="eastAsia" w:ascii="宋体" w:hAnsi="宋体" w:eastAsia="宋体" w:cs="宋体"/>
          <w:color w:val="auto"/>
          <w:sz w:val="24"/>
          <w:szCs w:val="24"/>
        </w:rPr>
        <w:t>（项目编号：）合同包的供应商，在此郑重声明：</w:t>
      </w:r>
    </w:p>
    <w:p w14:paraId="4DC860F7">
      <w:pPr>
        <w:spacing w:line="56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1．在参加本次政府采购活动前3年内的经营活动中___（填“没有”或“有”）重大违法记录。</w:t>
      </w:r>
    </w:p>
    <w:p w14:paraId="1949C141">
      <w:pPr>
        <w:spacing w:line="56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2．我方___（填“未被列入”或“被列入”）失信被执行人名单。</w:t>
      </w:r>
    </w:p>
    <w:p w14:paraId="30763136">
      <w:pPr>
        <w:spacing w:line="56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3．我方___（填“未被列入”或“被列入”）重大税收违法失信主体。</w:t>
      </w:r>
    </w:p>
    <w:p w14:paraId="2E01FB1B">
      <w:pPr>
        <w:spacing w:line="56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4．我方___（填“未被列入”或“被列入”）政府采购严重违法失信行为记录名单。</w:t>
      </w:r>
    </w:p>
    <w:p w14:paraId="3686B755">
      <w:pPr>
        <w:spacing w:line="56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如有不实，我方将无条件地退出本项目的采购活动，并遵照《政府采购法》有关“提供虚假材料的规定”接受处罚。</w:t>
      </w:r>
    </w:p>
    <w:p w14:paraId="5B294D4A">
      <w:pPr>
        <w:spacing w:line="56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特此声明。</w:t>
      </w:r>
    </w:p>
    <w:p w14:paraId="0A16CB97">
      <w:pPr>
        <w:spacing w:line="560" w:lineRule="exact"/>
        <w:ind w:firstLine="480" w:firstLineChars="200"/>
        <w:rPr>
          <w:rFonts w:hint="eastAsia" w:ascii="宋体" w:hAnsi="宋体" w:eastAsia="宋体" w:cs="宋体"/>
          <w:color w:val="auto"/>
          <w:sz w:val="24"/>
          <w:szCs w:val="24"/>
        </w:rPr>
      </w:pPr>
    </w:p>
    <w:p w14:paraId="73C80BA8">
      <w:pPr>
        <w:pStyle w:val="2"/>
        <w:snapToGri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14:paraId="199DF6C8">
      <w:pPr>
        <w:pStyle w:val="2"/>
        <w:snapToGri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lang w:val="en-US" w:eastAsia="zh-CN"/>
        </w:rPr>
        <w:t>（主要负责人）</w:t>
      </w:r>
      <w:r>
        <w:rPr>
          <w:rFonts w:hint="eastAsia" w:ascii="宋体" w:hAnsi="宋体" w:eastAsia="宋体" w:cs="宋体"/>
          <w:color w:val="auto"/>
          <w:sz w:val="24"/>
          <w:szCs w:val="24"/>
        </w:rPr>
        <w:t>或委托代理人：（签字或盖章）</w:t>
      </w:r>
    </w:p>
    <w:p w14:paraId="63821563">
      <w:pPr>
        <w:pStyle w:val="2"/>
        <w:snapToGrid w:val="0"/>
        <w:spacing w:line="360" w:lineRule="auto"/>
        <w:ind w:firstLine="4262" w:firstLineChars="1776"/>
        <w:rPr>
          <w:rFonts w:hint="eastAsia" w:ascii="宋体" w:hAnsi="宋体" w:eastAsia="宋体" w:cs="宋体"/>
          <w:color w:val="auto"/>
          <w:sz w:val="24"/>
          <w:szCs w:val="24"/>
        </w:rPr>
      </w:pPr>
      <w:r>
        <w:rPr>
          <w:rFonts w:hint="eastAsia" w:ascii="宋体" w:hAnsi="宋体" w:eastAsia="宋体" w:cs="宋体"/>
          <w:color w:val="auto"/>
          <w:sz w:val="24"/>
          <w:szCs w:val="24"/>
        </w:rPr>
        <w:t>日 期：</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日</w:t>
      </w:r>
    </w:p>
    <w:p w14:paraId="0A3FC6BB">
      <w:pPr>
        <w:spacing w:line="560" w:lineRule="exact"/>
        <w:rPr>
          <w:rFonts w:hint="eastAsia" w:ascii="宋体" w:hAnsi="宋体" w:eastAsia="宋体" w:cs="宋体"/>
          <w:color w:val="auto"/>
          <w:sz w:val="24"/>
          <w:szCs w:val="24"/>
        </w:rPr>
      </w:pPr>
      <w:r>
        <w:rPr>
          <w:rFonts w:hint="eastAsia" w:ascii="宋体" w:hAnsi="宋体" w:eastAsia="宋体" w:cs="宋体"/>
          <w:color w:val="auto"/>
          <w:sz w:val="24"/>
          <w:szCs w:val="24"/>
        </w:rPr>
        <w:t>提示：</w:t>
      </w:r>
    </w:p>
    <w:p w14:paraId="3BC6ED99">
      <w:pPr>
        <w:spacing w:line="56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1．供应商可通过【信用中国】（www.creditchina.gov.cn）、【中国政府采购网】（www.ccgp.gov.cn）网站对自身信用记录进行自查，并按查询结果填写本声明。</w:t>
      </w:r>
    </w:p>
    <w:p w14:paraId="081FF6B9">
      <w:pPr>
        <w:spacing w:line="56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2．供应商在参加政府采购活动前三年内因违法经营被禁止在一定期限内参加政府采购活动，期限届满的，可以参加政府采购活动，但应提供期限届满的证明材料。</w:t>
      </w:r>
    </w:p>
    <w:p w14:paraId="7B74CC3B">
      <w:pPr>
        <w:rPr>
          <w:rFonts w:hint="eastAsia" w:ascii="仿宋" w:hAnsi="仿宋" w:eastAsia="仿宋" w:cs="仿宋"/>
          <w:b/>
          <w:bCs/>
          <w:color w:val="auto"/>
          <w:sz w:val="22"/>
          <w:szCs w:val="22"/>
        </w:rPr>
      </w:pPr>
      <w:r>
        <w:rPr>
          <w:rFonts w:hint="eastAsia" w:ascii="仿宋" w:hAnsi="仿宋" w:eastAsia="仿宋" w:cs="仿宋"/>
          <w:b/>
          <w:bCs/>
          <w:color w:val="auto"/>
          <w:sz w:val="22"/>
          <w:szCs w:val="22"/>
        </w:rPr>
        <w:br w:type="page"/>
      </w:r>
    </w:p>
    <w:p w14:paraId="3A9F998E">
      <w:pPr>
        <w:keepLines/>
        <w:pageBreakBefore/>
        <w:ind w:left="3132" w:hanging="3132" w:hangingChars="1300"/>
        <w:jc w:val="left"/>
        <w:outlineLvl w:val="1"/>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 xml:space="preserve">附件3：                                                                         </w:t>
      </w:r>
      <w:bookmarkStart w:id="24" w:name="_GoBack"/>
      <w:bookmarkEnd w:id="24"/>
      <w:r>
        <w:rPr>
          <w:rFonts w:hint="eastAsia" w:ascii="宋体" w:hAnsi="宋体" w:eastAsia="宋体" w:cs="宋体"/>
          <w:b/>
          <w:bCs/>
          <w:color w:val="auto"/>
          <w:sz w:val="24"/>
          <w:szCs w:val="24"/>
        </w:rPr>
        <w:t>法定代表人</w:t>
      </w:r>
      <w:r>
        <w:rPr>
          <w:rFonts w:hint="eastAsia" w:ascii="宋体" w:hAnsi="宋体" w:eastAsia="宋体" w:cs="宋体"/>
          <w:b/>
          <w:bCs/>
          <w:color w:val="auto"/>
          <w:sz w:val="24"/>
          <w:szCs w:val="24"/>
          <w:lang w:val="en-US" w:eastAsia="zh-CN"/>
        </w:rPr>
        <w:t>（主要负责人）</w:t>
      </w:r>
      <w:r>
        <w:rPr>
          <w:rFonts w:hint="eastAsia" w:ascii="宋体" w:hAnsi="宋体" w:eastAsia="宋体" w:cs="宋体"/>
          <w:b/>
          <w:bCs/>
          <w:color w:val="auto"/>
          <w:sz w:val="24"/>
          <w:szCs w:val="24"/>
        </w:rPr>
        <w:t>身份证明</w:t>
      </w:r>
    </w:p>
    <w:p w14:paraId="2FCF150E">
      <w:pPr>
        <w:spacing w:line="360" w:lineRule="auto"/>
        <w:ind w:firstLine="480" w:firstLineChars="200"/>
        <w:rPr>
          <w:rFonts w:hint="eastAsia" w:ascii="宋体" w:hAnsi="宋体" w:eastAsia="宋体" w:cs="宋体"/>
          <w:color w:val="auto"/>
          <w:sz w:val="24"/>
          <w:szCs w:val="24"/>
        </w:rPr>
      </w:pPr>
    </w:p>
    <w:p w14:paraId="7951EFF7">
      <w:pPr>
        <w:spacing w:beforeLines="50" w:line="440" w:lineRule="exact"/>
        <w:rPr>
          <w:rFonts w:hint="eastAsia" w:ascii="宋体" w:hAnsi="宋体" w:eastAsia="宋体" w:cs="宋体"/>
          <w:color w:val="auto"/>
          <w:sz w:val="24"/>
          <w:szCs w:val="24"/>
          <w:u w:val="single"/>
        </w:rPr>
      </w:pPr>
      <w:r>
        <w:rPr>
          <w:rFonts w:hint="eastAsia" w:ascii="宋体" w:hAnsi="宋体" w:eastAsia="宋体" w:cs="宋体"/>
          <w:color w:val="auto"/>
          <w:sz w:val="24"/>
          <w:szCs w:val="24"/>
        </w:rPr>
        <w:t>供应商名称：</w:t>
      </w:r>
    </w:p>
    <w:p w14:paraId="7DD44F2D">
      <w:pPr>
        <w:spacing w:beforeLines="50"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统一社会信用代码：</w:t>
      </w:r>
    </w:p>
    <w:p w14:paraId="13418AB4">
      <w:pPr>
        <w:spacing w:beforeLines="50"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注册地址：</w:t>
      </w:r>
    </w:p>
    <w:p w14:paraId="050945BA">
      <w:pPr>
        <w:spacing w:beforeLines="50"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成立时间：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日</w:t>
      </w:r>
    </w:p>
    <w:p w14:paraId="4B496B3A">
      <w:pPr>
        <w:spacing w:beforeLines="50" w:line="440" w:lineRule="exact"/>
        <w:rPr>
          <w:rFonts w:hint="eastAsia" w:ascii="宋体" w:hAnsi="宋体" w:eastAsia="宋体" w:cs="宋体"/>
          <w:color w:val="auto"/>
          <w:sz w:val="24"/>
          <w:szCs w:val="24"/>
          <w:u w:val="single"/>
        </w:rPr>
      </w:pPr>
      <w:r>
        <w:rPr>
          <w:rFonts w:hint="eastAsia" w:ascii="宋体" w:hAnsi="宋体" w:eastAsia="宋体" w:cs="宋体"/>
          <w:color w:val="auto"/>
          <w:sz w:val="24"/>
          <w:szCs w:val="24"/>
        </w:rPr>
        <w:t>经营期限：</w:t>
      </w:r>
    </w:p>
    <w:p w14:paraId="57E6FCFF">
      <w:pPr>
        <w:spacing w:beforeLines="50"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姓名：性别：年龄：系</w:t>
      </w:r>
      <w:r>
        <w:rPr>
          <w:rFonts w:hint="eastAsia" w:ascii="宋体" w:hAnsi="宋体" w:eastAsia="宋体" w:cs="宋体"/>
          <w:color w:val="auto"/>
          <w:sz w:val="24"/>
          <w:szCs w:val="24"/>
          <w:u w:val="single"/>
        </w:rPr>
        <w:t>（供应商名称）</w:t>
      </w:r>
      <w:r>
        <w:rPr>
          <w:rFonts w:hint="eastAsia" w:ascii="宋体" w:hAnsi="宋体" w:eastAsia="宋体" w:cs="宋体"/>
          <w:color w:val="auto"/>
          <w:sz w:val="24"/>
          <w:szCs w:val="24"/>
        </w:rPr>
        <w:t>的法定代表人</w:t>
      </w:r>
      <w:r>
        <w:rPr>
          <w:rFonts w:hint="eastAsia" w:ascii="宋体" w:hAnsi="宋体" w:eastAsia="宋体" w:cs="宋体"/>
          <w:color w:val="auto"/>
          <w:sz w:val="24"/>
          <w:szCs w:val="24"/>
          <w:lang w:val="en-US" w:eastAsia="zh-CN"/>
        </w:rPr>
        <w:t>（主要负责人）</w:t>
      </w:r>
      <w:r>
        <w:rPr>
          <w:rFonts w:hint="eastAsia" w:ascii="宋体" w:hAnsi="宋体" w:eastAsia="宋体" w:cs="宋体"/>
          <w:color w:val="auto"/>
          <w:sz w:val="24"/>
          <w:szCs w:val="24"/>
        </w:rPr>
        <w:t>。</w:t>
      </w:r>
    </w:p>
    <w:p w14:paraId="71F3A3C2">
      <w:pPr>
        <w:spacing w:beforeLines="50"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特此证明。</w:t>
      </w:r>
    </w:p>
    <w:p w14:paraId="270C54BE">
      <w:pPr>
        <w:spacing w:beforeLines="50"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附：法定代表人</w:t>
      </w:r>
      <w:r>
        <w:rPr>
          <w:rFonts w:hint="eastAsia" w:ascii="宋体" w:hAnsi="宋体" w:eastAsia="宋体" w:cs="宋体"/>
          <w:color w:val="auto"/>
          <w:sz w:val="24"/>
          <w:szCs w:val="24"/>
          <w:lang w:val="en-US" w:eastAsia="zh-CN"/>
        </w:rPr>
        <w:t>（主要负责人）</w:t>
      </w:r>
      <w:r>
        <w:rPr>
          <w:rFonts w:hint="eastAsia" w:ascii="宋体" w:hAnsi="宋体" w:eastAsia="宋体" w:cs="宋体"/>
          <w:color w:val="auto"/>
          <w:sz w:val="24"/>
          <w:szCs w:val="24"/>
        </w:rPr>
        <w:t>身份证复印件</w:t>
      </w:r>
    </w:p>
    <w:tbl>
      <w:tblPr>
        <w:tblStyle w:val="8"/>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29636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5DCBC411">
            <w:pPr>
              <w:spacing w:line="480" w:lineRule="auto"/>
              <w:jc w:val="center"/>
              <w:rPr>
                <w:rFonts w:hint="eastAsia" w:ascii="宋体" w:hAnsi="宋体" w:eastAsia="宋体" w:cs="宋体"/>
                <w:color w:val="auto"/>
                <w:sz w:val="24"/>
                <w:szCs w:val="24"/>
              </w:rPr>
            </w:pPr>
          </w:p>
          <w:p w14:paraId="300A8812">
            <w:pPr>
              <w:spacing w:line="480" w:lineRule="auto"/>
              <w:jc w:val="center"/>
              <w:rPr>
                <w:rFonts w:hint="eastAsia" w:ascii="宋体" w:hAnsi="宋体" w:eastAsia="宋体" w:cs="宋体"/>
                <w:color w:val="auto"/>
                <w:sz w:val="24"/>
                <w:szCs w:val="24"/>
              </w:rPr>
            </w:pPr>
          </w:p>
          <w:p w14:paraId="3EF752D1">
            <w:pPr>
              <w:spacing w:beforeLines="50"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法定代表人身份证复印件粘贴处</w:t>
            </w:r>
          </w:p>
          <w:p w14:paraId="54E0CE2A">
            <w:pPr>
              <w:pStyle w:val="3"/>
              <w:jc w:val="center"/>
              <w:rPr>
                <w:rFonts w:hint="eastAsia" w:ascii="宋体" w:hAnsi="宋体" w:eastAsia="宋体" w:cs="宋体"/>
                <w:color w:val="auto"/>
                <w:sz w:val="24"/>
                <w:szCs w:val="24"/>
              </w:rPr>
            </w:pPr>
            <w:r>
              <w:rPr>
                <w:rFonts w:hint="eastAsia" w:ascii="宋体" w:hAnsi="宋体" w:eastAsia="宋体" w:cs="宋体"/>
                <w:color w:val="auto"/>
                <w:sz w:val="24"/>
                <w:szCs w:val="24"/>
              </w:rPr>
              <w:t>（正反面）</w:t>
            </w:r>
          </w:p>
          <w:p w14:paraId="1F255FE4">
            <w:pPr>
              <w:spacing w:line="480" w:lineRule="auto"/>
              <w:jc w:val="center"/>
              <w:rPr>
                <w:rFonts w:hint="eastAsia" w:ascii="宋体" w:hAnsi="宋体" w:eastAsia="宋体" w:cs="宋体"/>
                <w:color w:val="auto"/>
                <w:sz w:val="24"/>
                <w:szCs w:val="24"/>
              </w:rPr>
            </w:pPr>
          </w:p>
          <w:p w14:paraId="37ED8E94">
            <w:pPr>
              <w:spacing w:line="480" w:lineRule="auto"/>
              <w:jc w:val="center"/>
              <w:rPr>
                <w:rFonts w:hint="eastAsia" w:ascii="宋体" w:hAnsi="宋体" w:eastAsia="宋体" w:cs="宋体"/>
                <w:color w:val="auto"/>
                <w:sz w:val="24"/>
                <w:szCs w:val="24"/>
              </w:rPr>
            </w:pPr>
          </w:p>
        </w:tc>
      </w:tr>
    </w:tbl>
    <w:p w14:paraId="2720D00E">
      <w:pPr>
        <w:spacing w:line="480" w:lineRule="auto"/>
        <w:rPr>
          <w:rFonts w:hint="eastAsia" w:ascii="宋体" w:hAnsi="宋体" w:eastAsia="宋体" w:cs="宋体"/>
          <w:color w:val="auto"/>
          <w:sz w:val="24"/>
          <w:szCs w:val="24"/>
        </w:rPr>
      </w:pPr>
    </w:p>
    <w:p w14:paraId="308F567D">
      <w:pPr>
        <w:rPr>
          <w:rFonts w:hint="eastAsia" w:ascii="宋体" w:hAnsi="宋体" w:eastAsia="宋体" w:cs="宋体"/>
          <w:color w:val="auto"/>
          <w:sz w:val="24"/>
          <w:szCs w:val="24"/>
        </w:rPr>
      </w:pPr>
    </w:p>
    <w:p w14:paraId="40BB86F3">
      <w:pPr>
        <w:rPr>
          <w:rFonts w:hint="eastAsia" w:ascii="宋体" w:hAnsi="宋体" w:eastAsia="宋体" w:cs="宋体"/>
          <w:color w:val="auto"/>
          <w:sz w:val="24"/>
          <w:szCs w:val="24"/>
        </w:rPr>
      </w:pPr>
    </w:p>
    <w:p w14:paraId="344067A9">
      <w:pPr>
        <w:rPr>
          <w:rFonts w:hint="eastAsia" w:ascii="宋体" w:hAnsi="宋体" w:eastAsia="宋体" w:cs="宋体"/>
          <w:color w:val="auto"/>
          <w:sz w:val="24"/>
          <w:szCs w:val="24"/>
        </w:rPr>
      </w:pPr>
    </w:p>
    <w:p w14:paraId="45857547">
      <w:pPr>
        <w:rPr>
          <w:rFonts w:hint="eastAsia" w:ascii="宋体" w:hAnsi="宋体" w:eastAsia="宋体" w:cs="宋体"/>
          <w:color w:val="auto"/>
          <w:sz w:val="24"/>
          <w:szCs w:val="24"/>
        </w:rPr>
      </w:pPr>
    </w:p>
    <w:p w14:paraId="7142DCB8">
      <w:pPr>
        <w:spacing w:line="360" w:lineRule="auto"/>
        <w:rPr>
          <w:rFonts w:hint="eastAsia" w:ascii="宋体" w:hAnsi="宋体" w:eastAsia="宋体" w:cs="宋体"/>
          <w:color w:val="auto"/>
          <w:sz w:val="24"/>
          <w:szCs w:val="24"/>
        </w:rPr>
      </w:pPr>
    </w:p>
    <w:p w14:paraId="3224D1CC">
      <w:pPr>
        <w:spacing w:line="360" w:lineRule="auto"/>
        <w:ind w:right="420"/>
        <w:rPr>
          <w:rFonts w:hint="eastAsia" w:ascii="宋体" w:hAnsi="宋体" w:eastAsia="宋体" w:cs="宋体"/>
          <w:color w:val="auto"/>
          <w:sz w:val="24"/>
          <w:szCs w:val="24"/>
        </w:rPr>
      </w:pPr>
    </w:p>
    <w:p w14:paraId="7C2EC29E">
      <w:pPr>
        <w:spacing w:line="360" w:lineRule="auto"/>
        <w:ind w:right="420"/>
        <w:rPr>
          <w:rFonts w:hint="eastAsia" w:ascii="宋体" w:hAnsi="宋体" w:eastAsia="宋体" w:cs="宋体"/>
          <w:color w:val="auto"/>
          <w:sz w:val="24"/>
          <w:szCs w:val="24"/>
        </w:rPr>
      </w:pPr>
    </w:p>
    <w:p w14:paraId="781279B4">
      <w:pPr>
        <w:spacing w:line="360" w:lineRule="auto"/>
        <w:ind w:right="420"/>
        <w:rPr>
          <w:rFonts w:hint="eastAsia" w:ascii="宋体" w:hAnsi="宋体" w:eastAsia="宋体" w:cs="宋体"/>
          <w:color w:val="auto"/>
          <w:sz w:val="24"/>
          <w:szCs w:val="24"/>
        </w:rPr>
      </w:pPr>
    </w:p>
    <w:p w14:paraId="002CCCA6">
      <w:pPr>
        <w:spacing w:line="360" w:lineRule="auto"/>
        <w:ind w:right="420"/>
        <w:rPr>
          <w:rFonts w:hint="eastAsia" w:ascii="宋体" w:hAnsi="宋体" w:eastAsia="宋体" w:cs="宋体"/>
          <w:color w:val="auto"/>
          <w:sz w:val="24"/>
          <w:szCs w:val="24"/>
        </w:rPr>
      </w:pPr>
    </w:p>
    <w:p w14:paraId="5CF99170">
      <w:pPr>
        <w:spacing w:line="360" w:lineRule="auto"/>
        <w:ind w:right="617" w:rightChars="257" w:firstLine="2880" w:firstLineChars="1200"/>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rPr>
        <w:t>（加盖单位公章）</w:t>
      </w:r>
    </w:p>
    <w:p w14:paraId="6C038865">
      <w:pPr>
        <w:spacing w:line="360" w:lineRule="auto"/>
        <w:ind w:right="617" w:rightChars="257" w:firstLine="2880" w:firstLineChars="1200"/>
        <w:rPr>
          <w:rFonts w:hint="eastAsia" w:ascii="宋体" w:hAnsi="宋体" w:eastAsia="宋体" w:cs="宋体"/>
          <w:color w:val="auto"/>
          <w:sz w:val="24"/>
          <w:szCs w:val="24"/>
        </w:rPr>
      </w:pPr>
      <w:r>
        <w:rPr>
          <w:rFonts w:hint="eastAsia" w:ascii="宋体" w:hAnsi="宋体" w:eastAsia="宋体" w:cs="宋体"/>
          <w:color w:val="auto"/>
          <w:sz w:val="24"/>
          <w:szCs w:val="24"/>
        </w:rPr>
        <w:t>日期：年月日</w:t>
      </w:r>
    </w:p>
    <w:p w14:paraId="1CC0BD57">
      <w:pPr>
        <w:spacing w:line="500" w:lineRule="exact"/>
        <w:ind w:firstLine="482" w:firstLineChars="200"/>
        <w:rPr>
          <w:rFonts w:hint="eastAsia" w:ascii="宋体" w:hAnsi="宋体" w:eastAsia="宋体" w:cs="宋体"/>
          <w:b/>
          <w:bCs/>
          <w:color w:val="auto"/>
          <w:sz w:val="24"/>
          <w:szCs w:val="24"/>
        </w:rPr>
      </w:pPr>
    </w:p>
    <w:p w14:paraId="17604055">
      <w:pPr>
        <w:pStyle w:val="3"/>
        <w:rPr>
          <w:rFonts w:hint="eastAsia" w:ascii="宋体" w:hAnsi="宋体" w:eastAsia="宋体" w:cs="宋体"/>
          <w:b/>
          <w:bCs/>
          <w:color w:val="auto"/>
          <w:sz w:val="24"/>
          <w:szCs w:val="24"/>
          <w:lang w:val="zh-CN"/>
        </w:rPr>
      </w:pPr>
      <w:r>
        <w:rPr>
          <w:rFonts w:hint="eastAsia" w:ascii="宋体" w:hAnsi="宋体" w:eastAsia="宋体" w:cs="宋体"/>
          <w:b/>
          <w:bCs/>
          <w:color w:val="auto"/>
          <w:sz w:val="24"/>
          <w:szCs w:val="24"/>
          <w:lang w:val="zh-CN"/>
        </w:rPr>
        <w:t>说明：仅限法定代表人</w:t>
      </w:r>
      <w:r>
        <w:rPr>
          <w:rFonts w:hint="eastAsia" w:ascii="宋体" w:hAnsi="宋体" w:eastAsia="宋体" w:cs="宋体"/>
          <w:b/>
          <w:bCs/>
          <w:color w:val="auto"/>
          <w:sz w:val="24"/>
          <w:szCs w:val="24"/>
          <w:lang w:val="zh-CN" w:eastAsia="zh-CN"/>
        </w:rPr>
        <w:t>（主要负责人）</w:t>
      </w:r>
      <w:r>
        <w:rPr>
          <w:rFonts w:hint="eastAsia" w:ascii="宋体" w:hAnsi="宋体" w:eastAsia="宋体" w:cs="宋体"/>
          <w:b/>
          <w:bCs/>
          <w:color w:val="auto"/>
          <w:sz w:val="24"/>
          <w:szCs w:val="24"/>
          <w:lang w:val="zh-CN"/>
        </w:rPr>
        <w:t>参加时提供。</w:t>
      </w:r>
    </w:p>
    <w:p w14:paraId="4103213B">
      <w:pPr>
        <w:rPr>
          <w:rFonts w:hint="eastAsia" w:ascii="宋体" w:hAnsi="宋体" w:eastAsia="宋体" w:cs="宋体"/>
          <w:b/>
          <w:bCs/>
          <w:color w:val="auto"/>
          <w:sz w:val="24"/>
          <w:szCs w:val="24"/>
        </w:rPr>
      </w:pPr>
      <w:r>
        <w:rPr>
          <w:rFonts w:hint="eastAsia" w:ascii="宋体" w:hAnsi="宋体" w:eastAsia="宋体" w:cs="宋体"/>
          <w:b/>
          <w:bCs/>
          <w:color w:val="auto"/>
          <w:sz w:val="24"/>
          <w:szCs w:val="24"/>
        </w:rPr>
        <w:br w:type="page"/>
      </w:r>
    </w:p>
    <w:p w14:paraId="1830004A">
      <w:pPr>
        <w:spacing w:line="360" w:lineRule="auto"/>
        <w:jc w:val="both"/>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附件4：</w:t>
      </w:r>
    </w:p>
    <w:p w14:paraId="552D32AD">
      <w:pPr>
        <w:spacing w:line="360" w:lineRule="auto"/>
        <w:ind w:firstLine="482" w:firstLineChars="20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法定代表人（主要负责人）</w:t>
      </w:r>
      <w:r>
        <w:rPr>
          <w:rFonts w:hint="eastAsia" w:ascii="宋体" w:hAnsi="宋体" w:eastAsia="宋体" w:cs="宋体"/>
          <w:b/>
          <w:bCs/>
          <w:color w:val="auto"/>
          <w:sz w:val="24"/>
          <w:szCs w:val="24"/>
        </w:rPr>
        <w:t>授权委托书</w:t>
      </w:r>
    </w:p>
    <w:p w14:paraId="3182F41B">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rPr>
        <w:t>（姓名）</w:t>
      </w:r>
      <w:r>
        <w:rPr>
          <w:rFonts w:hint="eastAsia" w:ascii="宋体" w:hAnsi="宋体" w:eastAsia="宋体" w:cs="宋体"/>
          <w:color w:val="auto"/>
          <w:sz w:val="24"/>
          <w:szCs w:val="24"/>
        </w:rPr>
        <w:t>系</w:t>
      </w:r>
      <w:r>
        <w:rPr>
          <w:rFonts w:hint="eastAsia" w:ascii="宋体" w:hAnsi="宋体" w:eastAsia="宋体" w:cs="宋体"/>
          <w:color w:val="auto"/>
          <w:sz w:val="24"/>
          <w:szCs w:val="24"/>
          <w:u w:val="single"/>
        </w:rPr>
        <w:t>（供应商名称）</w:t>
      </w:r>
      <w:r>
        <w:rPr>
          <w:rFonts w:hint="eastAsia" w:ascii="宋体" w:hAnsi="宋体" w:eastAsia="宋体" w:cs="宋体"/>
          <w:color w:val="auto"/>
          <w:sz w:val="24"/>
          <w:szCs w:val="24"/>
        </w:rPr>
        <w:t>的法定代表人，现委托</w:t>
      </w:r>
      <w:r>
        <w:rPr>
          <w:rFonts w:hint="eastAsia" w:ascii="宋体" w:hAnsi="宋体" w:eastAsia="宋体" w:cs="宋体"/>
          <w:color w:val="auto"/>
          <w:sz w:val="24"/>
          <w:szCs w:val="24"/>
          <w:u w:val="single"/>
        </w:rPr>
        <w:t>（姓名）</w:t>
      </w:r>
      <w:r>
        <w:rPr>
          <w:rFonts w:hint="eastAsia" w:ascii="宋体" w:hAnsi="宋体" w:eastAsia="宋体" w:cs="宋体"/>
          <w:color w:val="auto"/>
          <w:sz w:val="24"/>
          <w:szCs w:val="24"/>
        </w:rPr>
        <w:t>为我方代理人。代理人根据授权，以我方名义签署、澄清、说明、补正、递交、撤回、修改</w:t>
      </w:r>
      <w:r>
        <w:rPr>
          <w:rFonts w:hint="eastAsia" w:ascii="宋体" w:hAnsi="宋体" w:eastAsia="宋体" w:cs="宋体"/>
          <w:color w:val="auto"/>
          <w:sz w:val="24"/>
          <w:szCs w:val="24"/>
          <w:u w:val="single"/>
        </w:rPr>
        <w:t>（项目名称）</w:t>
      </w:r>
      <w:r>
        <w:rPr>
          <w:rFonts w:hint="eastAsia" w:ascii="宋体" w:hAnsi="宋体" w:eastAsia="宋体" w:cs="宋体"/>
          <w:color w:val="auto"/>
          <w:sz w:val="24"/>
          <w:szCs w:val="24"/>
        </w:rPr>
        <w:t>响应文件、签订合同和处理有关事宜，其法律后果由我方承担。</w:t>
      </w:r>
    </w:p>
    <w:p w14:paraId="2B8948A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2B3CFFD8">
      <w:pPr>
        <w:spacing w:line="360" w:lineRule="auto"/>
        <w:ind w:firstLine="480" w:firstLineChars="200"/>
        <w:rPr>
          <w:rFonts w:hint="eastAsia" w:ascii="宋体" w:hAnsi="宋体" w:eastAsia="宋体" w:cs="宋体"/>
          <w:color w:val="auto"/>
          <w:sz w:val="24"/>
          <w:szCs w:val="24"/>
        </w:rPr>
      </w:pPr>
      <w:bookmarkStart w:id="0" w:name="_Toc201637979"/>
      <w:bookmarkStart w:id="1" w:name="_Toc214090947"/>
      <w:r>
        <w:rPr>
          <w:rFonts w:hint="eastAsia" w:ascii="宋体" w:hAnsi="宋体" w:eastAsia="宋体" w:cs="宋体"/>
          <w:color w:val="auto"/>
          <w:sz w:val="24"/>
          <w:szCs w:val="24"/>
        </w:rPr>
        <w:t>委托期限：自递交响应文件截止之日起不少于90日历天</w:t>
      </w:r>
    </w:p>
    <w:p w14:paraId="23547F9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lang w:val="en-US" w:eastAsia="zh-CN"/>
        </w:rPr>
        <w:t>（主要负责人）</w:t>
      </w:r>
      <w:r>
        <w:rPr>
          <w:rFonts w:hint="eastAsia" w:ascii="宋体" w:hAnsi="宋体" w:eastAsia="宋体" w:cs="宋体"/>
          <w:color w:val="auto"/>
          <w:sz w:val="24"/>
          <w:szCs w:val="24"/>
        </w:rPr>
        <w:t>签字或盖章：</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被授权人签字或盖章：</w:t>
      </w:r>
      <w:bookmarkEnd w:id="0"/>
      <w:bookmarkEnd w:id="1"/>
    </w:p>
    <w:p w14:paraId="33351035">
      <w:pPr>
        <w:spacing w:line="360" w:lineRule="auto"/>
        <w:ind w:firstLine="480" w:firstLineChars="200"/>
        <w:rPr>
          <w:rFonts w:hint="eastAsia" w:ascii="宋体" w:hAnsi="宋体" w:eastAsia="宋体" w:cs="宋体"/>
          <w:color w:val="auto"/>
          <w:sz w:val="24"/>
          <w:szCs w:val="24"/>
        </w:rPr>
      </w:pPr>
      <w:bookmarkStart w:id="2" w:name="_Toc201637980"/>
      <w:bookmarkStart w:id="3" w:name="_Toc214090948"/>
      <w:r>
        <w:rPr>
          <w:rFonts w:hint="eastAsia" w:ascii="宋体" w:hAnsi="宋体" w:eastAsia="宋体" w:cs="宋体"/>
          <w:color w:val="auto"/>
          <w:sz w:val="24"/>
          <w:szCs w:val="24"/>
        </w:rPr>
        <w:t>职务：</w:t>
      </w:r>
      <w:bookmarkEnd w:id="2"/>
      <w:bookmarkEnd w:id="3"/>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27318DB1">
      <w:pPr>
        <w:spacing w:line="360" w:lineRule="auto"/>
        <w:ind w:firstLine="480" w:firstLineChars="200"/>
        <w:rPr>
          <w:rFonts w:hint="eastAsia" w:ascii="宋体" w:hAnsi="宋体" w:eastAsia="宋体" w:cs="宋体"/>
          <w:color w:val="auto"/>
          <w:sz w:val="24"/>
          <w:szCs w:val="24"/>
        </w:rPr>
      </w:pPr>
      <w:bookmarkStart w:id="4" w:name="_Toc214090949"/>
      <w:bookmarkStart w:id="5" w:name="_Toc201637981"/>
      <w:r>
        <w:rPr>
          <w:rFonts w:hint="eastAsia" w:ascii="宋体" w:hAnsi="宋体" w:eastAsia="宋体" w:cs="宋体"/>
          <w:color w:val="auto"/>
          <w:sz w:val="24"/>
          <w:szCs w:val="24"/>
        </w:rPr>
        <w:t>身份证号码：</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身份证号码：</w:t>
      </w:r>
      <w:bookmarkEnd w:id="4"/>
      <w:bookmarkEnd w:id="5"/>
    </w:p>
    <w:p w14:paraId="2FF43CBB">
      <w:pPr>
        <w:spacing w:line="360" w:lineRule="auto"/>
        <w:rPr>
          <w:rFonts w:hint="eastAsia" w:ascii="宋体" w:hAnsi="宋体" w:eastAsia="宋体" w:cs="宋体"/>
          <w:color w:val="auto"/>
          <w:sz w:val="24"/>
          <w:szCs w:val="24"/>
        </w:rPr>
      </w:pPr>
      <w:bookmarkStart w:id="6" w:name="_Toc214090950"/>
      <w:bookmarkStart w:id="7" w:name="_Toc201637982"/>
      <w:r>
        <w:rPr>
          <w:rFonts w:hint="eastAsia" w:ascii="宋体" w:hAnsi="宋体" w:eastAsia="宋体" w:cs="宋体"/>
          <w:color w:val="auto"/>
          <w:sz w:val="24"/>
          <w:szCs w:val="24"/>
        </w:rPr>
        <w:t>附：法定代表人</w:t>
      </w:r>
      <w:r>
        <w:rPr>
          <w:rFonts w:hint="eastAsia" w:ascii="宋体" w:hAnsi="宋体" w:eastAsia="宋体" w:cs="宋体"/>
          <w:color w:val="auto"/>
          <w:sz w:val="24"/>
          <w:szCs w:val="24"/>
          <w:lang w:val="en-US" w:eastAsia="zh-CN"/>
        </w:rPr>
        <w:t>（主要负责人）</w:t>
      </w:r>
      <w:r>
        <w:rPr>
          <w:rFonts w:hint="eastAsia" w:ascii="宋体" w:hAnsi="宋体" w:eastAsia="宋体" w:cs="宋体"/>
          <w:color w:val="auto"/>
          <w:sz w:val="24"/>
          <w:szCs w:val="24"/>
        </w:rPr>
        <w:t>、被授权人身份证复印件。</w:t>
      </w:r>
      <w:bookmarkEnd w:id="6"/>
      <w:bookmarkEnd w:id="7"/>
    </w:p>
    <w:tbl>
      <w:tblPr>
        <w:tblStyle w:val="8"/>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68557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5E8E35AE">
            <w:pPr>
              <w:spacing w:line="360" w:lineRule="auto"/>
              <w:jc w:val="center"/>
              <w:rPr>
                <w:rFonts w:hint="eastAsia" w:ascii="宋体" w:hAnsi="宋体" w:eastAsia="宋体" w:cs="宋体"/>
                <w:color w:val="auto"/>
                <w:sz w:val="24"/>
                <w:szCs w:val="24"/>
              </w:rPr>
            </w:pPr>
            <w:bookmarkStart w:id="8" w:name="_Toc201637983"/>
            <w:bookmarkStart w:id="9" w:name="_Toc214090951"/>
            <w:r>
              <w:rPr>
                <w:rFonts w:hint="eastAsia" w:ascii="宋体" w:hAnsi="宋体" w:eastAsia="宋体" w:cs="宋体"/>
                <w:color w:val="auto"/>
                <w:sz w:val="24"/>
                <w:szCs w:val="24"/>
              </w:rPr>
              <w:t>法定代表人身份证复印件</w:t>
            </w:r>
            <w:bookmarkEnd w:id="8"/>
            <w:bookmarkEnd w:id="9"/>
          </w:p>
          <w:p w14:paraId="4ADCED74">
            <w:pPr>
              <w:spacing w:line="360" w:lineRule="auto"/>
              <w:jc w:val="center"/>
              <w:rPr>
                <w:rFonts w:hint="eastAsia" w:ascii="宋体" w:hAnsi="宋体" w:eastAsia="宋体" w:cs="宋体"/>
                <w:color w:val="auto"/>
                <w:sz w:val="24"/>
                <w:szCs w:val="24"/>
              </w:rPr>
            </w:pPr>
            <w:bookmarkStart w:id="10" w:name="_Toc201637984"/>
            <w:bookmarkStart w:id="11" w:name="_Toc214090952"/>
            <w:r>
              <w:rPr>
                <w:rFonts w:hint="eastAsia" w:ascii="宋体" w:hAnsi="宋体" w:eastAsia="宋体" w:cs="宋体"/>
                <w:color w:val="auto"/>
                <w:sz w:val="24"/>
                <w:szCs w:val="24"/>
              </w:rPr>
              <w:t>（正面）</w:t>
            </w:r>
            <w:bookmarkEnd w:id="10"/>
            <w:bookmarkEnd w:id="11"/>
          </w:p>
        </w:tc>
        <w:tc>
          <w:tcPr>
            <w:tcW w:w="4649" w:type="dxa"/>
            <w:vAlign w:val="center"/>
          </w:tcPr>
          <w:p w14:paraId="2590BD3B">
            <w:pPr>
              <w:spacing w:line="360" w:lineRule="auto"/>
              <w:jc w:val="center"/>
              <w:rPr>
                <w:rFonts w:hint="eastAsia" w:ascii="宋体" w:hAnsi="宋体" w:eastAsia="宋体" w:cs="宋体"/>
                <w:color w:val="auto"/>
                <w:sz w:val="24"/>
                <w:szCs w:val="24"/>
              </w:rPr>
            </w:pPr>
            <w:bookmarkStart w:id="12" w:name="_Toc214090953"/>
            <w:bookmarkStart w:id="13" w:name="_Toc201637985"/>
            <w:r>
              <w:rPr>
                <w:rFonts w:hint="eastAsia" w:ascii="宋体" w:hAnsi="宋体" w:eastAsia="宋体" w:cs="宋体"/>
                <w:color w:val="auto"/>
                <w:sz w:val="24"/>
                <w:szCs w:val="24"/>
              </w:rPr>
              <w:t>被授权人身份证复印件</w:t>
            </w:r>
            <w:bookmarkEnd w:id="12"/>
            <w:bookmarkEnd w:id="13"/>
          </w:p>
          <w:p w14:paraId="21DFE8C0">
            <w:pPr>
              <w:spacing w:line="360" w:lineRule="auto"/>
              <w:jc w:val="center"/>
              <w:rPr>
                <w:rFonts w:hint="eastAsia" w:ascii="宋体" w:hAnsi="宋体" w:eastAsia="宋体" w:cs="宋体"/>
                <w:color w:val="auto"/>
                <w:sz w:val="24"/>
                <w:szCs w:val="24"/>
              </w:rPr>
            </w:pPr>
            <w:bookmarkStart w:id="14" w:name="_Toc201637986"/>
            <w:bookmarkStart w:id="15" w:name="_Toc214090954"/>
            <w:r>
              <w:rPr>
                <w:rFonts w:hint="eastAsia" w:ascii="宋体" w:hAnsi="宋体" w:eastAsia="宋体" w:cs="宋体"/>
                <w:color w:val="auto"/>
                <w:sz w:val="24"/>
                <w:szCs w:val="24"/>
              </w:rPr>
              <w:t>（正面）</w:t>
            </w:r>
            <w:bookmarkEnd w:id="14"/>
            <w:bookmarkEnd w:id="15"/>
          </w:p>
        </w:tc>
      </w:tr>
      <w:tr w14:paraId="73F2B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679E520">
            <w:pPr>
              <w:spacing w:line="360" w:lineRule="auto"/>
              <w:jc w:val="center"/>
              <w:rPr>
                <w:rFonts w:hint="eastAsia" w:ascii="宋体" w:hAnsi="宋体" w:eastAsia="宋体" w:cs="宋体"/>
                <w:color w:val="auto"/>
                <w:sz w:val="24"/>
                <w:szCs w:val="24"/>
              </w:rPr>
            </w:pPr>
            <w:bookmarkStart w:id="16" w:name="_Toc201637987"/>
            <w:bookmarkStart w:id="17" w:name="_Toc214090955"/>
            <w:r>
              <w:rPr>
                <w:rFonts w:hint="eastAsia" w:ascii="宋体" w:hAnsi="宋体" w:eastAsia="宋体" w:cs="宋体"/>
                <w:color w:val="auto"/>
                <w:sz w:val="24"/>
                <w:szCs w:val="24"/>
              </w:rPr>
              <w:t>法定代表人身份证复印件</w:t>
            </w:r>
            <w:bookmarkEnd w:id="16"/>
            <w:bookmarkEnd w:id="17"/>
          </w:p>
          <w:p w14:paraId="32A9E1CB">
            <w:pPr>
              <w:spacing w:line="360" w:lineRule="auto"/>
              <w:jc w:val="center"/>
              <w:rPr>
                <w:rFonts w:hint="eastAsia" w:ascii="宋体" w:hAnsi="宋体" w:eastAsia="宋体" w:cs="宋体"/>
                <w:color w:val="auto"/>
                <w:sz w:val="24"/>
                <w:szCs w:val="24"/>
              </w:rPr>
            </w:pPr>
            <w:bookmarkStart w:id="18" w:name="_Toc201637988"/>
            <w:bookmarkStart w:id="19" w:name="_Toc214090956"/>
            <w:r>
              <w:rPr>
                <w:rFonts w:hint="eastAsia" w:ascii="宋体" w:hAnsi="宋体" w:eastAsia="宋体" w:cs="宋体"/>
                <w:color w:val="auto"/>
                <w:sz w:val="24"/>
                <w:szCs w:val="24"/>
              </w:rPr>
              <w:t>（反面）</w:t>
            </w:r>
            <w:bookmarkEnd w:id="18"/>
            <w:bookmarkEnd w:id="19"/>
          </w:p>
        </w:tc>
        <w:tc>
          <w:tcPr>
            <w:tcW w:w="4649" w:type="dxa"/>
            <w:vAlign w:val="center"/>
          </w:tcPr>
          <w:p w14:paraId="6B02EEC4">
            <w:pPr>
              <w:spacing w:line="360" w:lineRule="auto"/>
              <w:jc w:val="center"/>
              <w:rPr>
                <w:rFonts w:hint="eastAsia" w:ascii="宋体" w:hAnsi="宋体" w:eastAsia="宋体" w:cs="宋体"/>
                <w:color w:val="auto"/>
                <w:sz w:val="24"/>
                <w:szCs w:val="24"/>
              </w:rPr>
            </w:pPr>
            <w:bookmarkStart w:id="20" w:name="_Toc201637989"/>
            <w:bookmarkStart w:id="21" w:name="_Toc214090957"/>
            <w:r>
              <w:rPr>
                <w:rFonts w:hint="eastAsia" w:ascii="宋体" w:hAnsi="宋体" w:eastAsia="宋体" w:cs="宋体"/>
                <w:color w:val="auto"/>
                <w:sz w:val="24"/>
                <w:szCs w:val="24"/>
              </w:rPr>
              <w:t>被授权人身份证复印件</w:t>
            </w:r>
            <w:bookmarkEnd w:id="20"/>
            <w:bookmarkEnd w:id="21"/>
          </w:p>
          <w:p w14:paraId="608D4358">
            <w:pPr>
              <w:spacing w:line="360" w:lineRule="auto"/>
              <w:jc w:val="center"/>
              <w:rPr>
                <w:rFonts w:hint="eastAsia" w:ascii="宋体" w:hAnsi="宋体" w:eastAsia="宋体" w:cs="宋体"/>
                <w:color w:val="auto"/>
                <w:sz w:val="24"/>
                <w:szCs w:val="24"/>
              </w:rPr>
            </w:pPr>
            <w:bookmarkStart w:id="22" w:name="_Toc214090958"/>
            <w:bookmarkStart w:id="23" w:name="_Toc201637990"/>
            <w:r>
              <w:rPr>
                <w:rFonts w:hint="eastAsia" w:ascii="宋体" w:hAnsi="宋体" w:eastAsia="宋体" w:cs="宋体"/>
                <w:color w:val="auto"/>
                <w:sz w:val="24"/>
                <w:szCs w:val="24"/>
              </w:rPr>
              <w:t>（反面）</w:t>
            </w:r>
            <w:bookmarkEnd w:id="22"/>
            <w:bookmarkEnd w:id="23"/>
          </w:p>
        </w:tc>
      </w:tr>
    </w:tbl>
    <w:p w14:paraId="6A867199">
      <w:pPr>
        <w:spacing w:line="360" w:lineRule="auto"/>
        <w:rPr>
          <w:rFonts w:hint="eastAsia" w:ascii="宋体" w:hAnsi="宋体" w:eastAsia="宋体" w:cs="宋体"/>
          <w:color w:val="auto"/>
          <w:sz w:val="24"/>
          <w:szCs w:val="24"/>
        </w:rPr>
      </w:pPr>
    </w:p>
    <w:p w14:paraId="3732D38C">
      <w:pPr>
        <w:spacing w:line="480" w:lineRule="auto"/>
        <w:ind w:left="485" w:leftChars="202" w:right="617" w:rightChars="257"/>
        <w:jc w:val="left"/>
        <w:rPr>
          <w:rFonts w:hint="eastAsia" w:ascii="宋体" w:hAnsi="宋体" w:eastAsia="宋体" w:cs="宋体"/>
          <w:color w:val="auto"/>
          <w:sz w:val="24"/>
          <w:szCs w:val="24"/>
        </w:rPr>
      </w:pPr>
      <w:r>
        <w:rPr>
          <w:rFonts w:hint="eastAsia" w:ascii="宋体" w:hAnsi="宋体" w:eastAsia="宋体" w:cs="宋体"/>
          <w:color w:val="auto"/>
          <w:sz w:val="24"/>
          <w:szCs w:val="24"/>
        </w:rPr>
        <w:t xml:space="preserve">供应商名称：      （加盖单位公章）      </w:t>
      </w:r>
    </w:p>
    <w:p w14:paraId="0377CB9F">
      <w:pPr>
        <w:spacing w:line="480" w:lineRule="auto"/>
        <w:ind w:right="617"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rPr>
        <w:t>年 月 日</w:t>
      </w:r>
    </w:p>
    <w:p w14:paraId="5C24B184">
      <w:pPr>
        <w:rPr>
          <w:rFonts w:hint="eastAsia" w:ascii="宋体" w:hAnsi="宋体" w:eastAsia="宋体" w:cs="宋体"/>
          <w:color w:val="auto"/>
          <w:sz w:val="24"/>
          <w:szCs w:val="24"/>
        </w:rPr>
      </w:pPr>
      <w:r>
        <w:rPr>
          <w:rFonts w:hint="eastAsia" w:ascii="宋体" w:hAnsi="宋体" w:eastAsia="宋体" w:cs="宋体"/>
          <w:color w:val="auto"/>
          <w:sz w:val="24"/>
          <w:szCs w:val="24"/>
        </w:rPr>
        <w:t>注：法定代表人</w:t>
      </w:r>
      <w:r>
        <w:rPr>
          <w:rFonts w:hint="eastAsia" w:ascii="宋体" w:hAnsi="宋体" w:eastAsia="宋体" w:cs="宋体"/>
          <w:color w:val="auto"/>
          <w:sz w:val="24"/>
          <w:szCs w:val="24"/>
          <w:lang w:val="en-US" w:eastAsia="zh-CN"/>
        </w:rPr>
        <w:t>（主要负责人）</w:t>
      </w:r>
      <w:r>
        <w:rPr>
          <w:rFonts w:hint="eastAsia" w:ascii="宋体" w:hAnsi="宋体" w:eastAsia="宋体" w:cs="宋体"/>
          <w:color w:val="auto"/>
          <w:sz w:val="24"/>
          <w:szCs w:val="24"/>
        </w:rPr>
        <w:t>参加时无需提供。</w:t>
      </w:r>
    </w:p>
    <w:p w14:paraId="23D196A4">
      <w:pPr>
        <w:pStyle w:val="3"/>
        <w:rPr>
          <w:rFonts w:hint="eastAsia" w:ascii="宋体" w:hAnsi="宋体" w:eastAsia="宋体" w:cs="宋体"/>
          <w:color w:val="auto"/>
          <w:sz w:val="24"/>
          <w:szCs w:val="24"/>
        </w:rPr>
      </w:pPr>
    </w:p>
    <w:p w14:paraId="4F3E4D32">
      <w:pPr>
        <w:rPr>
          <w:rFonts w:hint="eastAsia" w:ascii="宋体" w:hAnsi="宋体" w:eastAsia="宋体" w:cs="宋体"/>
          <w:color w:val="auto"/>
          <w:sz w:val="24"/>
          <w:szCs w:val="24"/>
        </w:rPr>
      </w:pPr>
    </w:p>
    <w:p w14:paraId="697979DE">
      <w:pPr>
        <w:spacing w:line="360" w:lineRule="auto"/>
        <w:jc w:val="left"/>
        <w:rPr>
          <w:rFonts w:hint="eastAsia" w:ascii="宋体" w:hAnsi="宋体" w:eastAsia="宋体" w:cs="宋体"/>
          <w:b/>
          <w:color w:val="000000"/>
          <w:sz w:val="24"/>
          <w:szCs w:val="24"/>
        </w:rPr>
      </w:pPr>
      <w:r>
        <w:rPr>
          <w:rFonts w:hint="eastAsia" w:ascii="宋体" w:hAnsi="宋体" w:eastAsia="宋体" w:cs="宋体"/>
          <w:b/>
          <w:bCs/>
          <w:color w:val="auto"/>
          <w:sz w:val="24"/>
          <w:szCs w:val="24"/>
          <w:lang w:val="en-US" w:eastAsia="zh-CN"/>
        </w:rPr>
        <w:t>附件5：</w:t>
      </w:r>
    </w:p>
    <w:p w14:paraId="3A429993">
      <w:pPr>
        <w:spacing w:before="240" w:line="360" w:lineRule="auto"/>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供应商企业关系关联承诺书</w:t>
      </w:r>
    </w:p>
    <w:p w14:paraId="13CF7AAA">
      <w:pPr>
        <w:pStyle w:val="7"/>
        <w:spacing w:before="0" w:beforeAutospacing="0" w:after="0" w:afterAutospacing="0"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致</w:t>
      </w:r>
      <w:r>
        <w:rPr>
          <w:rFonts w:hint="eastAsia" w:ascii="宋体" w:hAnsi="宋体" w:eastAsia="宋体" w:cs="宋体"/>
          <w:color w:val="auto"/>
          <w:sz w:val="24"/>
          <w:szCs w:val="24"/>
          <w:u w:val="single"/>
        </w:rPr>
        <w:t>〈采购人、采购代理机构〉</w:t>
      </w:r>
      <w:r>
        <w:rPr>
          <w:rFonts w:hint="eastAsia" w:ascii="宋体" w:hAnsi="宋体" w:eastAsia="宋体" w:cs="宋体"/>
          <w:color w:val="000000"/>
          <w:sz w:val="24"/>
          <w:szCs w:val="24"/>
        </w:rPr>
        <w:t>：</w:t>
      </w:r>
    </w:p>
    <w:p w14:paraId="57A5D238">
      <w:pPr>
        <w:keepNext w:val="0"/>
        <w:keepLines w:val="0"/>
        <w:pageBreakBefore w:val="0"/>
        <w:widowControl w:val="0"/>
        <w:kinsoku/>
        <w:wordWrap/>
        <w:overflowPunct/>
        <w:topLinePunct w:val="0"/>
        <w:autoSpaceDE/>
        <w:autoSpaceDN/>
        <w:bidi w:val="0"/>
        <w:adjustRightInd/>
        <w:snapToGrid/>
        <w:spacing w:before="24" w:after="24" w:line="360" w:lineRule="auto"/>
        <w:ind w:firstLine="480" w:firstLineChars="200"/>
        <w:textAlignment w:val="auto"/>
        <w:rPr>
          <w:rFonts w:hint="eastAsia" w:ascii="宋体" w:hAnsi="宋体" w:eastAsia="宋体" w:cs="宋体"/>
          <w:color w:val="000000"/>
          <w:sz w:val="24"/>
          <w:szCs w:val="24"/>
          <w:lang w:val="zh-CN"/>
        </w:rPr>
      </w:pPr>
      <w:r>
        <w:rPr>
          <w:rFonts w:hint="eastAsia" w:ascii="宋体" w:hAnsi="宋体" w:eastAsia="宋体" w:cs="宋体"/>
          <w:sz w:val="24"/>
          <w:szCs w:val="24"/>
        </w:rPr>
        <w:t>我方作为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（项目名称</w:t>
      </w:r>
      <w:r>
        <w:rPr>
          <w:rFonts w:hint="eastAsia" w:ascii="宋体" w:hAnsi="宋体" w:eastAsia="宋体" w:cs="宋体"/>
          <w:color w:val="000000"/>
          <w:sz w:val="24"/>
          <w:szCs w:val="24"/>
        </w:rPr>
        <w:t>）</w:t>
      </w:r>
      <w:r>
        <w:rPr>
          <w:rFonts w:hint="eastAsia" w:ascii="宋体" w:hAnsi="宋体" w:eastAsia="宋体" w:cs="宋体"/>
          <w:sz w:val="24"/>
          <w:szCs w:val="24"/>
        </w:rPr>
        <w:t>的供应商，在此郑重声明：</w:t>
      </w:r>
    </w:p>
    <w:p w14:paraId="6E2026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供应商在本项目磋商中，不存在与其它</w:t>
      </w:r>
      <w:r>
        <w:rPr>
          <w:rFonts w:hint="eastAsia" w:ascii="宋体" w:hAnsi="宋体" w:eastAsia="宋体" w:cs="宋体"/>
          <w:color w:val="333333"/>
          <w:sz w:val="24"/>
          <w:szCs w:val="24"/>
        </w:rPr>
        <w:t>单位</w:t>
      </w:r>
      <w:r>
        <w:rPr>
          <w:rFonts w:hint="eastAsia" w:ascii="宋体" w:hAnsi="宋体" w:eastAsia="宋体" w:cs="宋体"/>
          <w:color w:val="000000"/>
          <w:sz w:val="24"/>
          <w:szCs w:val="24"/>
        </w:rPr>
        <w:t>负责人为同一人，有控股、管理等关联关系</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我方保证上述信息的真实和准确，并愿意承担因我方就此弄虚作假所引起的一切法律后果。</w:t>
      </w:r>
    </w:p>
    <w:p w14:paraId="76D81B9C">
      <w:pPr>
        <w:spacing w:line="60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特此承诺。</w:t>
      </w:r>
    </w:p>
    <w:p w14:paraId="19665C02">
      <w:pPr>
        <w:spacing w:line="500" w:lineRule="exact"/>
        <w:ind w:firstLine="240" w:firstLineChars="100"/>
        <w:rPr>
          <w:rFonts w:hint="eastAsia" w:ascii="宋体" w:hAnsi="宋体" w:eastAsia="宋体" w:cs="宋体"/>
          <w:color w:val="000000"/>
          <w:sz w:val="24"/>
          <w:szCs w:val="24"/>
        </w:rPr>
      </w:pPr>
    </w:p>
    <w:p w14:paraId="49C77630">
      <w:pPr>
        <w:spacing w:line="500" w:lineRule="exact"/>
        <w:ind w:firstLine="240" w:firstLineChars="100"/>
        <w:rPr>
          <w:rFonts w:hint="eastAsia" w:ascii="宋体" w:hAnsi="宋体" w:eastAsia="宋体" w:cs="宋体"/>
          <w:color w:val="000000"/>
          <w:sz w:val="24"/>
          <w:szCs w:val="24"/>
        </w:rPr>
      </w:pPr>
    </w:p>
    <w:p w14:paraId="4C397CC4">
      <w:pPr>
        <w:pStyle w:val="3"/>
        <w:rPr>
          <w:rFonts w:hint="eastAsia" w:ascii="宋体" w:hAnsi="宋体" w:eastAsia="宋体" w:cs="宋体"/>
          <w:color w:val="000000"/>
          <w:sz w:val="24"/>
          <w:szCs w:val="24"/>
        </w:rPr>
      </w:pPr>
    </w:p>
    <w:p w14:paraId="46258908">
      <w:pPr>
        <w:spacing w:line="360" w:lineRule="auto"/>
        <w:rPr>
          <w:rFonts w:hint="eastAsia" w:ascii="宋体" w:hAnsi="宋体" w:eastAsia="宋体" w:cs="宋体"/>
          <w:color w:val="000000"/>
          <w:sz w:val="24"/>
          <w:szCs w:val="24"/>
        </w:rPr>
      </w:pPr>
    </w:p>
    <w:p w14:paraId="17945248">
      <w:pPr>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2FAC211F">
      <w:pPr>
        <w:spacing w:line="440" w:lineRule="exact"/>
        <w:ind w:right="480"/>
        <w:jc w:val="center"/>
        <w:rPr>
          <w:rFonts w:hint="eastAsia" w:ascii="宋体" w:hAnsi="宋体" w:eastAsia="宋体" w:cs="宋体"/>
          <w:color w:val="000000"/>
          <w:sz w:val="24"/>
          <w:szCs w:val="24"/>
        </w:rPr>
      </w:pPr>
    </w:p>
    <w:p w14:paraId="617F1B61">
      <w:pPr>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516C0783">
      <w:pPr>
        <w:spacing w:line="360" w:lineRule="auto"/>
        <w:jc w:val="left"/>
        <w:rPr>
          <w:rFonts w:hint="eastAsia" w:ascii="宋体" w:hAnsi="宋体" w:eastAsia="宋体" w:cs="宋体"/>
          <w:b/>
          <w:color w:val="000000"/>
          <w:sz w:val="24"/>
          <w:szCs w:val="24"/>
        </w:rPr>
      </w:pPr>
      <w:r>
        <w:rPr>
          <w:rFonts w:hint="eastAsia" w:ascii="宋体" w:hAnsi="宋体" w:eastAsia="宋体" w:cs="宋体"/>
          <w:b/>
          <w:color w:val="000000"/>
          <w:sz w:val="24"/>
          <w:szCs w:val="24"/>
        </w:rPr>
        <w:br w:type="page"/>
      </w:r>
    </w:p>
    <w:p w14:paraId="3411CF87">
      <w:pPr>
        <w:spacing w:line="360" w:lineRule="auto"/>
        <w:jc w:val="left"/>
        <w:rPr>
          <w:rFonts w:hint="eastAsia" w:ascii="宋体" w:hAnsi="宋体" w:eastAsia="宋体" w:cs="宋体"/>
          <w:b/>
          <w:color w:val="000000"/>
          <w:sz w:val="24"/>
          <w:szCs w:val="24"/>
        </w:rPr>
      </w:pPr>
      <w:r>
        <w:rPr>
          <w:rFonts w:hint="eastAsia" w:ascii="宋体" w:hAnsi="宋体" w:eastAsia="宋体" w:cs="宋体"/>
          <w:b/>
          <w:color w:val="000000"/>
          <w:sz w:val="24"/>
          <w:szCs w:val="24"/>
        </w:rPr>
        <w:t>附件</w:t>
      </w:r>
      <w:r>
        <w:rPr>
          <w:rFonts w:hint="eastAsia" w:ascii="宋体" w:hAnsi="宋体" w:eastAsia="宋体" w:cs="宋体"/>
          <w:b/>
          <w:color w:val="000000"/>
          <w:sz w:val="24"/>
          <w:szCs w:val="24"/>
          <w:lang w:val="en-US" w:eastAsia="zh-CN"/>
        </w:rPr>
        <w:t>6</w:t>
      </w:r>
      <w:r>
        <w:rPr>
          <w:rFonts w:hint="eastAsia" w:ascii="宋体" w:hAnsi="宋体" w:eastAsia="宋体" w:cs="宋体"/>
          <w:b/>
          <w:color w:val="000000"/>
          <w:sz w:val="24"/>
          <w:szCs w:val="24"/>
        </w:rPr>
        <w:t>：</w:t>
      </w:r>
    </w:p>
    <w:p w14:paraId="555EED78">
      <w:pPr>
        <w:spacing w:line="360" w:lineRule="auto"/>
        <w:jc w:val="left"/>
        <w:rPr>
          <w:rFonts w:hint="eastAsia" w:ascii="宋体" w:hAnsi="宋体" w:eastAsia="宋体" w:cs="宋体"/>
          <w:b/>
          <w:color w:val="000000"/>
          <w:sz w:val="24"/>
          <w:szCs w:val="24"/>
        </w:rPr>
      </w:pPr>
    </w:p>
    <w:p w14:paraId="5D57B6D5">
      <w:pPr>
        <w:autoSpaceDE w:val="0"/>
        <w:autoSpaceDN w:val="0"/>
        <w:adjustRightInd w:val="0"/>
        <w:jc w:val="center"/>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非联合体不分包投标声明</w:t>
      </w:r>
    </w:p>
    <w:p w14:paraId="7CA3FA88">
      <w:pPr>
        <w:autoSpaceDE w:val="0"/>
        <w:autoSpaceDN w:val="0"/>
        <w:adjustRightInd w:val="0"/>
        <w:jc w:val="center"/>
        <w:rPr>
          <w:rFonts w:hint="eastAsia" w:ascii="宋体" w:hAnsi="宋体" w:eastAsia="宋体" w:cs="宋体"/>
          <w:b/>
          <w:color w:val="000000"/>
          <w:kern w:val="0"/>
          <w:sz w:val="24"/>
          <w:szCs w:val="24"/>
        </w:rPr>
      </w:pPr>
    </w:p>
    <w:p w14:paraId="31848606">
      <w:pPr>
        <w:autoSpaceDE w:val="0"/>
        <w:autoSpaceDN w:val="0"/>
        <w:adjustRightInd w:val="0"/>
        <w:spacing w:line="360" w:lineRule="auto"/>
        <w:jc w:val="left"/>
        <w:rPr>
          <w:rFonts w:hint="eastAsia" w:ascii="宋体" w:hAnsi="宋体" w:eastAsia="宋体" w:cs="宋体"/>
          <w:color w:val="000000"/>
          <w:sz w:val="24"/>
          <w:szCs w:val="24"/>
        </w:rPr>
      </w:pPr>
    </w:p>
    <w:p w14:paraId="2EA14859">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本单位郑重声明，参加</w:t>
      </w:r>
      <w:r>
        <w:rPr>
          <w:rFonts w:hint="eastAsia" w:ascii="宋体" w:hAnsi="宋体" w:eastAsia="宋体" w:cs="宋体"/>
          <w:color w:val="000000"/>
          <w:sz w:val="24"/>
          <w:szCs w:val="24"/>
          <w:u w:val="single"/>
        </w:rPr>
        <w:t xml:space="preserve">（采购人名称）    </w:t>
      </w:r>
      <w:r>
        <w:rPr>
          <w:rFonts w:hint="eastAsia" w:ascii="宋体" w:hAnsi="宋体" w:eastAsia="宋体" w:cs="宋体"/>
          <w:color w:val="000000"/>
          <w:sz w:val="24"/>
          <w:szCs w:val="24"/>
        </w:rPr>
        <w:t>的</w:t>
      </w:r>
      <w:r>
        <w:rPr>
          <w:rFonts w:hint="eastAsia" w:ascii="宋体" w:hAnsi="宋体" w:eastAsia="宋体" w:cs="宋体"/>
          <w:color w:val="000000"/>
          <w:sz w:val="24"/>
          <w:szCs w:val="24"/>
          <w:u w:val="single"/>
        </w:rPr>
        <w:t xml:space="preserve">（项目名称  ）   </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）采购活动，为非联合体投标，本项目实施过程由本单位独立承担。</w:t>
      </w:r>
    </w:p>
    <w:p w14:paraId="3A9642D4">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本单位对上述声明的真实性负责。如有虚假，将依法承担相应责任。</w:t>
      </w:r>
    </w:p>
    <w:p w14:paraId="58A5F7A0">
      <w:pPr>
        <w:autoSpaceDE w:val="0"/>
        <w:autoSpaceDN w:val="0"/>
        <w:adjustRightInd w:val="0"/>
        <w:spacing w:line="360" w:lineRule="auto"/>
        <w:ind w:firstLine="480" w:firstLineChars="200"/>
        <w:jc w:val="right"/>
        <w:rPr>
          <w:rFonts w:hint="eastAsia" w:ascii="宋体" w:hAnsi="宋体" w:eastAsia="宋体" w:cs="宋体"/>
          <w:color w:val="000000"/>
          <w:kern w:val="0"/>
          <w:sz w:val="24"/>
          <w:szCs w:val="24"/>
        </w:rPr>
      </w:pPr>
    </w:p>
    <w:p w14:paraId="1DE637ED">
      <w:pPr>
        <w:autoSpaceDE w:val="0"/>
        <w:autoSpaceDN w:val="0"/>
        <w:adjustRightInd w:val="0"/>
        <w:spacing w:line="360" w:lineRule="auto"/>
        <w:ind w:firstLine="480" w:firstLineChars="200"/>
        <w:jc w:val="right"/>
        <w:rPr>
          <w:rFonts w:hint="eastAsia" w:ascii="宋体" w:hAnsi="宋体" w:eastAsia="宋体" w:cs="宋体"/>
          <w:color w:val="000000"/>
          <w:kern w:val="0"/>
          <w:sz w:val="24"/>
          <w:szCs w:val="24"/>
        </w:rPr>
      </w:pPr>
    </w:p>
    <w:p w14:paraId="32F436EF">
      <w:pPr>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4EE27C25">
      <w:pPr>
        <w:spacing w:line="440" w:lineRule="exact"/>
        <w:ind w:right="480"/>
        <w:jc w:val="center"/>
        <w:rPr>
          <w:rFonts w:hint="eastAsia" w:ascii="宋体" w:hAnsi="宋体" w:eastAsia="宋体" w:cs="宋体"/>
          <w:color w:val="000000"/>
          <w:sz w:val="24"/>
          <w:szCs w:val="24"/>
        </w:rPr>
      </w:pPr>
    </w:p>
    <w:p w14:paraId="195CEC49">
      <w:pPr>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6EEB2B27">
      <w:pPr>
        <w:rPr>
          <w:rFonts w:hint="eastAsia" w:ascii="宋体" w:hAnsi="宋体" w:eastAsia="宋体" w:cs="宋体"/>
          <w:sz w:val="24"/>
          <w:szCs w:val="24"/>
        </w:rPr>
      </w:pPr>
    </w:p>
    <w:p w14:paraId="783A76BE">
      <w:pPr>
        <w:pStyle w:val="3"/>
        <w:rPr>
          <w:rFonts w:hint="default" w:eastAsia="宋体"/>
          <w:b/>
          <w:bCs/>
          <w:lang w:val="en-US" w:eastAsia="zh-CN"/>
        </w:rPr>
      </w:pPr>
    </w:p>
    <w:p w14:paraId="731F048F">
      <w:pPr>
        <w:spacing w:line="360" w:lineRule="auto"/>
        <w:jc w:val="left"/>
        <w:rPr>
          <w:rFonts w:hint="eastAsia" w:ascii="宋体" w:hAnsi="宋体" w:cs="宋体"/>
          <w:b/>
          <w:sz w:val="24"/>
        </w:rPr>
      </w:pPr>
    </w:p>
    <w:p w14:paraId="5F10C928">
      <w:pPr>
        <w:spacing w:line="360" w:lineRule="auto"/>
        <w:jc w:val="left"/>
        <w:rPr>
          <w:rFonts w:hint="eastAsia" w:ascii="宋体" w:hAnsi="宋体" w:cs="宋体"/>
          <w:b/>
          <w:sz w:val="24"/>
        </w:rPr>
      </w:pPr>
    </w:p>
    <w:p w14:paraId="5FABFC10">
      <w:pPr>
        <w:rPr>
          <w:rFonts w:hint="eastAsia" w:ascii="宋体" w:hAnsi="宋体"/>
          <w:b/>
          <w:sz w:val="48"/>
        </w:rPr>
      </w:pPr>
    </w:p>
    <w:p w14:paraId="017DCB93">
      <w:pPr>
        <w:rPr>
          <w:rFonts w:hint="eastAsia" w:ascii="宋体" w:hAnsi="宋体"/>
          <w:b/>
          <w:sz w:val="48"/>
        </w:rPr>
      </w:pPr>
    </w:p>
    <w:p w14:paraId="1805A950">
      <w:pPr>
        <w:rPr>
          <w:rFonts w:hint="eastAsia" w:ascii="宋体" w:hAnsi="宋体"/>
          <w:b/>
          <w:sz w:val="48"/>
        </w:rPr>
      </w:pPr>
    </w:p>
    <w:p w14:paraId="072323D0">
      <w:pPr>
        <w:pStyle w:val="3"/>
        <w:rPr>
          <w:rFonts w:hint="default" w:eastAsia="宋体"/>
          <w:b/>
          <w:bCs/>
          <w:lang w:val="en-US" w:eastAsia="zh-CN"/>
        </w:rPr>
      </w:pPr>
    </w:p>
    <w:p w14:paraId="51ECD509">
      <w:pPr>
        <w:rPr>
          <w:rFonts w:hint="eastAsia"/>
        </w:rPr>
      </w:pPr>
    </w:p>
    <w:p w14:paraId="2F7493B2">
      <w:pPr>
        <w:spacing w:line="360" w:lineRule="auto"/>
        <w:jc w:val="left"/>
        <w:rPr>
          <w:rFonts w:hint="eastAsia" w:ascii="宋体" w:hAnsi="宋体" w:eastAsia="宋体" w:cs="宋体"/>
          <w:b/>
          <w:color w:val="000000"/>
          <w:sz w:val="28"/>
          <w:szCs w:val="28"/>
        </w:rPr>
      </w:pPr>
    </w:p>
    <w:p w14:paraId="5E87EC13">
      <w:pPr>
        <w:pStyle w:val="3"/>
        <w:rPr>
          <w:rFonts w:hint="eastAsia" w:ascii="宋体" w:hAnsi="宋体" w:eastAsia="宋体" w:cs="宋体"/>
          <w:b/>
          <w:color w:val="000000"/>
          <w:sz w:val="28"/>
          <w:szCs w:val="28"/>
        </w:rPr>
      </w:pPr>
    </w:p>
    <w:p w14:paraId="7206597C">
      <w:pPr>
        <w:rPr>
          <w:rFonts w:hint="eastAsia" w:ascii="宋体" w:hAnsi="宋体" w:eastAsia="宋体" w:cs="宋体"/>
          <w:b/>
          <w:color w:val="000000"/>
          <w:sz w:val="28"/>
          <w:szCs w:val="28"/>
        </w:rPr>
      </w:pPr>
    </w:p>
    <w:p w14:paraId="4F025860">
      <w:pPr>
        <w:pStyle w:val="3"/>
        <w:rPr>
          <w:rFonts w:hint="eastAsia" w:ascii="宋体" w:hAnsi="宋体" w:eastAsia="宋体" w:cs="宋体"/>
          <w:b/>
          <w:color w:val="000000"/>
          <w:sz w:val="28"/>
          <w:szCs w:val="28"/>
        </w:rPr>
      </w:pPr>
    </w:p>
    <w:p w14:paraId="0B9BEC92">
      <w:pPr>
        <w:pStyle w:val="3"/>
        <w:rPr>
          <w:rFonts w:hint="eastAsia" w:ascii="宋体" w:hAnsi="宋体" w:eastAsia="宋体" w:cs="宋体"/>
          <w:b/>
          <w:color w:val="000000"/>
          <w:sz w:val="28"/>
          <w:szCs w:val="28"/>
        </w:rPr>
      </w:pPr>
    </w:p>
    <w:p w14:paraId="42FB3353">
      <w:pPr>
        <w:rPr>
          <w:rFonts w:hint="eastAsia"/>
        </w:rPr>
      </w:pP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74BD20">
    <w:pPr>
      <w:widowControl w:val="0"/>
      <w:snapToGrid w:val="0"/>
      <w:jc w:val="center"/>
      <w:rPr>
        <w:rFonts w:ascii="Times New Roman" w:hAnsi="Times New Roman" w:eastAsia="宋体" w:cs="Times New Roman"/>
        <w:kern w:val="2"/>
        <w:sz w:val="18"/>
        <w:szCs w:val="18"/>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4E5322">
    <w:pPr>
      <w:pStyle w:val="6"/>
      <w:pBdr>
        <w:bottom w:val="none" w:color="auto" w:sz="0" w:space="1"/>
      </w:pBdr>
      <w:jc w:val="both"/>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7CEBF8"/>
    <w:multiLevelType w:val="singleLevel"/>
    <w:tmpl w:val="B07CEBF8"/>
    <w:lvl w:ilvl="0" w:tentative="0">
      <w:start w:val="1"/>
      <w:numFmt w:val="decimal"/>
      <w:suff w:val="nothing"/>
      <w:lvlText w:val="（%1）"/>
      <w:lvlJc w:val="left"/>
    </w:lvl>
  </w:abstractNum>
  <w:abstractNum w:abstractNumId="1">
    <w:nsid w:val="6098E532"/>
    <w:multiLevelType w:val="singleLevel"/>
    <w:tmpl w:val="6098E532"/>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mE4NTMxZjk3NmFlMGFlNjMwNTljNzNjMTUxN2IifQ=="/>
  </w:docVars>
  <w:rsids>
    <w:rsidRoot w:val="44B0345D"/>
    <w:rsid w:val="1DF42BB2"/>
    <w:rsid w:val="28101B7D"/>
    <w:rsid w:val="44B0345D"/>
    <w:rsid w:val="4D1E18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adjustRightInd w:val="0"/>
      <w:spacing w:line="640" w:lineRule="exact"/>
      <w:ind w:firstLine="585"/>
    </w:pPr>
    <w:rPr>
      <w:rFonts w:ascii="楷体_GB2312" w:eastAsia="楷体_GB2312"/>
      <w:sz w:val="32"/>
      <w:szCs w:val="32"/>
    </w:rPr>
  </w:style>
  <w:style w:type="paragraph" w:styleId="3">
    <w:name w:val="Body Text"/>
    <w:basedOn w:val="1"/>
    <w:next w:val="1"/>
    <w:qFormat/>
    <w:uiPriority w:val="0"/>
    <w:pPr>
      <w:spacing w:after="120"/>
    </w:pPr>
  </w:style>
  <w:style w:type="paragraph" w:styleId="4">
    <w:name w:val="Body Text Indent 2"/>
    <w:basedOn w:val="1"/>
    <w:qFormat/>
    <w:uiPriority w:val="99"/>
    <w:pPr>
      <w:spacing w:line="480" w:lineRule="exact"/>
      <w:ind w:left="-1"/>
    </w:pPr>
    <w:rPr>
      <w:sz w:val="24"/>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rPr>
      <w:szCs w:val="24"/>
    </w:rPr>
  </w:style>
  <w:style w:type="paragraph" w:customStyle="1" w:styleId="10">
    <w:name w:val="Default"/>
    <w:autoRedefine/>
    <w:qFormat/>
    <w:uiPriority w:val="0"/>
    <w:pPr>
      <w:widowControl w:val="0"/>
      <w:autoSpaceDE w:val="0"/>
      <w:autoSpaceDN w:val="0"/>
    </w:pPr>
    <w:rPr>
      <w:rFonts w:hint="eastAsia" w:ascii="宋体" w:hAnsi="宋体" w:eastAsia="宋体" w:cs="Times New Roman"/>
      <w:color w:val="000000"/>
      <w:sz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3015</Words>
  <Characters>3128</Characters>
  <Lines>0</Lines>
  <Paragraphs>0</Paragraphs>
  <TotalTime>0</TotalTime>
  <ScaleCrop>false</ScaleCrop>
  <LinksUpToDate>false</LinksUpToDate>
  <CharactersWithSpaces>3544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2024-04-30T01:16:00Z</dcterms:created>
  <dc:creator>哆啦不懂A梦</dc:creator>
  <cp:lastModifiedBy>王龙飞</cp:lastModifiedBy>
  <dcterms:modified xsi:type="dcterms:W3CDTF">2025-05-07T03:58:15Z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56F116730E28431EA26077F07B69D878_11</vt:lpwstr>
  </property>
  <property fmtid="{D5CDD505-2E9C-101B-9397-08002B2CF9AE}" pid="4" name="KSOTemplateDocerSaveRecord">
    <vt:lpwstr>eyJoZGlkIjoiZDc3NTZmYThiNGUxOWQ4OWI0YzA4NzM2MTM4MWU4YmQiLCJ1c2VySWQiOiI2MzU2MzM5MTIifQ==</vt:lpwstr>
  </property>
</Properties>
</file>