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D60D8">
      <w:pPr>
        <w:pStyle w:val="5"/>
        <w:rPr>
          <w:rFonts w:hint="eastAsia" w:eastAsiaTheme="minorEastAsia"/>
          <w:lang w:eastAsia="zh-CN"/>
        </w:rPr>
      </w:pPr>
      <w:r>
        <w:t>1、营业执照：企业法人具有有效的营业执照（具备统一社会信用代码）；事业法人应具有有效的事业单位法人证；其他组织应具有合法证明文件；自然人应提供有效的自然人身份证明。并进行电子签章</w:t>
      </w:r>
      <w:r>
        <w:rPr>
          <w:rFonts w:hint="eastAsia"/>
          <w:lang w:eastAsia="zh-CN"/>
        </w:rPr>
        <w:t>。</w:t>
      </w:r>
    </w:p>
    <w:p w14:paraId="7B8C522A">
      <w:pPr>
        <w:pStyle w:val="5"/>
        <w:rPr>
          <w:rFonts w:hint="default"/>
        </w:rPr>
      </w:pPr>
      <w:r>
        <w:t>2、资质要求：供应商为制造商的需提供《医疗器械生产许可证》及所投产品的《医疗器械注册证》；供应商为代理商的需提供《医疗器械经营许可证》和制造商的《医疗器械生产许可证》及所投产品的《医疗器械注册证》。并进行电子签章。</w:t>
      </w:r>
    </w:p>
    <w:p w14:paraId="731B5E5C">
      <w:pPr>
        <w:pStyle w:val="5"/>
        <w:rPr>
          <w:rFonts w:hint="default"/>
        </w:rPr>
      </w:pPr>
      <w:r>
        <w:t>3、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14:paraId="2F1B28B8">
      <w:pPr>
        <w:pStyle w:val="5"/>
        <w:rPr>
          <w:rFonts w:hint="default"/>
        </w:rPr>
      </w:pPr>
      <w:r>
        <w:rPr>
          <w:lang w:eastAsia="zh-CN"/>
        </w:rPr>
        <w:t>4</w:t>
      </w:r>
      <w:r>
        <w:t>、财务状况报告：提供202</w:t>
      </w:r>
      <w:r>
        <w:rPr>
          <w:lang w:eastAsia="zh-CN"/>
        </w:rPr>
        <w:t>4</w:t>
      </w:r>
      <w:r>
        <w:t>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w:t>
      </w:r>
      <w:bookmarkStart w:id="0" w:name="_GoBack"/>
      <w:bookmarkEnd w:id="0"/>
      <w:r>
        <w:t>息）。并进行电子签章。</w:t>
      </w:r>
    </w:p>
    <w:p w14:paraId="40181B52">
      <w:pPr>
        <w:pStyle w:val="5"/>
        <w:rPr>
          <w:rFonts w:hint="default"/>
        </w:rPr>
      </w:pPr>
      <w:r>
        <w:rPr>
          <w:lang w:eastAsia="zh-CN"/>
        </w:rPr>
        <w:t>5</w:t>
      </w:r>
      <w:r>
        <w:t>、税收缴纳证明：提供2024年</w:t>
      </w:r>
      <w:r>
        <w:rPr>
          <w:lang w:eastAsia="zh-CN"/>
        </w:rPr>
        <w:t>12</w:t>
      </w:r>
      <w:r>
        <w:t>月1日至投标截止日已缴纳任意一个月纳税证明或完税证明，依法免税的单位应提供相关证明材料；并进行电子签章。</w:t>
      </w:r>
    </w:p>
    <w:p w14:paraId="4C1D6E23">
      <w:pPr>
        <w:pStyle w:val="5"/>
        <w:rPr>
          <w:rFonts w:hint="default"/>
        </w:rPr>
      </w:pPr>
      <w:r>
        <w:rPr>
          <w:lang w:eastAsia="zh-CN"/>
        </w:rPr>
        <w:t>6</w:t>
      </w:r>
      <w:r>
        <w:t>、社会保障资金缴纳证明：提供2024年1</w:t>
      </w:r>
      <w:r>
        <w:rPr>
          <w:lang w:eastAsia="zh-CN"/>
        </w:rPr>
        <w:t>2</w:t>
      </w:r>
      <w:r>
        <w:t>月1日至投标截止日任意一个月的社会保障资金缴存单据或社保机构开具的社会保险参保缴费情况证明，依法不需要缴纳社会保障资金的单位应提供相关证明材料；并进行电子签章。</w:t>
      </w:r>
    </w:p>
    <w:p w14:paraId="0AA5B620">
      <w:pPr>
        <w:pStyle w:val="5"/>
        <w:rPr>
          <w:rFonts w:hint="default"/>
        </w:rPr>
      </w:pPr>
      <w:r>
        <w:rPr>
          <w:lang w:eastAsia="zh-CN"/>
        </w:rPr>
        <w:t>7</w:t>
      </w:r>
      <w:r>
        <w:t>、投标人应具有履行合同所必需的设备和专业技术能力：提供具备履行合同所必需的设备和专业技术能力的证明材料承诺；并进行电子签章。</w:t>
      </w:r>
    </w:p>
    <w:p w14:paraId="2192D2BC">
      <w:pPr>
        <w:pStyle w:val="5"/>
        <w:rPr>
          <w:rFonts w:hint="default"/>
        </w:rPr>
      </w:pPr>
      <w:r>
        <w:rPr>
          <w:lang w:eastAsia="zh-CN"/>
        </w:rPr>
        <w:t>8</w:t>
      </w:r>
      <w:r>
        <w:t>、无重大违法记录的书面声明：参加政府采购活动前3年内在经营活动中没有重大违法记录的书面声明；并进行电子签章。</w:t>
      </w:r>
    </w:p>
    <w:p w14:paraId="749DCBE1">
      <w:pPr>
        <w:pStyle w:val="5"/>
        <w:rPr>
          <w:rFonts w:hint="default"/>
        </w:rPr>
      </w:pPr>
      <w:r>
        <w:rPr>
          <w:lang w:eastAsia="zh-CN"/>
        </w:rPr>
        <w:t>9</w:t>
      </w:r>
      <w:r>
        <w:t>、信用中国查询：供应商不得为“信用中国”网站（www.creditchi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14:paraId="22FCDC13">
      <w:pPr>
        <w:pStyle w:val="5"/>
        <w:rPr>
          <w:rFonts w:hint="default"/>
        </w:rPr>
      </w:pPr>
      <w:r>
        <w:t>1</w:t>
      </w:r>
      <w:r>
        <w:rPr>
          <w:lang w:eastAsia="zh-CN"/>
        </w:rPr>
        <w:t>0</w:t>
      </w:r>
      <w:r>
        <w:t>、控股关系：单位负责人为同一人或者存在直接控股、管理关系的不同单位，不得参加同一合同项下的政府采购活动；并进行电子签章。</w:t>
      </w:r>
    </w:p>
    <w:p w14:paraId="093474DA">
      <w:pPr>
        <w:pStyle w:val="5"/>
        <w:rPr>
          <w:rFonts w:hint="default"/>
        </w:rPr>
      </w:pPr>
      <w:r>
        <w:t>1</w:t>
      </w:r>
      <w:r>
        <w:rPr>
          <w:lang w:eastAsia="zh-CN"/>
        </w:rPr>
        <w:t>1</w:t>
      </w:r>
      <w:r>
        <w:t>、本项目专门面向中小企业采购：本项目专门面向中小企业采购，供应商须为中小企业，并提供声明函；并进行电子签章。</w:t>
      </w:r>
    </w:p>
    <w:p w14:paraId="792A429E">
      <w:pPr>
        <w:pStyle w:val="5"/>
        <w:rPr>
          <w:rFonts w:hint="default"/>
        </w:rPr>
      </w:pPr>
      <w:r>
        <w:rPr>
          <w:lang w:eastAsia="zh-CN"/>
        </w:rPr>
        <w:t>12、</w:t>
      </w:r>
      <w:r>
        <w:t>非联合体声明：本项目不接受联合体投标；并进行电子签章。</w:t>
      </w:r>
    </w:p>
    <w:p w14:paraId="295CED0B">
      <w:pPr>
        <w:bidi w:val="0"/>
        <w:rPr>
          <w:rFonts w:hint="eastAsia" w:eastAsiaTheme="minorEastAsia"/>
          <w:sz w:val="28"/>
          <w:szCs w:val="36"/>
          <w:highlight w:val="none"/>
          <w:lang w:eastAsia="zh-CN"/>
        </w:rPr>
      </w:pPr>
    </w:p>
    <w:p w14:paraId="45F516EC">
      <w:pPr>
        <w:bidi w:val="0"/>
        <w:rPr>
          <w:rFonts w:hint="eastAsia"/>
        </w:rPr>
      </w:pPr>
    </w:p>
    <w:p w14:paraId="463D37A6">
      <w:pPr>
        <w:bidi w:val="0"/>
        <w:rPr>
          <w:rFonts w:hint="eastAsia"/>
        </w:rPr>
      </w:pPr>
    </w:p>
    <w:p w14:paraId="16B0D5C5">
      <w:pPr>
        <w:bidi w:val="0"/>
        <w:rPr>
          <w:rFonts w:hint="eastAsia"/>
        </w:rPr>
      </w:pPr>
    </w:p>
    <w:p w14:paraId="65D9CF6E">
      <w:pPr>
        <w:bidi w:val="0"/>
        <w:rPr>
          <w:rFonts w:hint="eastAsia"/>
        </w:rPr>
      </w:pPr>
    </w:p>
    <w:p w14:paraId="6CCEDD71">
      <w:pPr>
        <w:bidi w:val="0"/>
        <w:rPr>
          <w:rFonts w:hint="eastAsia"/>
        </w:rPr>
      </w:pPr>
    </w:p>
    <w:p w14:paraId="65D24077">
      <w:pPr>
        <w:bidi w:val="0"/>
        <w:rPr>
          <w:rFonts w:hint="eastAsia"/>
        </w:rPr>
      </w:pPr>
    </w:p>
    <w:p w14:paraId="7F9C9770">
      <w:pPr>
        <w:bidi w:val="0"/>
        <w:rPr>
          <w:rFonts w:hint="eastAsia"/>
        </w:rPr>
      </w:pPr>
    </w:p>
    <w:p w14:paraId="746D6869">
      <w:pPr>
        <w:bidi w:val="0"/>
        <w:rPr>
          <w:rFonts w:hint="eastAsia"/>
        </w:rPr>
      </w:pPr>
    </w:p>
    <w:p w14:paraId="7B74B6C8">
      <w:pPr>
        <w:bidi w:val="0"/>
        <w:rPr>
          <w:rFonts w:hint="eastAsia"/>
        </w:rPr>
      </w:pPr>
    </w:p>
    <w:p w14:paraId="16297203">
      <w:pPr>
        <w:bidi w:val="0"/>
        <w:rPr>
          <w:rFonts w:hint="eastAsia"/>
        </w:rPr>
      </w:pPr>
    </w:p>
    <w:p w14:paraId="251AF0E0">
      <w:pPr>
        <w:bidi w:val="0"/>
        <w:rPr>
          <w:rFonts w:hint="eastAsia"/>
        </w:rPr>
      </w:pPr>
    </w:p>
    <w:p w14:paraId="79E8E7F9">
      <w:pPr>
        <w:bidi w:val="0"/>
        <w:rPr>
          <w:rFonts w:hint="eastAsia"/>
        </w:rPr>
      </w:pPr>
    </w:p>
    <w:p w14:paraId="05E07AB0">
      <w:pPr>
        <w:bidi w:val="0"/>
        <w:rPr>
          <w:rFonts w:hint="eastAsia"/>
        </w:rPr>
      </w:pPr>
    </w:p>
    <w:p w14:paraId="69BE0D58">
      <w:pPr>
        <w:bidi w:val="0"/>
        <w:rPr>
          <w:rFonts w:hint="eastAsia"/>
        </w:rPr>
      </w:pPr>
    </w:p>
    <w:p w14:paraId="121CD873">
      <w:pPr>
        <w:bidi w:val="0"/>
        <w:rPr>
          <w:rFonts w:hint="eastAsia"/>
        </w:rPr>
      </w:pPr>
    </w:p>
    <w:p w14:paraId="4C74DAA4">
      <w:pPr>
        <w:bidi w:val="0"/>
        <w:rPr>
          <w:rFonts w:hint="eastAsia"/>
        </w:rPr>
      </w:pPr>
    </w:p>
    <w:p w14:paraId="627625BF">
      <w:pPr>
        <w:bidi w:val="0"/>
        <w:rPr>
          <w:rFonts w:hint="eastAsia"/>
        </w:rPr>
      </w:pPr>
    </w:p>
    <w:p w14:paraId="3A60ABE4">
      <w:pPr>
        <w:bidi w:val="0"/>
        <w:rPr>
          <w:rFonts w:hint="eastAsia"/>
        </w:rPr>
      </w:pPr>
    </w:p>
    <w:p w14:paraId="1001037B">
      <w:pPr>
        <w:bidi w:val="0"/>
        <w:rPr>
          <w:rFonts w:hint="eastAsia"/>
        </w:rPr>
      </w:pPr>
    </w:p>
    <w:p w14:paraId="22FC794E">
      <w:pPr>
        <w:bidi w:val="0"/>
        <w:rPr>
          <w:rFonts w:hint="eastAsia"/>
        </w:rPr>
      </w:pPr>
    </w:p>
    <w:p w14:paraId="1B3D573F">
      <w:pPr>
        <w:bidi w:val="0"/>
        <w:rPr>
          <w:rFonts w:hint="eastAsia"/>
        </w:rPr>
      </w:pPr>
    </w:p>
    <w:p w14:paraId="401713ED">
      <w:pPr>
        <w:bidi w:val="0"/>
        <w:rPr>
          <w:rFonts w:hint="eastAsia"/>
        </w:rPr>
      </w:pPr>
    </w:p>
    <w:p w14:paraId="2738B7C7">
      <w:pPr>
        <w:bidi w:val="0"/>
        <w:rPr>
          <w:rFonts w:hint="eastAsia"/>
        </w:rPr>
      </w:pPr>
    </w:p>
    <w:p w14:paraId="43E85C74">
      <w:pPr>
        <w:bidi w:val="0"/>
        <w:rPr>
          <w:rFonts w:hint="eastAsia"/>
        </w:rPr>
      </w:pPr>
    </w:p>
    <w:p w14:paraId="35917611">
      <w:pPr>
        <w:bidi w:val="0"/>
        <w:rPr>
          <w:rFonts w:hint="eastAsia"/>
        </w:rPr>
      </w:pPr>
    </w:p>
    <w:p w14:paraId="631A18D8">
      <w:pPr>
        <w:bidi w:val="0"/>
        <w:rPr>
          <w:rFonts w:hint="eastAsia"/>
        </w:rPr>
      </w:pPr>
    </w:p>
    <w:p w14:paraId="2E79F623">
      <w:pPr>
        <w:bidi w:val="0"/>
        <w:rPr>
          <w:rFonts w:hint="eastAsia"/>
        </w:rPr>
      </w:pPr>
    </w:p>
    <w:p w14:paraId="1E99DF38">
      <w:pPr>
        <w:bidi w:val="0"/>
        <w:rPr>
          <w:rFonts w:hint="eastAsia"/>
        </w:rPr>
      </w:pPr>
    </w:p>
    <w:p w14:paraId="20EB299B">
      <w:pPr>
        <w:bidi w:val="0"/>
        <w:rPr>
          <w:rFonts w:hint="eastAsia"/>
        </w:rPr>
      </w:pPr>
    </w:p>
    <w:p w14:paraId="7A4490FF">
      <w:pPr>
        <w:bidi w:val="0"/>
        <w:rPr>
          <w:rFonts w:hint="eastAsia"/>
        </w:rPr>
      </w:pPr>
    </w:p>
    <w:p w14:paraId="7A2ED5DE">
      <w:pPr>
        <w:bidi w:val="0"/>
        <w:rPr>
          <w:rFonts w:hint="eastAsia"/>
        </w:rPr>
      </w:pPr>
    </w:p>
    <w:p w14:paraId="38FCCECF">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14:paraId="186AED29">
      <w:pPr>
        <w:pStyle w:val="6"/>
        <w:spacing w:before="210" w:after="210"/>
        <w:ind w:firstLine="640"/>
        <w:rPr>
          <w:rFonts w:hint="eastAsia" w:ascii="宋体" w:hAnsi="宋体" w:eastAsia="宋体" w:cs="宋体"/>
          <w:sz w:val="24"/>
          <w:szCs w:val="24"/>
        </w:rPr>
      </w:pPr>
    </w:p>
    <w:p w14:paraId="631DDB18">
      <w:pPr>
        <w:pStyle w:val="6"/>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21D049D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57ABB2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0ED0EA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6A3EB992">
      <w:pPr>
        <w:spacing w:line="560" w:lineRule="exact"/>
        <w:ind w:firstLine="480" w:firstLineChars="200"/>
        <w:jc w:val="both"/>
        <w:rPr>
          <w:rFonts w:hint="eastAsia" w:ascii="宋体" w:hAnsi="宋体" w:eastAsia="宋体" w:cs="宋体"/>
          <w:sz w:val="24"/>
          <w:szCs w:val="24"/>
        </w:rPr>
      </w:pPr>
    </w:p>
    <w:p w14:paraId="7FFBE24A">
      <w:pPr>
        <w:spacing w:line="560" w:lineRule="exact"/>
        <w:ind w:firstLine="480" w:firstLineChars="200"/>
        <w:jc w:val="both"/>
        <w:rPr>
          <w:rFonts w:hint="eastAsia" w:ascii="宋体" w:hAnsi="宋体" w:eastAsia="宋体" w:cs="宋体"/>
          <w:sz w:val="24"/>
          <w:szCs w:val="24"/>
        </w:rPr>
      </w:pPr>
    </w:p>
    <w:p w14:paraId="71A88C84">
      <w:pPr>
        <w:spacing w:line="560" w:lineRule="exact"/>
        <w:ind w:firstLine="480" w:firstLineChars="200"/>
        <w:jc w:val="both"/>
        <w:rPr>
          <w:rFonts w:hint="eastAsia" w:ascii="宋体" w:hAnsi="宋体" w:eastAsia="宋体" w:cs="宋体"/>
          <w:sz w:val="24"/>
          <w:szCs w:val="24"/>
        </w:rPr>
      </w:pPr>
    </w:p>
    <w:p w14:paraId="65BA69AE">
      <w:pPr>
        <w:spacing w:line="560" w:lineRule="exact"/>
        <w:ind w:firstLine="480" w:firstLineChars="200"/>
        <w:jc w:val="both"/>
        <w:rPr>
          <w:rFonts w:hint="eastAsia" w:ascii="宋体" w:hAnsi="宋体" w:eastAsia="宋体" w:cs="宋体"/>
          <w:sz w:val="24"/>
          <w:szCs w:val="24"/>
        </w:rPr>
      </w:pPr>
    </w:p>
    <w:p w14:paraId="09DC8863">
      <w:pPr>
        <w:spacing w:line="560" w:lineRule="exact"/>
        <w:ind w:firstLine="480" w:firstLineChars="200"/>
        <w:jc w:val="both"/>
        <w:rPr>
          <w:rFonts w:hint="eastAsia" w:ascii="宋体" w:hAnsi="宋体" w:eastAsia="宋体" w:cs="宋体"/>
          <w:sz w:val="24"/>
          <w:szCs w:val="24"/>
        </w:rPr>
      </w:pPr>
    </w:p>
    <w:p w14:paraId="39B61315">
      <w:pPr>
        <w:spacing w:line="560" w:lineRule="exact"/>
        <w:ind w:firstLine="480" w:firstLineChars="200"/>
        <w:jc w:val="both"/>
        <w:rPr>
          <w:rFonts w:hint="eastAsia" w:ascii="宋体" w:hAnsi="宋体" w:eastAsia="宋体" w:cs="宋体"/>
          <w:sz w:val="24"/>
          <w:szCs w:val="24"/>
        </w:rPr>
      </w:pPr>
    </w:p>
    <w:p w14:paraId="1AC5C2FE">
      <w:pPr>
        <w:spacing w:line="560" w:lineRule="exact"/>
        <w:ind w:firstLine="480" w:firstLineChars="200"/>
        <w:jc w:val="both"/>
        <w:rPr>
          <w:rFonts w:hint="eastAsia" w:ascii="宋体" w:hAnsi="宋体" w:eastAsia="宋体" w:cs="宋体"/>
          <w:sz w:val="24"/>
          <w:szCs w:val="24"/>
        </w:rPr>
      </w:pPr>
    </w:p>
    <w:p w14:paraId="6E4A0992">
      <w:pPr>
        <w:spacing w:line="560" w:lineRule="exact"/>
        <w:ind w:firstLine="480" w:firstLineChars="200"/>
        <w:jc w:val="both"/>
        <w:rPr>
          <w:rFonts w:hint="eastAsia" w:ascii="宋体" w:hAnsi="宋体" w:eastAsia="宋体" w:cs="宋体"/>
          <w:sz w:val="24"/>
          <w:szCs w:val="24"/>
        </w:rPr>
      </w:pPr>
    </w:p>
    <w:p w14:paraId="459C35AC">
      <w:pPr>
        <w:spacing w:line="560" w:lineRule="exact"/>
        <w:ind w:firstLine="480" w:firstLineChars="200"/>
        <w:jc w:val="both"/>
        <w:rPr>
          <w:rFonts w:hint="eastAsia" w:ascii="宋体" w:hAnsi="宋体" w:eastAsia="宋体" w:cs="宋体"/>
          <w:sz w:val="24"/>
          <w:szCs w:val="24"/>
        </w:rPr>
      </w:pPr>
    </w:p>
    <w:p w14:paraId="61E7248A">
      <w:pPr>
        <w:spacing w:line="560" w:lineRule="exact"/>
        <w:ind w:firstLine="480" w:firstLineChars="200"/>
        <w:jc w:val="both"/>
        <w:rPr>
          <w:rFonts w:hint="eastAsia" w:ascii="宋体" w:hAnsi="宋体" w:eastAsia="宋体" w:cs="宋体"/>
          <w:sz w:val="24"/>
          <w:szCs w:val="24"/>
        </w:rPr>
      </w:pPr>
    </w:p>
    <w:p w14:paraId="301382C2">
      <w:pPr>
        <w:spacing w:line="560" w:lineRule="exact"/>
        <w:ind w:firstLine="480" w:firstLineChars="200"/>
        <w:jc w:val="both"/>
        <w:rPr>
          <w:rFonts w:hint="eastAsia" w:ascii="宋体" w:hAnsi="宋体" w:eastAsia="宋体" w:cs="宋体"/>
          <w:sz w:val="24"/>
          <w:szCs w:val="24"/>
        </w:rPr>
      </w:pPr>
    </w:p>
    <w:p w14:paraId="051D28B2">
      <w:pPr>
        <w:spacing w:line="560" w:lineRule="exact"/>
        <w:ind w:firstLine="480" w:firstLineChars="200"/>
        <w:jc w:val="both"/>
        <w:rPr>
          <w:rFonts w:hint="eastAsia" w:ascii="宋体" w:hAnsi="宋体" w:eastAsia="宋体" w:cs="宋体"/>
          <w:sz w:val="24"/>
          <w:szCs w:val="24"/>
        </w:rPr>
      </w:pPr>
    </w:p>
    <w:p w14:paraId="50B956B9">
      <w:pPr>
        <w:spacing w:line="560" w:lineRule="exact"/>
        <w:ind w:firstLine="480" w:firstLineChars="200"/>
        <w:jc w:val="both"/>
        <w:rPr>
          <w:rFonts w:hint="eastAsia" w:ascii="宋体" w:hAnsi="宋体" w:eastAsia="宋体" w:cs="宋体"/>
          <w:sz w:val="24"/>
          <w:szCs w:val="24"/>
        </w:rPr>
      </w:pPr>
    </w:p>
    <w:p w14:paraId="6B79654A">
      <w:pPr>
        <w:spacing w:line="560" w:lineRule="exact"/>
        <w:jc w:val="both"/>
        <w:rPr>
          <w:rFonts w:hint="eastAsia" w:ascii="宋体" w:hAnsi="宋体" w:eastAsia="宋体" w:cs="宋体"/>
          <w:sz w:val="24"/>
          <w:szCs w:val="24"/>
        </w:rPr>
      </w:pPr>
    </w:p>
    <w:p w14:paraId="21AF2AC5">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14:paraId="33983AE3">
      <w:pPr>
        <w:spacing w:line="560" w:lineRule="exact"/>
        <w:jc w:val="both"/>
        <w:rPr>
          <w:rFonts w:hint="eastAsia" w:ascii="宋体" w:hAnsi="宋体" w:eastAsia="宋体" w:cs="宋体"/>
          <w:sz w:val="24"/>
          <w:szCs w:val="24"/>
        </w:rPr>
      </w:pPr>
    </w:p>
    <w:p w14:paraId="4A36DDB4">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3650CB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23D345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CCEA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C850B6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36C527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311000DC">
      <w:pPr>
        <w:spacing w:line="560" w:lineRule="exact"/>
        <w:ind w:firstLine="2445" w:firstLineChars="1019"/>
        <w:jc w:val="both"/>
        <w:rPr>
          <w:rFonts w:hint="eastAsia" w:ascii="宋体" w:hAnsi="宋体" w:eastAsia="宋体" w:cs="宋体"/>
          <w:sz w:val="24"/>
          <w:szCs w:val="24"/>
        </w:rPr>
      </w:pPr>
    </w:p>
    <w:p w14:paraId="2C287B25">
      <w:pPr>
        <w:spacing w:line="560" w:lineRule="exact"/>
        <w:ind w:firstLine="2445" w:firstLineChars="1019"/>
        <w:jc w:val="both"/>
        <w:rPr>
          <w:rFonts w:hint="eastAsia" w:ascii="宋体" w:hAnsi="宋体" w:eastAsia="宋体" w:cs="宋体"/>
          <w:sz w:val="24"/>
          <w:szCs w:val="24"/>
        </w:rPr>
      </w:pPr>
    </w:p>
    <w:p w14:paraId="14954193">
      <w:pPr>
        <w:spacing w:line="560" w:lineRule="exact"/>
        <w:ind w:firstLine="2445" w:firstLineChars="1019"/>
        <w:jc w:val="both"/>
        <w:rPr>
          <w:rFonts w:hint="eastAsia" w:ascii="宋体" w:hAnsi="宋体" w:eastAsia="宋体" w:cs="宋体"/>
          <w:sz w:val="24"/>
          <w:szCs w:val="24"/>
        </w:rPr>
      </w:pPr>
    </w:p>
    <w:p w14:paraId="40EB5D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2C4648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2B3E2F7">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14:paraId="654568D4">
      <w:pPr>
        <w:spacing w:line="560" w:lineRule="exact"/>
        <w:jc w:val="both"/>
        <w:rPr>
          <w:rFonts w:hint="eastAsia" w:ascii="宋体" w:hAnsi="宋体" w:eastAsia="宋体" w:cs="宋体"/>
          <w:sz w:val="24"/>
          <w:szCs w:val="24"/>
        </w:rPr>
      </w:pPr>
    </w:p>
    <w:p w14:paraId="6223784D">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046049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5B9535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14:paraId="79C1A10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4B3577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70B3CFD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14:paraId="51555B31">
      <w:pPr>
        <w:spacing w:line="560" w:lineRule="exact"/>
        <w:ind w:firstLine="480" w:firstLineChars="200"/>
        <w:rPr>
          <w:rFonts w:hint="eastAsia" w:ascii="宋体" w:hAnsi="宋体" w:eastAsia="宋体" w:cs="宋体"/>
          <w:sz w:val="24"/>
          <w:szCs w:val="24"/>
        </w:rPr>
      </w:pPr>
    </w:p>
    <w:p w14:paraId="45FD7A0E">
      <w:pPr>
        <w:spacing w:line="560" w:lineRule="exact"/>
        <w:ind w:firstLine="480" w:firstLineChars="200"/>
        <w:rPr>
          <w:rFonts w:hint="eastAsia" w:ascii="宋体" w:hAnsi="宋体" w:eastAsia="宋体" w:cs="宋体"/>
          <w:sz w:val="24"/>
          <w:szCs w:val="24"/>
        </w:rPr>
      </w:pPr>
    </w:p>
    <w:p w14:paraId="6A2AF4B2">
      <w:pPr>
        <w:spacing w:line="560" w:lineRule="exact"/>
        <w:ind w:firstLine="480" w:firstLineChars="200"/>
        <w:rPr>
          <w:rFonts w:hint="eastAsia" w:ascii="宋体" w:hAnsi="宋体" w:eastAsia="宋体" w:cs="宋体"/>
          <w:sz w:val="24"/>
          <w:szCs w:val="24"/>
        </w:rPr>
      </w:pPr>
    </w:p>
    <w:tbl>
      <w:tblPr>
        <w:tblStyle w:val="3"/>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14:paraId="25D0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14:paraId="7DE12A2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23E0D42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7296F47B">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14:paraId="18A9D1BA">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14:paraId="3547659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1EA16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D404BA5">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248B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14:paraId="1152712F">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14:paraId="3C429DE7">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14:paraId="3EBFBDA2">
            <w:pPr>
              <w:spacing w:line="560" w:lineRule="exact"/>
              <w:ind w:firstLine="480" w:firstLineChars="200"/>
              <w:jc w:val="center"/>
              <w:rPr>
                <w:rFonts w:hint="eastAsia" w:ascii="宋体" w:hAnsi="宋体" w:eastAsia="宋体" w:cs="宋体"/>
                <w:sz w:val="24"/>
                <w:szCs w:val="24"/>
              </w:rPr>
            </w:pPr>
          </w:p>
        </w:tc>
      </w:tr>
    </w:tbl>
    <w:p w14:paraId="38455A02">
      <w:pPr>
        <w:spacing w:line="560" w:lineRule="exact"/>
        <w:jc w:val="both"/>
        <w:rPr>
          <w:rFonts w:hint="eastAsia" w:ascii="宋体" w:hAnsi="宋体" w:eastAsia="宋体" w:cs="宋体"/>
          <w:sz w:val="24"/>
          <w:szCs w:val="24"/>
        </w:rPr>
      </w:pPr>
    </w:p>
    <w:p w14:paraId="05537E9B">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6C9777E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03FCEB6D">
      <w:pPr>
        <w:pStyle w:val="5"/>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14:paraId="7539FE16">
      <w:pPr>
        <w:pStyle w:val="5"/>
        <w:keepNext w:val="0"/>
        <w:keepLines w:val="0"/>
        <w:pageBreakBefore w:val="0"/>
        <w:kinsoku/>
        <w:wordWrap/>
        <w:overflowPunct/>
        <w:topLinePunct w:val="0"/>
        <w:autoSpaceDE/>
        <w:autoSpaceDN/>
        <w:bidi w:val="0"/>
        <w:adjustRightInd/>
        <w:snapToGrid/>
        <w:spacing w:line="360" w:lineRule="auto"/>
        <w:textAlignment w:val="auto"/>
        <w:rPr>
          <w:sz w:val="24"/>
          <w:szCs w:val="24"/>
        </w:rPr>
      </w:pPr>
    </w:p>
    <w:p w14:paraId="0451DC00">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15173236"/>
    <w:rsid w:val="27FA6213"/>
    <w:rsid w:val="2C8911A0"/>
    <w:rsid w:val="309242BF"/>
    <w:rsid w:val="3A3438E6"/>
    <w:rsid w:val="496662FD"/>
    <w:rsid w:val="4AC80E78"/>
    <w:rsid w:val="53087391"/>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1410</Words>
  <Characters>1597</Characters>
  <Lines>0</Lines>
  <Paragraphs>0</Paragraphs>
  <TotalTime>0</TotalTime>
  <ScaleCrop>false</ScaleCrop>
  <LinksUpToDate>false</LinksUpToDate>
  <CharactersWithSpaces>1631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2025-06-18T07:24:17Z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6AE61E6BAFB1435FA0372EBD3FC56701_13</vt:lpwstr>
  </property>
  <property fmtid="{D5CDD505-2E9C-101B-9397-08002B2CF9AE}" pid="4" name="KSOTemplateDocerSaveRecord">
    <vt:lpwstr>eyJoZGlkIjoiYTgyMTUzZjY5ODg2MmI4NzBiYzI3NDYzOTM4MDQzZTYiLCJ1c2VySWQiOiI0MzYxMTkzMDcifQ==</vt:lpwstr>
  </property>
</Properties>
</file>