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版本号：ZCZB-2025-011120250715001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2024年义务教育薄弱环节改善与能力提升（第二批）建设项目（铁炉小学、油街小学设备购置）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ZCZB-2025-0111</w:t>
      </w:r>
      <w:r>
        <w:br/>
      </w:r>
      <w:r>
        <w:br/>
      </w:r>
      <w:r>
        <w:br/>
      </w:r>
    </w:p>
    <w:p>
      <w:pPr>
        <w:pStyle w:val="null3"/>
        <w:jc w:val="center"/>
        <w:outlineLvl w:val="2"/>
      </w:pPr>
      <w:r>
        <w:rPr>
          <w:rFonts w:ascii="仿宋_GB2312" w:hAnsi="仿宋_GB2312" w:cs="仿宋_GB2312" w:eastAsia="仿宋_GB2312"/>
          <w:sz w:val="28"/>
          <w:b/>
        </w:rPr>
        <w:t>西安市临潼区教育局</w:t>
      </w:r>
    </w:p>
    <w:p>
      <w:pPr>
        <w:pStyle w:val="null3"/>
        <w:jc w:val="center"/>
        <w:outlineLvl w:val="2"/>
      </w:pPr>
      <w:r>
        <w:rPr>
          <w:rFonts w:ascii="仿宋_GB2312" w:hAnsi="仿宋_GB2312" w:cs="仿宋_GB2312" w:eastAsia="仿宋_GB2312"/>
          <w:sz w:val="28"/>
          <w:b/>
        </w:rPr>
        <w:t>陕西正城项目管理有限公司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陕西正城项目管理有限公司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西安市临潼区教育局</w:t>
      </w:r>
      <w:r>
        <w:rPr>
          <w:rFonts w:ascii="仿宋_GB2312" w:hAnsi="仿宋_GB2312" w:cs="仿宋_GB2312" w:eastAsia="仿宋_GB2312"/>
        </w:rPr>
        <w:t>委托，拟对</w:t>
      </w:r>
      <w:r>
        <w:rPr>
          <w:rFonts w:ascii="仿宋_GB2312" w:hAnsi="仿宋_GB2312" w:cs="仿宋_GB2312" w:eastAsia="仿宋_GB2312"/>
        </w:rPr>
        <w:t>2024年义务教育薄弱环节改善与能力提升（第二批）建设项目（铁炉小学、油街小学设备购置）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ZCZB-2025-0111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2024年义务教育薄弱环节改善与能力提升（第二批）建设项目（铁炉小学、油街小学设备购置）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2024年义务教育薄弱环节改善与能力提升（第二批）建设项目（铁炉小学、油街小学设备购置）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投标人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2、税收缴纳证明：提供2024年7月1日以来任意一个月税收缴纳证明（至少包含增值税或企业所得税其中一种），依法免税的单位应提供相关证明材料；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3、社会保障资金缴纳证明：提供2024年7月1日以来任意一个月的社会保障资金缴存单据或社保机构开具的社会保险参保缴费情况证明，依法不需要缴纳社会保障资金的单位应提供相关证明材料；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4、书面声明：具备履行合同所必需的设备和专业技术能力的证明材料（书面声明）</w:t>
      </w:r>
    </w:p>
    <w:p>
      <w:pPr>
        <w:pStyle w:val="null3"/>
      </w:pPr>
      <w:r>
        <w:rPr>
          <w:rFonts w:ascii="仿宋_GB2312" w:hAnsi="仿宋_GB2312" w:cs="仿宋_GB2312" w:eastAsia="仿宋_GB2312"/>
        </w:rPr>
        <w:t>5、无重大违法记录：参加政府采购活动前3年内在经营活动中没有重大违法记录的书面声明；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法人授权委托书：投标人代表应提供法定代表人（单位负责人）授权书（附法定代表人（单位负责人）及被授权人身份证复印件）并提供被授权人身份证原件，（法定代表人（单位负责人）直接参加只须提供法定代表人（单位负责人）身份证）原件；</w:t>
      </w:r>
    </w:p>
    <w:p>
      <w:pPr>
        <w:pStyle w:val="null3"/>
      </w:pPr>
      <w:r>
        <w:rPr>
          <w:rFonts w:ascii="仿宋_GB2312" w:hAnsi="仿宋_GB2312" w:cs="仿宋_GB2312" w:eastAsia="仿宋_GB2312"/>
        </w:rPr>
        <w:t>8、信用：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不接受联合体投标：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临潼区人民东路55号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029-83817125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陕西省西安市莲湖区唐延路北段20号太和时代广场C座206室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029-88617546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中标人在领取中标通知书前，须向采购代理机构支付招标代理服务费。 2. 招标代理服务费的金额参照“国家计委关于印发《招标代理服务收费管理暂行办法》的通知（计价格[2002]1980号）、国家发展计划委员会文件（发改办价格[2003]857号）国家发展改革委办公厅关于招标代理服务收费有关问题的通知”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西安市临潼区教育局</w:t>
      </w:r>
      <w:r>
        <w:rPr>
          <w:rFonts w:ascii="仿宋_GB2312" w:hAnsi="仿宋_GB2312" w:cs="仿宋_GB2312" w:eastAsia="仿宋_GB2312"/>
        </w:rPr>
        <w:t>和</w:t>
      </w:r>
      <w:r>
        <w:rPr>
          <w:rFonts w:ascii="仿宋_GB2312" w:hAnsi="仿宋_GB2312" w:cs="仿宋_GB2312" w:eastAsia="仿宋_GB2312"/>
        </w:rPr>
        <w:t>陕西正城项目管理有限公司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w:t>
      </w:r>
    </w:p>
    <w:p>
      <w:pPr>
        <w:pStyle w:val="null3"/>
      </w:pPr>
      <w:r>
        <w:rPr>
          <w:rFonts w:ascii="仿宋_GB2312" w:hAnsi="仿宋_GB2312" w:cs="仿宋_GB2312" w:eastAsia="仿宋_GB2312"/>
        </w:rPr>
        <w:t>联系电话：029-88617546</w:t>
      </w:r>
    </w:p>
    <w:p>
      <w:pPr>
        <w:pStyle w:val="null3"/>
      </w:pPr>
      <w:r>
        <w:rPr>
          <w:rFonts w:ascii="仿宋_GB2312" w:hAnsi="仿宋_GB2312" w:cs="仿宋_GB2312" w:eastAsia="仿宋_GB2312"/>
        </w:rPr>
        <w:t>地址：陕西省西安市莲湖区唐延路北段20号太和时代广场C座206室</w:t>
      </w:r>
    </w:p>
    <w:p>
      <w:pPr>
        <w:pStyle w:val="null3"/>
      </w:pPr>
      <w:r>
        <w:rPr>
          <w:rFonts w:ascii="仿宋_GB2312" w:hAnsi="仿宋_GB2312" w:cs="仿宋_GB2312" w:eastAsia="仿宋_GB2312"/>
        </w:rPr>
        <w:t>邮编：710003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2024年义务教育薄弱环节改善与能力提升（第二批）建设项目（铁炉小学、油街小学设备购置）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2024年义务教育薄弱环节改善与能力提升（第二批）建设项目（铁炉小学、油街小学设备购置）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标的名称：2024年义务教育薄弱环节改善与能力提升（第二批）建设项目（铁炉小学、油街小学设备购置）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本项目核心产品为：</w:t>
            </w:r>
            <w:r>
              <w:rPr>
                <w:rFonts w:ascii="仿宋_GB2312" w:hAnsi="仿宋_GB2312" w:cs="仿宋_GB2312" w:eastAsia="仿宋_GB2312"/>
                <w:sz w:val="21"/>
                <w:color w:val="000000"/>
              </w:rPr>
              <w:t>智慧黑板</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14"/>
              <w:gridCol w:w="440"/>
              <w:gridCol w:w="2223"/>
              <w:gridCol w:w="265"/>
              <w:gridCol w:w="297"/>
              <w:gridCol w:w="384"/>
            </w:tblGrid>
            <w:tr>
              <w:tc>
                <w:tcPr>
                  <w:tcW w:type="dxa" w:w="3823"/>
                  <w:gridSpan w:val="6"/>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临潼区</w:t>
                  </w:r>
                  <w:r>
                    <w:rPr>
                      <w:rFonts w:ascii="仿宋_GB2312" w:hAnsi="仿宋_GB2312" w:cs="仿宋_GB2312" w:eastAsia="仿宋_GB2312"/>
                      <w:sz w:val="24"/>
                      <w:b/>
                      <w:color w:val="000000"/>
                    </w:rPr>
                    <w:t>2024年义务教育薄弱环节改善与能力提升（第二批）建设项目</w:t>
                  </w:r>
                </w:p>
                <w:p>
                  <w:pPr>
                    <w:pStyle w:val="null3"/>
                    <w:jc w:val="center"/>
                  </w:pPr>
                  <w:r>
                    <w:rPr>
                      <w:rFonts w:ascii="仿宋_GB2312" w:hAnsi="仿宋_GB2312" w:cs="仿宋_GB2312" w:eastAsia="仿宋_GB2312"/>
                      <w:sz w:val="24"/>
                      <w:b/>
                      <w:color w:val="000000"/>
                    </w:rPr>
                    <w:t>（铁炉小学设备购置）</w:t>
                  </w:r>
                </w:p>
              </w:tc>
            </w:tr>
            <w:tr>
              <w:tc>
                <w:tcPr>
                  <w:tcW w:type="dxa" w:w="21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序号</w:t>
                  </w:r>
                </w:p>
              </w:tc>
              <w:tc>
                <w:tcPr>
                  <w:tcW w:type="dxa" w:w="440"/>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产品类别</w:t>
                  </w:r>
                </w:p>
              </w:tc>
              <w:tc>
                <w:tcPr>
                  <w:tcW w:type="dxa" w:w="2223"/>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招标参数</w:t>
                  </w:r>
                </w:p>
              </w:tc>
              <w:tc>
                <w:tcPr>
                  <w:tcW w:type="dxa" w:w="265"/>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单位</w:t>
                  </w:r>
                </w:p>
              </w:tc>
              <w:tc>
                <w:tcPr>
                  <w:tcW w:type="dxa" w:w="297"/>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数量</w:t>
                  </w:r>
                </w:p>
              </w:tc>
              <w:tc>
                <w:tcPr>
                  <w:tcW w:type="dxa" w:w="384"/>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备注</w:t>
                  </w: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4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智慧黑板</w:t>
                  </w:r>
                </w:p>
              </w:tc>
              <w:tc>
                <w:tcPr>
                  <w:tcW w:type="dxa" w:w="222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一、整体设计</w:t>
                  </w:r>
                  <w:r>
                    <w:br/>
                  </w:r>
                  <w:r>
                    <w:rPr>
                      <w:rFonts w:ascii="仿宋_GB2312" w:hAnsi="仿宋_GB2312" w:cs="仿宋_GB2312" w:eastAsia="仿宋_GB2312"/>
                      <w:sz w:val="24"/>
                      <w:color w:val="000000"/>
                    </w:rPr>
                    <w:t>1、整机采用全金属外壳三拼接平面一体化设计，主副屏过渡平滑并在同一平面，中间无单独边框阻隔，无推拉式结构及外露连接线，外观简洁。整机屏幕边缘采用金属圆角包边防护，整机背板采用金属材质，有效屏蔽内部电路器件辐射。</w:t>
                  </w:r>
                  <w:r>
                    <w:br/>
                  </w:r>
                  <w:r>
                    <w:rPr>
                      <w:rFonts w:ascii="仿宋_GB2312" w:hAnsi="仿宋_GB2312" w:cs="仿宋_GB2312" w:eastAsia="仿宋_GB2312"/>
                      <w:sz w:val="24"/>
                      <w:color w:val="000000"/>
                    </w:rPr>
                    <w:t>2、整体外观尺寸：宽≥4200mm，高≥1200mm，厚≤87mm。</w:t>
                  </w:r>
                  <w:r>
                    <w:br/>
                  </w:r>
                  <w:r>
                    <w:rPr>
                      <w:rFonts w:ascii="仿宋_GB2312" w:hAnsi="仿宋_GB2312" w:cs="仿宋_GB2312" w:eastAsia="仿宋_GB2312"/>
                      <w:sz w:val="24"/>
                      <w:color w:val="000000"/>
                    </w:rPr>
                    <w:t>3、整机屏幕采用86英寸UHD超高清LED液晶屏，显示比例16:9，显示分辨率3840*2160，屏幕显示灰度分辨等级达到256及以上灰阶；</w:t>
                  </w:r>
                  <w:r>
                    <w:br/>
                  </w:r>
                  <w:r>
                    <w:rPr>
                      <w:rFonts w:ascii="仿宋_GB2312" w:hAnsi="仿宋_GB2312" w:cs="仿宋_GB2312" w:eastAsia="仿宋_GB2312"/>
                      <w:sz w:val="24"/>
                      <w:color w:val="000000"/>
                    </w:rPr>
                    <w:t>4、整机色域覆盖率（NTSC）≥85%，可视角度≥178°。</w:t>
                  </w:r>
                  <w:r>
                    <w:br/>
                  </w:r>
                  <w:r>
                    <w:rPr>
                      <w:rFonts w:ascii="仿宋_GB2312" w:hAnsi="仿宋_GB2312" w:cs="仿宋_GB2312" w:eastAsia="仿宋_GB2312"/>
                      <w:sz w:val="24"/>
                      <w:color w:val="000000"/>
                    </w:rPr>
                    <w:t>5、整机外壳采用金属材质，屏幕采用≥3.2mm防眩钢化玻璃保护，表面硬度≥莫氏8级，硬度大于等于9H，透光率不低于93%，雾度≤8%。</w:t>
                  </w:r>
                  <w:r>
                    <w:br/>
                  </w:r>
                  <w:r>
                    <w:rPr>
                      <w:rFonts w:ascii="仿宋_GB2312" w:hAnsi="仿宋_GB2312" w:cs="仿宋_GB2312" w:eastAsia="仿宋_GB2312"/>
                      <w:sz w:val="24"/>
                      <w:color w:val="000000"/>
                    </w:rPr>
                    <w:t>6、整机支持色彩空间可选，包含标准模式和sRGB，在sRGB模式下可做到高色准△E≤1。</w:t>
                  </w:r>
                  <w:r>
                    <w:br/>
                  </w:r>
                  <w:r>
                    <w:rPr>
                      <w:rFonts w:ascii="仿宋_GB2312" w:hAnsi="仿宋_GB2312" w:cs="仿宋_GB2312" w:eastAsia="仿宋_GB2312"/>
                      <w:sz w:val="24"/>
                      <w:color w:val="000000"/>
                    </w:rPr>
                    <w:t>二、整机设计</w:t>
                  </w:r>
                  <w:r>
                    <w:br/>
                  </w:r>
                  <w:r>
                    <w:rPr>
                      <w:rFonts w:ascii="仿宋_GB2312" w:hAnsi="仿宋_GB2312" w:cs="仿宋_GB2312" w:eastAsia="仿宋_GB2312"/>
                      <w:sz w:val="24"/>
                      <w:color w:val="000000"/>
                    </w:rPr>
                    <w:t>1、整机为双系统设计，嵌入式安卓操作系统版本为Android13,CPU核数不小于4核；同时嵌入式Android操作系统下可实现windows系统中常用的教学应用功能，具有白板书写、WPS软件使用和网页浏览，安卓系统ram：2G；rom：16G</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2、整机具有置物槽，方便粉笔、触控笔等临时放置，提高课堂效率。</w:t>
                  </w:r>
                  <w:r>
                    <w:br/>
                  </w:r>
                  <w:r>
                    <w:rPr>
                      <w:rFonts w:ascii="仿宋_GB2312" w:hAnsi="仿宋_GB2312" w:cs="仿宋_GB2312" w:eastAsia="仿宋_GB2312"/>
                      <w:sz w:val="24"/>
                      <w:color w:val="000000"/>
                    </w:rPr>
                    <w:t>3、整机设备副板支持磁吸附功能，可以满足带有磁吸的板擦等教具进行吸附在副板上。</w:t>
                  </w:r>
                  <w:r>
                    <w:br/>
                  </w:r>
                  <w:r>
                    <w:rPr>
                      <w:rFonts w:ascii="仿宋_GB2312" w:hAnsi="仿宋_GB2312" w:cs="仿宋_GB2312" w:eastAsia="仿宋_GB2312"/>
                      <w:sz w:val="24"/>
                      <w:color w:val="000000"/>
                    </w:rPr>
                    <w:t>4、整机设备副屏板支持普通粉笔、液体粉笔、水溶性粉笔直接书写。</w:t>
                  </w:r>
                  <w:r>
                    <w:br/>
                  </w:r>
                  <w:r>
                    <w:rPr>
                      <w:rFonts w:ascii="仿宋_GB2312" w:hAnsi="仿宋_GB2312" w:cs="仿宋_GB2312" w:eastAsia="仿宋_GB2312"/>
                      <w:sz w:val="24"/>
                      <w:color w:val="000000"/>
                    </w:rPr>
                    <w:t>5、整机设备副屏板面采用优质烤漆板，板面喷涂纳米书写涂层；整机设备副屏板面夹层采用铝蜂窝材质，漆膜硬度6H。</w:t>
                  </w:r>
                  <w:r>
                    <w:br/>
                  </w:r>
                  <w:r>
                    <w:rPr>
                      <w:rFonts w:ascii="仿宋_GB2312" w:hAnsi="仿宋_GB2312" w:cs="仿宋_GB2312" w:eastAsia="仿宋_GB2312"/>
                      <w:sz w:val="24"/>
                      <w:color w:val="000000"/>
                    </w:rPr>
                    <w:t>整机前置</w:t>
                  </w:r>
                  <w:r>
                    <w:rPr>
                      <w:rFonts w:ascii="仿宋_GB2312" w:hAnsi="仿宋_GB2312" w:cs="仿宋_GB2312" w:eastAsia="仿宋_GB2312"/>
                      <w:sz w:val="24"/>
                      <w:color w:val="000000"/>
                    </w:rPr>
                    <w:t>USB3.0接口3个，HDMI接口1个；Type-C接口1个；侧置输入接口具备1路HDMI IN、1路RS232、2路USB接口，侧置输出接口具备1路音频输入输出、1路触控USB输出，双千兆网口设计；</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6、前置不少于7个物理按键，可实现开关待机、音量调节、调出设置菜单、进入Android系统、返回、护眼、ops单独开关机等操作；且按键支持在设置中进行配置，如用户可以设置按键为短按或者长按响应，响应的功能可以是一键开关ops、ops一键还原、一键滤蓝光护眼模式、截屏、秒表、倒计时、放大镜、聚光灯、计算器、冻屏、日历、设置、白板、批注悬浮等。关机状态下长按电源键可进入到一键还原状态。</w:t>
                  </w:r>
                  <w:r>
                    <w:br/>
                  </w:r>
                  <w:r>
                    <w:rPr>
                      <w:rFonts w:ascii="仿宋_GB2312" w:hAnsi="仿宋_GB2312" w:cs="仿宋_GB2312" w:eastAsia="仿宋_GB2312"/>
                      <w:sz w:val="24"/>
                      <w:color w:val="000000"/>
                    </w:rPr>
                    <w:t>7、整机屏体无需操作即可实现蓝光防护，具备物理防蓝光功能；整机采用硬件低蓝光背光技术，在源头减少有害蓝光波段能量，蓝光占比（有害蓝光415～455nm能量综合）/（整体蓝光400～500能量综合）&lt;50%，低蓝光保护显示不偏色、不泛黄。</w:t>
                  </w:r>
                  <w:r>
                    <w:br/>
                  </w:r>
                  <w:r>
                    <w:rPr>
                      <w:rFonts w:ascii="仿宋_GB2312" w:hAnsi="仿宋_GB2312" w:cs="仿宋_GB2312" w:eastAsia="仿宋_GB2312"/>
                      <w:sz w:val="24"/>
                      <w:color w:val="000000"/>
                    </w:rPr>
                    <w:t>8、整机内置2.2声道扬声器,前朝向额定15W中高音扬声器2个,后朝向额定15W低音扬声器2个,额定总功率&gt;60W,谐振频率低于 300Hz。整机内置扬声器采用针孔发声技术,喇叭采用槽式开口设计。整机支持高级音效设置,可以调节左右声道平衡;整机扬声器在100%音量下,可做到1米处声压级&gt;90db,10米处声压级&gt;79dB,能够有效保障教室后排学生听觉感受。</w:t>
                  </w:r>
                  <w:r>
                    <w:br/>
                  </w:r>
                  <w:r>
                    <w:rPr>
                      <w:rFonts w:ascii="仿宋_GB2312" w:hAnsi="仿宋_GB2312" w:cs="仿宋_GB2312" w:eastAsia="仿宋_GB2312"/>
                      <w:sz w:val="24"/>
                      <w:color w:val="000000"/>
                    </w:rPr>
                    <w:t>9、独立扩声系统，可实现单独听功能，在关闭显示部分的待机情况下仍可将接入的多媒体信号混音后通过设备内置音箱播出实现扩声功能，轻触显示部分可点亮屏幕。</w:t>
                  </w:r>
                  <w:r>
                    <w:br/>
                  </w:r>
                  <w:r>
                    <w:rPr>
                      <w:rFonts w:ascii="仿宋_GB2312" w:hAnsi="仿宋_GB2312" w:cs="仿宋_GB2312" w:eastAsia="仿宋_GB2312"/>
                      <w:sz w:val="24"/>
                      <w:color w:val="000000"/>
                    </w:rPr>
                    <w:t>10、内置无线传屏接收端，无需外接接收部件，无线传屏发射器与整机匹配后即可实现传屏功能，将外部电脑的屏幕画面通过无线方式传输到整机上显示。</w:t>
                  </w:r>
                  <w:r>
                    <w:br/>
                  </w:r>
                  <w:r>
                    <w:rPr>
                      <w:rFonts w:ascii="仿宋_GB2312" w:hAnsi="仿宋_GB2312" w:cs="仿宋_GB2312" w:eastAsia="仿宋_GB2312"/>
                      <w:sz w:val="24"/>
                      <w:color w:val="000000"/>
                    </w:rPr>
                    <w:t>11、整机无需外接无线网卡，在Windows系统下可实现Wi-Fi无线上网连接、AP无线热点发射和BT蓝牙连接功能。</w:t>
                  </w:r>
                  <w:r>
                    <w:br/>
                  </w:r>
                  <w:r>
                    <w:rPr>
                      <w:rFonts w:ascii="仿宋_GB2312" w:hAnsi="仿宋_GB2312" w:cs="仿宋_GB2312" w:eastAsia="仿宋_GB2312"/>
                      <w:sz w:val="24"/>
                      <w:color w:val="000000"/>
                    </w:rPr>
                    <w:t>整机内置支持</w:t>
                  </w:r>
                  <w:r>
                    <w:rPr>
                      <w:rFonts w:ascii="仿宋_GB2312" w:hAnsi="仿宋_GB2312" w:cs="仿宋_GB2312" w:eastAsia="仿宋_GB2312"/>
                      <w:sz w:val="24"/>
                      <w:color w:val="000000"/>
                    </w:rPr>
                    <w:t>2.4GHz和5GHz双频WiFi，支持蓝牙5.4；Wi-Fi和AP热点工作距离15m，AP热点支持50个用户终端在线网络连接。</w:t>
                  </w:r>
                  <w:r>
                    <w:br/>
                  </w:r>
                  <w:r>
                    <w:rPr>
                      <w:rFonts w:ascii="仿宋_GB2312" w:hAnsi="仿宋_GB2312" w:cs="仿宋_GB2312" w:eastAsia="仿宋_GB2312"/>
                      <w:sz w:val="24"/>
                      <w:color w:val="000000"/>
                    </w:rPr>
                    <w:t>12、智慧黑板具备可单侧或双侧显示的快捷键功能，支持设置开启/关闭或自动显隐，至少具备以下功能：打开白板软件、屏幕批注、前翻页、后翻页、回到桌面、关闭窗口、自定义等，方便教师快捷操作，满足教学应用需求</w:t>
                  </w:r>
                  <w:r>
                    <w:br/>
                  </w:r>
                  <w:r>
                    <w:rPr>
                      <w:rFonts w:ascii="仿宋_GB2312" w:hAnsi="仿宋_GB2312" w:cs="仿宋_GB2312" w:eastAsia="仿宋_GB2312"/>
                      <w:sz w:val="24"/>
                      <w:color w:val="000000"/>
                    </w:rPr>
                    <w:t>13、智慧黑板产品的遥控器具有遥控器、鼠标功能（启动鼠标功能，遥控器起到鼠标作用）、键盘功能（开启键盘功能，当windows系统出现问题、需要在安全模式或者DOS模式下维修，此时黑板触摸不起作用，遥控器可代替键盘协助系统修复）</w:t>
                  </w:r>
                  <w:r>
                    <w:br/>
                  </w:r>
                  <w:r>
                    <w:rPr>
                      <w:rFonts w:ascii="仿宋_GB2312" w:hAnsi="仿宋_GB2312" w:cs="仿宋_GB2312" w:eastAsia="仿宋_GB2312"/>
                      <w:sz w:val="24"/>
                      <w:color w:val="000000"/>
                    </w:rPr>
                    <w:t>14、智慧黑板采用红外触控技术；红外黑板支持不少于40点触控。</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15、Windows7、Windows8、Windows10、Linux、MacOs系统外置电脑操作系统接入时，无需安装触摸驱动。</w:t>
                  </w:r>
                  <w:r>
                    <w:br/>
                  </w:r>
                  <w:r>
                    <w:rPr>
                      <w:rFonts w:ascii="仿宋_GB2312" w:hAnsi="仿宋_GB2312" w:cs="仿宋_GB2312" w:eastAsia="仿宋_GB2312"/>
                      <w:sz w:val="24"/>
                      <w:color w:val="000000"/>
                    </w:rPr>
                    <w:t>16、整机前置按键具备三合一电源按键，同一物理按键完成双系统开机、熄屏、关机操作；</w:t>
                  </w:r>
                  <w:r>
                    <w:br/>
                  </w:r>
                  <w:r>
                    <w:rPr>
                      <w:rFonts w:ascii="仿宋_GB2312" w:hAnsi="仿宋_GB2312" w:cs="仿宋_GB2312" w:eastAsia="仿宋_GB2312"/>
                      <w:sz w:val="24"/>
                      <w:color w:val="000000"/>
                    </w:rPr>
                    <w:t>17、通过一根线（无需重复连接触摸信号）连接到整机的电脑或手机在投屏的同时即可直接读写整机前置USB接口的移动存储设备数据，连接整机前置USB接口的翻页笔和无线鼠标外接设备可直接使用于外接电脑。</w:t>
                  </w:r>
                  <w:r>
                    <w:br/>
                  </w:r>
                  <w:r>
                    <w:rPr>
                      <w:rFonts w:ascii="仿宋_GB2312" w:hAnsi="仿宋_GB2312" w:cs="仿宋_GB2312" w:eastAsia="仿宋_GB2312"/>
                      <w:sz w:val="24"/>
                      <w:color w:val="000000"/>
                    </w:rPr>
                    <w:t>18、内置无线传屏接收端，无需外接接收部件，无线传屏发生器与整机匹配后即可实现传屏功能，将外部电脑的屏幕画面通过无线方式传输到整机上显示</w:t>
                  </w:r>
                  <w:r>
                    <w:br/>
                  </w:r>
                  <w:r>
                    <w:rPr>
                      <w:rFonts w:ascii="仿宋_GB2312" w:hAnsi="仿宋_GB2312" w:cs="仿宋_GB2312" w:eastAsia="仿宋_GB2312"/>
                      <w:sz w:val="24"/>
                      <w:color w:val="000000"/>
                    </w:rPr>
                    <w:t>19、整机具有物联传感器，安卓系统可以监控教室温度、湿度，并可上传到云端，云端可查看各教室温度、湿度情况</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20、整机关机状态下，通过长按电源键可以进入到设置界面，可点击屏幕选择故障检测、系统还原功能，系统还原可单独还原Windows系统和Android系统。</w:t>
                  </w:r>
                  <w:r>
                    <w:br/>
                  </w:r>
                  <w:r>
                    <w:rPr>
                      <w:rFonts w:ascii="仿宋_GB2312" w:hAnsi="仿宋_GB2312" w:cs="仿宋_GB2312" w:eastAsia="仿宋_GB2312"/>
                      <w:sz w:val="24"/>
                      <w:color w:val="000000"/>
                    </w:rPr>
                    <w:t>21、整机支持锁屏，并具有多种解锁方式，USBkey插入后解锁，密码解锁，扫二维码解锁，通过手机应用程序扫描二维码解锁并自动登录教学软件账号。</w:t>
                  </w:r>
                  <w:r>
                    <w:br/>
                  </w:r>
                  <w:r>
                    <w:rPr>
                      <w:rFonts w:ascii="仿宋_GB2312" w:hAnsi="仿宋_GB2312" w:cs="仿宋_GB2312" w:eastAsia="仿宋_GB2312"/>
                      <w:sz w:val="24"/>
                      <w:color w:val="000000"/>
                    </w:rPr>
                    <w:t>22、整机一体化设计，集成支持Windows和Android双系统智能设计；在内嵌式Android系统下可实现：书写擦除、多颜色更换、全局预览和漫游等白板软件功能，调用办公文档软件、网页浏览、对多媒体USB文件自动归类和分类查找的播放等。</w:t>
                  </w:r>
                  <w:r>
                    <w:br/>
                  </w:r>
                  <w:r>
                    <w:rPr>
                      <w:rFonts w:ascii="仿宋_GB2312" w:hAnsi="仿宋_GB2312" w:cs="仿宋_GB2312" w:eastAsia="仿宋_GB2312"/>
                      <w:sz w:val="24"/>
                      <w:color w:val="000000"/>
                    </w:rPr>
                    <w:t>23、整机NFC模块支持IC卡刷卡解锁设备，使用已和大屏适配的IC卡，可直接接触NFC模块对大屏解锁；</w:t>
                  </w:r>
                  <w:r>
                    <w:br/>
                  </w:r>
                  <w:r>
                    <w:rPr>
                      <w:rFonts w:ascii="仿宋_GB2312" w:hAnsi="仿宋_GB2312" w:cs="仿宋_GB2312" w:eastAsia="仿宋_GB2312"/>
                      <w:sz w:val="24"/>
                      <w:color w:val="000000"/>
                    </w:rPr>
                    <w:t>24、</w:t>
                  </w:r>
                  <w:r>
                    <w:rPr>
                      <w:rFonts w:ascii="仿宋_GB2312" w:hAnsi="仿宋_GB2312" w:cs="仿宋_GB2312" w:eastAsia="仿宋_GB2312"/>
                      <w:sz w:val="24"/>
                    </w:rPr>
                    <w:t>▲</w:t>
                  </w:r>
                  <w:r>
                    <w:rPr>
                      <w:rFonts w:ascii="仿宋_GB2312" w:hAnsi="仿宋_GB2312" w:cs="仿宋_GB2312" w:eastAsia="仿宋_GB2312"/>
                      <w:sz w:val="24"/>
                      <w:color w:val="000000"/>
                    </w:rPr>
                    <w:t>整机内置</w:t>
                  </w:r>
                  <w:r>
                    <w:rPr>
                      <w:rFonts w:ascii="仿宋_GB2312" w:hAnsi="仿宋_GB2312" w:cs="仿宋_GB2312" w:eastAsia="仿宋_GB2312"/>
                      <w:sz w:val="24"/>
                      <w:color w:val="000000"/>
                    </w:rPr>
                    <w:t>1600万像素摄像头，可拍摄1600万像素数的照片，无需外接线材连接，任何可见外接线材及模块化拼接痕迹，未占用整机设备端口，支持远程巡课、简易录播的应用，整机支持输出视场角145度且水平视场角120度画面摄像头运行时有指示灯提示，支持输出4K图片和视频。</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25、摄像头可做包括但不限于远程巡课、人脸识别，且根据环境色温判断调节合适的显示图像效果，拍摄范围可以涵盖整机距离摄像头垂直法线左右水平距离各大于等于4米，左右最边缘深度大于等于2.3米范围内，并且在≥10米距离时AI识别人像；</w:t>
                  </w:r>
                  <w:r>
                    <w:br/>
                  </w:r>
                  <w:r>
                    <w:rPr>
                      <w:rFonts w:ascii="仿宋_GB2312" w:hAnsi="仿宋_GB2312" w:cs="仿宋_GB2312" w:eastAsia="仿宋_GB2312"/>
                      <w:sz w:val="24"/>
                      <w:color w:val="000000"/>
                    </w:rPr>
                    <w:t>26、整机摄像头支持2D和3D降噪功能，支持H.264和MJPG编解码格式，输出4k图片及视频。</w:t>
                  </w:r>
                  <w:r>
                    <w:br/>
                  </w:r>
                  <w:r>
                    <w:rPr>
                      <w:rFonts w:ascii="仿宋_GB2312" w:hAnsi="仿宋_GB2312" w:cs="仿宋_GB2312" w:eastAsia="仿宋_GB2312"/>
                      <w:sz w:val="24"/>
                      <w:color w:val="000000"/>
                    </w:rPr>
                    <w:t>27、</w:t>
                  </w:r>
                  <w:r>
                    <w:rPr>
                      <w:rFonts w:ascii="仿宋_GB2312" w:hAnsi="仿宋_GB2312" w:cs="仿宋_GB2312" w:eastAsia="仿宋_GB2312"/>
                      <w:sz w:val="24"/>
                    </w:rPr>
                    <w:t>▲</w:t>
                  </w:r>
                  <w:r>
                    <w:rPr>
                      <w:rFonts w:ascii="仿宋_GB2312" w:hAnsi="仿宋_GB2312" w:cs="仿宋_GB2312" w:eastAsia="仿宋_GB2312"/>
                      <w:sz w:val="24"/>
                      <w:color w:val="000000"/>
                    </w:rPr>
                    <w:t>整机内置</w:t>
                  </w:r>
                  <w:r>
                    <w:rPr>
                      <w:rFonts w:ascii="仿宋_GB2312" w:hAnsi="仿宋_GB2312" w:cs="仿宋_GB2312" w:eastAsia="仿宋_GB2312"/>
                      <w:sz w:val="24"/>
                      <w:color w:val="000000"/>
                    </w:rPr>
                    <w:t>8阵列麦克风，拾音距离≥12米，拾音角度≥180°，拾音效果清晰可满足教学录课需求。</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28、整机内置独立音频处理器，支持麦克风自动增益控制（AGC）、自动抑制噪声（ANC）、自动回声消除（AEC），提升麦克风拾音效果。</w:t>
                  </w:r>
                  <w:r>
                    <w:br/>
                  </w:r>
                  <w:r>
                    <w:rPr>
                      <w:rFonts w:ascii="仿宋_GB2312" w:hAnsi="仿宋_GB2312" w:cs="仿宋_GB2312" w:eastAsia="仿宋_GB2312"/>
                      <w:sz w:val="24"/>
                      <w:color w:val="000000"/>
                    </w:rPr>
                    <w:t>三、软件功能</w:t>
                  </w:r>
                  <w:r>
                    <w:br/>
                  </w:r>
                  <w:r>
                    <w:rPr>
                      <w:rFonts w:ascii="仿宋_GB2312" w:hAnsi="仿宋_GB2312" w:cs="仿宋_GB2312" w:eastAsia="仿宋_GB2312"/>
                      <w:sz w:val="24"/>
                      <w:color w:val="000000"/>
                    </w:rPr>
                    <w:t>1、整机内置专业硬件自检维护工具（非第三方工具），支持对触摸框和PC模块进行检测，并针对不同模块给出问题代码提示。</w:t>
                  </w:r>
                  <w:r>
                    <w:br/>
                  </w:r>
                  <w:r>
                    <w:rPr>
                      <w:rFonts w:ascii="仿宋_GB2312" w:hAnsi="仿宋_GB2312" w:cs="仿宋_GB2312" w:eastAsia="仿宋_GB2312"/>
                      <w:sz w:val="24"/>
                      <w:color w:val="000000"/>
                    </w:rPr>
                    <w:t>2、整机支持半屏模式，将Windows显示画面上半部分下拉到屏幕下半部分显示，此时可以正常触控操作Windows系统，点击非Windows显示画面区域（屏幕上半部分），可退出该模式。在HDMI、Android以及Windows信号源模式下，整机屏幕支持手势下移实现半屏显示，半屏模式不少于4种，半屏显示时可通过点击上方屏幕返回全屏。窗口下移支持多种下移方式，涵盖左下角、右下角，底部居中等多种下移模式。下移同时可做到整屏缩小，画面完整、无任何画面裁剪且触控正常。</w:t>
                  </w:r>
                  <w:r>
                    <w:br/>
                  </w:r>
                  <w:r>
                    <w:rPr>
                      <w:rFonts w:ascii="仿宋_GB2312" w:hAnsi="仿宋_GB2312" w:cs="仿宋_GB2312" w:eastAsia="仿宋_GB2312"/>
                      <w:sz w:val="24"/>
                      <w:color w:val="000000"/>
                    </w:rPr>
                    <w:t>3、开关机设置：整机本地支持自定义设置开机时间和关机时间，组数不少于5组，无需网络环境即可实现。</w:t>
                  </w:r>
                  <w:r>
                    <w:br/>
                  </w:r>
                  <w:r>
                    <w:rPr>
                      <w:rFonts w:ascii="仿宋_GB2312" w:hAnsi="仿宋_GB2312" w:cs="仿宋_GB2312" w:eastAsia="仿宋_GB2312"/>
                      <w:sz w:val="24"/>
                      <w:color w:val="000000"/>
                    </w:rPr>
                    <w:t>4、侧边栏支持整机支持高级音效及图像模式调节。音效模式不少于四种，且具备环绕声模式的开关，可以对平衡、低音、高音及数字声音输出的设置；图像模式不少于四种，标准、动态、亮丽、用户，且具备亮度、对比度、饱和度、色调和锐度的调节和色温的选择。</w:t>
                  </w:r>
                  <w:r>
                    <w:br/>
                  </w:r>
                  <w:r>
                    <w:rPr>
                      <w:rFonts w:ascii="仿宋_GB2312" w:hAnsi="仿宋_GB2312" w:cs="仿宋_GB2312" w:eastAsia="仿宋_GB2312"/>
                      <w:sz w:val="24"/>
                      <w:color w:val="000000"/>
                    </w:rPr>
                    <w:t>5、整机全通道侧边栏支持在任意通道、页面使用批注小工具进行批注讲解，可切换书写笔颜色、截屏保存批注内容、快速清屏，可根据手与屏幕的接触面积自动调整板擦工具的大小。</w:t>
                  </w:r>
                  <w:r>
                    <w:br/>
                  </w:r>
                  <w:r>
                    <w:rPr>
                      <w:rFonts w:ascii="仿宋_GB2312" w:hAnsi="仿宋_GB2312" w:cs="仿宋_GB2312" w:eastAsia="仿宋_GB2312"/>
                      <w:sz w:val="24"/>
                      <w:color w:val="000000"/>
                    </w:rPr>
                    <w:t>6、整机处于非内置PC通道下，支持调用屏幕快捷键一键回到PC通道。</w:t>
                  </w:r>
                  <w:r>
                    <w:br/>
                  </w:r>
                  <w:r>
                    <w:rPr>
                      <w:rFonts w:ascii="仿宋_GB2312" w:hAnsi="仿宋_GB2312" w:cs="仿宋_GB2312" w:eastAsia="仿宋_GB2312"/>
                      <w:sz w:val="24"/>
                      <w:color w:val="000000"/>
                    </w:rPr>
                    <w:t>7、整机支持纸质护眼模式，可以在任意通道任意画面任意软件所有显示内容实现画面纹理的实时调整；支持纸质纹理：牛皮纸、素描纸、宣纸、水彩纸、水纹纸；支持透明度调节，支持色温调节。</w:t>
                  </w:r>
                  <w:r>
                    <w:br/>
                  </w:r>
                  <w:r>
                    <w:rPr>
                      <w:rFonts w:ascii="仿宋_GB2312" w:hAnsi="仿宋_GB2312" w:cs="仿宋_GB2312" w:eastAsia="仿宋_GB2312"/>
                      <w:sz w:val="24"/>
                      <w:color w:val="000000"/>
                    </w:rPr>
                    <w:t>8、整机安卓和全部外接全部通道（HDMI、type-C、ops等）下侧边栏支持通过扫描二维码加入班级，老师可设置题型，学生回答后提交，教师可查看正确率比例并进行讲解。可随机抽选、实时弹幕，管理当前班级成员，导出学生报告。</w:t>
                  </w:r>
                  <w:r>
                    <w:br/>
                  </w:r>
                  <w:r>
                    <w:rPr>
                      <w:rFonts w:ascii="仿宋_GB2312" w:hAnsi="仿宋_GB2312" w:cs="仿宋_GB2312" w:eastAsia="仿宋_GB2312"/>
                      <w:sz w:val="24"/>
                      <w:color w:val="000000"/>
                    </w:rPr>
                    <w:t>9、为方便教学，双系统具有智能手势开关黑板背光功能、双系统一键切换、双系统共享USB接口、HDMI输出共享、双系统网络共享</w:t>
                  </w:r>
                  <w:r>
                    <w:br/>
                  </w:r>
                  <w:r>
                    <w:rPr>
                      <w:rFonts w:ascii="仿宋_GB2312" w:hAnsi="仿宋_GB2312" w:cs="仿宋_GB2312" w:eastAsia="仿宋_GB2312"/>
                      <w:sz w:val="24"/>
                      <w:color w:val="000000"/>
                    </w:rPr>
                    <w:t>10、整机全通道侧边栏快捷菜单中应用软件可进行实时切换并打开，无需退出当前全屏模式的应用软件再选择更换。</w:t>
                  </w:r>
                  <w:r>
                    <w:br/>
                  </w:r>
                  <w:r>
                    <w:rPr>
                      <w:rFonts w:ascii="仿宋_GB2312" w:hAnsi="仿宋_GB2312" w:cs="仿宋_GB2312" w:eastAsia="仿宋_GB2312"/>
                      <w:sz w:val="24"/>
                      <w:color w:val="000000"/>
                    </w:rPr>
                    <w:t>11、为方便教学，提高教学进度，整机具有触摸悬浮菜单，可呼唤菜单功能的打开与关闭，可自定义显示或隐藏并支持通过两指调用菜单到屏幕任意位置</w:t>
                  </w:r>
                  <w:r>
                    <w:br/>
                  </w:r>
                  <w:r>
                    <w:rPr>
                      <w:rFonts w:ascii="仿宋_GB2312" w:hAnsi="仿宋_GB2312" w:cs="仿宋_GB2312" w:eastAsia="仿宋_GB2312"/>
                      <w:sz w:val="24"/>
                      <w:color w:val="000000"/>
                    </w:rPr>
                    <w:t>12、整机在任意通道下支持五指熄屏，并且可根据需要关闭或打开。</w:t>
                  </w:r>
                  <w:r>
                    <w:br/>
                  </w:r>
                  <w:r>
                    <w:rPr>
                      <w:rFonts w:ascii="仿宋_GB2312" w:hAnsi="仿宋_GB2312" w:cs="仿宋_GB2312" w:eastAsia="仿宋_GB2312"/>
                      <w:sz w:val="24"/>
                      <w:color w:val="000000"/>
                    </w:rPr>
                    <w:t>13、整机系统下，可通过手势或者侧边栏实现一键降屏（窗口下移）功能，整机全通道侧边栏支持快速将设备屏幕降低为半屏幕状态，点击上半屏幕可以快速返回全屏状态支持点击恢复显示全屏窗口。</w:t>
                  </w:r>
                  <w:r>
                    <w:br/>
                  </w:r>
                  <w:r>
                    <w:rPr>
                      <w:rFonts w:ascii="仿宋_GB2312" w:hAnsi="仿宋_GB2312" w:cs="仿宋_GB2312" w:eastAsia="仿宋_GB2312"/>
                      <w:sz w:val="24"/>
                      <w:color w:val="000000"/>
                    </w:rPr>
                    <w:t>14、整机全通道侧边栏快捷菜单包含的小工具有：批注、截屏、计时、降半屏、放大镜、日历。在Android通道和全部外接通道（HDMI、Type-C），还具备答题、倒数日、节拍器小工具。</w:t>
                  </w:r>
                  <w:r>
                    <w:br/>
                  </w:r>
                  <w:r>
                    <w:rPr>
                      <w:rFonts w:ascii="仿宋_GB2312" w:hAnsi="仿宋_GB2312" w:cs="仿宋_GB2312" w:eastAsia="仿宋_GB2312"/>
                      <w:sz w:val="24"/>
                      <w:color w:val="000000"/>
                    </w:rPr>
                    <w:t>15、支持通道记忆功能，开机默认回到最近一次关机时的显示通道。</w:t>
                  </w:r>
                  <w:r>
                    <w:br/>
                  </w:r>
                  <w:r>
                    <w:rPr>
                      <w:rFonts w:ascii="仿宋_GB2312" w:hAnsi="仿宋_GB2312" w:cs="仿宋_GB2312" w:eastAsia="仿宋_GB2312"/>
                      <w:sz w:val="24"/>
                      <w:color w:val="000000"/>
                    </w:rPr>
                    <w:t>16、整机具备智能手势识别功能，在任意信号源通道下均可识别五指长按、上、下、左、右方向滑动手势，五指画O、画~、左右晃动、缩/放方向手势滑动并调用相应功能。支持将各手势滑动方向自定义设置为无操作、熄屏、批注、桌面、半屏模式，并且可根据需要关闭或打开。</w:t>
                  </w:r>
                  <w:r>
                    <w:br/>
                  </w:r>
                  <w:r>
                    <w:rPr>
                      <w:rFonts w:ascii="仿宋_GB2312" w:hAnsi="仿宋_GB2312" w:cs="仿宋_GB2312" w:eastAsia="仿宋_GB2312"/>
                      <w:sz w:val="24"/>
                      <w:color w:val="000000"/>
                    </w:rPr>
                    <w:t>17、无PC状态下，Android系统内置互动白板支持全局漫游，并能在工具栏中对全局内容进行预览和移动。</w:t>
                  </w:r>
                  <w:r>
                    <w:br/>
                  </w:r>
                  <w:r>
                    <w:rPr>
                      <w:rFonts w:ascii="仿宋_GB2312" w:hAnsi="仿宋_GB2312" w:cs="仿宋_GB2312" w:eastAsia="仿宋_GB2312"/>
                      <w:sz w:val="24"/>
                      <w:color w:val="000000"/>
                    </w:rPr>
                    <w:t>18、整机支持锁屏，并具有多种解锁方式，USB key插入后解锁，密码解锁，刷卡解锁，扫二维码解锁，支持在有网络和无网络的情况下通过手机APP扫码解锁设备，方便教学管理；</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19、Android系统下，互动白板支持对已经书写的笔迹和形状的颜色进行更换。</w:t>
                  </w:r>
                  <w:r>
                    <w:br/>
                  </w:r>
                  <w:r>
                    <w:rPr>
                      <w:rFonts w:ascii="仿宋_GB2312" w:hAnsi="仿宋_GB2312" w:cs="仿宋_GB2312" w:eastAsia="仿宋_GB2312"/>
                      <w:sz w:val="24"/>
                      <w:color w:val="000000"/>
                    </w:rPr>
                    <w:t>20、整机教学桌面小工具，支持在设备上通过摄像头获取教室内图像并自动识别图像内所有人员，并随机抽选1人。</w:t>
                  </w:r>
                  <w:r>
                    <w:br/>
                  </w:r>
                  <w:r>
                    <w:rPr>
                      <w:rFonts w:ascii="仿宋_GB2312" w:hAnsi="仿宋_GB2312" w:cs="仿宋_GB2312" w:eastAsia="仿宋_GB2312"/>
                      <w:sz w:val="24"/>
                      <w:color w:val="000000"/>
                    </w:rPr>
                    <w:t>21、整机教学桌面小工具，支持调用摄像头支持人脸识别、清点人数、随机抽人；识别所有学生，显示标记，然后随机抽选，同时显示标记不少于60人。</w:t>
                  </w:r>
                  <w:r>
                    <w:br/>
                  </w:r>
                  <w:r>
                    <w:rPr>
                      <w:rFonts w:ascii="仿宋_GB2312" w:hAnsi="仿宋_GB2312" w:cs="仿宋_GB2312" w:eastAsia="仿宋_GB2312"/>
                      <w:sz w:val="24"/>
                      <w:color w:val="000000"/>
                    </w:rPr>
                    <w:t>22、</w:t>
                  </w:r>
                  <w:r>
                    <w:rPr>
                      <w:rFonts w:ascii="仿宋_GB2312" w:hAnsi="仿宋_GB2312" w:cs="仿宋_GB2312" w:eastAsia="仿宋_GB2312"/>
                      <w:sz w:val="24"/>
                    </w:rPr>
                    <w:t>▲</w:t>
                  </w:r>
                  <w:r>
                    <w:rPr>
                      <w:rFonts w:ascii="仿宋_GB2312" w:hAnsi="仿宋_GB2312" w:cs="仿宋_GB2312" w:eastAsia="仿宋_GB2312"/>
                      <w:sz w:val="24"/>
                      <w:color w:val="000000"/>
                    </w:rPr>
                    <w:t>整机设备教学桌面小工具支持一键录课，录制屏幕显示画面和老师声音。</w:t>
                  </w:r>
                  <w:r>
                    <w:br/>
                  </w:r>
                  <w:r>
                    <w:rPr>
                      <w:rFonts w:ascii="仿宋_GB2312" w:hAnsi="仿宋_GB2312" w:cs="仿宋_GB2312" w:eastAsia="仿宋_GB2312"/>
                      <w:sz w:val="24"/>
                      <w:color w:val="000000"/>
                    </w:rPr>
                    <w:t>整机从安卓系统将设备添加至集控平台，安卓系统接入集控平台后，</w:t>
                  </w:r>
                  <w:r>
                    <w:rPr>
                      <w:rFonts w:ascii="仿宋_GB2312" w:hAnsi="仿宋_GB2312" w:cs="仿宋_GB2312" w:eastAsia="仿宋_GB2312"/>
                      <w:sz w:val="24"/>
                      <w:color w:val="000000"/>
                    </w:rPr>
                    <w:t>OPS自动完成设备接入，无需输入学校代码及密钥，支持集控平台直接对大屏进行屏幕解锁，息屏亮屏，关机，重启，信息发布，异常报警（温度、内存、CPU等），远程升级，并可显示设备信息（设备序列号，运行时长，显示模式，整机音量，设备温度，cpu使用率，内存使用率，声音模式，健康度，在离线，型号，安卓版本，系统版本等），方便老师进行教室设备管理；</w:t>
                  </w:r>
                  <w:r>
                    <w:br/>
                  </w:r>
                  <w:r>
                    <w:rPr>
                      <w:rFonts w:ascii="仿宋_GB2312" w:hAnsi="仿宋_GB2312" w:cs="仿宋_GB2312" w:eastAsia="仿宋_GB2312"/>
                      <w:sz w:val="24"/>
                      <w:color w:val="000000"/>
                    </w:rPr>
                    <w:t>整机支持</w:t>
                  </w:r>
                  <w:r>
                    <w:rPr>
                      <w:rFonts w:ascii="仿宋_GB2312" w:hAnsi="仿宋_GB2312" w:cs="仿宋_GB2312" w:eastAsia="仿宋_GB2312"/>
                      <w:sz w:val="24"/>
                      <w:color w:val="000000"/>
                    </w:rPr>
                    <w:t>windows系统和android系统之间进行串口通信，android系统可获取OPS的CPU型号，内存，网卡型号，序列号等信息，android系统下可一键还原windows操作系统，控制OPS的开关机；</w:t>
                  </w:r>
                  <w:r>
                    <w:br/>
                  </w:r>
                  <w:r>
                    <w:rPr>
                      <w:rFonts w:ascii="仿宋_GB2312" w:hAnsi="仿宋_GB2312" w:cs="仿宋_GB2312" w:eastAsia="仿宋_GB2312"/>
                      <w:sz w:val="24"/>
                      <w:color w:val="000000"/>
                    </w:rPr>
                    <w:t>23、</w:t>
                  </w:r>
                  <w:r>
                    <w:rPr>
                      <w:rFonts w:ascii="仿宋_GB2312" w:hAnsi="仿宋_GB2312" w:cs="仿宋_GB2312" w:eastAsia="仿宋_GB2312"/>
                      <w:sz w:val="24"/>
                    </w:rPr>
                    <w:t>▲</w:t>
                  </w:r>
                  <w:r>
                    <w:rPr>
                      <w:rFonts w:ascii="仿宋_GB2312" w:hAnsi="仿宋_GB2312" w:cs="仿宋_GB2312" w:eastAsia="仿宋_GB2312"/>
                      <w:sz w:val="24"/>
                      <w:color w:val="000000"/>
                    </w:rPr>
                    <w:t>设备端安卓系统支持对教室内物联传感器进行控制，无需安装</w:t>
                  </w:r>
                  <w:r>
                    <w:rPr>
                      <w:rFonts w:ascii="仿宋_GB2312" w:hAnsi="仿宋_GB2312" w:cs="仿宋_GB2312" w:eastAsia="仿宋_GB2312"/>
                      <w:sz w:val="24"/>
                      <w:color w:val="000000"/>
                    </w:rPr>
                    <w:t>OPS，即可实现获取展现教室内的温湿度、PM2.5等信息，支持控制教室内物联传感器，控制灯光、窗帘、空调等物联开关，并支持上课模式、投影模式、休息模式、放学模式的设置，方便老师操作；</w:t>
                  </w:r>
                  <w:r>
                    <w:br/>
                  </w:r>
                  <w:r>
                    <w:rPr>
                      <w:rFonts w:ascii="仿宋_GB2312" w:hAnsi="仿宋_GB2312" w:cs="仿宋_GB2312" w:eastAsia="仿宋_GB2312"/>
                      <w:sz w:val="24"/>
                      <w:color w:val="000000"/>
                    </w:rPr>
                    <w:t>整机嵌入式系统支持对重要设置内容进行安全保护，通过输入密码才可以进入网络设置选项控制有线及无线网络设置，高级设置选项控制安卓恢复出厂设置及</w:t>
                  </w:r>
                  <w:r>
                    <w:rPr>
                      <w:rFonts w:ascii="仿宋_GB2312" w:hAnsi="仿宋_GB2312" w:cs="仿宋_GB2312" w:eastAsia="仿宋_GB2312"/>
                      <w:sz w:val="24"/>
                      <w:color w:val="000000"/>
                    </w:rPr>
                    <w:t>windows系统一键还原；</w:t>
                  </w:r>
                </w:p>
              </w:tc>
              <w:tc>
                <w:tcPr>
                  <w:tcW w:type="dxa" w:w="2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16</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86寸 黑板，带摄像头。</w:t>
                  </w:r>
                </w:p>
              </w:tc>
            </w:tr>
            <w:tr>
              <w:tc>
                <w:tcPr>
                  <w:tcW w:type="dxa" w:w="2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2223"/>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214"/>
                  <w:vMerge/>
                  <w:tcBorders>
                    <w:top w:val="none" w:color="000000" w:sz="4"/>
                    <w:left w:val="single" w:color="000000" w:sz="4"/>
                    <w:bottom w:val="single" w:color="000000" w:sz="4"/>
                    <w:right w:val="single" w:color="000000" w:sz="4"/>
                  </w:tcBorders>
                </w:tcPr>
                <w:p/>
              </w:tc>
              <w:tc>
                <w:tcPr>
                  <w:tcW w:type="dxa" w:w="440"/>
                  <w:vMerge/>
                  <w:tcBorders>
                    <w:top w:val="none" w:color="000000" w:sz="4"/>
                    <w:left w:val="single" w:color="000000" w:sz="4"/>
                    <w:bottom w:val="single" w:color="000000" w:sz="4"/>
                    <w:right w:val="single" w:color="000000" w:sz="4"/>
                  </w:tcBorders>
                </w:tcPr>
                <w:p/>
              </w:tc>
              <w:tc>
                <w:tcPr>
                  <w:tcW w:type="dxa" w:w="2223"/>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4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OPS</w:t>
                  </w:r>
                </w:p>
              </w:tc>
              <w:tc>
                <w:tcPr>
                  <w:tcW w:type="dxa" w:w="2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采用插拔式电脑模块架构，针脚数为</w:t>
                  </w:r>
                  <w:r>
                    <w:rPr>
                      <w:rFonts w:ascii="仿宋_GB2312" w:hAnsi="仿宋_GB2312" w:cs="仿宋_GB2312" w:eastAsia="仿宋_GB2312"/>
                      <w:sz w:val="24"/>
                      <w:color w:val="000000"/>
                    </w:rPr>
                    <w:t>80Pin，屏体与插拔式电脑无单独接线</w:t>
                  </w:r>
                  <w:r>
                    <w:br/>
                  </w:r>
                  <w:r>
                    <w:rPr>
                      <w:rFonts w:ascii="仿宋_GB2312" w:hAnsi="仿宋_GB2312" w:cs="仿宋_GB2312" w:eastAsia="仿宋_GB2312"/>
                      <w:sz w:val="24"/>
                      <w:color w:val="000000"/>
                    </w:rPr>
                    <w:t>处理器：不低于</w:t>
                  </w:r>
                  <w:r>
                    <w:rPr>
                      <w:rFonts w:ascii="仿宋_GB2312" w:hAnsi="仿宋_GB2312" w:cs="仿宋_GB2312" w:eastAsia="仿宋_GB2312"/>
                      <w:sz w:val="24"/>
                      <w:color w:val="000000"/>
                    </w:rPr>
                    <w:t xml:space="preserve">Intel Corei5 10代 </w:t>
                  </w:r>
                  <w:r>
                    <w:br/>
                  </w:r>
                  <w:r>
                    <w:rPr>
                      <w:rFonts w:ascii="仿宋_GB2312" w:hAnsi="仿宋_GB2312" w:cs="仿宋_GB2312" w:eastAsia="仿宋_GB2312"/>
                      <w:sz w:val="24"/>
                      <w:color w:val="000000"/>
                    </w:rPr>
                    <w:t>内存：不低于</w:t>
                  </w:r>
                  <w:r>
                    <w:rPr>
                      <w:rFonts w:ascii="仿宋_GB2312" w:hAnsi="仿宋_GB2312" w:cs="仿宋_GB2312" w:eastAsia="仿宋_GB2312"/>
                      <w:sz w:val="24"/>
                      <w:color w:val="000000"/>
                    </w:rPr>
                    <w:t>8G DDR4</w:t>
                  </w:r>
                  <w:r>
                    <w:br/>
                  </w:r>
                  <w:r>
                    <w:rPr>
                      <w:rFonts w:ascii="仿宋_GB2312" w:hAnsi="仿宋_GB2312" w:cs="仿宋_GB2312" w:eastAsia="仿宋_GB2312"/>
                      <w:sz w:val="24"/>
                      <w:color w:val="000000"/>
                    </w:rPr>
                    <w:t>硬盘：不低于</w:t>
                  </w:r>
                  <w:r>
                    <w:rPr>
                      <w:rFonts w:ascii="仿宋_GB2312" w:hAnsi="仿宋_GB2312" w:cs="仿宋_GB2312" w:eastAsia="仿宋_GB2312"/>
                      <w:sz w:val="24"/>
                      <w:color w:val="000000"/>
                    </w:rPr>
                    <w:t>256G SSD 固态硬盘</w:t>
                  </w:r>
                  <w:r>
                    <w:br/>
                  </w:r>
                  <w:r>
                    <w:rPr>
                      <w:rFonts w:ascii="仿宋_GB2312" w:hAnsi="仿宋_GB2312" w:cs="仿宋_GB2312" w:eastAsia="仿宋_GB2312"/>
                      <w:sz w:val="24"/>
                      <w:color w:val="000000"/>
                    </w:rPr>
                    <w:t>支持系统还原保护</w:t>
                  </w:r>
                  <w:r>
                    <w:br/>
                  </w:r>
                  <w:r>
                    <w:rPr>
                      <w:rFonts w:ascii="仿宋_GB2312" w:hAnsi="仿宋_GB2312" w:cs="仿宋_GB2312" w:eastAsia="仿宋_GB2312"/>
                      <w:sz w:val="24"/>
                      <w:color w:val="000000"/>
                    </w:rPr>
                    <w:t>为保证足够的信号强度，内置网卡：</w:t>
                  </w:r>
                  <w:r>
                    <w:rPr>
                      <w:rFonts w:ascii="仿宋_GB2312" w:hAnsi="仿宋_GB2312" w:cs="仿宋_GB2312" w:eastAsia="仿宋_GB2312"/>
                      <w:sz w:val="24"/>
                      <w:color w:val="000000"/>
                    </w:rPr>
                    <w:t>10M/100M/1000M</w:t>
                  </w:r>
                  <w:r>
                    <w:br/>
                  </w:r>
                  <w:r>
                    <w:rPr>
                      <w:rFonts w:ascii="仿宋_GB2312" w:hAnsi="仿宋_GB2312" w:cs="仿宋_GB2312" w:eastAsia="仿宋_GB2312"/>
                      <w:sz w:val="24"/>
                      <w:color w:val="000000"/>
                    </w:rPr>
                    <w:t>CCC认证</w:t>
                  </w:r>
                </w:p>
              </w:tc>
              <w:tc>
                <w:tcPr>
                  <w:tcW w:type="dxa" w:w="2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16</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4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视频展台</w:t>
                  </w:r>
                </w:p>
              </w:tc>
              <w:tc>
                <w:tcPr>
                  <w:tcW w:type="dxa" w:w="2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设备应采用壁挂式安装方式，壁挂箱体采用铝合金外壳，美观耐用，四周无锐角无利边设计。</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设备具有折叠开合式托板，托板展开后可调节为</w:t>
                  </w:r>
                  <w:r>
                    <w:rPr>
                      <w:rFonts w:ascii="仿宋_GB2312" w:hAnsi="仿宋_GB2312" w:cs="仿宋_GB2312" w:eastAsia="仿宋_GB2312"/>
                      <w:sz w:val="24"/>
                      <w:color w:val="000000"/>
                    </w:rPr>
                    <w:t>A3或A4面积。</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USB 高速接口，单根 USB 线实现供电、高清数据传输；</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USB线缆支持左、右、底部出线，适应不同位置安装需求；</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设备应配有不少于</w:t>
                  </w:r>
                  <w:r>
                    <w:rPr>
                      <w:rFonts w:ascii="仿宋_GB2312" w:hAnsi="仿宋_GB2312" w:cs="仿宋_GB2312" w:eastAsia="仿宋_GB2312"/>
                      <w:sz w:val="24"/>
                      <w:color w:val="000000"/>
                    </w:rPr>
                    <w:t>10颗补光灯，支持三档调节触摸开关，补光灯色温不小于5000K。</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具备全向</w:t>
                  </w:r>
                  <w:r>
                    <w:rPr>
                      <w:rFonts w:ascii="仿宋_GB2312" w:hAnsi="仿宋_GB2312" w:cs="仿宋_GB2312" w:eastAsia="仿宋_GB2312"/>
                      <w:sz w:val="24"/>
                      <w:color w:val="000000"/>
                    </w:rPr>
                    <w:t>MIC，可录制10米以内的声音。</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具备不少于</w:t>
                  </w:r>
                  <w:r>
                    <w:rPr>
                      <w:rFonts w:ascii="仿宋_GB2312" w:hAnsi="仿宋_GB2312" w:cs="仿宋_GB2312" w:eastAsia="仿宋_GB2312"/>
                      <w:sz w:val="24"/>
                      <w:color w:val="000000"/>
                    </w:rPr>
                    <w:t>2个USB-Type C接口，支持即插即用。</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支持不少于</w:t>
                  </w:r>
                  <w:r>
                    <w:rPr>
                      <w:rFonts w:ascii="仿宋_GB2312" w:hAnsi="仿宋_GB2312" w:cs="仿宋_GB2312" w:eastAsia="仿宋_GB2312"/>
                      <w:sz w:val="24"/>
                      <w:color w:val="000000"/>
                    </w:rPr>
                    <w:t>6个功能按键，分别为补光灯调节、A3/A4切换、放大、缩小、拍照、逆时针旋转90°。</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具备设备工作指示灯，当音视频取流时指示灯常亮，音视频不取流时指示灯灭。</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支持抬杆自动出图，在抬起摇臂时自动显示视频画面。</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A3/A4自动切换：在开盖状态下，根据展台的拓展板是否打开，自动切换匹配A3/A4大小的视频画面分辨率。</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整机采用高清摄像头设计，不小于</w:t>
                  </w:r>
                  <w:r>
                    <w:rPr>
                      <w:rFonts w:ascii="仿宋_GB2312" w:hAnsi="仿宋_GB2312" w:cs="仿宋_GB2312" w:eastAsia="仿宋_GB2312"/>
                      <w:sz w:val="24"/>
                      <w:color w:val="000000"/>
                    </w:rPr>
                    <w:t>800万像素定焦镜头。</w:t>
                  </w:r>
                </w:p>
              </w:tc>
              <w:tc>
                <w:tcPr>
                  <w:tcW w:type="dxa" w:w="2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16</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4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白板教学软件</w:t>
                  </w:r>
                </w:p>
              </w:tc>
              <w:tc>
                <w:tcPr>
                  <w:tcW w:type="dxa" w:w="2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95"/>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备授课系统</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教学软件为备授课一体客户端，同时支持备课模式和授课模式，在软件安装完成后可自有切换备课和授课模式。</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教学软件可支持教师自主注册账号，可使用账号密码登录或使用微信扫码绑定账号完成登录。</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支持为教师提供不低于</w:t>
                  </w:r>
                  <w:r>
                    <w:rPr>
                      <w:rFonts w:ascii="仿宋_GB2312" w:hAnsi="仿宋_GB2312" w:cs="仿宋_GB2312" w:eastAsia="仿宋_GB2312"/>
                      <w:sz w:val="24"/>
                      <w:color w:val="000000"/>
                    </w:rPr>
                    <w:t>20GB云盘空间，教师容量达到使用上限时可支持扩展到200GB，云盘空间资源格式支持：ppt、word、excel、pdf、图片、音视频、压缩包、flash文件、安装包、思维导图。支持移动调整文件及文件夹的层级。</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支持对网盘音视频资源进行标记添加，支持自动截图关键帧，支持设置标记名称和备注，将添加标记的音视频分享给学生，学生在播放视频时可点击标记点定位到对应时间点进行视频观看。</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具有校本拓展资源应用，支持用户自定义校内资源共享目录，支持自定义三级目录，支持通过权限控制设置全部教师用户和指定教师用户上传资源，其他教师允许查看并下载资源。</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支持提供</w:t>
                  </w:r>
                  <w:r>
                    <w:rPr>
                      <w:rFonts w:ascii="仿宋_GB2312" w:hAnsi="仿宋_GB2312" w:cs="仿宋_GB2312" w:eastAsia="仿宋_GB2312"/>
                      <w:sz w:val="24"/>
                      <w:color w:val="000000"/>
                    </w:rPr>
                    <w:t>PPT 、WPS插件，同时支持原生 Office、WPS 环境下备课，教师可将课件内容一键上传更新至教师云空间，在授课时直接下载使用云端资源。</w:t>
                  </w:r>
                  <w:r>
                    <w:br/>
                  </w:r>
                  <w:r>
                    <w:rPr>
                      <w:rFonts w:ascii="仿宋_GB2312" w:hAnsi="仿宋_GB2312" w:cs="仿宋_GB2312" w:eastAsia="仿宋_GB2312"/>
                      <w:sz w:val="24"/>
                      <w:color w:val="000000"/>
                    </w:rPr>
                    <w:t>(二) 教学资源</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支持提供按学段学科、教材版本、册别、章节提供优质课件资源，支持在线预览课件资源，支持将优质课件一键下载插入到</w:t>
                  </w:r>
                  <w:r>
                    <w:rPr>
                      <w:rFonts w:ascii="仿宋_GB2312" w:hAnsi="仿宋_GB2312" w:cs="仿宋_GB2312" w:eastAsia="仿宋_GB2312"/>
                      <w:sz w:val="24"/>
                      <w:color w:val="000000"/>
                    </w:rPr>
                    <w:t>PPT课件中，并进行修改；支持将资源下载到本地目录和一键将资源转存至个人网盘。</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支持提供按学段学科、教材版本、册别、章节或学段学科、知识点提供优质试题资源，可将试题资源一键插入</w:t>
                  </w:r>
                  <w:r>
                    <w:rPr>
                      <w:rFonts w:ascii="仿宋_GB2312" w:hAnsi="仿宋_GB2312" w:cs="仿宋_GB2312" w:eastAsia="仿宋_GB2312"/>
                      <w:sz w:val="24"/>
                      <w:color w:val="000000"/>
                    </w:rPr>
                    <w:t>PPT课件中，支持在授课过程中将题干和答案解析进行分步展示，可支持放大、缩小试题内容。</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提供仿真实验不少于</w:t>
                  </w:r>
                  <w:r>
                    <w:rPr>
                      <w:rFonts w:ascii="仿宋_GB2312" w:hAnsi="仿宋_GB2312" w:cs="仿宋_GB2312" w:eastAsia="仿宋_GB2312"/>
                      <w:sz w:val="24"/>
                      <w:color w:val="000000"/>
                    </w:rPr>
                    <w:t>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支持不少于</w:t>
                  </w:r>
                  <w:r>
                    <w:rPr>
                      <w:rFonts w:ascii="仿宋_GB2312" w:hAnsi="仿宋_GB2312" w:cs="仿宋_GB2312" w:eastAsia="仿宋_GB2312"/>
                      <w:sz w:val="24"/>
                      <w:color w:val="000000"/>
                    </w:rPr>
                    <w:t>9种形式的互动游戏，每种互动游戏支持不少于6种模板供教师选择，支持一键插入课件PPT，并在PPT中进行动画互动。</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支持拼词互动游戏，可支持用户将句子或字词进行拆分，在游戏中按顺序选择字词自动匹配校验是否正确，正确后自动消失，互动游戏可支持一键插入</w:t>
                  </w:r>
                  <w:r>
                    <w:rPr>
                      <w:rFonts w:ascii="仿宋_GB2312" w:hAnsi="仿宋_GB2312" w:cs="仿宋_GB2312" w:eastAsia="仿宋_GB2312"/>
                      <w:sz w:val="24"/>
                      <w:color w:val="000000"/>
                    </w:rPr>
                    <w:t>PPT。</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对互动游戏进行智能填写，智能填写的游戏类型包含：判断对错、选词填空、选择题三种游戏类型，教师可填写文本内容，一键识别填充，支持设置追加填写或覆盖填写两种方式，在已添加的题目上进行追加或覆盖。</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支持第三方网页资源导入，提供</w:t>
                  </w:r>
                  <w:r>
                    <w:rPr>
                      <w:rFonts w:ascii="仿宋_GB2312" w:hAnsi="仿宋_GB2312" w:cs="仿宋_GB2312" w:eastAsia="仿宋_GB2312"/>
                      <w:sz w:val="24"/>
                      <w:color w:val="000000"/>
                    </w:rPr>
                    <w:t>≥19个学科常用网站推荐，支持教师快捷进入常用教学网站，支持教师检索到的相关教学内容一键插入PPT，在授课过程中网页资源可直接播放使用，支持网页中音视频内容直接播放。支持教师自定义收藏网页，并支持对网页的名称进行编辑，可通过收藏网页栏点击跳转至相应网站。</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按教材章节和知识点进行选题组卷，将选择试题加入试题篮，支持将所选试题按题型自动排序组合成试卷，支持对试卷名称进行命名并自定义调整试题的顺序，支持预览试卷，支持下载保存试卷，可在组卷记录中再次进行试卷下载。</w:t>
                  </w:r>
                  <w:r>
                    <w:br/>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rPr>
                    <w:t>▲</w:t>
                  </w:r>
                  <w:r>
                    <w:rPr>
                      <w:rFonts w:ascii="仿宋_GB2312" w:hAnsi="仿宋_GB2312" w:cs="仿宋_GB2312" w:eastAsia="仿宋_GB2312"/>
                      <w:sz w:val="24"/>
                      <w:color w:val="000000"/>
                    </w:rPr>
                    <w:t>支持智能组卷，按照教材章节和知识点，设置试题年份、题型、数量及难度，系统自动匹配生成试卷，支持对系统匹配的试题进行替换，可自定义调整试题的顺序。</w:t>
                  </w:r>
                  <w:r>
                    <w:br/>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支持按照试卷进行组卷，支持一键下载整卷或者将部分试题加入试题篮进行组卷。</w:t>
                  </w:r>
                  <w:r>
                    <w:br/>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rPr>
                    <w:t>▲</w:t>
                  </w:r>
                  <w:r>
                    <w:rPr>
                      <w:rFonts w:ascii="仿宋_GB2312" w:hAnsi="仿宋_GB2312" w:cs="仿宋_GB2312" w:eastAsia="仿宋_GB2312"/>
                      <w:sz w:val="24"/>
                      <w:color w:val="000000"/>
                    </w:rPr>
                    <w:t>支持在线作业本，教师选择试题生成试卷后支持在线发送给学生，学生登录小程序后支持在线答题，客观题支持在线作答、主观题支持输入或拍照上传，客观题自动批阅，支持教师在平台实时可查看学生作答情况。</w:t>
                  </w:r>
                  <w:r>
                    <w:br/>
                  </w: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rPr>
                    <w:t>▲</w:t>
                  </w:r>
                  <w:r>
                    <w:rPr>
                      <w:rFonts w:ascii="仿宋_GB2312" w:hAnsi="仿宋_GB2312" w:cs="仿宋_GB2312" w:eastAsia="仿宋_GB2312"/>
                      <w:sz w:val="24"/>
                      <w:color w:val="000000"/>
                    </w:rPr>
                    <w:t>中英文作文批改：在实物展台中支持对中英文作文进行批改，对图片进行</w:t>
                  </w:r>
                  <w:r>
                    <w:rPr>
                      <w:rFonts w:ascii="仿宋_GB2312" w:hAnsi="仿宋_GB2312" w:cs="仿宋_GB2312" w:eastAsia="仿宋_GB2312"/>
                      <w:sz w:val="24"/>
                      <w:color w:val="000000"/>
                    </w:rPr>
                    <w:t>OCR识别转化成标准打印体，对作文内容进行语义分析，产出作文得分及错误点，针对中文作文的主题、题意、感情、结构、语义、好词好句方面进行得分分析，针对英文作文的词汇、语法、逻辑和内容进行得分分析，自动生成作文点评，并列出错误语句指出错误原因，对错误语句进行修正。</w:t>
                  </w:r>
                  <w:r>
                    <w:br/>
                  </w: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教学软件支持文档授课，将</w:t>
                  </w:r>
                  <w:r>
                    <w:rPr>
                      <w:rFonts w:ascii="仿宋_GB2312" w:hAnsi="仿宋_GB2312" w:cs="仿宋_GB2312" w:eastAsia="仿宋_GB2312"/>
                      <w:sz w:val="24"/>
                      <w:color w:val="000000"/>
                    </w:rPr>
                    <w:t>word、pdf资源上传至个人网盘，授课端直接打开实现文档授课，支持对文档进行放大缩小，支持放大到150%，书写笔迹需跟随文档移动不偏移，支持在画笔模式下多指进行文档移动。</w:t>
                  </w:r>
                  <w:r>
                    <w:br/>
                  </w: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sz w:val="24"/>
                    </w:rPr>
                    <w:t>▲</w:t>
                  </w:r>
                  <w:r>
                    <w:rPr>
                      <w:rFonts w:ascii="仿宋_GB2312" w:hAnsi="仿宋_GB2312" w:cs="仿宋_GB2312" w:eastAsia="仿宋_GB2312"/>
                      <w:sz w:val="24"/>
                      <w:color w:val="000000"/>
                    </w:rPr>
                    <w:t>口算批改：在实物展台中进行口算批改，自动在原图上标记出批改结果，并统计出正确率。</w:t>
                  </w:r>
                  <w:r>
                    <w:br/>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需支持保存板书功能，支持将板书上画笔内容、几何图形、立体图形等元素内容保存至云白板。</w:t>
                  </w:r>
                  <w:r>
                    <w:br/>
                  </w: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支持将板书一键分享至学生小程序，学生可在小程序上查看教师分享的板书资源；</w:t>
                  </w:r>
                  <w:r>
                    <w:br/>
                  </w:r>
                  <w:r>
                    <w:rPr>
                      <w:rFonts w:ascii="仿宋_GB2312" w:hAnsi="仿宋_GB2312" w:cs="仿宋_GB2312" w:eastAsia="仿宋_GB2312"/>
                      <w:sz w:val="24"/>
                      <w:color w:val="000000"/>
                    </w:rPr>
                    <w:t>17</w:t>
                  </w:r>
                  <w:r>
                    <w:rPr>
                      <w:rFonts w:ascii="仿宋_GB2312" w:hAnsi="仿宋_GB2312" w:cs="仿宋_GB2312" w:eastAsia="仿宋_GB2312"/>
                      <w:sz w:val="24"/>
                      <w:color w:val="000000"/>
                    </w:rPr>
                    <w:t>、</w:t>
                  </w:r>
                  <w:r>
                    <w:rPr>
                      <w:rFonts w:ascii="仿宋_GB2312" w:hAnsi="仿宋_GB2312" w:cs="仿宋_GB2312" w:eastAsia="仿宋_GB2312"/>
                      <w:sz w:val="24"/>
                      <w:color w:val="000000"/>
                    </w:rPr>
                    <w:t>音标工具：音标教学按照单元音、双元音、清辅音、浊辅音、其他辅音对音标进行分类，可选择音标进行自动发音教学。</w:t>
                  </w:r>
                  <w:r>
                    <w:br/>
                  </w: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支持中文转写，在白板上书写中文可自动转写成标准打印体，可更换字体颜色及放大缩小，支持调出汉字卡片内容，对汉字及词组进行拼音、笔顺、释义教学。</w:t>
                  </w:r>
                  <w:r>
                    <w:br/>
                  </w:r>
                  <w:r>
                    <w:rPr>
                      <w:rFonts w:ascii="仿宋_GB2312" w:hAnsi="仿宋_GB2312" w:cs="仿宋_GB2312" w:eastAsia="仿宋_GB2312"/>
                      <w:sz w:val="24"/>
                      <w:color w:val="000000"/>
                    </w:rPr>
                    <w:t>19</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支持英文转写，在白板上书写英文可实现自动转写成标准手写体，可更换字体颜色及放大缩小，可调出英汉词典内容，调用互联网资源进行单词、词组教学。</w:t>
                  </w:r>
                  <w:r>
                    <w:br/>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提供手写函数识别功能，可手写函数实时识别函数转化为打印体，自动在坐标系中生成对应的函数图像，支持选择函数公式标记对对应的函数图像，可在同一坐标系中绘制不少于</w:t>
                  </w:r>
                  <w:r>
                    <w:rPr>
                      <w:rFonts w:ascii="仿宋_GB2312" w:hAnsi="仿宋_GB2312" w:cs="仿宋_GB2312" w:eastAsia="仿宋_GB2312"/>
                      <w:sz w:val="24"/>
                      <w:color w:val="000000"/>
                    </w:rPr>
                    <w:t>6个不同类型的函数图像，展示出两个函数相交点的坐标，支持将函数一键插入到白板中并再次对函数进行编辑修改。</w:t>
                  </w:r>
                  <w:r>
                    <w:br/>
                  </w:r>
                  <w:r>
                    <w:rPr>
                      <w:rFonts w:ascii="仿宋_GB2312" w:hAnsi="仿宋_GB2312" w:cs="仿宋_GB2312" w:eastAsia="仿宋_GB2312"/>
                      <w:sz w:val="24"/>
                      <w:color w:val="000000"/>
                    </w:rPr>
                    <w:t>21</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提供仿真实验不少于</w:t>
                  </w:r>
                  <w:r>
                    <w:rPr>
                      <w:rFonts w:ascii="仿宋_GB2312" w:hAnsi="仿宋_GB2312" w:cs="仿宋_GB2312" w:eastAsia="仿宋_GB2312"/>
                      <w:sz w:val="24"/>
                      <w:color w:val="000000"/>
                    </w:rPr>
                    <w:t>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4"/>
                      <w:color w:val="000000"/>
                    </w:rPr>
                    <w:t>（三）</w:t>
                  </w:r>
                  <w:r>
                    <w:rPr>
                      <w:rFonts w:ascii="仿宋_GB2312" w:hAnsi="仿宋_GB2312" w:cs="仿宋_GB2312" w:eastAsia="仿宋_GB2312"/>
                      <w:sz w:val="24"/>
                      <w:color w:val="000000"/>
                    </w:rPr>
                    <w:t>移动授课</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支持安卓、</w:t>
                  </w:r>
                  <w:r>
                    <w:rPr>
                      <w:rFonts w:ascii="仿宋_GB2312" w:hAnsi="仿宋_GB2312" w:cs="仿宋_GB2312" w:eastAsia="仿宋_GB2312"/>
                      <w:sz w:val="24"/>
                      <w:color w:val="000000"/>
                    </w:rPr>
                    <w:t>ios移动客户端一键扫码连接大屏，实现移动授课功能。</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移动端</w:t>
                  </w:r>
                  <w:r>
                    <w:rPr>
                      <w:rFonts w:ascii="仿宋_GB2312" w:hAnsi="仿宋_GB2312" w:cs="仿宋_GB2312" w:eastAsia="仿宋_GB2312"/>
                      <w:sz w:val="24"/>
                      <w:color w:val="000000"/>
                    </w:rPr>
                    <w:t>APP需支持账号密码登录、微信登录两种方式；</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支持教师利用手机移动设备在教室任意位置对智能交互一体机上的</w:t>
                  </w:r>
                  <w:r>
                    <w:rPr>
                      <w:rFonts w:ascii="仿宋_GB2312" w:hAnsi="仿宋_GB2312" w:cs="仿宋_GB2312" w:eastAsia="仿宋_GB2312"/>
                      <w:sz w:val="24"/>
                      <w:color w:val="000000"/>
                    </w:rPr>
                    <w:t>PPT 课件进行翻页控制；</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rPr>
                    <w:t>▲</w:t>
                  </w:r>
                  <w:r>
                    <w:rPr>
                      <w:rFonts w:ascii="仿宋_GB2312" w:hAnsi="仿宋_GB2312" w:cs="仿宋_GB2312" w:eastAsia="仿宋_GB2312"/>
                      <w:sz w:val="24"/>
                      <w:color w:val="000000"/>
                    </w:rPr>
                    <w:t>支持通过微信拍照。使用微信扫码可拍照上传。支持现场拍照和从图库调取图片讲解，一次上传不少于</w:t>
                  </w:r>
                  <w:r>
                    <w:rPr>
                      <w:rFonts w:ascii="仿宋_GB2312" w:hAnsi="仿宋_GB2312" w:cs="仿宋_GB2312" w:eastAsia="仿宋_GB2312"/>
                      <w:sz w:val="24"/>
                      <w:color w:val="000000"/>
                    </w:rPr>
                    <w:t>50张照片，上传至教学软件相册，支持一次性从教学软件相册中选择10张图片显示在白板上，实现显示在白板软件上的图片互不叠加；支持对图片进行放大、缩小、旋转、全屏放大操作，支持对展现内容原笔迹手写批注。支持对图片进行全屏展示，并在全屏状态下对图片进行批注，关闭全屏后保留批注笔迹，再次全屏后支持再次对批注进行调整，支持在全屏模式下切换到下一张图片。</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支持微信拍摄视频或选择相册内视频上传至白板，支持在白板上对视频进行播放、放大缩小及拖动播放进度条。</w:t>
                  </w:r>
                  <w:r>
                    <w:br/>
                  </w:r>
                  <w:r>
                    <w:rPr>
                      <w:rFonts w:ascii="仿宋_GB2312" w:hAnsi="仿宋_GB2312" w:cs="仿宋_GB2312" w:eastAsia="仿宋_GB2312"/>
                      <w:sz w:val="24"/>
                      <w:color w:val="000000"/>
                    </w:rPr>
                    <w:t>（四）</w:t>
                  </w:r>
                  <w:r>
                    <w:rPr>
                      <w:rFonts w:ascii="仿宋_GB2312" w:hAnsi="仿宋_GB2312" w:cs="仿宋_GB2312" w:eastAsia="仿宋_GB2312"/>
                      <w:sz w:val="24"/>
                      <w:color w:val="000000"/>
                    </w:rPr>
                    <w:t>教学教研</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发起在线听评课功能，支持在平台配置评课模板，评价模板支持添加评分项目，在评分项目下添加客观评分细则、主观评价，主观评价支持用户自定义选择是否必填以及是否支持插入图片，支持自定义调整评分项顺序，支持在保存评分表时预览评分模板，评分表发布后允许教师创建听课评课活动时允许被选择。</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提前创建听课评课活动，包含活动名称、学段学科、活动时间信息，在授课过程中，教师可登录账号打开活动二维码，支持听课教师扫码登录账号填写评价，二维码支持点击放大；支持将评课活动生成海报形式下载分享给其他教师；支持提前开始活动。</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rPr>
                    <w:t>▲</w:t>
                  </w:r>
                  <w:r>
                    <w:rPr>
                      <w:rFonts w:ascii="仿宋_GB2312" w:hAnsi="仿宋_GB2312" w:cs="仿宋_GB2312" w:eastAsia="仿宋_GB2312"/>
                      <w:sz w:val="24"/>
                      <w:color w:val="000000"/>
                    </w:rPr>
                    <w:t>支持发起集体备课活动，包含填写活动名称、学段学科、教材章节、参与人员信息，参与人员名称支持模糊搜索，支持主备人上传教案、课件及附件形成评审初案，上传文件支持</w:t>
                  </w:r>
                  <w:r>
                    <w:rPr>
                      <w:rFonts w:ascii="仿宋_GB2312" w:hAnsi="仿宋_GB2312" w:cs="仿宋_GB2312" w:eastAsia="仿宋_GB2312"/>
                      <w:sz w:val="24"/>
                      <w:color w:val="000000"/>
                    </w:rPr>
                    <w:t>doc、docx、ppt、pptx、pdf、mp4、mov、mp3、wav格式。</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rPr>
                    <w:t>▲</w:t>
                  </w:r>
                  <w:r>
                    <w:rPr>
                      <w:rFonts w:ascii="仿宋_GB2312" w:hAnsi="仿宋_GB2312" w:cs="仿宋_GB2312" w:eastAsia="仿宋_GB2312"/>
                      <w:sz w:val="24"/>
                      <w:color w:val="000000"/>
                    </w:rPr>
                    <w:t>支持主备人、参与教师在线预览课件、教案及音视频资源，支持按照缩略图定位查看课件及教案，并对关键位置进行打点评价，打点跟随课件和教案翻页移动，音视频支持在时间轴上打点进行评价；支持教师通过列表查看全部教师的评价并支持点击评价定位到相应教案、课件页面和音视频对应的时间点位置，并展示出评价内容，支持通过切换集备材料版本查看不同版本的备课资源及教师评价，并可在同一列表查看不同版本的全部的评价内容；支持主备人上传更新课件、教案及音视频资源，支持在上传更新课件、教案、音视频资源时设置为终案，并进行更新内容填写。</w:t>
                  </w:r>
                </w:p>
              </w:tc>
              <w:tc>
                <w:tcPr>
                  <w:tcW w:type="dxa" w:w="2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16</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4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智慧黑板集控管理软件</w:t>
                  </w:r>
                </w:p>
              </w:tc>
              <w:tc>
                <w:tcPr>
                  <w:tcW w:type="dxa" w:w="2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管理平台采用</w:t>
                  </w:r>
                  <w:r>
                    <w:rPr>
                      <w:rFonts w:ascii="仿宋_GB2312" w:hAnsi="仿宋_GB2312" w:cs="仿宋_GB2312" w:eastAsia="仿宋_GB2312"/>
                      <w:sz w:val="24"/>
                      <w:color w:val="000000"/>
                    </w:rPr>
                    <w:t>B/S云架构设计，无需本地部署服务器，即可实现对教学信息化设备进行管理、远程控制，实现对设备的运行数据监测。</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支持多终端登录平台操作，支持在</w:t>
                  </w:r>
                  <w:r>
                    <w:rPr>
                      <w:rFonts w:ascii="仿宋_GB2312" w:hAnsi="仿宋_GB2312" w:cs="仿宋_GB2312" w:eastAsia="仿宋_GB2312"/>
                      <w:sz w:val="24"/>
                      <w:color w:val="000000"/>
                    </w:rPr>
                    <w:t>Windows、Linux操作系统通过网页浏览器登录，支持通过ios、Android客户端登录操作，提供多种登录方式：支持账号密码登录，支持微信扫码登录等方式。</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集控管理平台支持以缩略图及列表两种形式供用户选择以实现实时监控设备状态，支持多台设备的缩略预览、多设备轮播查看，支持单页不少于</w:t>
                  </w:r>
                  <w:r>
                    <w:rPr>
                      <w:rFonts w:ascii="仿宋_GB2312" w:hAnsi="仿宋_GB2312" w:cs="仿宋_GB2312" w:eastAsia="仿宋_GB2312"/>
                      <w:sz w:val="24"/>
                      <w:color w:val="000000"/>
                    </w:rPr>
                    <w:t>30 台设备的缩略预览，支持一键刷新抓图。</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支持查看所有设备状态，包括</w:t>
                  </w:r>
                  <w:r>
                    <w:rPr>
                      <w:rFonts w:ascii="仿宋_GB2312" w:hAnsi="仿宋_GB2312" w:cs="仿宋_GB2312" w:eastAsia="仿宋_GB2312"/>
                      <w:sz w:val="24"/>
                      <w:color w:val="000000"/>
                    </w:rPr>
                    <w:t>Windows设备及整体设备的在/离线状态、屏幕锁定状态、当前设备正在使用的信号源等信息；</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支持查看每台的设备的详细信息，包含设备所在位置，安卓和</w:t>
                  </w:r>
                  <w:r>
                    <w:rPr>
                      <w:rFonts w:ascii="仿宋_GB2312" w:hAnsi="仿宋_GB2312" w:cs="仿宋_GB2312" w:eastAsia="仿宋_GB2312"/>
                      <w:sz w:val="24"/>
                      <w:color w:val="000000"/>
                    </w:rPr>
                    <w:t>Windows集控软件版本、设备健康度，支持查看教学平板整机信息及内置电脑相关信息，整机信息包含：安卓版本、设备序列号、开机时长、设备温度、CPU使用率及温度、声音模式、显示模式、整机音量等信息；内置电脑信息包含：冰点还原启用状态、Windows版本、Windows是否激活、office版本信息、office是否激活、CPU使用率、内存使用率、硬盘大小及使用率、显卡信息、ip地址、音量等设备信息；</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支持批量或逐个对选定的整机设备进行整体远程关机</w:t>
                  </w:r>
                  <w:r>
                    <w:rPr>
                      <w:rFonts w:ascii="仿宋_GB2312" w:hAnsi="仿宋_GB2312" w:cs="仿宋_GB2312" w:eastAsia="仿宋_GB2312"/>
                      <w:sz w:val="24"/>
                      <w:color w:val="000000"/>
                    </w:rPr>
                    <w:t>/重启、设置定时开关机任务，也支持单独对内置电脑进行远程开机/关机/重启操作</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支持批量或逐个对选定的整机设备进行声音模式进行调整，声音模式包含标准、会议、教室、电影院模式，支持远程调整设备音量；</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支持批量或逐个对选定的整机设备进行显示模式进行调整，显示模式包含标准、明亮、鲜艳、柔和；</w:t>
                  </w:r>
                  <w:r>
                    <w:br/>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管理员可远程对大屏进行息屏</w:t>
                  </w:r>
                  <w:r>
                    <w:rPr>
                      <w:rFonts w:ascii="仿宋_GB2312" w:hAnsi="仿宋_GB2312" w:cs="仿宋_GB2312" w:eastAsia="仿宋_GB2312"/>
                      <w:sz w:val="24"/>
                      <w:color w:val="000000"/>
                    </w:rPr>
                    <w:t>/亮屏操作、屏幕触控锁定/解锁、切换信号源等操作</w:t>
                  </w:r>
                  <w:r>
                    <w:br/>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平台需支持对多厂家的教学平板内置电脑设备进行集中管控，并提供对</w:t>
                  </w:r>
                  <w:r>
                    <w:rPr>
                      <w:rFonts w:ascii="仿宋_GB2312" w:hAnsi="仿宋_GB2312" w:cs="仿宋_GB2312" w:eastAsia="仿宋_GB2312"/>
                      <w:sz w:val="24"/>
                      <w:color w:val="000000"/>
                    </w:rPr>
                    <w:t>Windows设备的相关控制功能，包括：Windows设备关机/重启、文件下发、软件下发、信息发布、实时画面抓图、远程开启关闭冰点还原等；</w:t>
                  </w:r>
                  <w:r>
                    <w:br/>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支持远程通过教学平板设备对课堂进行巡查督导，支持教学平板外接</w:t>
                  </w:r>
                  <w:r>
                    <w:rPr>
                      <w:rFonts w:ascii="仿宋_GB2312" w:hAnsi="仿宋_GB2312" w:cs="仿宋_GB2312" w:eastAsia="仿宋_GB2312"/>
                      <w:sz w:val="24"/>
                      <w:color w:val="000000"/>
                    </w:rPr>
                    <w:t>USB相机实现实时画面巡查，支持在同一界面展示该设备当前桌面抓图及相机实时画面流，支持选择是否展示画面抓图及视频画面，支持切换到画中画显示模式，实现巡课督导；</w:t>
                  </w:r>
                  <w:r>
                    <w:br/>
                  </w: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支持远程通过自带网络相机设备的教学平板对课堂进行巡查督导，支持在同一界面展示该设备当前桌面抓图及网络相机实时画面流，实现巡课督导，需支持在整机设备关机的状态下仍需支持摄像头画面巡课；</w:t>
                  </w:r>
                  <w:r>
                    <w:br/>
                  </w: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支持远程对整机</w:t>
                  </w:r>
                  <w:r>
                    <w:rPr>
                      <w:rFonts w:ascii="仿宋_GB2312" w:hAnsi="仿宋_GB2312" w:cs="仿宋_GB2312" w:eastAsia="仿宋_GB2312"/>
                      <w:sz w:val="24"/>
                      <w:color w:val="000000"/>
                    </w:rPr>
                    <w:t>Android集控软件、内置电脑的Windows集控软件进行升级操作，支持服务端远程自动完成对集控软件进行升级；</w:t>
                  </w:r>
                  <w:r>
                    <w:br/>
                  </w: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支持自带网络相机设备的教学平板实现刷脸登录集控软件，支持自由切换到账号密码登录、微信扫码登录，支持软件客户端统一登录，在一个产品上登录，其他产品均完成登录</w:t>
                  </w:r>
                  <w:r>
                    <w:br/>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支持查看</w:t>
                  </w:r>
                  <w:r>
                    <w:rPr>
                      <w:rFonts w:ascii="仿宋_GB2312" w:hAnsi="仿宋_GB2312" w:cs="仿宋_GB2312" w:eastAsia="仿宋_GB2312"/>
                      <w:sz w:val="24"/>
                      <w:color w:val="000000"/>
                    </w:rPr>
                    <w:t>Windows和安卓的CPU使用率、内存使用率，设备的连续使用时长、温度，管理平台实时显示教育平板设备异常的告警提示；</w:t>
                  </w:r>
                  <w:r>
                    <w:br/>
                  </w: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r>
                    <w:rPr>
                      <w:rFonts w:ascii="仿宋_GB2312" w:hAnsi="仿宋_GB2312" w:cs="仿宋_GB2312" w:eastAsia="仿宋_GB2312"/>
                      <w:sz w:val="24"/>
                      <w:color w:val="000000"/>
                    </w:rPr>
                    <w:t>信息发布：管理平台可远程对指定的教学楼场地的教育平板设备推送紧急通知，需支持选择安卓或</w:t>
                  </w:r>
                  <w:r>
                    <w:rPr>
                      <w:rFonts w:ascii="仿宋_GB2312" w:hAnsi="仿宋_GB2312" w:cs="仿宋_GB2312" w:eastAsia="仿宋_GB2312"/>
                      <w:sz w:val="24"/>
                      <w:color w:val="000000"/>
                    </w:rPr>
                    <w:t>Windows设备通道，在Windows设备上支持跑马灯、桌面常驻、全局弹窗3种展现形式，支持在创建阶段实时展示预览效果，跑马灯式支持设置播放次数及定时推送，桌面常驻和全局弹窗支持设置内容字体颜色及粗细，桌面常驻式支持设置结束日期，支持在教学平板设备上关闭消息通知；</w:t>
                  </w:r>
                  <w:r>
                    <w:br/>
                  </w:r>
                  <w:r>
                    <w:rPr>
                      <w:rFonts w:ascii="仿宋_GB2312" w:hAnsi="仿宋_GB2312" w:cs="仿宋_GB2312" w:eastAsia="仿宋_GB2312"/>
                      <w:sz w:val="24"/>
                      <w:color w:val="000000"/>
                    </w:rPr>
                    <w:t>17</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支持在教学平板设备集控软件上查看设备基本信息，如：设备名称、设备品牌、所在场地、</w:t>
                  </w:r>
                  <w:r>
                    <w:rPr>
                      <w:rFonts w:ascii="仿宋_GB2312" w:hAnsi="仿宋_GB2312" w:cs="仿宋_GB2312" w:eastAsia="仿宋_GB2312"/>
                      <w:sz w:val="24"/>
                      <w:color w:val="000000"/>
                    </w:rPr>
                    <w:t>Windows系统、CPU、显卡、内存、硬盘、屏幕尺寸、网卡等信息。</w:t>
                  </w:r>
                  <w:r>
                    <w:br/>
                  </w: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支持在平台远程启用教学平板设备倒计时功能，并支持设定</w:t>
                  </w:r>
                  <w:r>
                    <w:rPr>
                      <w:rFonts w:ascii="仿宋_GB2312" w:hAnsi="仿宋_GB2312" w:cs="仿宋_GB2312" w:eastAsia="仿宋_GB2312"/>
                      <w:sz w:val="24"/>
                      <w:color w:val="000000"/>
                    </w:rPr>
                    <w:t>3个倒计日截止日期；</w:t>
                  </w:r>
                  <w:r>
                    <w:br/>
                  </w:r>
                  <w:r>
                    <w:rPr>
                      <w:rFonts w:ascii="仿宋_GB2312" w:hAnsi="仿宋_GB2312" w:cs="仿宋_GB2312" w:eastAsia="仿宋_GB2312"/>
                      <w:sz w:val="24"/>
                      <w:color w:val="000000"/>
                    </w:rPr>
                    <w:t>19</w:t>
                  </w:r>
                  <w:r>
                    <w:rPr>
                      <w:rFonts w:ascii="仿宋_GB2312" w:hAnsi="仿宋_GB2312" w:cs="仿宋_GB2312" w:eastAsia="仿宋_GB2312"/>
                      <w:sz w:val="24"/>
                      <w:color w:val="000000"/>
                    </w:rPr>
                    <w:t>、</w:t>
                  </w:r>
                  <w:r>
                    <w:rPr>
                      <w:rFonts w:ascii="仿宋_GB2312" w:hAnsi="仿宋_GB2312" w:cs="仿宋_GB2312" w:eastAsia="仿宋_GB2312"/>
                      <w:sz w:val="24"/>
                    </w:rPr>
                    <w:t>▲</w:t>
                  </w:r>
                  <w:r>
                    <w:rPr>
                      <w:rFonts w:ascii="仿宋_GB2312" w:hAnsi="仿宋_GB2312" w:cs="仿宋_GB2312" w:eastAsia="仿宋_GB2312"/>
                      <w:sz w:val="24"/>
                      <w:color w:val="000000"/>
                    </w:rPr>
                    <w:t>支持在平台远程下发考试计划，支持平台设置考试计划及考试详细安排，含各科目的考场教室、考试日期和时间、监考老师等信息，支持选择指定教学平板设备进行计划下发，到达考试时间，教学平板设备显示出考试信息</w:t>
                  </w:r>
                  <w:r>
                    <w:br/>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r>
                    <w:rPr>
                      <w:rFonts w:ascii="仿宋_GB2312" w:hAnsi="仿宋_GB2312" w:cs="仿宋_GB2312" w:eastAsia="仿宋_GB2312"/>
                      <w:sz w:val="24"/>
                    </w:rPr>
                    <w:t>▲</w:t>
                  </w:r>
                  <w:r>
                    <w:rPr>
                      <w:rFonts w:ascii="仿宋_GB2312" w:hAnsi="仿宋_GB2312" w:cs="仿宋_GB2312" w:eastAsia="仿宋_GB2312"/>
                      <w:sz w:val="24"/>
                      <w:color w:val="000000"/>
                    </w:rPr>
                    <w:t>支持在设备上控制物联教室智慧照明灯具，可实现不同照明模式间的快速切换，例如上课模式、休息模式、投影模式。点击详情可查看空气质量、温度值、湿度值、</w:t>
                  </w:r>
                  <w:r>
                    <w:rPr>
                      <w:rFonts w:ascii="仿宋_GB2312" w:hAnsi="仿宋_GB2312" w:cs="仿宋_GB2312" w:eastAsia="仿宋_GB2312"/>
                      <w:sz w:val="24"/>
                      <w:color w:val="000000"/>
                    </w:rPr>
                    <w:t>PM2.5值、甲醛值、TVOC值，可对异常信息进行管理，生成报警记录，实现校园智能化的管理运维</w:t>
                  </w:r>
                  <w:r>
                    <w:br/>
                  </w:r>
                  <w:r>
                    <w:rPr>
                      <w:rFonts w:ascii="仿宋_GB2312" w:hAnsi="仿宋_GB2312" w:cs="仿宋_GB2312" w:eastAsia="仿宋_GB2312"/>
                      <w:sz w:val="24"/>
                      <w:color w:val="000000"/>
                    </w:rPr>
                    <w:t>21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支持在</w:t>
                  </w:r>
                  <w:r>
                    <w:rPr>
                      <w:rFonts w:ascii="仿宋_GB2312" w:hAnsi="仿宋_GB2312" w:cs="仿宋_GB2312" w:eastAsia="仿宋_GB2312"/>
                      <w:sz w:val="24"/>
                      <w:color w:val="000000"/>
                    </w:rPr>
                    <w:t>Android、ios移动设备上进行设备管控，支持查看设备统计、活跃设备数、在线设备数、异常设备数，支持按设备场地和设备分组两种维度筛选设备，可按设备在线状态筛选设备，可查看设备的详细信息，如设备状态、所在位置、CPU使用率、内存使用率、持续运行时长、设备温度，支持对单个或批量设备进行远程开关机、重启，解屏/锁屏，亮屏/息屏操作，可接受查看设备异常告警信息，查看异常设备及告警原因，含使用时长过长、设备温度过高、CPU占用过高等问题</w:t>
                  </w:r>
                  <w:r>
                    <w:br/>
                  </w:r>
                  <w:r>
                    <w:rPr>
                      <w:rFonts w:ascii="仿宋_GB2312" w:hAnsi="仿宋_GB2312" w:cs="仿宋_GB2312" w:eastAsia="仿宋_GB2312"/>
                      <w:sz w:val="24"/>
                      <w:color w:val="000000"/>
                    </w:rPr>
                    <w:t>22</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配合同一品牌录播主机实现课程录制，支持调用录播主机设备实现主机关联摄像头画面、麦克风设备等进行课堂过程录制</w:t>
                  </w:r>
                  <w:r>
                    <w:br/>
                  </w:r>
                  <w:r>
                    <w:rPr>
                      <w:rFonts w:ascii="仿宋_GB2312" w:hAnsi="仿宋_GB2312" w:cs="仿宋_GB2312" w:eastAsia="仿宋_GB2312"/>
                      <w:sz w:val="24"/>
                      <w:color w:val="000000"/>
                    </w:rPr>
                    <w:t>23</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支持学校与教育端级联授权，支持教育局端查看下属学校的教育平板设备及使用情况，查看教育平板设备缩略图，可远程针对教育平板设备进行在线巡课，可查看每台设备的内置电脑和交互设备详细信息，如内存使用率、</w:t>
                  </w:r>
                  <w:r>
                    <w:rPr>
                      <w:rFonts w:ascii="仿宋_GB2312" w:hAnsi="仿宋_GB2312" w:cs="仿宋_GB2312" w:eastAsia="仿宋_GB2312"/>
                      <w:sz w:val="24"/>
                      <w:color w:val="000000"/>
                    </w:rPr>
                    <w:t>CPU使用率等，通过权限配置的方式实现对教育平板设备的集中管控操作；支持查看下属学校的设备总数、在线设备数、活跃设备数、日均开机时长、每日设备活跃数，支持查看学校设备活跃度排行、学校使用软件活跃排行、学校异常设备排行，查看每日设备异常原因及统计占比。</w:t>
                  </w:r>
                  <w:r>
                    <w:br/>
                  </w:r>
                  <w:r>
                    <w:rPr>
                      <w:rFonts w:ascii="仿宋_GB2312" w:hAnsi="仿宋_GB2312" w:cs="仿宋_GB2312" w:eastAsia="仿宋_GB2312"/>
                      <w:sz w:val="24"/>
                      <w:color w:val="000000"/>
                    </w:rPr>
                    <w:t>24</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支持音视频直播功能，用户登录客户端后可批量选择学校教育平板设备进行音视频直播，直播过程需支持对屏幕进行共享，支持开启或关闭摄像头，支持开启或关闭麦克风，支持选择是否开启扬声器声音共享，以上设置可任意选择性开启或关闭，批量选择多台设备后可快速一键开启音视频直播，教室内设备无需任何操作即可参与直播过程。</w:t>
                  </w:r>
                  <w:r>
                    <w:br/>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需同时支持使用浏览器登录平台，安装使用移动手机客户端进行学校设备画面巡视，支持查看当前设备截图以及实时教室画面，需支持一键对当前正在巡课的视频画面进行截图并自动调出添加备注功能，备注需同时支持上传本地图片和填写备注，需支持实时对教室内设备进行喊话，非录制音频发送方式，需支持记录巡课记录，以方便对巡课工作量进行统计；</w:t>
                  </w:r>
                  <w:r>
                    <w:br/>
                  </w:r>
                  <w:r>
                    <w:rPr>
                      <w:rFonts w:ascii="仿宋_GB2312" w:hAnsi="仿宋_GB2312" w:cs="仿宋_GB2312" w:eastAsia="仿宋_GB2312"/>
                      <w:sz w:val="24"/>
                      <w:color w:val="000000"/>
                    </w:rPr>
                    <w:t>26</w:t>
                  </w:r>
                  <w:r>
                    <w:rPr>
                      <w:rFonts w:ascii="仿宋_GB2312" w:hAnsi="仿宋_GB2312" w:cs="仿宋_GB2312" w:eastAsia="仿宋_GB2312"/>
                      <w:sz w:val="24"/>
                      <w:color w:val="000000"/>
                    </w:rPr>
                    <w:t>、</w:t>
                  </w:r>
                  <w:r>
                    <w:rPr>
                      <w:rFonts w:ascii="仿宋_GB2312" w:hAnsi="仿宋_GB2312" w:cs="仿宋_GB2312" w:eastAsia="仿宋_GB2312"/>
                      <w:sz w:val="24"/>
                      <w:color w:val="000000"/>
                    </w:rPr>
                    <w:t>无需用户手动操作升级，软件可在后台自动检测更新新版本，在空闲时间自动下载新版本进行覆盖升级。</w:t>
                  </w:r>
                </w:p>
              </w:tc>
              <w:tc>
                <w:tcPr>
                  <w:tcW w:type="dxa" w:w="2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16</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4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学生课桌椅</w:t>
                  </w:r>
                </w:p>
              </w:tc>
              <w:tc>
                <w:tcPr>
                  <w:tcW w:type="dxa" w:w="22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采购学生课桌椅参数</w:t>
                  </w:r>
                  <w:r>
                    <w:br/>
                  </w:r>
                  <w:r>
                    <w:rPr>
                      <w:rFonts w:ascii="仿宋_GB2312" w:hAnsi="仿宋_GB2312" w:cs="仿宋_GB2312" w:eastAsia="仿宋_GB2312"/>
                      <w:sz w:val="24"/>
                      <w:color w:val="000000"/>
                    </w:rPr>
                    <w:t>1、技术参数课桌规格：600×450×760mm</w:t>
                  </w:r>
                  <w:r>
                    <w:br/>
                  </w:r>
                  <w:r>
                    <w:rPr>
                      <w:rFonts w:ascii="仿宋_GB2312" w:hAnsi="仿宋_GB2312" w:cs="仿宋_GB2312" w:eastAsia="仿宋_GB2312"/>
                      <w:sz w:val="24"/>
                      <w:color w:val="000000"/>
                    </w:rPr>
                    <w:t xml:space="preserve">2、桌面 桌面规格：600mm*450mm*18mm,桌面材质选用优质环保E1级三聚氰胺双饰面中纤板，桌面四边采用抗老化PP塑料无缝注塑封边，防水性能经水滴试验无渗透。肘部与桌沿具有良好的交互性，按照人体工程学原理进行弧度设计（大鸭嘴边）。桌面左右上前方450竖面各设有一梯形笔槽，笔槽必须和桌面包边连为一体防止后期塑料脱落，笔槽尺寸长边200mm，短边 180mm，宽度40mm，以方便学生存放工具。桌面前方设有一周长约为1000mm门字型档书线，防止书本滑落。                </w:t>
                  </w:r>
                  <w:r>
                    <w:br/>
                  </w:r>
                  <w:r>
                    <w:rPr>
                      <w:rFonts w:ascii="仿宋_GB2312" w:hAnsi="仿宋_GB2312" w:cs="仿宋_GB2312" w:eastAsia="仿宋_GB2312"/>
                      <w:sz w:val="24"/>
                      <w:color w:val="000000"/>
                    </w:rPr>
                    <w:t>3、桌斗：内部净空间尺寸450*300*150mm,钢板厚度0.7mm，冷轧钢板一次成型，加强筋加固，外露界面采用卷边处理，铁斗加宽加深设计，增加储存容积。</w:t>
                  </w:r>
                  <w:r>
                    <w:br/>
                  </w:r>
                  <w:r>
                    <w:rPr>
                      <w:rFonts w:ascii="仿宋_GB2312" w:hAnsi="仿宋_GB2312" w:cs="仿宋_GB2312" w:eastAsia="仿宋_GB2312"/>
                      <w:sz w:val="24"/>
                      <w:color w:val="000000"/>
                    </w:rPr>
                    <w:t>4、凳子规格： 方凳面：材质选用优质PP塑料成型。座板尺寸240*340mm，高度440mm。</w:t>
                  </w:r>
                  <w:r>
                    <w:br/>
                  </w:r>
                  <w:r>
                    <w:rPr>
                      <w:rFonts w:ascii="仿宋_GB2312" w:hAnsi="仿宋_GB2312" w:cs="仿宋_GB2312" w:eastAsia="仿宋_GB2312"/>
                      <w:sz w:val="24"/>
                      <w:color w:val="000000"/>
                    </w:rPr>
                    <w:t>5、桌子立管60mmX30mmX1.2mm，且桌腿两侧为双立柱的椭圆形钢管，着地横梁采用60×30×1.2mm 扁圆管 。</w:t>
                  </w:r>
                  <w:r>
                    <w:br/>
                  </w:r>
                  <w:r>
                    <w:rPr>
                      <w:rFonts w:ascii="仿宋_GB2312" w:hAnsi="仿宋_GB2312" w:cs="仿宋_GB2312" w:eastAsia="仿宋_GB2312"/>
                      <w:sz w:val="24"/>
                      <w:color w:val="000000"/>
                    </w:rPr>
                    <w:t>6、中间加强档采用1.2mm厚54X25椭圆钢管,配耐磨塑料脚套。课桌上设计有高强度的尼龙塑料挂钩，承重量≥30kg,方便学生使用。</w:t>
                  </w:r>
                  <w:r>
                    <w:br/>
                  </w:r>
                  <w:r>
                    <w:rPr>
                      <w:rFonts w:ascii="仿宋_GB2312" w:hAnsi="仿宋_GB2312" w:cs="仿宋_GB2312" w:eastAsia="仿宋_GB2312"/>
                      <w:sz w:val="24"/>
                      <w:color w:val="000000"/>
                    </w:rPr>
                    <w:t>7、座椅脚采用1.2mm厚60mmX30mm椭圆形钢管，且椅腿两侧为双立管，着地横梁采用60×30×1.2mm 扁圆管,定制椅脚管塞带橡胶垫，钢管内部加强筋与钢管截面保护一体设计，增加钢管强度并防止脱落，脚套尼龙或橡胶材料，在外拉力1000N下，不脱落。靠背管采用15*30*1.5扁圆管。</w:t>
                  </w:r>
                  <w:r>
                    <w:br/>
                  </w:r>
                  <w:r>
                    <w:rPr>
                      <w:rFonts w:ascii="仿宋_GB2312" w:hAnsi="仿宋_GB2312" w:cs="仿宋_GB2312" w:eastAsia="仿宋_GB2312"/>
                      <w:sz w:val="24"/>
                      <w:color w:val="000000"/>
                    </w:rPr>
                    <w:t>8、所有螺丝为定制五金件，钢制部分采用二氧化碳保护焊接，表面粉末静电喷塑，光洁度90%以上，硬度达0.4，冲击力5N/M。铁件颜色需桔红和白色搭配设计。</w:t>
                  </w:r>
                  <w:r>
                    <w:br/>
                  </w:r>
                  <w:r>
                    <w:rPr>
                      <w:rFonts w:ascii="仿宋_GB2312" w:hAnsi="仿宋_GB2312" w:cs="仿宋_GB2312" w:eastAsia="仿宋_GB2312"/>
                      <w:sz w:val="24"/>
                      <w:color w:val="000000"/>
                    </w:rPr>
                    <w:t>9、表面平整，色泽鲜明，面板具有耐磨、耐划痕、耐酸碱、耐烫、耐污染优点。</w:t>
                  </w:r>
                  <w:r>
                    <w:br/>
                  </w:r>
                  <w:r>
                    <w:rPr>
                      <w:rFonts w:ascii="仿宋_GB2312" w:hAnsi="仿宋_GB2312" w:cs="仿宋_GB2312" w:eastAsia="仿宋_GB2312"/>
                      <w:sz w:val="24"/>
                      <w:color w:val="000000"/>
                    </w:rPr>
                    <w:t>10、板材和铁件颜色可由学校选。</w:t>
                  </w:r>
                </w:p>
              </w:tc>
              <w:tc>
                <w:tcPr>
                  <w:tcW w:type="dxa" w:w="2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667</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5"/>
              <w:gridCol w:w="422"/>
              <w:gridCol w:w="2408"/>
              <w:gridCol w:w="248"/>
              <w:gridCol w:w="215"/>
              <w:gridCol w:w="297"/>
            </w:tblGrid>
            <w:tr>
              <w:tc>
                <w:tcPr>
                  <w:tcW w:type="dxa" w:w="3825"/>
                  <w:gridSpan w:val="6"/>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临潼区</w:t>
                  </w:r>
                  <w:r>
                    <w:rPr>
                      <w:rFonts w:ascii="仿宋_GB2312" w:hAnsi="仿宋_GB2312" w:cs="仿宋_GB2312" w:eastAsia="仿宋_GB2312"/>
                      <w:sz w:val="24"/>
                      <w:b/>
                      <w:color w:val="000000"/>
                    </w:rPr>
                    <w:t>2024年义务教育薄弱环节改善与能力提升（第二批）建设项目</w:t>
                  </w:r>
                </w:p>
                <w:p>
                  <w:pPr>
                    <w:pStyle w:val="null3"/>
                    <w:jc w:val="center"/>
                  </w:pPr>
                  <w:r>
                    <w:rPr>
                      <w:rFonts w:ascii="仿宋_GB2312" w:hAnsi="仿宋_GB2312" w:cs="仿宋_GB2312" w:eastAsia="仿宋_GB2312"/>
                      <w:sz w:val="24"/>
                      <w:b/>
                      <w:color w:val="000000"/>
                    </w:rPr>
                    <w:t>（油街小学设备购置）</w:t>
                  </w:r>
                </w:p>
              </w:tc>
            </w:tr>
            <w:tr>
              <w:tc>
                <w:tcPr>
                  <w:tcW w:type="dxa" w:w="23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序号</w:t>
                  </w:r>
                </w:p>
              </w:tc>
              <w:tc>
                <w:tcPr>
                  <w:tcW w:type="dxa" w:w="422"/>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产品类别</w:t>
                  </w:r>
                </w:p>
              </w:tc>
              <w:tc>
                <w:tcPr>
                  <w:tcW w:type="dxa" w:w="2408"/>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招标参数</w:t>
                  </w:r>
                </w:p>
              </w:tc>
              <w:tc>
                <w:tcPr>
                  <w:tcW w:type="dxa" w:w="248"/>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单位</w:t>
                  </w:r>
                </w:p>
              </w:tc>
              <w:tc>
                <w:tcPr>
                  <w:tcW w:type="dxa" w:w="215"/>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数量</w:t>
                  </w:r>
                </w:p>
              </w:tc>
              <w:tc>
                <w:tcPr>
                  <w:tcW w:type="dxa" w:w="297"/>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备注</w:t>
                  </w:r>
                </w:p>
              </w:tc>
            </w:tr>
            <w:tr>
              <w:tc>
                <w:tcPr>
                  <w:tcW w:type="dxa" w:w="23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42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智慧黑板</w:t>
                  </w:r>
                </w:p>
              </w:tc>
              <w:tc>
                <w:tcPr>
                  <w:tcW w:type="dxa" w:w="240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一、整体设计</w:t>
                  </w:r>
                  <w:r>
                    <w:br/>
                  </w:r>
                  <w:r>
                    <w:rPr>
                      <w:rFonts w:ascii="仿宋_GB2312" w:hAnsi="仿宋_GB2312" w:cs="仿宋_GB2312" w:eastAsia="仿宋_GB2312"/>
                      <w:sz w:val="24"/>
                      <w:color w:val="000000"/>
                    </w:rPr>
                    <w:t>1、整机采用全金属外壳三拼接平面一体化设计，主副屏过渡平滑并在同一平面，中间无单独边框阻隔，无推拉式结构及外露连接线，外观简洁。整机屏幕边缘采用金属圆角包边防护，整机背板采用金属材质，有效屏蔽内部电路器件辐射。</w:t>
                  </w:r>
                  <w:r>
                    <w:br/>
                  </w:r>
                  <w:r>
                    <w:rPr>
                      <w:rFonts w:ascii="仿宋_GB2312" w:hAnsi="仿宋_GB2312" w:cs="仿宋_GB2312" w:eastAsia="仿宋_GB2312"/>
                      <w:sz w:val="24"/>
                      <w:color w:val="000000"/>
                    </w:rPr>
                    <w:t>2、整体外观尺寸：宽≥4200mm，高≥1200mm，厚≤87mm。</w:t>
                  </w:r>
                  <w:r>
                    <w:br/>
                  </w:r>
                  <w:r>
                    <w:rPr>
                      <w:rFonts w:ascii="仿宋_GB2312" w:hAnsi="仿宋_GB2312" w:cs="仿宋_GB2312" w:eastAsia="仿宋_GB2312"/>
                      <w:sz w:val="24"/>
                      <w:color w:val="000000"/>
                    </w:rPr>
                    <w:t>3、整机屏幕采用86英寸UHD超高清LED液晶屏，显示比例16:9，显示分辨率3840*2160，屏幕显示灰度分辨等级达到256及以上灰阶；</w:t>
                  </w:r>
                  <w:r>
                    <w:br/>
                  </w:r>
                  <w:r>
                    <w:rPr>
                      <w:rFonts w:ascii="仿宋_GB2312" w:hAnsi="仿宋_GB2312" w:cs="仿宋_GB2312" w:eastAsia="仿宋_GB2312"/>
                      <w:sz w:val="24"/>
                      <w:color w:val="000000"/>
                    </w:rPr>
                    <w:t>4、整机色域覆盖率（NTSC）≥85%，可视角度≥178°。</w:t>
                  </w:r>
                  <w:r>
                    <w:br/>
                  </w:r>
                  <w:r>
                    <w:rPr>
                      <w:rFonts w:ascii="仿宋_GB2312" w:hAnsi="仿宋_GB2312" w:cs="仿宋_GB2312" w:eastAsia="仿宋_GB2312"/>
                      <w:sz w:val="24"/>
                      <w:color w:val="000000"/>
                    </w:rPr>
                    <w:t>5、整机外壳采用金属材质，屏幕采用≥3.2mm防眩钢化玻璃保护，表面硬度≥莫氏8级，硬度大于等于9H，透光率不低于93%，雾度≤8%。</w:t>
                  </w:r>
                  <w:r>
                    <w:br/>
                  </w:r>
                  <w:r>
                    <w:rPr>
                      <w:rFonts w:ascii="仿宋_GB2312" w:hAnsi="仿宋_GB2312" w:cs="仿宋_GB2312" w:eastAsia="仿宋_GB2312"/>
                      <w:sz w:val="24"/>
                      <w:color w:val="000000"/>
                    </w:rPr>
                    <w:t>6、整机支持色彩空间可选，包含标准模式和sRGB，在sRGB模式下可做到高色准△E≤1。</w:t>
                  </w:r>
                  <w:r>
                    <w:br/>
                  </w:r>
                  <w:r>
                    <w:rPr>
                      <w:rFonts w:ascii="仿宋_GB2312" w:hAnsi="仿宋_GB2312" w:cs="仿宋_GB2312" w:eastAsia="仿宋_GB2312"/>
                      <w:sz w:val="24"/>
                      <w:color w:val="000000"/>
                    </w:rPr>
                    <w:t>二、整机设计</w:t>
                  </w:r>
                  <w:r>
                    <w:br/>
                  </w:r>
                  <w:r>
                    <w:rPr>
                      <w:rFonts w:ascii="仿宋_GB2312" w:hAnsi="仿宋_GB2312" w:cs="仿宋_GB2312" w:eastAsia="仿宋_GB2312"/>
                      <w:sz w:val="24"/>
                      <w:color w:val="000000"/>
                    </w:rPr>
                    <w:t>1、整机为双系统设计，嵌入式安卓操作系统版本为Android13,CPU核数不小于4核；同时嵌入式Android操作系统下可实现windows系统中常用的教学应用功能，具有白板书写、WPS软件使用和网页浏览，安卓系统ram：2G；rom：16G</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2、整机具有置物槽，方便粉笔、触控笔等临时放置，提高课堂效率。</w:t>
                  </w:r>
                  <w:r>
                    <w:br/>
                  </w:r>
                  <w:r>
                    <w:rPr>
                      <w:rFonts w:ascii="仿宋_GB2312" w:hAnsi="仿宋_GB2312" w:cs="仿宋_GB2312" w:eastAsia="仿宋_GB2312"/>
                      <w:sz w:val="24"/>
                      <w:color w:val="000000"/>
                    </w:rPr>
                    <w:t>3、整机设备副板支持磁吸附功能，可以满足带有磁吸的板擦等教具进行吸附在副板上。</w:t>
                  </w:r>
                  <w:r>
                    <w:br/>
                  </w:r>
                  <w:r>
                    <w:rPr>
                      <w:rFonts w:ascii="仿宋_GB2312" w:hAnsi="仿宋_GB2312" w:cs="仿宋_GB2312" w:eastAsia="仿宋_GB2312"/>
                      <w:sz w:val="24"/>
                      <w:color w:val="000000"/>
                    </w:rPr>
                    <w:t>4、整机设备副屏板支持普通粉笔、液体粉笔、水溶性粉笔直接书写。</w:t>
                  </w:r>
                  <w:r>
                    <w:br/>
                  </w:r>
                  <w:r>
                    <w:rPr>
                      <w:rFonts w:ascii="仿宋_GB2312" w:hAnsi="仿宋_GB2312" w:cs="仿宋_GB2312" w:eastAsia="仿宋_GB2312"/>
                      <w:sz w:val="24"/>
                      <w:color w:val="000000"/>
                    </w:rPr>
                    <w:t>5、整机设备副屏板面采用优质烤漆板，板面喷涂纳米书写涂层；整机设备副屏板面夹层采用铝蜂窝材质，漆膜硬度6H。</w:t>
                  </w:r>
                  <w:r>
                    <w:br/>
                  </w:r>
                  <w:r>
                    <w:rPr>
                      <w:rFonts w:ascii="仿宋_GB2312" w:hAnsi="仿宋_GB2312" w:cs="仿宋_GB2312" w:eastAsia="仿宋_GB2312"/>
                      <w:sz w:val="24"/>
                      <w:color w:val="000000"/>
                    </w:rPr>
                    <w:t>整机前置</w:t>
                  </w:r>
                  <w:r>
                    <w:rPr>
                      <w:rFonts w:ascii="仿宋_GB2312" w:hAnsi="仿宋_GB2312" w:cs="仿宋_GB2312" w:eastAsia="仿宋_GB2312"/>
                      <w:sz w:val="24"/>
                      <w:color w:val="000000"/>
                    </w:rPr>
                    <w:t>USB3.0接口3个，HDMI接口1个；Type-C接口1个；侧置输入接口具备1路HDMI IN、1路RS232、2路USB接口，侧置输出接口具备1路音频输入输出、1路触控USB输出，双千兆网口设计；</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6、前置不少于7个物理按键，可实现开关待机、音量调节、调出设置菜单、进入Android系统、返回、护眼、ops单独开关机等操作；且按键支持在设置中进行配置，如用户可以设置按键为短按或者长按响应，响应的功能可以是一键开关ops、ops一键还原、一键滤蓝光护眼模式、截屏、秒表、倒计时、放大镜、聚光灯、计算器、冻屏、日历、设置、白板、批注悬浮等。关机状态下长按电源键可进入到一键还原状态。</w:t>
                  </w:r>
                  <w:r>
                    <w:br/>
                  </w:r>
                  <w:r>
                    <w:rPr>
                      <w:rFonts w:ascii="仿宋_GB2312" w:hAnsi="仿宋_GB2312" w:cs="仿宋_GB2312" w:eastAsia="仿宋_GB2312"/>
                      <w:sz w:val="24"/>
                      <w:color w:val="000000"/>
                    </w:rPr>
                    <w:t>7、整机屏体无需操作即可实现蓝光防护，具备物理防蓝光功能；整机采用硬件低蓝光背光技术，在源头减少有害蓝光波段能量，蓝光占比（有害蓝光415～455nm能量综合）/（整体蓝光400～500能量综合）&lt;50%，低蓝光保护显示不偏色、不泛黄。</w:t>
                  </w:r>
                  <w:r>
                    <w:br/>
                  </w:r>
                  <w:r>
                    <w:rPr>
                      <w:rFonts w:ascii="仿宋_GB2312" w:hAnsi="仿宋_GB2312" w:cs="仿宋_GB2312" w:eastAsia="仿宋_GB2312"/>
                      <w:sz w:val="24"/>
                      <w:color w:val="000000"/>
                    </w:rPr>
                    <w:t>8、整机内置2.2声道扬声器,前朝向额定15W中高音扬声器2个,后朝向额定15W低音扬声器2个,额定总功率&gt;60W,谐振频率低于 300Hz。整机内置扬声器采用针孔发声技术,喇叭采用槽式开口设计。整机支持高级音效设置,可以调节左右声道平衡;整机扬声器在100%音量下,可做到1米处声压级&gt;90db,10米处声压级&gt;79dB,能够有效保障教室后排学生听觉感受。</w:t>
                  </w:r>
                  <w:r>
                    <w:br/>
                  </w:r>
                  <w:r>
                    <w:rPr>
                      <w:rFonts w:ascii="仿宋_GB2312" w:hAnsi="仿宋_GB2312" w:cs="仿宋_GB2312" w:eastAsia="仿宋_GB2312"/>
                      <w:sz w:val="24"/>
                      <w:color w:val="000000"/>
                    </w:rPr>
                    <w:t>9、独立扩声系统，可实现单独听功能，在关闭显示部分的待机情况下仍可将接入的多媒体信号混音后通过设备内置音箱播出实现扩声功能，轻触显示部分可点亮屏幕。</w:t>
                  </w:r>
                  <w:r>
                    <w:br/>
                  </w:r>
                  <w:r>
                    <w:rPr>
                      <w:rFonts w:ascii="仿宋_GB2312" w:hAnsi="仿宋_GB2312" w:cs="仿宋_GB2312" w:eastAsia="仿宋_GB2312"/>
                      <w:sz w:val="24"/>
                      <w:color w:val="000000"/>
                    </w:rPr>
                    <w:t>10、内置无线传屏接收端，无需外接接收部件，无线传屏发射器与整机匹配后即可实现传屏功能，将外部电脑的屏幕画面通过无线方式传输到整机上显示。</w:t>
                  </w:r>
                  <w:r>
                    <w:br/>
                  </w:r>
                  <w:r>
                    <w:rPr>
                      <w:rFonts w:ascii="仿宋_GB2312" w:hAnsi="仿宋_GB2312" w:cs="仿宋_GB2312" w:eastAsia="仿宋_GB2312"/>
                      <w:sz w:val="24"/>
                      <w:color w:val="000000"/>
                    </w:rPr>
                    <w:t>11、整机无需外接无线网卡，在Windows系统下可实现Wi-Fi无线上网连接、AP无线热点发射和BT蓝牙连接功能。</w:t>
                  </w:r>
                  <w:r>
                    <w:br/>
                  </w:r>
                  <w:r>
                    <w:rPr>
                      <w:rFonts w:ascii="仿宋_GB2312" w:hAnsi="仿宋_GB2312" w:cs="仿宋_GB2312" w:eastAsia="仿宋_GB2312"/>
                      <w:sz w:val="24"/>
                      <w:color w:val="000000"/>
                    </w:rPr>
                    <w:t>整机内置支持</w:t>
                  </w:r>
                  <w:r>
                    <w:rPr>
                      <w:rFonts w:ascii="仿宋_GB2312" w:hAnsi="仿宋_GB2312" w:cs="仿宋_GB2312" w:eastAsia="仿宋_GB2312"/>
                      <w:sz w:val="24"/>
                      <w:color w:val="000000"/>
                    </w:rPr>
                    <w:t>2.4GHz和5GHz双频WiFi，支持蓝牙5.4；Wi-Fi和AP热点工作距离15m，AP热点支持50个用户终端在线网络连接。</w:t>
                  </w:r>
                  <w:r>
                    <w:br/>
                  </w:r>
                  <w:r>
                    <w:rPr>
                      <w:rFonts w:ascii="仿宋_GB2312" w:hAnsi="仿宋_GB2312" w:cs="仿宋_GB2312" w:eastAsia="仿宋_GB2312"/>
                      <w:sz w:val="24"/>
                      <w:color w:val="000000"/>
                    </w:rPr>
                    <w:t>12、智慧黑板具备可单侧或双侧显示的快捷键功能，支持设置开启/关闭或自动显隐，至少具备以下功能：打开白板软件、屏幕批注、前翻页、后翻页、回到桌面、关闭窗口、自定义等，方便教师快捷操作，满足教学应用需求</w:t>
                  </w:r>
                  <w:r>
                    <w:br/>
                  </w:r>
                  <w:r>
                    <w:rPr>
                      <w:rFonts w:ascii="仿宋_GB2312" w:hAnsi="仿宋_GB2312" w:cs="仿宋_GB2312" w:eastAsia="仿宋_GB2312"/>
                      <w:sz w:val="24"/>
                      <w:color w:val="000000"/>
                    </w:rPr>
                    <w:t>13、智慧黑板产品的遥控器具有遥控器、鼠标功能（启动鼠标功能，遥控器起到鼠标作用）、键盘功能（开启键盘功能，当windows系统出现问题、需要在安全模式或者DOS模式下维修，此时黑板触摸不起作用，遥控器可代替键盘协助系统修复）</w:t>
                  </w:r>
                  <w:r>
                    <w:br/>
                  </w:r>
                  <w:r>
                    <w:rPr>
                      <w:rFonts w:ascii="仿宋_GB2312" w:hAnsi="仿宋_GB2312" w:cs="仿宋_GB2312" w:eastAsia="仿宋_GB2312"/>
                      <w:sz w:val="24"/>
                      <w:color w:val="000000"/>
                    </w:rPr>
                    <w:t>14、智慧黑板采用红外触控技术；红外黑板支持不少于40点触控。</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15、Windows7、Windows8、Windows10、Linux、MacOs系统外置电脑操作系统接入时，无需安装触摸驱动。</w:t>
                  </w:r>
                  <w:r>
                    <w:br/>
                  </w:r>
                  <w:r>
                    <w:rPr>
                      <w:rFonts w:ascii="仿宋_GB2312" w:hAnsi="仿宋_GB2312" w:cs="仿宋_GB2312" w:eastAsia="仿宋_GB2312"/>
                      <w:sz w:val="24"/>
                      <w:color w:val="000000"/>
                    </w:rPr>
                    <w:t>16、整机前置按键具备三合一电源按键，同一物理按键完成双系统开机、熄屏、关机操作；</w:t>
                  </w:r>
                  <w:r>
                    <w:br/>
                  </w:r>
                  <w:r>
                    <w:rPr>
                      <w:rFonts w:ascii="仿宋_GB2312" w:hAnsi="仿宋_GB2312" w:cs="仿宋_GB2312" w:eastAsia="仿宋_GB2312"/>
                      <w:sz w:val="24"/>
                      <w:color w:val="000000"/>
                    </w:rPr>
                    <w:t>17、通过一根线（无需重复连接触摸信号）连接到整机的电脑或手机在投屏的同时即可直接读写整机前置USB接口的移动存储设备数据，连接整机前置USB接口的翻页笔和无线鼠标外接设备可直接使用于外接电脑。</w:t>
                  </w:r>
                  <w:r>
                    <w:br/>
                  </w:r>
                  <w:r>
                    <w:rPr>
                      <w:rFonts w:ascii="仿宋_GB2312" w:hAnsi="仿宋_GB2312" w:cs="仿宋_GB2312" w:eastAsia="仿宋_GB2312"/>
                      <w:sz w:val="24"/>
                      <w:color w:val="000000"/>
                    </w:rPr>
                    <w:t>18、内置无线传屏接收端，无需外接接收部件，无线传屏发生器与整机匹配后即可实现传屏功能，将外部电脑的屏幕画面通过无线方式传输到整机上显示</w:t>
                  </w:r>
                  <w:r>
                    <w:br/>
                  </w:r>
                  <w:r>
                    <w:rPr>
                      <w:rFonts w:ascii="仿宋_GB2312" w:hAnsi="仿宋_GB2312" w:cs="仿宋_GB2312" w:eastAsia="仿宋_GB2312"/>
                      <w:sz w:val="24"/>
                      <w:color w:val="000000"/>
                    </w:rPr>
                    <w:t>19、整机具有物联传感器，安卓系统可以监控教室温度、湿度，并可上传到云端，云端可查看各教室温度、湿度情况</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20、整机关机状态下，通过长按电源键可以进入到设置界面，可点击屏幕选择故障检测、系统还原功能，系统还原可单独还原Windows系统和Android系统。</w:t>
                  </w:r>
                  <w:r>
                    <w:br/>
                  </w:r>
                  <w:r>
                    <w:rPr>
                      <w:rFonts w:ascii="仿宋_GB2312" w:hAnsi="仿宋_GB2312" w:cs="仿宋_GB2312" w:eastAsia="仿宋_GB2312"/>
                      <w:sz w:val="24"/>
                      <w:color w:val="000000"/>
                    </w:rPr>
                    <w:t>21、整机支持锁屏，并具有多种解锁方式，USBkey插入后解锁，密码解锁，扫二维码解锁，通过手机应用程序扫描二维码解锁并自动登录教学软件账号。</w:t>
                  </w:r>
                  <w:r>
                    <w:br/>
                  </w:r>
                  <w:r>
                    <w:rPr>
                      <w:rFonts w:ascii="仿宋_GB2312" w:hAnsi="仿宋_GB2312" w:cs="仿宋_GB2312" w:eastAsia="仿宋_GB2312"/>
                      <w:sz w:val="24"/>
                      <w:color w:val="000000"/>
                    </w:rPr>
                    <w:t>22、整机一体化设计，集成支持Windows和Android双系统智能设计；在内嵌式Android系统下可实现：书写擦除、多颜色更换、全局预览和漫游等白板软件功能，调用办公文档软件、网页浏览、对多媒体USB文件自动归类和分类查找的播放等。</w:t>
                  </w:r>
                  <w:r>
                    <w:br/>
                  </w:r>
                  <w:r>
                    <w:rPr>
                      <w:rFonts w:ascii="仿宋_GB2312" w:hAnsi="仿宋_GB2312" w:cs="仿宋_GB2312" w:eastAsia="仿宋_GB2312"/>
                      <w:sz w:val="24"/>
                      <w:color w:val="000000"/>
                    </w:rPr>
                    <w:t>23、整机NFC模块支持IC卡刷卡解锁设备，使用已和大屏适配的IC卡，可直接接触NFC模块对大屏解锁；</w:t>
                  </w:r>
                  <w:r>
                    <w:br/>
                  </w:r>
                  <w:r>
                    <w:rPr>
                      <w:rFonts w:ascii="仿宋_GB2312" w:hAnsi="仿宋_GB2312" w:cs="仿宋_GB2312" w:eastAsia="仿宋_GB2312"/>
                      <w:sz w:val="24"/>
                      <w:color w:val="000000"/>
                    </w:rPr>
                    <w:t>24、</w:t>
                  </w:r>
                  <w:r>
                    <w:rPr>
                      <w:rFonts w:ascii="仿宋_GB2312" w:hAnsi="仿宋_GB2312" w:cs="仿宋_GB2312" w:eastAsia="仿宋_GB2312"/>
                      <w:sz w:val="24"/>
                      <w:color w:val="000000"/>
                    </w:rPr>
                    <w:t>整机内置</w:t>
                  </w:r>
                  <w:r>
                    <w:rPr>
                      <w:rFonts w:ascii="仿宋_GB2312" w:hAnsi="仿宋_GB2312" w:cs="仿宋_GB2312" w:eastAsia="仿宋_GB2312"/>
                      <w:sz w:val="24"/>
                      <w:color w:val="000000"/>
                    </w:rPr>
                    <w:t>1600万像素摄像头，可拍摄1600万像素数的照片，无需外接线材连接，任何可见外接线材及模块化拼接痕迹，未占用整机设备端口，支持远程巡课、简易录播的应用，整机支持输出视场角145度且水平视场角120度画面摄像头运行时有指示灯提示，支持输出4K图片和视频。</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25、摄像头可做包括但不限于远程巡课、人脸识别，且根据环境色温判断调节合适的显示图像效果，拍摄范围可以涵盖整机距离摄像头垂直法线左右水平距离各大于等于4米，左右最边缘深度大于等于2.3米范围内，并且在≥10米距离时AI识别人像；</w:t>
                  </w:r>
                  <w:r>
                    <w:br/>
                  </w:r>
                  <w:r>
                    <w:rPr>
                      <w:rFonts w:ascii="仿宋_GB2312" w:hAnsi="仿宋_GB2312" w:cs="仿宋_GB2312" w:eastAsia="仿宋_GB2312"/>
                      <w:sz w:val="24"/>
                      <w:color w:val="000000"/>
                    </w:rPr>
                    <w:t>26、整机摄像头支持2D和3D降噪功能，支持H.264和MJPG编解码格式，输出4k图片及视频。</w:t>
                  </w:r>
                  <w:r>
                    <w:br/>
                  </w:r>
                  <w:r>
                    <w:rPr>
                      <w:rFonts w:ascii="仿宋_GB2312" w:hAnsi="仿宋_GB2312" w:cs="仿宋_GB2312" w:eastAsia="仿宋_GB2312"/>
                      <w:sz w:val="24"/>
                      <w:color w:val="000000"/>
                    </w:rPr>
                    <w:t>27、</w:t>
                  </w:r>
                  <w:r>
                    <w:rPr>
                      <w:rFonts w:ascii="仿宋_GB2312" w:hAnsi="仿宋_GB2312" w:cs="仿宋_GB2312" w:eastAsia="仿宋_GB2312"/>
                      <w:sz w:val="24"/>
                      <w:color w:val="000000"/>
                    </w:rPr>
                    <w:t>整机内置</w:t>
                  </w:r>
                  <w:r>
                    <w:rPr>
                      <w:rFonts w:ascii="仿宋_GB2312" w:hAnsi="仿宋_GB2312" w:cs="仿宋_GB2312" w:eastAsia="仿宋_GB2312"/>
                      <w:sz w:val="24"/>
                      <w:color w:val="000000"/>
                    </w:rPr>
                    <w:t>8阵列麦克风，拾音距离≥12米，拾音角度≥180°，拾音效果清晰可满足教学录课需求。</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28、整机内置独立音频处理器，支持麦克风自动增益控制（AGC）、自动抑制噪声（ANC）、自动回声消除（AEC），提升麦克风拾音效果。</w:t>
                  </w:r>
                  <w:r>
                    <w:br/>
                  </w:r>
                  <w:r>
                    <w:rPr>
                      <w:rFonts w:ascii="仿宋_GB2312" w:hAnsi="仿宋_GB2312" w:cs="仿宋_GB2312" w:eastAsia="仿宋_GB2312"/>
                      <w:sz w:val="24"/>
                      <w:color w:val="000000"/>
                    </w:rPr>
                    <w:t>三、软件功能</w:t>
                  </w:r>
                  <w:r>
                    <w:br/>
                  </w:r>
                  <w:r>
                    <w:rPr>
                      <w:rFonts w:ascii="仿宋_GB2312" w:hAnsi="仿宋_GB2312" w:cs="仿宋_GB2312" w:eastAsia="仿宋_GB2312"/>
                      <w:sz w:val="24"/>
                      <w:color w:val="000000"/>
                    </w:rPr>
                    <w:t>1、整机内置专业硬件自检维护工具（非第三方工具），支持对触摸框和PC模块进行检测，并针对不同模块给出问题代码提示。</w:t>
                  </w:r>
                  <w:r>
                    <w:br/>
                  </w:r>
                  <w:r>
                    <w:rPr>
                      <w:rFonts w:ascii="仿宋_GB2312" w:hAnsi="仿宋_GB2312" w:cs="仿宋_GB2312" w:eastAsia="仿宋_GB2312"/>
                      <w:sz w:val="24"/>
                      <w:color w:val="000000"/>
                    </w:rPr>
                    <w:t>2、整机支持半屏模式，将Windows显示画面上半部分下拉到屏幕下半部分显示，此时可以正常触控操作Windows系统，点击非Windows显示画面区域（屏幕上半部分），可退出该模式。在HDMI、Android以及Windows信号源模式下，整机屏幕支持手势下移实现半屏显示，半屏模式不少于4种，半屏显示时可通过点击上方屏幕返回全屏。窗口下移支持多种下移方式，涵盖左下角、右下角，底部居中等多种下移模式。下移同时可做到整屏缩小，画面完整、无任何画面裁剪且触控正常。</w:t>
                  </w:r>
                  <w:r>
                    <w:br/>
                  </w:r>
                  <w:r>
                    <w:rPr>
                      <w:rFonts w:ascii="仿宋_GB2312" w:hAnsi="仿宋_GB2312" w:cs="仿宋_GB2312" w:eastAsia="仿宋_GB2312"/>
                      <w:sz w:val="24"/>
                      <w:color w:val="000000"/>
                    </w:rPr>
                    <w:t>3、开关机设置：整机本地支持自定义设置开机时间和关机时间，组数不少于5组，无需网络环境即可实现。</w:t>
                  </w:r>
                  <w:r>
                    <w:br/>
                  </w:r>
                  <w:r>
                    <w:rPr>
                      <w:rFonts w:ascii="仿宋_GB2312" w:hAnsi="仿宋_GB2312" w:cs="仿宋_GB2312" w:eastAsia="仿宋_GB2312"/>
                      <w:sz w:val="24"/>
                      <w:color w:val="000000"/>
                    </w:rPr>
                    <w:t>4、侧边栏支持整机支持高级音效及图像模式调节。音效模式不少于四种，且具备环绕声模式的开关，可以对平衡、低音、高音及数字声音输出的设置；图像模式不少于四种，标准、动态、亮丽、用户，且具备亮度、对比度、饱和度、色调和锐度的调节和色温的选择。</w:t>
                  </w:r>
                  <w:r>
                    <w:br/>
                  </w:r>
                  <w:r>
                    <w:rPr>
                      <w:rFonts w:ascii="仿宋_GB2312" w:hAnsi="仿宋_GB2312" w:cs="仿宋_GB2312" w:eastAsia="仿宋_GB2312"/>
                      <w:sz w:val="24"/>
                      <w:color w:val="000000"/>
                    </w:rPr>
                    <w:t>5、整机全通道侧边栏支持在任意通道、页面使用批注小工具进行批注讲解，可切换书写笔颜色、截屏保存批注内容、快速清屏，可根据手与屏幕的接触面积自动调整板擦工具的大小。</w:t>
                  </w:r>
                  <w:r>
                    <w:br/>
                  </w:r>
                  <w:r>
                    <w:rPr>
                      <w:rFonts w:ascii="仿宋_GB2312" w:hAnsi="仿宋_GB2312" w:cs="仿宋_GB2312" w:eastAsia="仿宋_GB2312"/>
                      <w:sz w:val="24"/>
                      <w:color w:val="000000"/>
                    </w:rPr>
                    <w:t>6、整机处于非内置PC通道下，支持调用屏幕快捷键一键回到PC通道。</w:t>
                  </w:r>
                  <w:r>
                    <w:br/>
                  </w:r>
                  <w:r>
                    <w:rPr>
                      <w:rFonts w:ascii="仿宋_GB2312" w:hAnsi="仿宋_GB2312" w:cs="仿宋_GB2312" w:eastAsia="仿宋_GB2312"/>
                      <w:sz w:val="24"/>
                      <w:color w:val="000000"/>
                    </w:rPr>
                    <w:t>7、整机支持纸质护眼模式，可以在任意通道任意画面任意软件所有显示内容实现画面纹理的实时调整；支持纸质纹理：牛皮纸、素描纸、宣纸、水彩纸、水纹纸；支持透明度调节，支持色温调节。</w:t>
                  </w:r>
                  <w:r>
                    <w:br/>
                  </w:r>
                  <w:r>
                    <w:rPr>
                      <w:rFonts w:ascii="仿宋_GB2312" w:hAnsi="仿宋_GB2312" w:cs="仿宋_GB2312" w:eastAsia="仿宋_GB2312"/>
                      <w:sz w:val="24"/>
                      <w:color w:val="000000"/>
                    </w:rPr>
                    <w:t>8、、整机安卓和全部外接全部通道（HDMI、type-C、ops等）下侧边栏支持通过扫描二维码加入班级，老师可设置题型，学生回答后提交，教师可查看正确率比例并进行讲解。可随机抽选、实时弹幕，管理当前班级成员，导出学生报告。</w:t>
                  </w:r>
                  <w:r>
                    <w:br/>
                  </w:r>
                  <w:r>
                    <w:rPr>
                      <w:rFonts w:ascii="仿宋_GB2312" w:hAnsi="仿宋_GB2312" w:cs="仿宋_GB2312" w:eastAsia="仿宋_GB2312"/>
                      <w:sz w:val="24"/>
                      <w:color w:val="000000"/>
                    </w:rPr>
                    <w:t>9、为方便教学，双系统具有智能手势开关黑板背光功能、双系统一键切换、双系统共享USB接口、HDMI输出共享、双系统网络共享</w:t>
                  </w:r>
                  <w:r>
                    <w:br/>
                  </w:r>
                  <w:r>
                    <w:rPr>
                      <w:rFonts w:ascii="仿宋_GB2312" w:hAnsi="仿宋_GB2312" w:cs="仿宋_GB2312" w:eastAsia="仿宋_GB2312"/>
                      <w:sz w:val="24"/>
                      <w:color w:val="000000"/>
                    </w:rPr>
                    <w:t>10、整机全通道侧边栏快捷菜单中应用软件可进行实时切换并打开，无需退出当前全屏模式的应用软件再选择更换。</w:t>
                  </w:r>
                  <w:r>
                    <w:br/>
                  </w:r>
                  <w:r>
                    <w:rPr>
                      <w:rFonts w:ascii="仿宋_GB2312" w:hAnsi="仿宋_GB2312" w:cs="仿宋_GB2312" w:eastAsia="仿宋_GB2312"/>
                      <w:sz w:val="24"/>
                      <w:color w:val="000000"/>
                    </w:rPr>
                    <w:t>11、为方便教学，提高教学进度，整机具有触摸悬浮菜单，可呼唤菜单功能的打开与关闭，可自定义显示或隐藏并支持通过两指调用菜单到屏幕任意位置</w:t>
                  </w:r>
                  <w:r>
                    <w:br/>
                  </w:r>
                  <w:r>
                    <w:rPr>
                      <w:rFonts w:ascii="仿宋_GB2312" w:hAnsi="仿宋_GB2312" w:cs="仿宋_GB2312" w:eastAsia="仿宋_GB2312"/>
                      <w:sz w:val="24"/>
                      <w:color w:val="000000"/>
                    </w:rPr>
                    <w:t>12、整机在任意通道下支持五指熄屏，并且可根据需要关闭或打开。</w:t>
                  </w:r>
                  <w:r>
                    <w:br/>
                  </w:r>
                  <w:r>
                    <w:rPr>
                      <w:rFonts w:ascii="仿宋_GB2312" w:hAnsi="仿宋_GB2312" w:cs="仿宋_GB2312" w:eastAsia="仿宋_GB2312"/>
                      <w:sz w:val="24"/>
                      <w:color w:val="000000"/>
                    </w:rPr>
                    <w:t>13、整机系统下，可通过手势或者侧边栏实现一键降屏（窗口下移）功能，整机全通道侧边栏支持快速将设备屏幕降低为半屏幕状态，点击上半屏幕可以快速返回全屏状态支持点击恢复显示全屏窗口。</w:t>
                  </w:r>
                  <w:r>
                    <w:br/>
                  </w:r>
                  <w:r>
                    <w:rPr>
                      <w:rFonts w:ascii="仿宋_GB2312" w:hAnsi="仿宋_GB2312" w:cs="仿宋_GB2312" w:eastAsia="仿宋_GB2312"/>
                      <w:sz w:val="24"/>
                      <w:color w:val="000000"/>
                    </w:rPr>
                    <w:t>14、整机全通道侧边栏快捷菜单包含的小工具有：批注、截屏、计时、降半屏、放大镜、日历。在Android通道和全部外接通道（HDMI、Type-C），还具备答题、倒数日、节拍器小工具。</w:t>
                  </w:r>
                  <w:r>
                    <w:br/>
                  </w:r>
                  <w:r>
                    <w:rPr>
                      <w:rFonts w:ascii="仿宋_GB2312" w:hAnsi="仿宋_GB2312" w:cs="仿宋_GB2312" w:eastAsia="仿宋_GB2312"/>
                      <w:sz w:val="24"/>
                      <w:color w:val="000000"/>
                    </w:rPr>
                    <w:t>15、支持通道记忆功能，开机默认回到最近一次关机时的显示通道。</w:t>
                  </w:r>
                  <w:r>
                    <w:br/>
                  </w:r>
                  <w:r>
                    <w:rPr>
                      <w:rFonts w:ascii="仿宋_GB2312" w:hAnsi="仿宋_GB2312" w:cs="仿宋_GB2312" w:eastAsia="仿宋_GB2312"/>
                      <w:sz w:val="24"/>
                      <w:color w:val="000000"/>
                    </w:rPr>
                    <w:t>16、整机具备智能手势识别功能，在任意信号源通道下均可识别五指长按、上、下、左、右方向滑动手势，五指画O、画~、左右晃动、缩/放方向手势滑动并调用相应功能。支持将各手势滑动方向自定义设置为无操作、熄屏、批注、桌面、半屏模式，并且可根据需要关闭或打开。</w:t>
                  </w:r>
                  <w:r>
                    <w:br/>
                  </w:r>
                  <w:r>
                    <w:rPr>
                      <w:rFonts w:ascii="仿宋_GB2312" w:hAnsi="仿宋_GB2312" w:cs="仿宋_GB2312" w:eastAsia="仿宋_GB2312"/>
                      <w:sz w:val="24"/>
                      <w:color w:val="000000"/>
                    </w:rPr>
                    <w:t>17、无PC状态下，Android系统内置互动白板支持全局漫游，并能在工具栏中对全局内容进行预览和移动。</w:t>
                  </w:r>
                  <w:r>
                    <w:br/>
                  </w:r>
                  <w:r>
                    <w:rPr>
                      <w:rFonts w:ascii="仿宋_GB2312" w:hAnsi="仿宋_GB2312" w:cs="仿宋_GB2312" w:eastAsia="仿宋_GB2312"/>
                      <w:sz w:val="24"/>
                      <w:color w:val="000000"/>
                    </w:rPr>
                    <w:t>18、整机支持锁屏，并具有多种解锁方式，USB key插入后解锁，密码解锁，刷卡解锁，扫二维码解锁，支持在有网络和无网络的情况下通过手机APP扫码解锁设备，方便教学管理；</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19、Android系统下，互动白板支持对已经书写的笔迹和形状的颜色进行更换。</w:t>
                  </w:r>
                  <w:r>
                    <w:br/>
                  </w:r>
                  <w:r>
                    <w:rPr>
                      <w:rFonts w:ascii="仿宋_GB2312" w:hAnsi="仿宋_GB2312" w:cs="仿宋_GB2312" w:eastAsia="仿宋_GB2312"/>
                      <w:sz w:val="24"/>
                      <w:color w:val="000000"/>
                    </w:rPr>
                    <w:t>20、整机教学桌面小工具，支持在设备上通过摄像头获取教室内图像并自动识别图像内所有人员，并随机抽选1人。</w:t>
                  </w:r>
                  <w:r>
                    <w:br/>
                  </w:r>
                  <w:r>
                    <w:rPr>
                      <w:rFonts w:ascii="仿宋_GB2312" w:hAnsi="仿宋_GB2312" w:cs="仿宋_GB2312" w:eastAsia="仿宋_GB2312"/>
                      <w:sz w:val="24"/>
                      <w:color w:val="000000"/>
                    </w:rPr>
                    <w:t>21、整机教学桌面小工具，支持调用摄像头支持人脸识别、清点人数、随机抽人；识别所有学生，显示标记，然后随机抽选，同时显示标记不少于60人。</w:t>
                  </w:r>
                  <w:r>
                    <w:br/>
                  </w:r>
                  <w:r>
                    <w:rPr>
                      <w:rFonts w:ascii="仿宋_GB2312" w:hAnsi="仿宋_GB2312" w:cs="仿宋_GB2312" w:eastAsia="仿宋_GB2312"/>
                      <w:sz w:val="24"/>
                      <w:color w:val="000000"/>
                    </w:rPr>
                    <w:t>22、</w:t>
                  </w:r>
                  <w:r>
                    <w:rPr>
                      <w:rFonts w:ascii="仿宋_GB2312" w:hAnsi="仿宋_GB2312" w:cs="仿宋_GB2312" w:eastAsia="仿宋_GB2312"/>
                      <w:sz w:val="24"/>
                      <w:color w:val="000000"/>
                    </w:rPr>
                    <w:t>整机设备教学桌面小工具支持一键录课，录制屏幕显示画面和老师声音。</w:t>
                  </w:r>
                  <w:r>
                    <w:br/>
                  </w:r>
                  <w:r>
                    <w:rPr>
                      <w:rFonts w:ascii="仿宋_GB2312" w:hAnsi="仿宋_GB2312" w:cs="仿宋_GB2312" w:eastAsia="仿宋_GB2312"/>
                      <w:sz w:val="24"/>
                      <w:color w:val="000000"/>
                    </w:rPr>
                    <w:t>整机从安卓系统将设备添加至集控平台，安卓系统接入集控平台后，</w:t>
                  </w:r>
                  <w:r>
                    <w:rPr>
                      <w:rFonts w:ascii="仿宋_GB2312" w:hAnsi="仿宋_GB2312" w:cs="仿宋_GB2312" w:eastAsia="仿宋_GB2312"/>
                      <w:sz w:val="24"/>
                      <w:color w:val="000000"/>
                    </w:rPr>
                    <w:t>OPS自动完成设备接入，无需输入学校代码及密钥，支持集控平台直接对大屏进行屏幕解锁，息屏亮屏，关机，重启，信息发布，异常报警（温度、内存、CPU等），远程升级，并可显示设备信息（设备序列号，运行时长，显示模式，整机音量，设备温度，cpu使用率，内存使用率，声音模式，健康度，在离线，型号，安卓版本，系统版本等），方便老师进行教室设备管理；</w:t>
                  </w:r>
                  <w:r>
                    <w:br/>
                  </w:r>
                  <w:r>
                    <w:rPr>
                      <w:rFonts w:ascii="仿宋_GB2312" w:hAnsi="仿宋_GB2312" w:cs="仿宋_GB2312" w:eastAsia="仿宋_GB2312"/>
                      <w:sz w:val="24"/>
                      <w:color w:val="000000"/>
                    </w:rPr>
                    <w:t>整机支持</w:t>
                  </w:r>
                  <w:r>
                    <w:rPr>
                      <w:rFonts w:ascii="仿宋_GB2312" w:hAnsi="仿宋_GB2312" w:cs="仿宋_GB2312" w:eastAsia="仿宋_GB2312"/>
                      <w:sz w:val="24"/>
                      <w:color w:val="000000"/>
                    </w:rPr>
                    <w:t>windows系统和android系统之间进行串口通信，android系统可获取OPS的CPU型号，内存，网卡型号，序列号等信息，android系统下可一键还原windows操作系统，控制OPS的开关机；</w:t>
                  </w:r>
                  <w:r>
                    <w:br/>
                  </w:r>
                  <w:r>
                    <w:rPr>
                      <w:rFonts w:ascii="仿宋_GB2312" w:hAnsi="仿宋_GB2312" w:cs="仿宋_GB2312" w:eastAsia="仿宋_GB2312"/>
                      <w:sz w:val="24"/>
                      <w:color w:val="000000"/>
                    </w:rPr>
                    <w:t>23、</w:t>
                  </w:r>
                  <w:r>
                    <w:rPr>
                      <w:rFonts w:ascii="仿宋_GB2312" w:hAnsi="仿宋_GB2312" w:cs="仿宋_GB2312" w:eastAsia="仿宋_GB2312"/>
                      <w:sz w:val="24"/>
                      <w:color w:val="000000"/>
                    </w:rPr>
                    <w:t>设备端安卓系统支持对教室内物联传感器进行控制，无需安装</w:t>
                  </w:r>
                  <w:r>
                    <w:rPr>
                      <w:rFonts w:ascii="仿宋_GB2312" w:hAnsi="仿宋_GB2312" w:cs="仿宋_GB2312" w:eastAsia="仿宋_GB2312"/>
                      <w:sz w:val="24"/>
                      <w:color w:val="000000"/>
                    </w:rPr>
                    <w:t>OPS，即可实现获取展现教室内的温湿度、PM2.5等信息，支持控制教室内物联传感器，控制灯光、窗帘、空调等物联开关，并支持上课模式、投影模式、休息模式、放学模式的设置，方便老师操作；</w:t>
                  </w:r>
                  <w:r>
                    <w:br/>
                  </w:r>
                  <w:r>
                    <w:rPr>
                      <w:rFonts w:ascii="仿宋_GB2312" w:hAnsi="仿宋_GB2312" w:cs="仿宋_GB2312" w:eastAsia="仿宋_GB2312"/>
                      <w:sz w:val="24"/>
                      <w:color w:val="000000"/>
                    </w:rPr>
                    <w:t>整机嵌入式系统支持对重要设置内容进行安全保护，通过输入密码才可以进入网络设置选项控制有线及无线网络设置，高级设置选项控制安卓恢复出厂设置及</w:t>
                  </w:r>
                  <w:r>
                    <w:rPr>
                      <w:rFonts w:ascii="仿宋_GB2312" w:hAnsi="仿宋_GB2312" w:cs="仿宋_GB2312" w:eastAsia="仿宋_GB2312"/>
                      <w:sz w:val="24"/>
                      <w:color w:val="000000"/>
                    </w:rPr>
                    <w:t>windows系统一键还原；</w:t>
                  </w:r>
                </w:p>
              </w:tc>
              <w:tc>
                <w:tcPr>
                  <w:tcW w:type="dxa" w:w="248"/>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2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28</w:t>
                  </w:r>
                </w:p>
              </w:tc>
              <w:tc>
                <w:tcPr>
                  <w:tcW w:type="dxa" w:w="29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86寸 黑板，带摄像头。</w:t>
                  </w:r>
                </w:p>
              </w:tc>
            </w:tr>
            <w:tr>
              <w:tc>
                <w:tcPr>
                  <w:tcW w:type="dxa" w:w="235"/>
                  <w:vMerge/>
                  <w:tcBorders>
                    <w:top w:val="none" w:color="000000" w:sz="4"/>
                    <w:left w:val="single" w:color="000000" w:sz="4"/>
                    <w:bottom w:val="single" w:color="000000" w:sz="4"/>
                    <w:right w:val="single" w:color="000000" w:sz="4"/>
                  </w:tcBorders>
                </w:tcPr>
                <w:p/>
              </w:tc>
              <w:tc>
                <w:tcPr>
                  <w:tcW w:type="dxa" w:w="422"/>
                  <w:vMerge/>
                  <w:tcBorders>
                    <w:top w:val="none" w:color="000000" w:sz="4"/>
                    <w:left w:val="single" w:color="000000" w:sz="4"/>
                    <w:bottom w:val="single" w:color="000000" w:sz="4"/>
                    <w:right w:val="single" w:color="000000" w:sz="4"/>
                  </w:tcBorders>
                </w:tcPr>
                <w:p/>
              </w:tc>
              <w:tc>
                <w:tcPr>
                  <w:tcW w:type="dxa" w:w="2408"/>
                  <w:vMerge/>
                  <w:tcBorders>
                    <w:top w:val="none" w:color="000000" w:sz="4"/>
                    <w:left w:val="single" w:color="000000" w:sz="4"/>
                    <w:bottom w:val="single" w:color="000000" w:sz="4"/>
                    <w:right w:val="single" w:color="000000" w:sz="4"/>
                  </w:tcBorders>
                </w:tcPr>
                <w:p/>
              </w:tc>
              <w:tc>
                <w:tcPr>
                  <w:tcW w:type="dxa" w:w="2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2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235"/>
                  <w:vMerge/>
                  <w:tcBorders>
                    <w:top w:val="none" w:color="000000" w:sz="4"/>
                    <w:left w:val="single" w:color="000000" w:sz="4"/>
                    <w:bottom w:val="single" w:color="000000" w:sz="4"/>
                    <w:right w:val="single" w:color="000000" w:sz="4"/>
                  </w:tcBorders>
                </w:tcPr>
                <w:p/>
              </w:tc>
              <w:tc>
                <w:tcPr>
                  <w:tcW w:type="dxa" w:w="422"/>
                  <w:vMerge/>
                  <w:tcBorders>
                    <w:top w:val="none" w:color="000000" w:sz="4"/>
                    <w:left w:val="single" w:color="000000" w:sz="4"/>
                    <w:bottom w:val="single" w:color="000000" w:sz="4"/>
                    <w:right w:val="single" w:color="000000" w:sz="4"/>
                  </w:tcBorders>
                </w:tcPr>
                <w:p/>
              </w:tc>
              <w:tc>
                <w:tcPr>
                  <w:tcW w:type="dxa" w:w="2408"/>
                  <w:vMerge/>
                  <w:tcBorders>
                    <w:top w:val="none" w:color="000000" w:sz="4"/>
                    <w:left w:val="single" w:color="000000" w:sz="4"/>
                    <w:bottom w:val="single" w:color="000000" w:sz="4"/>
                    <w:right w:val="single" w:color="000000" w:sz="4"/>
                  </w:tcBorders>
                </w:tcPr>
                <w:p/>
              </w:tc>
              <w:tc>
                <w:tcPr>
                  <w:tcW w:type="dxa" w:w="2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2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2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4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OPS</w:t>
                  </w:r>
                </w:p>
              </w:tc>
              <w:tc>
                <w:tcPr>
                  <w:tcW w:type="dxa" w:w="24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采用插拔式电脑模块架构，针脚数为</w:t>
                  </w:r>
                  <w:r>
                    <w:rPr>
                      <w:rFonts w:ascii="仿宋_GB2312" w:hAnsi="仿宋_GB2312" w:cs="仿宋_GB2312" w:eastAsia="仿宋_GB2312"/>
                      <w:sz w:val="24"/>
                      <w:color w:val="000000"/>
                    </w:rPr>
                    <w:t>80Pin，屏体与插拔式电脑无单独接线</w:t>
                  </w:r>
                  <w:r>
                    <w:br/>
                  </w:r>
                  <w:r>
                    <w:rPr>
                      <w:rFonts w:ascii="仿宋_GB2312" w:hAnsi="仿宋_GB2312" w:cs="仿宋_GB2312" w:eastAsia="仿宋_GB2312"/>
                      <w:sz w:val="24"/>
                      <w:color w:val="000000"/>
                    </w:rPr>
                    <w:t>处理器：不低于</w:t>
                  </w:r>
                  <w:r>
                    <w:rPr>
                      <w:rFonts w:ascii="仿宋_GB2312" w:hAnsi="仿宋_GB2312" w:cs="仿宋_GB2312" w:eastAsia="仿宋_GB2312"/>
                      <w:sz w:val="24"/>
                      <w:color w:val="000000"/>
                    </w:rPr>
                    <w:t xml:space="preserve">Intel Corei5 10代 </w:t>
                  </w:r>
                  <w:r>
                    <w:br/>
                  </w:r>
                  <w:r>
                    <w:rPr>
                      <w:rFonts w:ascii="仿宋_GB2312" w:hAnsi="仿宋_GB2312" w:cs="仿宋_GB2312" w:eastAsia="仿宋_GB2312"/>
                      <w:sz w:val="24"/>
                      <w:color w:val="000000"/>
                    </w:rPr>
                    <w:t>内存：不低于</w:t>
                  </w:r>
                  <w:r>
                    <w:rPr>
                      <w:rFonts w:ascii="仿宋_GB2312" w:hAnsi="仿宋_GB2312" w:cs="仿宋_GB2312" w:eastAsia="仿宋_GB2312"/>
                      <w:sz w:val="24"/>
                      <w:color w:val="000000"/>
                    </w:rPr>
                    <w:t>8G DDR4</w:t>
                  </w:r>
                  <w:r>
                    <w:br/>
                  </w:r>
                  <w:r>
                    <w:rPr>
                      <w:rFonts w:ascii="仿宋_GB2312" w:hAnsi="仿宋_GB2312" w:cs="仿宋_GB2312" w:eastAsia="仿宋_GB2312"/>
                      <w:sz w:val="24"/>
                      <w:color w:val="000000"/>
                    </w:rPr>
                    <w:t>硬盘：不低于</w:t>
                  </w:r>
                  <w:r>
                    <w:rPr>
                      <w:rFonts w:ascii="仿宋_GB2312" w:hAnsi="仿宋_GB2312" w:cs="仿宋_GB2312" w:eastAsia="仿宋_GB2312"/>
                      <w:sz w:val="24"/>
                      <w:color w:val="000000"/>
                    </w:rPr>
                    <w:t>256G SSD 固态硬盘</w:t>
                  </w:r>
                  <w:r>
                    <w:br/>
                  </w:r>
                  <w:r>
                    <w:rPr>
                      <w:rFonts w:ascii="仿宋_GB2312" w:hAnsi="仿宋_GB2312" w:cs="仿宋_GB2312" w:eastAsia="仿宋_GB2312"/>
                      <w:sz w:val="24"/>
                      <w:color w:val="000000"/>
                    </w:rPr>
                    <w:t>支持系统还原保护</w:t>
                  </w:r>
                  <w:r>
                    <w:br/>
                  </w:r>
                  <w:r>
                    <w:rPr>
                      <w:rFonts w:ascii="仿宋_GB2312" w:hAnsi="仿宋_GB2312" w:cs="仿宋_GB2312" w:eastAsia="仿宋_GB2312"/>
                      <w:sz w:val="24"/>
                      <w:color w:val="000000"/>
                    </w:rPr>
                    <w:t>为保证足够的信号强度，内置网卡：</w:t>
                  </w:r>
                  <w:r>
                    <w:rPr>
                      <w:rFonts w:ascii="仿宋_GB2312" w:hAnsi="仿宋_GB2312" w:cs="仿宋_GB2312" w:eastAsia="仿宋_GB2312"/>
                      <w:sz w:val="24"/>
                      <w:color w:val="000000"/>
                    </w:rPr>
                    <w:t>10M/100M/1000M</w:t>
                  </w:r>
                  <w:r>
                    <w:br/>
                  </w:r>
                  <w:r>
                    <w:rPr>
                      <w:rFonts w:ascii="仿宋_GB2312" w:hAnsi="仿宋_GB2312" w:cs="仿宋_GB2312" w:eastAsia="仿宋_GB2312"/>
                      <w:sz w:val="24"/>
                      <w:color w:val="000000"/>
                    </w:rPr>
                    <w:t>CCC认证</w:t>
                  </w:r>
                </w:p>
              </w:tc>
              <w:tc>
                <w:tcPr>
                  <w:tcW w:type="dxa" w:w="2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2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28</w:t>
                  </w: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2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4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视频展台</w:t>
                  </w:r>
                </w:p>
              </w:tc>
              <w:tc>
                <w:tcPr>
                  <w:tcW w:type="dxa" w:w="24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设备应采用壁挂式安装方式，壁挂箱体采用铝合金外壳，美观耐用，四周无锐角无利边设计。</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设备具有折叠开合式托板，托板展开后可调节为</w:t>
                  </w:r>
                  <w:r>
                    <w:rPr>
                      <w:rFonts w:ascii="仿宋_GB2312" w:hAnsi="仿宋_GB2312" w:cs="仿宋_GB2312" w:eastAsia="仿宋_GB2312"/>
                      <w:sz w:val="24"/>
                      <w:color w:val="000000"/>
                    </w:rPr>
                    <w:t>A3或A4面积。</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USB 高速接口，单根 USB 线实现供电、高清数据传输；</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USB线缆支持左、右、底部出线，适应不同位置安装需求；</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设备应配有不少于</w:t>
                  </w:r>
                  <w:r>
                    <w:rPr>
                      <w:rFonts w:ascii="仿宋_GB2312" w:hAnsi="仿宋_GB2312" w:cs="仿宋_GB2312" w:eastAsia="仿宋_GB2312"/>
                      <w:sz w:val="24"/>
                      <w:color w:val="000000"/>
                    </w:rPr>
                    <w:t>10颗补光灯，支持三档调节触摸开关，补光灯色温不小于5000K。</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具备全向</w:t>
                  </w:r>
                  <w:r>
                    <w:rPr>
                      <w:rFonts w:ascii="仿宋_GB2312" w:hAnsi="仿宋_GB2312" w:cs="仿宋_GB2312" w:eastAsia="仿宋_GB2312"/>
                      <w:sz w:val="24"/>
                      <w:color w:val="000000"/>
                    </w:rPr>
                    <w:t>MIC，可录制10米以内的声音。</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具备不少于</w:t>
                  </w:r>
                  <w:r>
                    <w:rPr>
                      <w:rFonts w:ascii="仿宋_GB2312" w:hAnsi="仿宋_GB2312" w:cs="仿宋_GB2312" w:eastAsia="仿宋_GB2312"/>
                      <w:sz w:val="24"/>
                      <w:color w:val="000000"/>
                    </w:rPr>
                    <w:t>2个USB-Type C接口，支持即插即用。</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支持不少于</w:t>
                  </w:r>
                  <w:r>
                    <w:rPr>
                      <w:rFonts w:ascii="仿宋_GB2312" w:hAnsi="仿宋_GB2312" w:cs="仿宋_GB2312" w:eastAsia="仿宋_GB2312"/>
                      <w:sz w:val="24"/>
                      <w:color w:val="000000"/>
                    </w:rPr>
                    <w:t>6个功能按键，分别为补光灯调节、A3/A4切换、放大、缩小、拍照、逆时针旋转90°。</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具备设备工作指示灯，当音视频取流时指示灯常亮，音视频不取流时指示灯灭。</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支持抬杆自动出图，在抬起摇臂时自动显示视频画面。</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A3/A4自动切换：在开盖状态下，根据展台的拓展板是否打开，自动切换匹配A3/A4大小的视频画面分辨率。</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整机采用高清摄像头设计，不小于</w:t>
                  </w:r>
                  <w:r>
                    <w:rPr>
                      <w:rFonts w:ascii="仿宋_GB2312" w:hAnsi="仿宋_GB2312" w:cs="仿宋_GB2312" w:eastAsia="仿宋_GB2312"/>
                      <w:sz w:val="24"/>
                      <w:color w:val="000000"/>
                    </w:rPr>
                    <w:t>800万像素定焦镜头。</w:t>
                  </w:r>
                </w:p>
              </w:tc>
              <w:tc>
                <w:tcPr>
                  <w:tcW w:type="dxa" w:w="2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2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28</w:t>
                  </w: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23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42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白板教学软件</w:t>
                  </w:r>
                </w:p>
              </w:tc>
              <w:tc>
                <w:tcPr>
                  <w:tcW w:type="dxa" w:w="240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95"/>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备授课系统</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教学软件为备授课一体客户端，同时支持备课模式和授课模式，在软件安装完成后可自有切换备课和授课模式。</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教学软件可支持教师自主注册账号，可使用账号密码登录或使用微信扫码绑定账号完成登录。</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支持为教师提供不低于</w:t>
                  </w:r>
                  <w:r>
                    <w:rPr>
                      <w:rFonts w:ascii="仿宋_GB2312" w:hAnsi="仿宋_GB2312" w:cs="仿宋_GB2312" w:eastAsia="仿宋_GB2312"/>
                      <w:sz w:val="24"/>
                      <w:color w:val="000000"/>
                    </w:rPr>
                    <w:t>20GB云盘空间，教师容量达到使用上限时可支持扩展到200GB，云盘空间资源格式支持：ppt、word、excel、pdf、图片、音视频、压缩包、flash文件、安装包、思维导图。支持移动调整文件及文件夹的层级。</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支持对网盘音视频资源进行标记添加，支持自动截图关键帧，支持设置标记名称和备注，将添加标记的音视频分享给学生，学生在播放视频时可点击标记点定位到对应时间点进行视频观看。</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具有校本拓展资源应用，支持用户自定义校内资源共享目录，支持自定义三级目录，支持通过权限控制设置全部教师用户和指定教师用户上传资源，其他教师允许查看并下载资源。</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支持提供</w:t>
                  </w:r>
                  <w:r>
                    <w:rPr>
                      <w:rFonts w:ascii="仿宋_GB2312" w:hAnsi="仿宋_GB2312" w:cs="仿宋_GB2312" w:eastAsia="仿宋_GB2312"/>
                      <w:sz w:val="24"/>
                      <w:color w:val="000000"/>
                    </w:rPr>
                    <w:t>PPT 、WPS插件，同时支持原生 Office、WPS 环境下备课，教师可将课件内容一键上传更新至教师云空间，在授课时直接下载使用云端资源。</w:t>
                  </w:r>
                  <w:r>
                    <w:br/>
                  </w:r>
                  <w:r>
                    <w:rPr>
                      <w:rFonts w:ascii="仿宋_GB2312" w:hAnsi="仿宋_GB2312" w:cs="仿宋_GB2312" w:eastAsia="仿宋_GB2312"/>
                      <w:sz w:val="24"/>
                      <w:color w:val="000000"/>
                    </w:rPr>
                    <w:t>(二) 教学资源</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支持提供按学段学科、教材版本、册别、章节提供优质课件资源，支持在线预览课件资源，支持将优质课件一键下载插入到</w:t>
                  </w:r>
                  <w:r>
                    <w:rPr>
                      <w:rFonts w:ascii="仿宋_GB2312" w:hAnsi="仿宋_GB2312" w:cs="仿宋_GB2312" w:eastAsia="仿宋_GB2312"/>
                      <w:sz w:val="24"/>
                      <w:color w:val="000000"/>
                    </w:rPr>
                    <w:t>PPT课件中，并进行修改；支持将资源下载到本地目录和一键将资源转存至个人网盘。</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支持提供按学段学科、教材版本、册别、章节或学段学科、知识点提供优质试题资源，可将试题资源一键插入</w:t>
                  </w:r>
                  <w:r>
                    <w:rPr>
                      <w:rFonts w:ascii="仿宋_GB2312" w:hAnsi="仿宋_GB2312" w:cs="仿宋_GB2312" w:eastAsia="仿宋_GB2312"/>
                      <w:sz w:val="24"/>
                      <w:color w:val="000000"/>
                    </w:rPr>
                    <w:t>PPT课件中，支持在授课过程中将题干和答案解析进行分步展示，可支持放大、缩小试题内容。</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提供仿真实验不少于</w:t>
                  </w:r>
                  <w:r>
                    <w:rPr>
                      <w:rFonts w:ascii="仿宋_GB2312" w:hAnsi="仿宋_GB2312" w:cs="仿宋_GB2312" w:eastAsia="仿宋_GB2312"/>
                      <w:sz w:val="24"/>
                      <w:color w:val="000000"/>
                    </w:rPr>
                    <w:t>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支持不少于</w:t>
                  </w:r>
                  <w:r>
                    <w:rPr>
                      <w:rFonts w:ascii="仿宋_GB2312" w:hAnsi="仿宋_GB2312" w:cs="仿宋_GB2312" w:eastAsia="仿宋_GB2312"/>
                      <w:sz w:val="24"/>
                      <w:color w:val="000000"/>
                    </w:rPr>
                    <w:t>9种形式的互动游戏，每种互动游戏支持不少于6种模板供教师选择，支持一键插入课件PPT，并在PPT中进行动画互动。</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支持拼词互动游戏，可支持用户将句子或字词进行拆分，在游戏中按顺序选择字词自动匹配校验是否正确，正确后自动消失，互动游戏可支持一键插入</w:t>
                  </w:r>
                  <w:r>
                    <w:rPr>
                      <w:rFonts w:ascii="仿宋_GB2312" w:hAnsi="仿宋_GB2312" w:cs="仿宋_GB2312" w:eastAsia="仿宋_GB2312"/>
                      <w:sz w:val="24"/>
                      <w:color w:val="000000"/>
                    </w:rPr>
                    <w:t>PPT。</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对互动游戏进行智能填写，智能填写的游戏类型包含：判断对错、选词填空、选择题三种游戏类型，教师可填写文本内容，一键识别填充，支持设置追加填写或覆盖填写两种方式，在已添加的题目上进行追加或覆盖。</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支持第三方网页资源导入，提供</w:t>
                  </w:r>
                  <w:r>
                    <w:rPr>
                      <w:rFonts w:ascii="仿宋_GB2312" w:hAnsi="仿宋_GB2312" w:cs="仿宋_GB2312" w:eastAsia="仿宋_GB2312"/>
                      <w:sz w:val="24"/>
                      <w:color w:val="000000"/>
                    </w:rPr>
                    <w:t>≥19个学科常用网站推荐，支持教师快捷进入常用教学网站，支持教师检索到的相关教学内容一键插入PPT，在授课过程中网页资源可直接播放使用，支持网页中音视频内容直接播放。支持教师自定义收藏网页，并支持对网页的名称进行编辑，可通过收藏网页栏点击跳转至相应网站。</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按教材章节和知识点进行选题组卷，将选择试题加入试题篮，支持将所选试题按题型自动排序组合成试卷，支持对试卷名称进行命名并自定义调整试题的顺序，支持预览试卷，支持下载保存试卷，可在组卷记录中再次进行试卷下载。</w:t>
                  </w:r>
                  <w:r>
                    <w:br/>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支持智能组卷，按照教材章节和知识点，设置试题年份、题型、数量及难度，系统自动匹配生成试卷，支持对系统匹配的试题进行替换，可自定义调整试题的顺序。</w:t>
                  </w:r>
                  <w:r>
                    <w:br/>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支持按照试卷进行组卷，支持一键下载整卷或者将部分试题加入试题篮进行组卷。</w:t>
                  </w:r>
                  <w:r>
                    <w:br/>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在线作业本，教师选择试题生成试卷后支持在线发送给学生，学生登录小程序后支持在线答题，客观题支持在线作答、主观题支持输入或拍照上传，客观题自动批阅，支持教师在平台实时可查看学生作答情况。</w:t>
                  </w:r>
                  <w:r>
                    <w:br/>
                  </w: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中英文作文批改：在实物展台中支持对中英文作文进行批改，对图片进行</w:t>
                  </w:r>
                  <w:r>
                    <w:rPr>
                      <w:rFonts w:ascii="仿宋_GB2312" w:hAnsi="仿宋_GB2312" w:cs="仿宋_GB2312" w:eastAsia="仿宋_GB2312"/>
                      <w:sz w:val="24"/>
                      <w:color w:val="000000"/>
                    </w:rPr>
                    <w:t>OCR识别转化成标准打印体，对作文内容进行语义分析，产出作文得分及错误点，针对中文作文的主题、题意、感情、结构、语义、好词好句方面进行得分分析，针对英文作文的词汇、语法、逻辑和内容进行得分分析，自动生成作文点评，并列出错误语句指出错误原因，对错误语句进行修正。</w:t>
                  </w:r>
                  <w:r>
                    <w:br/>
                  </w: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教学软件支持文档授课，将</w:t>
                  </w:r>
                  <w:r>
                    <w:rPr>
                      <w:rFonts w:ascii="仿宋_GB2312" w:hAnsi="仿宋_GB2312" w:cs="仿宋_GB2312" w:eastAsia="仿宋_GB2312"/>
                      <w:sz w:val="24"/>
                      <w:color w:val="000000"/>
                    </w:rPr>
                    <w:t>word、pdf资源上传至个人网盘，授课端直接打开实现文档授课，支持对文档进行放大缩小，支持放大到150%，书写笔迹需跟随文档移动不偏移，支持在画笔模式下多指进行文档移动。</w:t>
                  </w:r>
                  <w:r>
                    <w:br/>
                  </w: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sz w:val="24"/>
                      <w:color w:val="000000"/>
                    </w:rPr>
                    <w:t>口算批改：在实物展台中进行口算批改，自动在原图上标记出批改结果，并统计出正确率。</w:t>
                  </w:r>
                  <w:r>
                    <w:br/>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需支持保存板书功能，支持将板书上画笔内容、几何图形、立体图形等元素内容保存至云白板。</w:t>
                  </w:r>
                  <w:r>
                    <w:br/>
                  </w: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支持将板书一键分享至学生小程序，学生可在小程序上查看教师分享的板书资源；</w:t>
                  </w:r>
                  <w:r>
                    <w:br/>
                  </w:r>
                  <w:r>
                    <w:rPr>
                      <w:rFonts w:ascii="仿宋_GB2312" w:hAnsi="仿宋_GB2312" w:cs="仿宋_GB2312" w:eastAsia="仿宋_GB2312"/>
                      <w:sz w:val="24"/>
                      <w:color w:val="000000"/>
                    </w:rPr>
                    <w:t>17</w:t>
                  </w:r>
                  <w:r>
                    <w:rPr>
                      <w:rFonts w:ascii="仿宋_GB2312" w:hAnsi="仿宋_GB2312" w:cs="仿宋_GB2312" w:eastAsia="仿宋_GB2312"/>
                      <w:sz w:val="24"/>
                      <w:color w:val="000000"/>
                    </w:rPr>
                    <w:t>、</w:t>
                  </w:r>
                  <w:r>
                    <w:rPr>
                      <w:rFonts w:ascii="仿宋_GB2312" w:hAnsi="仿宋_GB2312" w:cs="仿宋_GB2312" w:eastAsia="仿宋_GB2312"/>
                      <w:sz w:val="24"/>
                      <w:color w:val="000000"/>
                    </w:rPr>
                    <w:t>音标工具：音标教学按照单元音、双元音、清辅音、浊辅音、其他辅音对音标进行分类，可选择音标进行自动发音教学。</w:t>
                  </w:r>
                  <w:r>
                    <w:br/>
                  </w: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支持中文转写，在白板上书写中文可自动转写成标准打印体，可更换字体颜色及放大缩小，支持调出汉字卡片内容，对汉字及词组进行拼音、笔顺、释义教学。</w:t>
                  </w:r>
                  <w:r>
                    <w:br/>
                  </w:r>
                  <w:r>
                    <w:rPr>
                      <w:rFonts w:ascii="仿宋_GB2312" w:hAnsi="仿宋_GB2312" w:cs="仿宋_GB2312" w:eastAsia="仿宋_GB2312"/>
                      <w:sz w:val="24"/>
                      <w:color w:val="000000"/>
                    </w:rPr>
                    <w:t>19</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支持英文转写，在白板上书写英文可实现自动转写成标准手写体，可更换字体颜色及放大缩小，可调出英汉词典内容，调用互联网资源进行单词、词组教学。</w:t>
                  </w:r>
                  <w:r>
                    <w:br/>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提供手写函数识别功能，可手写函数实时识别函数转化为打印体，自动在坐标系中生成对应的函数图像，支持选择函数公式标记对对应的函数图像，可在同一坐标系中绘制不少于</w:t>
                  </w:r>
                  <w:r>
                    <w:rPr>
                      <w:rFonts w:ascii="仿宋_GB2312" w:hAnsi="仿宋_GB2312" w:cs="仿宋_GB2312" w:eastAsia="仿宋_GB2312"/>
                      <w:sz w:val="24"/>
                      <w:color w:val="000000"/>
                    </w:rPr>
                    <w:t>6个不同类型的函数图像，展示出两个函数相交点的坐标，支持将函数一键插入到白板中并再次对函数进行编辑修改。</w:t>
                  </w:r>
                  <w:r>
                    <w:br/>
                  </w:r>
                  <w:r>
                    <w:rPr>
                      <w:rFonts w:ascii="仿宋_GB2312" w:hAnsi="仿宋_GB2312" w:cs="仿宋_GB2312" w:eastAsia="仿宋_GB2312"/>
                      <w:sz w:val="24"/>
                      <w:color w:val="000000"/>
                    </w:rPr>
                    <w:t>21</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提供仿真实验不少于</w:t>
                  </w:r>
                  <w:r>
                    <w:rPr>
                      <w:rFonts w:ascii="仿宋_GB2312" w:hAnsi="仿宋_GB2312" w:cs="仿宋_GB2312" w:eastAsia="仿宋_GB2312"/>
                      <w:sz w:val="24"/>
                      <w:color w:val="000000"/>
                    </w:rPr>
                    <w:t>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4"/>
                      <w:color w:val="000000"/>
                    </w:rPr>
                    <w:t>（三）</w:t>
                  </w:r>
                  <w:r>
                    <w:rPr>
                      <w:rFonts w:ascii="仿宋_GB2312" w:hAnsi="仿宋_GB2312" w:cs="仿宋_GB2312" w:eastAsia="仿宋_GB2312"/>
                      <w:sz w:val="24"/>
                      <w:color w:val="000000"/>
                    </w:rPr>
                    <w:t>移动授课</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支持安卓、</w:t>
                  </w:r>
                  <w:r>
                    <w:rPr>
                      <w:rFonts w:ascii="仿宋_GB2312" w:hAnsi="仿宋_GB2312" w:cs="仿宋_GB2312" w:eastAsia="仿宋_GB2312"/>
                      <w:sz w:val="24"/>
                      <w:color w:val="000000"/>
                    </w:rPr>
                    <w:t>ios移动客户端一键扫码连接大屏，实现移动授课功能。</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移动端</w:t>
                  </w:r>
                  <w:r>
                    <w:rPr>
                      <w:rFonts w:ascii="仿宋_GB2312" w:hAnsi="仿宋_GB2312" w:cs="仿宋_GB2312" w:eastAsia="仿宋_GB2312"/>
                      <w:sz w:val="24"/>
                      <w:color w:val="000000"/>
                    </w:rPr>
                    <w:t>APP需支持账号密码登录、微信登录两种方式；</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支持教师利用手机移动设备在教室任意位置对智能交互一体机上的</w:t>
                  </w:r>
                  <w:r>
                    <w:rPr>
                      <w:rFonts w:ascii="仿宋_GB2312" w:hAnsi="仿宋_GB2312" w:cs="仿宋_GB2312" w:eastAsia="仿宋_GB2312"/>
                      <w:sz w:val="24"/>
                      <w:color w:val="000000"/>
                    </w:rPr>
                    <w:t>PPT 课件进行翻页控制；</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支持通过微信拍照。使用微信扫码可拍照上传。支持现场拍照和从图库调取图片讲解，一次上传不少于</w:t>
                  </w:r>
                  <w:r>
                    <w:rPr>
                      <w:rFonts w:ascii="仿宋_GB2312" w:hAnsi="仿宋_GB2312" w:cs="仿宋_GB2312" w:eastAsia="仿宋_GB2312"/>
                      <w:sz w:val="24"/>
                      <w:color w:val="000000"/>
                    </w:rPr>
                    <w:t>50张照片，上传至教学软件相册，支持一次性从教学软件相册中选择10张图片显示在白板上，实现显示在白板软件上的图片互不叠加；支持对图片进行放大、缩小、旋转、全屏放大操作，支持对展现内容原笔迹手写批注。支持对图片进行全屏展示，并在全屏状态下对图片进行批注，关闭全屏后保留批注笔迹，再次全屏后支持再次对批注进行调整，支持在全屏模式下切换到下一张图片。</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支持微信拍摄视频或选择相册内视频上传至白板，支持在白板上对视频进行播放、放大缩小及拖动播放进度条。</w:t>
                  </w:r>
                  <w:r>
                    <w:br/>
                  </w:r>
                  <w:r>
                    <w:rPr>
                      <w:rFonts w:ascii="仿宋_GB2312" w:hAnsi="仿宋_GB2312" w:cs="仿宋_GB2312" w:eastAsia="仿宋_GB2312"/>
                      <w:sz w:val="24"/>
                      <w:color w:val="000000"/>
                    </w:rPr>
                    <w:t>（四）</w:t>
                  </w:r>
                  <w:r>
                    <w:rPr>
                      <w:rFonts w:ascii="仿宋_GB2312" w:hAnsi="仿宋_GB2312" w:cs="仿宋_GB2312" w:eastAsia="仿宋_GB2312"/>
                      <w:sz w:val="24"/>
                      <w:color w:val="000000"/>
                    </w:rPr>
                    <w:t>教学教研</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发起在线听评课功能，支持在平台配置评课模板，评价模板支持添加评分项目，在评分项目下添加客观评分细则、主观评价，主观评价支持用户自定义选择是否必填以及是否支持插入图片，支持自定义调整评分项顺序，支持在保存评分表时预览评分模板，评分表发布后允许教师创建听课评课活动时允许被选择。</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提前创建听课评课活动，包含活动名称、学段学科、活动时间信息，在授课过程中，教师可登录账号打开活动二维码，支持听课教师扫码登录账号填写评价，二维码支持点击放大；支持将评课活动生成海报形式下载分享给其他教师；支持提前开始活动。</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支持发起集体备课活动，包含填写活动名称、学段学科、教材章节、参与人员信息，参与人员名称支持模糊搜索，支持主备人上传教案、课件及附件形成评审初案，上传文件支持</w:t>
                  </w:r>
                  <w:r>
                    <w:rPr>
                      <w:rFonts w:ascii="仿宋_GB2312" w:hAnsi="仿宋_GB2312" w:cs="仿宋_GB2312" w:eastAsia="仿宋_GB2312"/>
                      <w:sz w:val="24"/>
                      <w:color w:val="000000"/>
                    </w:rPr>
                    <w:t>doc、docx、ppt、pptx、pdf、mp4、mov、mp3、wav格式。</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主备人、参与教师在线预览课件、教案及音视频资源，支持按照缩略图定位查看课件及教案，并对关键位置进行打点评价，打点跟随课件和教案翻页移动，音视频支持在时间轴上打点进行评价；支持教师通过列表查看全部教师的评价并支持点击评价定位到相应教案、课件页面和音视频对应的时间点位置，并展示出评价内容，支持通过切换集备材料版本查看不同版本的备课资源及教师评价，并可在同一列表查看不同版本的全部的评价内容；支持主备人上传更新课件、教案及音视频资源，支持在上传更新课件、教案、音视频资源时设置为终案，并进行更新内容填写。</w:t>
                  </w:r>
                </w:p>
              </w:tc>
              <w:tc>
                <w:tcPr>
                  <w:tcW w:type="dxa" w:w="2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2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28</w:t>
                  </w: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235"/>
                  <w:vMerge/>
                  <w:tcBorders>
                    <w:top w:val="none" w:color="000000" w:sz="4"/>
                    <w:left w:val="single" w:color="000000" w:sz="4"/>
                    <w:bottom w:val="single" w:color="000000" w:sz="4"/>
                    <w:right w:val="single" w:color="000000" w:sz="4"/>
                  </w:tcBorders>
                </w:tcPr>
                <w:p/>
              </w:tc>
              <w:tc>
                <w:tcPr>
                  <w:tcW w:type="dxa" w:w="422"/>
                  <w:vMerge/>
                  <w:tcBorders>
                    <w:top w:val="none" w:color="000000" w:sz="4"/>
                    <w:left w:val="single" w:color="000000" w:sz="4"/>
                    <w:bottom w:val="single" w:color="000000" w:sz="4"/>
                    <w:right w:val="single" w:color="000000" w:sz="4"/>
                  </w:tcBorders>
                </w:tcPr>
                <w:p/>
              </w:tc>
              <w:tc>
                <w:tcPr>
                  <w:tcW w:type="dxa" w:w="2408"/>
                  <w:vMerge/>
                  <w:tcBorders>
                    <w:top w:val="none" w:color="000000" w:sz="4"/>
                    <w:left w:val="single" w:color="000000" w:sz="4"/>
                    <w:bottom w:val="single" w:color="000000" w:sz="4"/>
                    <w:right w:val="single" w:color="000000" w:sz="4"/>
                  </w:tcBorders>
                </w:tcPr>
                <w:p/>
              </w:tc>
              <w:tc>
                <w:tcPr>
                  <w:tcW w:type="dxa" w:w="2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2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235"/>
                  <w:vMerge/>
                  <w:tcBorders>
                    <w:top w:val="none" w:color="000000" w:sz="4"/>
                    <w:left w:val="single" w:color="000000" w:sz="4"/>
                    <w:bottom w:val="single" w:color="000000" w:sz="4"/>
                    <w:right w:val="single" w:color="000000" w:sz="4"/>
                  </w:tcBorders>
                </w:tcPr>
                <w:p/>
              </w:tc>
              <w:tc>
                <w:tcPr>
                  <w:tcW w:type="dxa" w:w="422"/>
                  <w:vMerge/>
                  <w:tcBorders>
                    <w:top w:val="none" w:color="000000" w:sz="4"/>
                    <w:left w:val="single" w:color="000000" w:sz="4"/>
                    <w:bottom w:val="single" w:color="000000" w:sz="4"/>
                    <w:right w:val="single" w:color="000000" w:sz="4"/>
                  </w:tcBorders>
                </w:tcPr>
                <w:p/>
              </w:tc>
              <w:tc>
                <w:tcPr>
                  <w:tcW w:type="dxa" w:w="2408"/>
                  <w:vMerge/>
                  <w:tcBorders>
                    <w:top w:val="none" w:color="000000" w:sz="4"/>
                    <w:left w:val="single" w:color="000000" w:sz="4"/>
                    <w:bottom w:val="single" w:color="000000" w:sz="4"/>
                    <w:right w:val="single" w:color="000000" w:sz="4"/>
                  </w:tcBorders>
                </w:tcPr>
                <w:p/>
              </w:tc>
              <w:tc>
                <w:tcPr>
                  <w:tcW w:type="dxa" w:w="2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2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2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4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智慧黑板集控管理软件</w:t>
                  </w:r>
                </w:p>
              </w:tc>
              <w:tc>
                <w:tcPr>
                  <w:tcW w:type="dxa" w:w="24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管理平台采用</w:t>
                  </w:r>
                  <w:r>
                    <w:rPr>
                      <w:rFonts w:ascii="仿宋_GB2312" w:hAnsi="仿宋_GB2312" w:cs="仿宋_GB2312" w:eastAsia="仿宋_GB2312"/>
                      <w:sz w:val="24"/>
                      <w:color w:val="000000"/>
                    </w:rPr>
                    <w:t>B/S云架构设计，无需本地部署服务器，即可实现对教学信息化设备进行管理、远程控制，实现对设备的运行数据监测。</w:t>
                  </w:r>
                  <w:r>
                    <w:br/>
                  </w:r>
                  <w:r>
                    <w:rPr>
                      <w:rFonts w:ascii="仿宋_GB2312" w:hAnsi="仿宋_GB2312" w:cs="仿宋_GB2312" w:eastAsia="仿宋_GB2312"/>
                      <w:sz w:val="24"/>
                      <w:color w:val="000000"/>
                    </w:rPr>
                    <w:t>2 支持多终端登录平台操作，支持在Windows、Linux操作系统通过网页浏览器登录，支持通过ios、Android客户端登录操作，提供多种登录方式：支持账号密码登录，支持微信扫码登录等方式。</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集控管理平台支持以缩略图及列表两种形式供用户选择以实现实时监控设备状态，支持多台设备的缩略预览、多设备轮播查看，支持单页不少于</w:t>
                  </w:r>
                  <w:r>
                    <w:rPr>
                      <w:rFonts w:ascii="仿宋_GB2312" w:hAnsi="仿宋_GB2312" w:cs="仿宋_GB2312" w:eastAsia="仿宋_GB2312"/>
                      <w:sz w:val="24"/>
                      <w:color w:val="000000"/>
                    </w:rPr>
                    <w:t>30 台设备的缩略预览，支持一键刷新抓图。</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支持查看所有设备状态，包括</w:t>
                  </w:r>
                  <w:r>
                    <w:rPr>
                      <w:rFonts w:ascii="仿宋_GB2312" w:hAnsi="仿宋_GB2312" w:cs="仿宋_GB2312" w:eastAsia="仿宋_GB2312"/>
                      <w:sz w:val="24"/>
                      <w:color w:val="000000"/>
                    </w:rPr>
                    <w:t>Windows设备及整体设备的在/离线状态、屏幕锁定状态、当前设备正在使用的信号源等信息；</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支持查看每台的设备的详细信息，包含设备所在位置，安卓和</w:t>
                  </w:r>
                  <w:r>
                    <w:rPr>
                      <w:rFonts w:ascii="仿宋_GB2312" w:hAnsi="仿宋_GB2312" w:cs="仿宋_GB2312" w:eastAsia="仿宋_GB2312"/>
                      <w:sz w:val="24"/>
                      <w:color w:val="000000"/>
                    </w:rPr>
                    <w:t>Windows集控软件版本、设备健康度，支持查看教学平板整机信息及内置电脑相关信息，整机信息包含：安卓版本、设备序列号、开机时长、设备温度、CPU使用率及温度、声音模式、显示模式、整机音量等信息；内置电脑信息包含：冰点还原启用状态、Windows版本、Windows是否激活、office版本信息、office是否激活、CPU使用率、内存使用率、硬盘大小及使用率、显卡信息、ip地址、音量等设备信息；</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支持批量或逐个对选定的整机设备进行整体远程关机</w:t>
                  </w:r>
                  <w:r>
                    <w:rPr>
                      <w:rFonts w:ascii="仿宋_GB2312" w:hAnsi="仿宋_GB2312" w:cs="仿宋_GB2312" w:eastAsia="仿宋_GB2312"/>
                      <w:sz w:val="24"/>
                      <w:color w:val="000000"/>
                    </w:rPr>
                    <w:t>/重启、设置定时开关机任务，也支持单独对内置电脑进行远程开机/关机/重启操作</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支持批量或逐个对选定的整机设备进行声音模式进行调整，声音模式包含标准、会议、教室、电影院模式，支持远程调整设备音量；</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支持批量或逐个对选定的整机设备进行显示模式进行调整，显示模式包含标准、明亮、鲜艳、柔和；</w:t>
                  </w:r>
                  <w:r>
                    <w:br/>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管理员可远程对大屏进行息屏</w:t>
                  </w:r>
                  <w:r>
                    <w:rPr>
                      <w:rFonts w:ascii="仿宋_GB2312" w:hAnsi="仿宋_GB2312" w:cs="仿宋_GB2312" w:eastAsia="仿宋_GB2312"/>
                      <w:sz w:val="24"/>
                      <w:color w:val="000000"/>
                    </w:rPr>
                    <w:t>/亮屏操作、屏幕触控锁定/解锁、切换信号源等操作</w:t>
                  </w:r>
                  <w:r>
                    <w:br/>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平台需支持对多厂家的教学平板内置电脑设备进行集中管控，并提供对</w:t>
                  </w:r>
                  <w:r>
                    <w:rPr>
                      <w:rFonts w:ascii="仿宋_GB2312" w:hAnsi="仿宋_GB2312" w:cs="仿宋_GB2312" w:eastAsia="仿宋_GB2312"/>
                      <w:sz w:val="24"/>
                      <w:color w:val="000000"/>
                    </w:rPr>
                    <w:t>Windows设备的相关控制功能，包括：Windows设备关机/重启、文件下发、软件下发、信息发布、实时画面抓图、远程开启关闭冰点还原等；</w:t>
                  </w:r>
                  <w:r>
                    <w:br/>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支持远程通过教学平板设备对课堂进行巡查督导，支持教学平板外接</w:t>
                  </w:r>
                  <w:r>
                    <w:rPr>
                      <w:rFonts w:ascii="仿宋_GB2312" w:hAnsi="仿宋_GB2312" w:cs="仿宋_GB2312" w:eastAsia="仿宋_GB2312"/>
                      <w:sz w:val="24"/>
                      <w:color w:val="000000"/>
                    </w:rPr>
                    <w:t>USB相机实现实时画面巡查，支持在同一界面展示该设备当前桌面抓图及相机实时画面流，支持选择是否展示画面抓图及视频画面，支持切换到画中画显示模式，实现巡课督导；</w:t>
                  </w:r>
                  <w:r>
                    <w:br/>
                  </w: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支持远程通过自带网络相机设备的教学平板对课堂进行巡查督导，支持在同一界面展示该设备当前桌面抓图及网络相机实时画面流，实现巡课督导，需支持在整机设备关机的状态下仍需支持摄像头画面巡课；</w:t>
                  </w:r>
                  <w:r>
                    <w:br/>
                  </w: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支持远程对整机</w:t>
                  </w:r>
                  <w:r>
                    <w:rPr>
                      <w:rFonts w:ascii="仿宋_GB2312" w:hAnsi="仿宋_GB2312" w:cs="仿宋_GB2312" w:eastAsia="仿宋_GB2312"/>
                      <w:sz w:val="24"/>
                      <w:color w:val="000000"/>
                    </w:rPr>
                    <w:t>Android集控软件、内置电脑的Windows集控软件进行升级操作，支持服务端远程自动完成对集控软件进行升级；</w:t>
                  </w:r>
                  <w:r>
                    <w:br/>
                  </w: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支持自带网络相机设备的教学平板实现刷脸登录集控软件，支持自由切换到账号密码登录、微信扫码登录，支持软件客户端统一登录，在一个产品上登录，其他产品均完成登录</w:t>
                  </w:r>
                  <w:r>
                    <w:br/>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支持查看</w:t>
                  </w:r>
                  <w:r>
                    <w:rPr>
                      <w:rFonts w:ascii="仿宋_GB2312" w:hAnsi="仿宋_GB2312" w:cs="仿宋_GB2312" w:eastAsia="仿宋_GB2312"/>
                      <w:sz w:val="24"/>
                      <w:color w:val="000000"/>
                    </w:rPr>
                    <w:t>Windows和安卓的CPU使用率、内存使用率，设备的连续使用时长、温度，管理平台实时显示教育平板设备异常的告警提示；</w:t>
                  </w:r>
                  <w:r>
                    <w:br/>
                  </w: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r>
                    <w:rPr>
                      <w:rFonts w:ascii="仿宋_GB2312" w:hAnsi="仿宋_GB2312" w:cs="仿宋_GB2312" w:eastAsia="仿宋_GB2312"/>
                      <w:sz w:val="24"/>
                      <w:color w:val="000000"/>
                    </w:rPr>
                    <w:t>信息发布：管理平台可远程对指定的教学楼场地的教育平板设备推送紧急通知，需支持选择安卓或</w:t>
                  </w:r>
                  <w:r>
                    <w:rPr>
                      <w:rFonts w:ascii="仿宋_GB2312" w:hAnsi="仿宋_GB2312" w:cs="仿宋_GB2312" w:eastAsia="仿宋_GB2312"/>
                      <w:sz w:val="24"/>
                      <w:color w:val="000000"/>
                    </w:rPr>
                    <w:t>Windows设备通道，在Windows设备上支持跑马灯、桌面常驻、全局弹窗3种展现形式，支持在创建阶段实时展示预览效果，跑马灯式支持设置播放次数及定时推送，桌面常驻和全局弹窗支持设置内容字体颜色及粗细，桌面常驻式支持设置结束日期，支持在教学平板设备上关闭消息通知；</w:t>
                  </w:r>
                  <w:r>
                    <w:br/>
                  </w:r>
                  <w:r>
                    <w:rPr>
                      <w:rFonts w:ascii="仿宋_GB2312" w:hAnsi="仿宋_GB2312" w:cs="仿宋_GB2312" w:eastAsia="仿宋_GB2312"/>
                      <w:sz w:val="24"/>
                      <w:color w:val="000000"/>
                    </w:rPr>
                    <w:t>17</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支持在教学平板设备集控软件上查看设备基本信息，如：设备名称、设备品牌、所在场地、</w:t>
                  </w:r>
                  <w:r>
                    <w:rPr>
                      <w:rFonts w:ascii="仿宋_GB2312" w:hAnsi="仿宋_GB2312" w:cs="仿宋_GB2312" w:eastAsia="仿宋_GB2312"/>
                      <w:sz w:val="24"/>
                      <w:color w:val="000000"/>
                    </w:rPr>
                    <w:t>Windows系统、CPU、显卡、内存、硬盘、屏幕尺寸、网卡等信息。</w:t>
                  </w:r>
                  <w:r>
                    <w:br/>
                  </w: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支持在平台远程启用教学平板设备倒计时功能，并支持设定</w:t>
                  </w:r>
                  <w:r>
                    <w:rPr>
                      <w:rFonts w:ascii="仿宋_GB2312" w:hAnsi="仿宋_GB2312" w:cs="仿宋_GB2312" w:eastAsia="仿宋_GB2312"/>
                      <w:sz w:val="24"/>
                      <w:color w:val="000000"/>
                    </w:rPr>
                    <w:t>3个倒计日截止日期；</w:t>
                  </w:r>
                  <w:r>
                    <w:br/>
                  </w:r>
                  <w:r>
                    <w:rPr>
                      <w:rFonts w:ascii="仿宋_GB2312" w:hAnsi="仿宋_GB2312" w:cs="仿宋_GB2312" w:eastAsia="仿宋_GB2312"/>
                      <w:sz w:val="24"/>
                      <w:color w:val="000000"/>
                    </w:rPr>
                    <w:t>19</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在平台远程下发考试计划，支持平台设置考试计划及考试详细安排，含各科目的考场教室、考试日期和时间、监考老师等信息，支持选择指定教学平板设备进行计划下发，到达考试时间，教学平板设备显示出考试信息</w:t>
                  </w:r>
                  <w:r>
                    <w:br/>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支持在设备上控制物联教室智慧照明灯具，可实现不同照明模式间的快速切换，例如上课模式、休息模式、投影模式。点击详情可查看空气质量、温度值、湿度值、</w:t>
                  </w:r>
                  <w:r>
                    <w:rPr>
                      <w:rFonts w:ascii="仿宋_GB2312" w:hAnsi="仿宋_GB2312" w:cs="仿宋_GB2312" w:eastAsia="仿宋_GB2312"/>
                      <w:sz w:val="24"/>
                      <w:color w:val="000000"/>
                    </w:rPr>
                    <w:t>PM2.5值、甲醛值、TVOC值，可对异常信息进行管理，生成报警记录，实现校园智能化的管理运维</w:t>
                  </w:r>
                  <w:r>
                    <w:br/>
                  </w:r>
                  <w:r>
                    <w:rPr>
                      <w:rFonts w:ascii="仿宋_GB2312" w:hAnsi="仿宋_GB2312" w:cs="仿宋_GB2312" w:eastAsia="仿宋_GB2312"/>
                      <w:sz w:val="24"/>
                      <w:color w:val="000000"/>
                    </w:rPr>
                    <w:t>21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支持在</w:t>
                  </w:r>
                  <w:r>
                    <w:rPr>
                      <w:rFonts w:ascii="仿宋_GB2312" w:hAnsi="仿宋_GB2312" w:cs="仿宋_GB2312" w:eastAsia="仿宋_GB2312"/>
                      <w:sz w:val="24"/>
                      <w:color w:val="000000"/>
                    </w:rPr>
                    <w:t>Android、ios移动设备上进行设备管控，支持查看设备统计、活跃设备数、在线设备数、异常设备数，支持按设备场地和设备分组两种维度筛选设备，可按设备在线状态筛选设备，可查看设备的详细信息，如设备状态、所在位置、CPU使用率、内存使用率、持续运行时长、设备温度，支持对单个或批量设备进行远程开关机、重启，解屏/锁屏，亮屏/息屏操作，可接受查看设备异常告警信息，查看异常设备及告警原因，含使用时长过长、设备温度过高、CPU占用过高等问题</w:t>
                  </w:r>
                  <w:r>
                    <w:br/>
                  </w:r>
                  <w:r>
                    <w:rPr>
                      <w:rFonts w:ascii="仿宋_GB2312" w:hAnsi="仿宋_GB2312" w:cs="仿宋_GB2312" w:eastAsia="仿宋_GB2312"/>
                      <w:sz w:val="24"/>
                      <w:color w:val="000000"/>
                    </w:rPr>
                    <w:t>22</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配合同一品牌录播主机实现课程录制，支持调用录播主机设备实现主机关联摄像头画面、麦克风设备等进行课堂过程录制</w:t>
                  </w:r>
                  <w:r>
                    <w:br/>
                  </w:r>
                  <w:r>
                    <w:rPr>
                      <w:rFonts w:ascii="仿宋_GB2312" w:hAnsi="仿宋_GB2312" w:cs="仿宋_GB2312" w:eastAsia="仿宋_GB2312"/>
                      <w:sz w:val="24"/>
                      <w:color w:val="000000"/>
                    </w:rPr>
                    <w:t>23</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支持学校与教育端级联授权，支持教育局端查看下属学校的教育平板设备及使用情况，查看教育平板设备缩略图，可远程针对教育平板设备进行在线巡课，可查看每台设备的内置电脑和交互设备详细信息，如内存使用率、</w:t>
                  </w:r>
                  <w:r>
                    <w:rPr>
                      <w:rFonts w:ascii="仿宋_GB2312" w:hAnsi="仿宋_GB2312" w:cs="仿宋_GB2312" w:eastAsia="仿宋_GB2312"/>
                      <w:sz w:val="24"/>
                      <w:color w:val="000000"/>
                    </w:rPr>
                    <w:t>CPU使用率等，通过权限配置的方式实现对教育平板设备的集中管控操作；支持查看下属学校的设备总数、在线设备数、活跃设备数、日均开机时长、每日设备活跃数，支持查看学校设备活跃度排行、学校使用软件活跃排行、学校异常设备排行，查看每日设备异常原因及统计占比。</w:t>
                  </w:r>
                  <w:r>
                    <w:br/>
                  </w:r>
                  <w:r>
                    <w:rPr>
                      <w:rFonts w:ascii="仿宋_GB2312" w:hAnsi="仿宋_GB2312" w:cs="仿宋_GB2312" w:eastAsia="仿宋_GB2312"/>
                      <w:sz w:val="24"/>
                      <w:color w:val="000000"/>
                    </w:rPr>
                    <w:t>24</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支持音视频直播功能，用户登录客户端后可批量选择学校教育平板设备进行音视频直播，直播过程需支持对屏幕进行共享，支持开启或关闭摄像头，支持开启或关闭麦克风，支持选择是否开启扬声器声音共享，以上设置可任意选择性开启或关闭，批量选择多台设备后可快速一键开启音视频直播，教室内设备无需任何操作即可参与直播过程。</w:t>
                  </w:r>
                  <w:r>
                    <w:br/>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需同时支持使用浏览器登录平台，安装使用移动手机客户端进行学校设备画面巡视，支持查看当前设备截图以及实时教室画面，需支持一键对当前正在巡课的视频画面进行截图并自动调出添加备注功能，备注需同时支持上传本地图片和填写备注，需支持实时对教室内设备进行喊话，非录制音频发送方式，需支持记录巡课记录，以方便对巡课工作量进行统计；</w:t>
                  </w:r>
                  <w:r>
                    <w:br/>
                  </w:r>
                  <w:r>
                    <w:rPr>
                      <w:rFonts w:ascii="仿宋_GB2312" w:hAnsi="仿宋_GB2312" w:cs="仿宋_GB2312" w:eastAsia="仿宋_GB2312"/>
                      <w:sz w:val="24"/>
                      <w:color w:val="000000"/>
                    </w:rPr>
                    <w:t>26</w:t>
                  </w:r>
                  <w:r>
                    <w:rPr>
                      <w:rFonts w:ascii="仿宋_GB2312" w:hAnsi="仿宋_GB2312" w:cs="仿宋_GB2312" w:eastAsia="仿宋_GB2312"/>
                      <w:sz w:val="24"/>
                      <w:color w:val="000000"/>
                    </w:rPr>
                    <w:t>、</w:t>
                  </w:r>
                  <w:r>
                    <w:rPr>
                      <w:rFonts w:ascii="仿宋_GB2312" w:hAnsi="仿宋_GB2312" w:cs="仿宋_GB2312" w:eastAsia="仿宋_GB2312"/>
                      <w:sz w:val="24"/>
                      <w:color w:val="000000"/>
                    </w:rPr>
                    <w:t>无需用户手动操作升级，软件可在后台自动检测更新新版本，在空闲时间自动下载新版本进行覆盖升级。</w:t>
                  </w:r>
                </w:p>
              </w:tc>
              <w:tc>
                <w:tcPr>
                  <w:tcW w:type="dxa" w:w="2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2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28</w:t>
                  </w: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p>
              </w:tc>
            </w:tr>
            <w:tr>
              <w:tc>
                <w:tcPr>
                  <w:tcW w:type="dxa" w:w="2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4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学生课桌椅</w:t>
                  </w:r>
                </w:p>
              </w:tc>
              <w:tc>
                <w:tcPr>
                  <w:tcW w:type="dxa" w:w="24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采购学生课桌椅参数</w:t>
                  </w:r>
                  <w:r>
                    <w:br/>
                  </w:r>
                  <w:r>
                    <w:rPr>
                      <w:rFonts w:ascii="仿宋_GB2312" w:hAnsi="仿宋_GB2312" w:cs="仿宋_GB2312" w:eastAsia="仿宋_GB2312"/>
                      <w:sz w:val="24"/>
                      <w:color w:val="000000"/>
                    </w:rPr>
                    <w:t>1、技术参数课桌规格：600×450×760mm</w:t>
                  </w:r>
                  <w:r>
                    <w:br/>
                  </w:r>
                  <w:r>
                    <w:rPr>
                      <w:rFonts w:ascii="仿宋_GB2312" w:hAnsi="仿宋_GB2312" w:cs="仿宋_GB2312" w:eastAsia="仿宋_GB2312"/>
                      <w:sz w:val="24"/>
                      <w:color w:val="000000"/>
                    </w:rPr>
                    <w:t xml:space="preserve">2、桌面 桌面规格：600mm*450mm*18mm,桌面材质选用优质环保E1级三聚氰胺双饰面中纤板，桌面四边采用抗老化PP塑料无缝注塑封边，防水性能经水滴试验无渗透。肘部与桌沿具有良好的交互性，按照人体工程学原理进行弧度设计（大鸭嘴边）。桌面左右上前方450竖面各设有一梯形笔槽，笔槽必须和桌面包边连为一体防止后期塑料脱落，笔槽尺寸长边200mm，短边 180mm，宽度40mm，以方便学生存放工具。桌面前方设有一周长约为1000mm门字型档书线，防止书本滑落。                </w:t>
                  </w:r>
                  <w:r>
                    <w:br/>
                  </w:r>
                  <w:r>
                    <w:rPr>
                      <w:rFonts w:ascii="仿宋_GB2312" w:hAnsi="仿宋_GB2312" w:cs="仿宋_GB2312" w:eastAsia="仿宋_GB2312"/>
                      <w:sz w:val="24"/>
                      <w:color w:val="000000"/>
                    </w:rPr>
                    <w:t>3、桌斗：内部净空间尺寸450*300*150mm,钢板厚度0.7mm，冷轧钢板一次成型，加强筋加固，外露界面采用卷边处理，铁斗加宽加深设计，增加储存容积。</w:t>
                  </w:r>
                  <w:r>
                    <w:br/>
                  </w:r>
                  <w:r>
                    <w:rPr>
                      <w:rFonts w:ascii="仿宋_GB2312" w:hAnsi="仿宋_GB2312" w:cs="仿宋_GB2312" w:eastAsia="仿宋_GB2312"/>
                      <w:sz w:val="24"/>
                      <w:color w:val="000000"/>
                    </w:rPr>
                    <w:t>4、凳子规格： 方凳面：材质选用优质PP塑料成型。座板尺寸240*340mm，高度440mm。</w:t>
                  </w:r>
                  <w:r>
                    <w:br/>
                  </w:r>
                  <w:r>
                    <w:rPr>
                      <w:rFonts w:ascii="仿宋_GB2312" w:hAnsi="仿宋_GB2312" w:cs="仿宋_GB2312" w:eastAsia="仿宋_GB2312"/>
                      <w:sz w:val="24"/>
                      <w:color w:val="000000"/>
                    </w:rPr>
                    <w:t>5、桌子立管60mmX30mmX1.2mm，且桌腿两侧为双立柱的椭圆形钢管，着地横梁采用60×30×1.2mm 扁圆管 。</w:t>
                  </w:r>
                  <w:r>
                    <w:br/>
                  </w:r>
                  <w:r>
                    <w:rPr>
                      <w:rFonts w:ascii="仿宋_GB2312" w:hAnsi="仿宋_GB2312" w:cs="仿宋_GB2312" w:eastAsia="仿宋_GB2312"/>
                      <w:sz w:val="24"/>
                      <w:color w:val="000000"/>
                    </w:rPr>
                    <w:t>6、中间加强档采用1.2mm厚54X25椭圆钢管,配耐磨塑料脚套。课桌上设计有高强度的尼龙塑料挂钩，承重量≥30kg,方便学生使用。</w:t>
                  </w:r>
                  <w:r>
                    <w:br/>
                  </w:r>
                  <w:r>
                    <w:rPr>
                      <w:rFonts w:ascii="仿宋_GB2312" w:hAnsi="仿宋_GB2312" w:cs="仿宋_GB2312" w:eastAsia="仿宋_GB2312"/>
                      <w:sz w:val="24"/>
                      <w:color w:val="000000"/>
                    </w:rPr>
                    <w:t>7、座椅脚采用1.2mm厚60mmX30mm椭圆形钢管，且椅腿两侧为双立管，着地横梁采用60×30×1.2mm 扁圆管,定制椅脚管塞带橡胶垫，钢管内部加强筋与钢管截面保护一体设计，增加钢管强度并防止脱落，脚套尼龙或橡胶材料，在外拉力1000N下，不脱落。靠背管采用15*30*1.5扁圆管。</w:t>
                  </w:r>
                  <w:r>
                    <w:br/>
                  </w:r>
                  <w:r>
                    <w:rPr>
                      <w:rFonts w:ascii="仿宋_GB2312" w:hAnsi="仿宋_GB2312" w:cs="仿宋_GB2312" w:eastAsia="仿宋_GB2312"/>
                      <w:sz w:val="24"/>
                      <w:color w:val="000000"/>
                    </w:rPr>
                    <w:t>8、所有螺丝为定制五金件，钢制部分采用二氧化碳保护焊接，表面粉末静电喷塑，光洁度90%以上，硬度达0.4，冲击力5N/M。铁件颜色需桔红和白色搭配设计。</w:t>
                  </w:r>
                  <w:r>
                    <w:br/>
                  </w:r>
                  <w:r>
                    <w:rPr>
                      <w:rFonts w:ascii="仿宋_GB2312" w:hAnsi="仿宋_GB2312" w:cs="仿宋_GB2312" w:eastAsia="仿宋_GB2312"/>
                      <w:sz w:val="24"/>
                      <w:color w:val="000000"/>
                    </w:rPr>
                    <w:t>9、表面平整，色泽鲜明，面板具有耐磨、耐划痕、耐酸碱、耐烫、耐污染优点。</w:t>
                  </w:r>
                  <w:r>
                    <w:br/>
                  </w:r>
                  <w:r>
                    <w:rPr>
                      <w:rFonts w:ascii="仿宋_GB2312" w:hAnsi="仿宋_GB2312" w:cs="仿宋_GB2312" w:eastAsia="仿宋_GB2312"/>
                      <w:sz w:val="24"/>
                      <w:color w:val="000000"/>
                    </w:rPr>
                    <w:t>10、板材和铁件颜色可由学校选。</w:t>
                  </w:r>
                </w:p>
              </w:tc>
              <w:tc>
                <w:tcPr>
                  <w:tcW w:type="dxa" w:w="2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2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900</w:t>
                  </w:r>
                </w:p>
              </w:tc>
              <w:tc>
                <w:tcPr>
                  <w:tcW w:type="dxa" w:w="2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采购人制定地点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合同签订后，项目设施设备安装、调试完成，经验收合格后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并提供被授权人身份证原件，（法定代表人（单位负责人）直接参加只须提供法定代表人（单位负责人）身份证）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产品技术参数表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1.质保期在满足招标文件要求的基础上，每增加1年得1分，满分2分。 交货期在满足招标文件要求基础上，每提前5个日历天得1分，满分2分。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节能、环境标志产品清单.docx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供应商所投产品技术参数清楚、明确并能逐条响应并满足招标文件第四章“采购内容及技术要求”参数表中所有参数要求，得30分。 标“▲”项为重要参数，负偏离一项扣2分；非“▲”号技术参数负偏离一项扣1分；照搬“采购内容及技术要求”中内容未做进一步说明的每项扣0.5分，扣完为止。 在技术规格响应表“备注”栏中标明证明材料的页码；无证明材料支持视为负偏离；（备注：证明材料包含但不限于技术白皮书、官网功能截图、产品彩页、产品技术说明、相关检测报告等资料任意一种。）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投标文件中标“▲”项证明资料.docx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1.供货实施计划；2.安装方案；3.调试方案；4.培训方案；5.应急预案等组织措施。 涵盖以上内容且不存在缺陷得5分，在此基础上，每缺少一项内容扣1分，每有一处内容存在缺陷扣0.5分，扣完为止。 注：“内容存在缺陷”是指：①本项目提供的方案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货源组织</w:t>
            </w:r>
          </w:p>
        </w:tc>
        <w:tc>
          <w:tcPr>
            <w:tcW w:type="dxa" w:w="2492"/>
          </w:tcPr>
          <w:p>
            <w:pPr>
              <w:pStyle w:val="null3"/>
            </w:pPr>
            <w:r>
              <w:rPr>
                <w:rFonts w:ascii="仿宋_GB2312" w:hAnsi="仿宋_GB2312" w:cs="仿宋_GB2312" w:eastAsia="仿宋_GB2312"/>
              </w:rPr>
              <w:t>需提供产品的合法来源渠道证明材料或情况说明，全部满足得5分。每缺少一项扣1分，扣完为止。 备注：①投标人为所投产品的制造商，需提供情况说明，说明某一项产品为制造商自己生产。②投标人为所投产品代理商或其他情况，产品来源渠道合法的证明材料包括但不限于原厂授权书、销售协议、代理协议等证明材料其中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根据供应商提供的1.质量保障承诺；2.质量保障措施；3.质量保证范围；4.安全保密措施；5.验收方案及措施。 涵盖以上内容且不存在缺陷得5分，在此基础上，每缺少一项内容扣1分，每有一处内容存在缺陷扣0.5分，扣完为止。 注：“内容存在缺陷”是指：①本项目提供的质量保障措施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建设人员满足采购内容需求,由专业的技术人员团队提供设备安装服务，明确拟派本项目团队人员的①项目负责人履历；②详细名单；③人员配备数量；④团队人员工作经验；⑤团队人员在本项目的具体工作职责。 涵盖以上内容且不存在缺陷得5分，在此基础上，每缺少一项内容扣1分，每有一处内容存在缺陷扣0.5分，扣完为止。 注：“内容存在缺陷”是指：①提供的人员配备非专门针对本项目或与本项目需求无关；②复制或套用其他项目内容。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2022年1月1日起至今，供应商承担的类似项目业绩。（提供合同复印件含清单或成交通知书复印件含清单），每提供1份完整合格的业绩得2分，最高得4分；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含①售后服务人员配置情况；②维护保养时间安排；③备品备件计划；④售后服务范围及保障措施；⑤出现故障响应时间及措施；涵盖以上内容且不存在缺陷得10分，在此基础上，每缺少一项内容扣2分，每有一处内容存在缺陷扣0.5分，扣完为止。 注：“内容存在缺陷”是指：①售后服务方案内容不完整、不具有可实施性；②非专门针对本项目或内容与本项目需求无关；③复制或套用其他项目内容；④照搬采购需求且未作出进一步描述；以上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详见附件：投标文件中标“▲”项证明资料.docx</w:t>
      </w:r>
    </w:p>
    <w:p>
      <w:pPr>
        <w:pStyle w:val="null3"/>
        <w:ind w:firstLine="960"/>
      </w:pPr>
      <w:r>
        <w:rPr>
          <w:rFonts w:ascii="仿宋_GB2312" w:hAnsi="仿宋_GB2312" w:cs="仿宋_GB2312" w:eastAsia="仿宋_GB2312"/>
        </w:rPr>
        <w:t>详见附件：节能、环境标志产品清单.docx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详见附件：设备--合同主要条款.docx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