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861EE">
      <w:pPr>
        <w:jc w:val="center"/>
        <w:rPr>
          <w:rFonts w:hint="eastAsia" w:ascii="仿宋" w:hAnsi="仿宋" w:eastAsia="仿宋" w:cs="仿宋"/>
          <w:b/>
          <w:sz w:val="84"/>
          <w:szCs w:val="84"/>
          <w:lang w:eastAsia="zh-CN"/>
        </w:rPr>
      </w:pPr>
    </w:p>
    <w:p w14:paraId="327F8288">
      <w:pPr>
        <w:jc w:val="center"/>
        <w:rPr>
          <w:rFonts w:hint="eastAsia" w:ascii="仿宋" w:hAnsi="仿宋" w:eastAsia="仿宋" w:cs="仿宋"/>
          <w:b/>
          <w:sz w:val="84"/>
          <w:szCs w:val="84"/>
          <w:lang w:eastAsia="zh-CN"/>
        </w:rPr>
      </w:pPr>
    </w:p>
    <w:p w14:paraId="64EF884F">
      <w:pPr>
        <w:jc w:val="center"/>
        <w:rPr>
          <w:rFonts w:hint="eastAsia" w:ascii="仿宋" w:hAnsi="仿宋" w:eastAsia="仿宋" w:cs="仿宋"/>
          <w:b/>
          <w:sz w:val="84"/>
          <w:szCs w:val="84"/>
        </w:rPr>
      </w:pPr>
      <w:r>
        <w:rPr>
          <w:rFonts w:hint="eastAsia" w:ascii="仿宋" w:hAnsi="仿宋" w:eastAsia="仿宋" w:cs="仿宋"/>
          <w:b/>
          <w:sz w:val="84"/>
          <w:szCs w:val="84"/>
          <w:lang w:eastAsia="zh-CN"/>
        </w:rPr>
        <w:t>磋商</w:t>
      </w:r>
      <w:r>
        <w:rPr>
          <w:rFonts w:hint="eastAsia" w:ascii="仿宋" w:hAnsi="仿宋" w:eastAsia="仿宋" w:cs="仿宋"/>
          <w:b/>
          <w:sz w:val="84"/>
          <w:szCs w:val="84"/>
        </w:rPr>
        <w:t>响应文件</w:t>
      </w:r>
    </w:p>
    <w:p w14:paraId="3622D510">
      <w:pPr>
        <w:jc w:val="center"/>
        <w:rPr>
          <w:rFonts w:hint="eastAsia" w:ascii="仿宋" w:hAnsi="仿宋" w:eastAsia="仿宋" w:cs="仿宋"/>
          <w:b/>
          <w:sz w:val="36"/>
          <w:szCs w:val="36"/>
        </w:rPr>
      </w:pPr>
    </w:p>
    <w:p w14:paraId="108510AE">
      <w:pPr>
        <w:jc w:val="center"/>
        <w:rPr>
          <w:rFonts w:hint="eastAsia" w:ascii="仿宋" w:hAnsi="仿宋" w:eastAsia="仿宋" w:cs="仿宋"/>
          <w:b/>
          <w:sz w:val="36"/>
          <w:szCs w:val="36"/>
        </w:rPr>
      </w:pPr>
    </w:p>
    <w:p w14:paraId="01553038">
      <w:pPr>
        <w:jc w:val="center"/>
        <w:rPr>
          <w:rFonts w:hint="eastAsia" w:ascii="仿宋" w:hAnsi="仿宋" w:eastAsia="仿宋" w:cs="仿宋"/>
          <w:b/>
          <w:sz w:val="36"/>
          <w:szCs w:val="36"/>
        </w:rPr>
      </w:pPr>
    </w:p>
    <w:p w14:paraId="5F935B22">
      <w:pPr>
        <w:jc w:val="center"/>
        <w:rPr>
          <w:rFonts w:hint="eastAsia" w:ascii="仿宋" w:hAnsi="仿宋" w:eastAsia="仿宋" w:cs="仿宋"/>
          <w:sz w:val="72"/>
          <w:szCs w:val="72"/>
        </w:rPr>
      </w:pPr>
    </w:p>
    <w:p w14:paraId="5B3DCD27">
      <w:pPr>
        <w:tabs>
          <w:tab w:val="left" w:pos="2628"/>
        </w:tabs>
        <w:spacing w:line="360" w:lineRule="auto"/>
        <w:ind w:left="2498" w:leftChars="401" w:hanging="1656" w:hangingChars="550"/>
        <w:jc w:val="left"/>
        <w:rPr>
          <w:rFonts w:hint="eastAsia" w:ascii="仿宋" w:hAnsi="仿宋" w:eastAsia="仿宋" w:cs="仿宋"/>
          <w:b/>
          <w:sz w:val="30"/>
          <w:szCs w:val="30"/>
        </w:rPr>
      </w:pPr>
      <w:r>
        <w:rPr>
          <w:rFonts w:hint="eastAsia" w:ascii="仿宋" w:hAnsi="仿宋" w:eastAsia="仿宋" w:cs="仿宋"/>
          <w:b/>
          <w:sz w:val="30"/>
          <w:szCs w:val="30"/>
        </w:rPr>
        <w:t>项目名称：</w:t>
      </w:r>
    </w:p>
    <w:p w14:paraId="40499627">
      <w:pPr>
        <w:tabs>
          <w:tab w:val="left" w:pos="2628"/>
        </w:tabs>
        <w:spacing w:line="360" w:lineRule="auto"/>
        <w:ind w:left="843"/>
        <w:jc w:val="left"/>
        <w:rPr>
          <w:rFonts w:hint="eastAsia" w:ascii="仿宋" w:hAnsi="仿宋" w:eastAsia="仿宋" w:cs="仿宋"/>
          <w:b/>
          <w:sz w:val="30"/>
          <w:szCs w:val="30"/>
        </w:rPr>
      </w:pPr>
      <w:r>
        <w:rPr>
          <w:rFonts w:hint="eastAsia" w:ascii="仿宋" w:hAnsi="仿宋" w:eastAsia="仿宋" w:cs="仿宋"/>
          <w:b/>
          <w:sz w:val="30"/>
          <w:szCs w:val="30"/>
        </w:rPr>
        <w:t>项目编号：</w:t>
      </w:r>
    </w:p>
    <w:p w14:paraId="5CE65D36">
      <w:pPr>
        <w:spacing w:line="360" w:lineRule="auto"/>
        <w:ind w:left="1080"/>
        <w:rPr>
          <w:rFonts w:hint="eastAsia" w:ascii="仿宋" w:hAnsi="仿宋" w:eastAsia="仿宋" w:cs="仿宋"/>
          <w:sz w:val="30"/>
        </w:rPr>
      </w:pPr>
      <w:r>
        <w:rPr>
          <w:rFonts w:hint="eastAsia" w:ascii="仿宋" w:hAnsi="仿宋" w:eastAsia="仿宋" w:cs="仿宋"/>
          <w:sz w:val="24"/>
          <w:szCs w:val="24"/>
        </w:rPr>
        <w:t xml:space="preserve">    </w:t>
      </w:r>
      <w:r>
        <w:rPr>
          <w:rFonts w:hint="eastAsia" w:ascii="仿宋" w:hAnsi="仿宋" w:eastAsia="仿宋" w:cs="仿宋"/>
          <w:sz w:val="30"/>
        </w:rPr>
        <w:t xml:space="preserve">                 </w:t>
      </w:r>
    </w:p>
    <w:p w14:paraId="368F0379">
      <w:pPr>
        <w:spacing w:line="360" w:lineRule="auto"/>
        <w:ind w:left="1080"/>
        <w:rPr>
          <w:rFonts w:hint="eastAsia" w:ascii="仿宋" w:hAnsi="仿宋" w:eastAsia="仿宋" w:cs="仿宋"/>
          <w:sz w:val="44"/>
          <w:szCs w:val="44"/>
        </w:rPr>
      </w:pPr>
    </w:p>
    <w:p w14:paraId="0E1B0E8B">
      <w:pPr>
        <w:jc w:val="center"/>
        <w:rPr>
          <w:rFonts w:hint="eastAsia" w:ascii="仿宋" w:hAnsi="仿宋" w:eastAsia="仿宋" w:cs="仿宋"/>
          <w:sz w:val="44"/>
          <w:szCs w:val="44"/>
        </w:rPr>
      </w:pPr>
    </w:p>
    <w:p w14:paraId="3C72335C">
      <w:pPr>
        <w:jc w:val="center"/>
        <w:rPr>
          <w:rFonts w:hint="eastAsia" w:ascii="仿宋" w:hAnsi="仿宋" w:eastAsia="仿宋" w:cs="仿宋"/>
          <w:b/>
          <w:sz w:val="30"/>
          <w:szCs w:val="30"/>
        </w:rPr>
      </w:pPr>
      <w:r>
        <w:rPr>
          <w:rFonts w:hint="eastAsia" w:ascii="仿宋" w:hAnsi="仿宋" w:eastAsia="仿宋" w:cs="仿宋"/>
          <w:b/>
          <w:sz w:val="30"/>
          <w:szCs w:val="30"/>
        </w:rPr>
        <w:t>供应商：</w:t>
      </w:r>
      <w:r>
        <w:rPr>
          <w:rFonts w:hint="eastAsia" w:ascii="仿宋" w:hAnsi="仿宋" w:eastAsia="仿宋" w:cs="仿宋"/>
          <w:b/>
          <w:sz w:val="30"/>
          <w:szCs w:val="30"/>
          <w:u w:val="single"/>
        </w:rPr>
        <w:t xml:space="preserve">                   </w:t>
      </w:r>
      <w:r>
        <w:rPr>
          <w:rFonts w:hint="eastAsia" w:ascii="仿宋" w:hAnsi="仿宋" w:eastAsia="仿宋" w:cs="仿宋"/>
          <w:b/>
          <w:sz w:val="30"/>
          <w:szCs w:val="30"/>
        </w:rPr>
        <w:t>（加盖公章）</w:t>
      </w:r>
    </w:p>
    <w:p w14:paraId="46ABEEF3">
      <w:pPr>
        <w:jc w:val="center"/>
        <w:rPr>
          <w:rFonts w:hint="eastAsia" w:ascii="仿宋" w:hAnsi="仿宋" w:eastAsia="仿宋" w:cs="仿宋"/>
          <w:b/>
          <w:sz w:val="30"/>
          <w:szCs w:val="30"/>
        </w:rPr>
      </w:pPr>
    </w:p>
    <w:p w14:paraId="2BD641CF">
      <w:pPr>
        <w:ind w:firstLine="1795" w:firstLineChars="596"/>
        <w:rPr>
          <w:rFonts w:hint="eastAsia" w:ascii="仿宋" w:hAnsi="仿宋" w:eastAsia="仿宋" w:cs="仿宋"/>
          <w:b/>
          <w:sz w:val="30"/>
          <w:szCs w:val="30"/>
        </w:rPr>
      </w:pPr>
      <w:r>
        <w:rPr>
          <w:rFonts w:hint="eastAsia" w:ascii="仿宋" w:hAnsi="仿宋" w:eastAsia="仿宋" w:cs="仿宋"/>
          <w:b/>
          <w:sz w:val="30"/>
          <w:szCs w:val="30"/>
        </w:rPr>
        <w:t>日期：</w:t>
      </w:r>
      <w:r>
        <w:rPr>
          <w:rFonts w:hint="eastAsia" w:ascii="仿宋" w:hAnsi="仿宋" w:eastAsia="仿宋" w:cs="仿宋"/>
          <w:b/>
          <w:sz w:val="30"/>
          <w:szCs w:val="30"/>
          <w:u w:val="single"/>
        </w:rPr>
        <w:t xml:space="preserve">       </w:t>
      </w:r>
      <w:r>
        <w:rPr>
          <w:rFonts w:hint="eastAsia" w:ascii="仿宋" w:hAnsi="仿宋" w:eastAsia="仿宋" w:cs="仿宋"/>
          <w:b/>
          <w:sz w:val="30"/>
          <w:szCs w:val="30"/>
        </w:rPr>
        <w:t>年</w:t>
      </w:r>
      <w:r>
        <w:rPr>
          <w:rFonts w:hint="eastAsia" w:ascii="仿宋" w:hAnsi="仿宋" w:eastAsia="仿宋" w:cs="仿宋"/>
          <w:b/>
          <w:sz w:val="30"/>
          <w:szCs w:val="30"/>
          <w:u w:val="single"/>
        </w:rPr>
        <w:t xml:space="preserve">    </w:t>
      </w:r>
      <w:r>
        <w:rPr>
          <w:rFonts w:hint="eastAsia" w:ascii="仿宋" w:hAnsi="仿宋" w:eastAsia="仿宋" w:cs="仿宋"/>
          <w:b/>
          <w:sz w:val="30"/>
          <w:szCs w:val="30"/>
        </w:rPr>
        <w:t>月</w:t>
      </w:r>
      <w:r>
        <w:rPr>
          <w:rFonts w:hint="eastAsia" w:ascii="仿宋" w:hAnsi="仿宋" w:eastAsia="仿宋" w:cs="仿宋"/>
          <w:b/>
          <w:sz w:val="30"/>
          <w:szCs w:val="30"/>
          <w:u w:val="single"/>
        </w:rPr>
        <w:t xml:space="preserve">    </w:t>
      </w:r>
      <w:r>
        <w:rPr>
          <w:rFonts w:hint="eastAsia" w:ascii="仿宋" w:hAnsi="仿宋" w:eastAsia="仿宋" w:cs="仿宋"/>
          <w:b/>
          <w:sz w:val="30"/>
          <w:szCs w:val="30"/>
        </w:rPr>
        <w:t>日</w:t>
      </w:r>
    </w:p>
    <w:p w14:paraId="47CFF2F6">
      <w:pPr>
        <w:spacing w:line="500" w:lineRule="exact"/>
        <w:jc w:val="center"/>
        <w:rPr>
          <w:rFonts w:hint="eastAsia" w:ascii="仿宋" w:hAnsi="仿宋" w:eastAsia="仿宋" w:cs="仿宋"/>
          <w:b/>
          <w:sz w:val="36"/>
          <w:szCs w:val="36"/>
        </w:rPr>
        <w:sectPr>
          <w:pgSz w:w="11906" w:h="16838"/>
          <w:pgMar w:top="1440" w:right="1800" w:bottom="1440" w:left="1800" w:header="851" w:footer="992" w:gutter="0"/>
          <w:pgNumType w:fmt="decimal"/>
          <w:cols w:space="425" w:num="1"/>
          <w:docGrid w:type="lines" w:linePitch="312" w:charSpace="0"/>
        </w:sectPr>
      </w:pPr>
    </w:p>
    <w:p w14:paraId="3249E7C1">
      <w:pPr>
        <w:spacing w:line="500" w:lineRule="exact"/>
        <w:jc w:val="center"/>
        <w:rPr>
          <w:rFonts w:hint="eastAsia" w:ascii="仿宋" w:hAnsi="仿宋" w:eastAsia="仿宋" w:cs="仿宋"/>
          <w:b/>
          <w:sz w:val="36"/>
          <w:szCs w:val="36"/>
        </w:rPr>
      </w:pPr>
    </w:p>
    <w:p w14:paraId="0E20A577">
      <w:pPr>
        <w:spacing w:line="360" w:lineRule="auto"/>
        <w:jc w:val="center"/>
        <w:rPr>
          <w:rFonts w:hint="eastAsia" w:ascii="仿宋" w:hAnsi="仿宋" w:eastAsia="仿宋" w:cs="仿宋"/>
          <w:b/>
          <w:bCs/>
          <w:spacing w:val="4"/>
          <w:sz w:val="48"/>
          <w:szCs w:val="48"/>
        </w:rPr>
      </w:pPr>
      <w:r>
        <w:rPr>
          <w:rFonts w:hint="eastAsia" w:ascii="仿宋" w:hAnsi="仿宋" w:eastAsia="仿宋" w:cs="仿宋"/>
          <w:b/>
          <w:bCs/>
          <w:spacing w:val="4"/>
          <w:sz w:val="48"/>
          <w:szCs w:val="48"/>
        </w:rPr>
        <w:t>目 录</w:t>
      </w:r>
    </w:p>
    <w:p w14:paraId="6D994CED">
      <w:pPr>
        <w:spacing w:line="360" w:lineRule="auto"/>
        <w:jc w:val="center"/>
        <w:rPr>
          <w:rFonts w:hint="eastAsia" w:ascii="仿宋" w:hAnsi="仿宋" w:eastAsia="仿宋" w:cs="仿宋"/>
          <w:b/>
          <w:bCs/>
          <w:spacing w:val="4"/>
          <w:sz w:val="36"/>
          <w:szCs w:val="36"/>
        </w:rPr>
      </w:pPr>
    </w:p>
    <w:p w14:paraId="2298465C">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（一）</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响应书</w:t>
      </w:r>
    </w:p>
    <w:p w14:paraId="31F0EC70">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（二）</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报价表</w:t>
      </w:r>
    </w:p>
    <w:p w14:paraId="4CE3ECC5">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（三）</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报价方案说明书</w:t>
      </w:r>
    </w:p>
    <w:p w14:paraId="65DA6E02">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（四）资格证明文件</w:t>
      </w:r>
    </w:p>
    <w:p w14:paraId="6E38F104">
      <w:pPr>
        <w:spacing w:line="360" w:lineRule="auto"/>
        <w:rPr>
          <w:rFonts w:hint="eastAsia" w:ascii="仿宋" w:hAnsi="仿宋" w:eastAsia="仿宋" w:cs="仿宋"/>
          <w:sz w:val="24"/>
          <w:szCs w:val="24"/>
        </w:rPr>
      </w:pPr>
    </w:p>
    <w:p w14:paraId="26AC1DB8">
      <w:pPr>
        <w:spacing w:line="360" w:lineRule="auto"/>
        <w:rPr>
          <w:rFonts w:hint="eastAsia" w:ascii="仿宋" w:hAnsi="仿宋" w:eastAsia="仿宋" w:cs="仿宋"/>
          <w:sz w:val="24"/>
          <w:szCs w:val="24"/>
        </w:rPr>
      </w:pPr>
    </w:p>
    <w:p w14:paraId="545D38E9">
      <w:pPr>
        <w:spacing w:line="240" w:lineRule="auto"/>
        <w:rPr>
          <w:rFonts w:hint="eastAsia" w:ascii="仿宋" w:hAnsi="仿宋" w:eastAsia="仿宋" w:cs="仿宋"/>
          <w:b/>
          <w:sz w:val="24"/>
          <w:szCs w:val="24"/>
        </w:rPr>
      </w:pPr>
      <w:r>
        <w:rPr>
          <w:rFonts w:hint="eastAsia" w:ascii="仿宋" w:hAnsi="仿宋" w:eastAsia="仿宋" w:cs="仿宋"/>
          <w:b/>
          <w:sz w:val="24"/>
          <w:szCs w:val="24"/>
        </w:rPr>
        <w:t>注：</w:t>
      </w:r>
    </w:p>
    <w:p w14:paraId="479F64D2">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响应文件由目录所列内容组成，建议供应商按照目录所列顺序编制</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响应文件，并进行电子签章。</w:t>
      </w:r>
    </w:p>
    <w:p w14:paraId="05A998D0">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2.建议添加2级及以上目录且页码索引清晰。添加内容的小标题根据</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响应文件方案及供应商自身情况设定。</w:t>
      </w:r>
    </w:p>
    <w:p w14:paraId="4527ADB5">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3.其中“项目电子化交易系统”要求在线填写的实质性响应内容（如开标一览表、标的清单、中小企业声明函等），供应商在线填写并电子签章后，将填写内容同步编制到此</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响应文件中，内容与在线填写内容保持一致。</w:t>
      </w:r>
    </w:p>
    <w:p w14:paraId="7E3E37DF">
      <w:pPr>
        <w:spacing w:line="440" w:lineRule="exact"/>
        <w:jc w:val="center"/>
        <w:rPr>
          <w:rFonts w:hint="eastAsia" w:ascii="仿宋" w:hAnsi="仿宋" w:eastAsia="仿宋" w:cs="仿宋"/>
          <w:b/>
          <w:spacing w:val="4"/>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1933B154">
      <w:pPr>
        <w:spacing w:line="440" w:lineRule="exact"/>
        <w:jc w:val="center"/>
        <w:rPr>
          <w:rFonts w:hint="eastAsia" w:ascii="仿宋" w:hAnsi="仿宋" w:eastAsia="仿宋" w:cs="仿宋"/>
          <w:spacing w:val="4"/>
          <w:sz w:val="36"/>
          <w:szCs w:val="36"/>
        </w:rPr>
      </w:pPr>
      <w:r>
        <w:rPr>
          <w:rFonts w:hint="eastAsia" w:ascii="仿宋" w:hAnsi="仿宋" w:eastAsia="仿宋" w:cs="仿宋"/>
          <w:b/>
          <w:spacing w:val="4"/>
          <w:sz w:val="36"/>
          <w:szCs w:val="36"/>
        </w:rPr>
        <w:t>一、</w:t>
      </w:r>
      <w:r>
        <w:rPr>
          <w:rFonts w:hint="eastAsia" w:ascii="仿宋" w:hAnsi="仿宋" w:eastAsia="仿宋" w:cs="仿宋"/>
          <w:b/>
          <w:spacing w:val="4"/>
          <w:sz w:val="36"/>
          <w:szCs w:val="36"/>
          <w:lang w:eastAsia="zh-CN"/>
        </w:rPr>
        <w:t>磋商</w:t>
      </w:r>
      <w:r>
        <w:rPr>
          <w:rFonts w:hint="eastAsia" w:ascii="仿宋" w:hAnsi="仿宋" w:eastAsia="仿宋" w:cs="仿宋"/>
          <w:b/>
          <w:spacing w:val="4"/>
          <w:sz w:val="36"/>
          <w:szCs w:val="36"/>
        </w:rPr>
        <w:t>响应书</w:t>
      </w:r>
    </w:p>
    <w:p w14:paraId="1B533A1F">
      <w:pPr>
        <w:spacing w:line="440" w:lineRule="exact"/>
        <w:jc w:val="left"/>
        <w:rPr>
          <w:rFonts w:hint="eastAsia" w:ascii="仿宋" w:hAnsi="仿宋" w:eastAsia="仿宋" w:cs="仿宋"/>
          <w:spacing w:val="4"/>
          <w:sz w:val="24"/>
        </w:rPr>
      </w:pPr>
    </w:p>
    <w:p w14:paraId="0865BBAE">
      <w:pPr>
        <w:widowControl/>
        <w:shd w:val="clear" w:color="auto" w:fill="FFFFFF"/>
        <w:spacing w:line="360" w:lineRule="auto"/>
        <w:jc w:val="left"/>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致：{代理机构名称}</w:t>
      </w:r>
    </w:p>
    <w:p w14:paraId="18F5EA5F">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我单位作为</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（项目编号：</w:t>
      </w:r>
      <w:r>
        <w:rPr>
          <w:rFonts w:hint="eastAsia" w:ascii="仿宋" w:hAnsi="仿宋" w:eastAsia="仿宋" w:cs="仿宋"/>
          <w:color w:val="000000"/>
          <w:kern w:val="0"/>
          <w:sz w:val="24"/>
          <w:szCs w:val="24"/>
          <w:u w:val="single"/>
        </w:rPr>
        <w:t>{项目编码}）</w:t>
      </w:r>
      <w:r>
        <w:rPr>
          <w:rFonts w:hint="eastAsia" w:ascii="仿宋" w:hAnsi="仿宋" w:eastAsia="仿宋" w:cs="仿宋"/>
          <w:color w:val="000000"/>
          <w:kern w:val="0"/>
          <w:sz w:val="24"/>
          <w:szCs w:val="24"/>
        </w:rPr>
        <w:t>的投标（响应）供应商，自愿参与本项目政府采购活动，充分理解采购文件的要求，在此郑重声明及承诺：</w:t>
      </w:r>
    </w:p>
    <w:p w14:paraId="3D3C800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一、我单位具有独立承担民事责任的能力；</w:t>
      </w:r>
    </w:p>
    <w:p w14:paraId="07632BF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二、我单位具有良好的商业信誉和健全的财务会计制度；</w:t>
      </w:r>
    </w:p>
    <w:p w14:paraId="57414BAD">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三、我单位具有履行合同所必需的设备和专业技术能力；</w:t>
      </w:r>
    </w:p>
    <w:p w14:paraId="4D13864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四、我单位具有依法缴纳税收和社会保障资金的良好记录；</w:t>
      </w:r>
    </w:p>
    <w:p w14:paraId="63C385D2">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五、我单位参加政府采购活动前三年内，在经营活动中没有重大违法记录；</w:t>
      </w:r>
    </w:p>
    <w:p w14:paraId="1FA55339">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六、我单位满足采购文件规定的特定条件；</w:t>
      </w:r>
    </w:p>
    <w:p w14:paraId="4168E86B">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七、我单位不存在与单位负责人为同一人或者存在直接控股、管理关系的其他供应商参与同一合同项下的政府采购活动的行为；</w:t>
      </w:r>
    </w:p>
    <w:p w14:paraId="6E3A2664">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八、我单位不属于为本项目提供整体设计、规范编制或者项目管理、监理、检测等服务的供应商；</w:t>
      </w:r>
    </w:p>
    <w:p w14:paraId="1F1DB3BE">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九、我单位不存在与其他供应商委托同一单位或者个人编制投标（响应）文件、办理投标（响应）事宜的情形；</w:t>
      </w:r>
    </w:p>
    <w:p w14:paraId="7CE312F8">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D7BF12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十一、我单位一旦中标（成交），将严格按照采购文件规定交纳代理服务费、履约保证金，在约定期限内签订采购合同，并严格履行采购合同规定的责任和义务；</w:t>
      </w:r>
    </w:p>
    <w:p w14:paraId="7DAB91CC">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226EA2DC">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47F52B1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十四、我单位完全接受和理解本项目采购文件规定的实质性要求；</w:t>
      </w:r>
    </w:p>
    <w:p w14:paraId="7D3DE2B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十五、我单位承诺，响应有效期为提交响应文件截止之日起</w:t>
      </w:r>
      <w:r>
        <w:rPr>
          <w:rFonts w:hint="eastAsia" w:ascii="仿宋" w:hAnsi="仿宋" w:eastAsia="仿宋" w:cs="仿宋"/>
          <w:color w:val="000000"/>
          <w:kern w:val="0"/>
          <w:sz w:val="24"/>
          <w:szCs w:val="24"/>
          <w:u w:val="single"/>
        </w:rPr>
        <w:t>{投标（响应）有效期天数}</w:t>
      </w:r>
      <w:r>
        <w:rPr>
          <w:rFonts w:hint="eastAsia" w:ascii="仿宋" w:hAnsi="仿宋" w:eastAsia="仿宋" w:cs="仿宋"/>
          <w:color w:val="000000"/>
          <w:kern w:val="0"/>
          <w:sz w:val="24"/>
          <w:szCs w:val="24"/>
        </w:rPr>
        <w:t>天；</w:t>
      </w:r>
    </w:p>
    <w:p w14:paraId="4379242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01990A14">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特此声明。</w:t>
      </w:r>
    </w:p>
    <w:p w14:paraId="7A2C1DAF">
      <w:pPr>
        <w:widowControl/>
        <w:shd w:val="clear" w:color="auto" w:fill="FFFFFF"/>
        <w:spacing w:line="360" w:lineRule="auto"/>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供应商名称：</w:t>
      </w:r>
      <w:r>
        <w:rPr>
          <w:rFonts w:hint="eastAsia" w:ascii="仿宋" w:hAnsi="仿宋" w:eastAsia="仿宋" w:cs="仿宋"/>
          <w:color w:val="000000"/>
          <w:kern w:val="0"/>
          <w:sz w:val="24"/>
          <w:szCs w:val="24"/>
          <w:u w:val="single"/>
        </w:rPr>
        <w:t>{供应商名称}</w:t>
      </w:r>
      <w:r>
        <w:rPr>
          <w:rFonts w:hint="eastAsia" w:ascii="仿宋" w:hAnsi="仿宋" w:eastAsia="仿宋" w:cs="仿宋"/>
          <w:color w:val="000000"/>
          <w:kern w:val="0"/>
          <w:sz w:val="24"/>
          <w:szCs w:val="24"/>
        </w:rPr>
        <w:t>（签章）</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日 期: {当前日期}</w:t>
      </w:r>
      <w:r>
        <w:rPr>
          <w:rFonts w:hint="eastAsia" w:ascii="仿宋" w:hAnsi="仿宋" w:eastAsia="仿宋" w:cs="仿宋"/>
          <w:color w:val="000000"/>
          <w:kern w:val="0"/>
          <w:sz w:val="24"/>
          <w:szCs w:val="24"/>
        </w:rPr>
        <w:br w:type="textWrapping"/>
      </w:r>
    </w:p>
    <w:p w14:paraId="28466EF3">
      <w:pPr>
        <w:widowControl/>
        <w:shd w:val="clear" w:color="auto" w:fill="FFFFFF"/>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说明：</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2.需供应商提供的财务状况证明、履行合同所必需的设备和专业技术能力等证明材料的，按照本项目采购文件的规定提供。</w:t>
      </w:r>
    </w:p>
    <w:p w14:paraId="304F26DE">
      <w:pPr>
        <w:spacing w:line="440" w:lineRule="exact"/>
        <w:rPr>
          <w:rFonts w:hint="eastAsia" w:ascii="仿宋" w:hAnsi="仿宋" w:eastAsia="仿宋" w:cs="仿宋"/>
          <w:spacing w:val="4"/>
          <w:sz w:val="24"/>
        </w:rPr>
      </w:pPr>
    </w:p>
    <w:p w14:paraId="072AA6AE">
      <w:pPr>
        <w:spacing w:line="480" w:lineRule="auto"/>
        <w:jc w:val="center"/>
        <w:rPr>
          <w:rFonts w:hint="eastAsia" w:ascii="仿宋" w:hAnsi="仿宋" w:eastAsia="仿宋" w:cs="仿宋"/>
        </w:rPr>
      </w:pPr>
    </w:p>
    <w:p w14:paraId="6C148672">
      <w:pPr>
        <w:spacing w:line="480" w:lineRule="auto"/>
        <w:jc w:val="center"/>
        <w:rPr>
          <w:rFonts w:hint="eastAsia" w:ascii="仿宋" w:hAnsi="仿宋" w:eastAsia="仿宋" w:cs="仿宋"/>
          <w:b/>
          <w:sz w:val="36"/>
          <w:szCs w:val="36"/>
        </w:rPr>
      </w:pPr>
      <w:r>
        <w:rPr>
          <w:rFonts w:hint="eastAsia" w:ascii="仿宋" w:hAnsi="仿宋" w:eastAsia="仿宋" w:cs="仿宋"/>
          <w:sz w:val="36"/>
          <w:szCs w:val="36"/>
        </w:rPr>
        <w:br w:type="page"/>
      </w:r>
      <w:r>
        <w:rPr>
          <w:rFonts w:hint="eastAsia" w:ascii="仿宋" w:hAnsi="仿宋" w:eastAsia="仿宋" w:cs="仿宋"/>
          <w:sz w:val="36"/>
          <w:szCs w:val="36"/>
        </w:rPr>
        <w:t>二、</w:t>
      </w:r>
      <w:r>
        <w:rPr>
          <w:rFonts w:hint="eastAsia" w:ascii="仿宋" w:hAnsi="仿宋" w:eastAsia="仿宋" w:cs="仿宋"/>
          <w:b/>
          <w:sz w:val="36"/>
          <w:szCs w:val="36"/>
          <w:lang w:eastAsia="zh-CN"/>
        </w:rPr>
        <w:t>磋商</w:t>
      </w:r>
      <w:r>
        <w:rPr>
          <w:rFonts w:hint="eastAsia" w:ascii="仿宋" w:hAnsi="仿宋" w:eastAsia="仿宋" w:cs="仿宋"/>
          <w:b/>
          <w:sz w:val="36"/>
          <w:szCs w:val="36"/>
        </w:rPr>
        <w:t>报价表</w:t>
      </w:r>
    </w:p>
    <w:p w14:paraId="0729E5B6">
      <w:pPr>
        <w:rPr>
          <w:rFonts w:hint="eastAsia" w:ascii="仿宋" w:hAnsi="仿宋" w:eastAsia="仿宋" w:cs="仿宋"/>
          <w:sz w:val="24"/>
          <w:szCs w:val="24"/>
        </w:rPr>
      </w:pPr>
    </w:p>
    <w:p w14:paraId="0BCBD7D1">
      <w:pPr>
        <w:jc w:val="center"/>
        <w:rPr>
          <w:rFonts w:hint="eastAsia" w:ascii="仿宋" w:hAnsi="仿宋" w:eastAsia="仿宋" w:cs="仿宋"/>
          <w:b/>
          <w:sz w:val="32"/>
          <w:szCs w:val="32"/>
        </w:rPr>
      </w:pPr>
      <w:r>
        <w:rPr>
          <w:rFonts w:hint="eastAsia" w:ascii="仿宋" w:hAnsi="仿宋" w:eastAsia="仿宋" w:cs="仿宋"/>
          <w:b/>
          <w:sz w:val="32"/>
          <w:szCs w:val="32"/>
        </w:rPr>
        <w:t>1.1</w:t>
      </w:r>
      <w:r>
        <w:rPr>
          <w:rFonts w:hint="eastAsia" w:ascii="仿宋" w:hAnsi="仿宋" w:eastAsia="仿宋" w:cs="仿宋"/>
          <w:b/>
          <w:sz w:val="32"/>
          <w:szCs w:val="32"/>
          <w:lang w:eastAsia="zh-CN"/>
        </w:rPr>
        <w:t>磋商</w:t>
      </w:r>
      <w:r>
        <w:rPr>
          <w:rFonts w:hint="eastAsia" w:ascii="仿宋" w:hAnsi="仿宋" w:eastAsia="仿宋" w:cs="仿宋"/>
          <w:b/>
          <w:sz w:val="32"/>
          <w:szCs w:val="32"/>
        </w:rPr>
        <w:t>报价一览表</w:t>
      </w:r>
    </w:p>
    <w:p w14:paraId="03B2F390">
      <w:pPr>
        <w:jc w:val="center"/>
        <w:rPr>
          <w:rFonts w:hint="eastAsia" w:ascii="仿宋" w:hAnsi="仿宋" w:eastAsia="仿宋" w:cs="仿宋"/>
          <w:b/>
          <w:color w:val="FF0000"/>
          <w:sz w:val="24"/>
          <w:szCs w:val="24"/>
        </w:rPr>
      </w:pPr>
    </w:p>
    <w:p w14:paraId="11D8090F">
      <w:pPr>
        <w:rPr>
          <w:rFonts w:hint="eastAsia" w:ascii="仿宋" w:hAnsi="仿宋" w:eastAsia="仿宋" w:cs="仿宋"/>
          <w:sz w:val="24"/>
          <w:szCs w:val="24"/>
        </w:rPr>
      </w:pPr>
    </w:p>
    <w:p w14:paraId="65A14D5E">
      <w:pPr>
        <w:rPr>
          <w:rFonts w:hint="eastAsia" w:ascii="仿宋" w:hAnsi="仿宋" w:eastAsia="仿宋" w:cs="仿宋"/>
          <w:sz w:val="24"/>
          <w:szCs w:val="24"/>
        </w:rPr>
      </w:pPr>
      <w:r>
        <w:rPr>
          <w:rFonts w:hint="eastAsia" w:ascii="仿宋" w:hAnsi="仿宋" w:eastAsia="仿宋" w:cs="仿宋"/>
          <w:sz w:val="24"/>
          <w:szCs w:val="24"/>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项目编号：</w:t>
      </w:r>
      <w:r>
        <w:rPr>
          <w:rFonts w:hint="eastAsia" w:ascii="仿宋" w:hAnsi="仿宋" w:eastAsia="仿宋" w:cs="仿宋"/>
          <w:sz w:val="24"/>
          <w:szCs w:val="24"/>
          <w:u w:val="single"/>
        </w:rPr>
        <w:t xml:space="preserve">              </w:t>
      </w:r>
      <w:r>
        <w:rPr>
          <w:rFonts w:hint="eastAsia" w:ascii="仿宋" w:hAnsi="仿宋" w:eastAsia="仿宋" w:cs="仿宋"/>
          <w:b/>
          <w:bCs/>
          <w:sz w:val="24"/>
          <w:szCs w:val="24"/>
        </w:rPr>
        <w:t xml:space="preserve">            </w:t>
      </w:r>
    </w:p>
    <w:tbl>
      <w:tblPr>
        <w:tblStyle w:val="6"/>
        <w:tblW w:w="8426" w:type="dxa"/>
        <w:jc w:val="center"/>
        <w:tblLayout w:type="fixed"/>
        <w:tblCellMar>
          <w:top w:w="0" w:type="dxa"/>
          <w:left w:w="28" w:type="dxa"/>
          <w:bottom w:w="0" w:type="dxa"/>
          <w:right w:w="28" w:type="dxa"/>
        </w:tblCellMar>
      </w:tblPr>
      <w:tblGrid>
        <w:gridCol w:w="2339"/>
        <w:gridCol w:w="6087"/>
      </w:tblGrid>
      <w:tr w14:paraId="62AE27EB">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734F819A">
            <w:pPr>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总报价</w:t>
            </w:r>
          </w:p>
          <w:p w14:paraId="6B825D93">
            <w:pPr>
              <w:spacing w:after="120"/>
              <w:jc w:val="center"/>
              <w:rPr>
                <w:rFonts w:hint="eastAsia" w:ascii="仿宋" w:hAnsi="仿宋" w:eastAsia="仿宋" w:cs="仿宋"/>
                <w:sz w:val="24"/>
                <w:szCs w:val="24"/>
              </w:rPr>
            </w:pPr>
            <w:r>
              <w:rPr>
                <w:rFonts w:hint="eastAsia" w:ascii="仿宋" w:hAnsi="仿宋" w:eastAsia="仿宋" w:cs="仿宋"/>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76C081D0">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(大写)：元</w:t>
            </w:r>
          </w:p>
          <w:p w14:paraId="03A1A20A">
            <w:pPr>
              <w:spacing w:after="120"/>
              <w:rPr>
                <w:rFonts w:hint="eastAsia" w:ascii="仿宋" w:hAnsi="仿宋" w:eastAsia="仿宋" w:cs="仿宋"/>
                <w:sz w:val="24"/>
                <w:szCs w:val="24"/>
              </w:rPr>
            </w:pPr>
            <w:r>
              <w:rPr>
                <w:rFonts w:hint="eastAsia" w:ascii="仿宋" w:hAnsi="仿宋" w:eastAsia="仿宋" w:cs="仿宋"/>
                <w:sz w:val="24"/>
                <w:szCs w:val="24"/>
              </w:rPr>
              <w:t>(小写)：¥</w:t>
            </w:r>
          </w:p>
        </w:tc>
      </w:tr>
      <w:tr w14:paraId="7A91230D">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2AA8B88B">
            <w:pPr>
              <w:jc w:val="center"/>
              <w:rPr>
                <w:rFonts w:hint="default" w:ascii="仿宋" w:hAnsi="仿宋" w:eastAsia="仿宋" w:cs="仿宋"/>
                <w:sz w:val="24"/>
                <w:szCs w:val="24"/>
                <w:lang w:val="en-US" w:eastAsia="zh-CN"/>
              </w:rPr>
            </w:pPr>
            <w:r>
              <w:rPr>
                <w:rFonts w:hint="eastAsia" w:ascii="仿宋" w:hAnsi="仿宋" w:eastAsia="仿宋" w:cs="仿宋"/>
                <w:sz w:val="24"/>
                <w:lang w:val="en-US" w:eastAsia="zh-CN"/>
              </w:rPr>
              <w:t>供货及服务期</w:t>
            </w:r>
          </w:p>
        </w:tc>
        <w:tc>
          <w:tcPr>
            <w:tcW w:w="6087" w:type="dxa"/>
            <w:tcBorders>
              <w:top w:val="single" w:color="auto" w:sz="6" w:space="0"/>
              <w:left w:val="single" w:color="auto" w:sz="6" w:space="0"/>
              <w:bottom w:val="single" w:color="auto" w:sz="4" w:space="0"/>
              <w:right w:val="single" w:color="auto" w:sz="6" w:space="0"/>
            </w:tcBorders>
            <w:vAlign w:val="center"/>
          </w:tcPr>
          <w:p w14:paraId="061BA9D8">
            <w:pPr>
              <w:jc w:val="center"/>
              <w:rPr>
                <w:rFonts w:hint="eastAsia" w:ascii="仿宋" w:hAnsi="仿宋" w:eastAsia="仿宋" w:cs="仿宋"/>
                <w:sz w:val="24"/>
                <w:szCs w:val="24"/>
              </w:rPr>
            </w:pPr>
          </w:p>
        </w:tc>
      </w:tr>
      <w:tr w14:paraId="057740FD">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22D9DC18">
            <w:pPr>
              <w:jc w:val="center"/>
              <w:rPr>
                <w:rFonts w:hint="eastAsia" w:ascii="仿宋" w:hAnsi="仿宋" w:eastAsia="仿宋" w:cs="仿宋"/>
                <w:bCs/>
                <w:sz w:val="24"/>
                <w:szCs w:val="24"/>
              </w:rPr>
            </w:pPr>
            <w:r>
              <w:rPr>
                <w:rFonts w:hint="eastAsia" w:ascii="仿宋" w:hAnsi="仿宋" w:eastAsia="仿宋" w:cs="仿宋"/>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327B1A2C">
            <w:pPr>
              <w:jc w:val="center"/>
              <w:rPr>
                <w:rFonts w:hint="eastAsia" w:ascii="仿宋" w:hAnsi="仿宋" w:eastAsia="仿宋" w:cs="仿宋"/>
                <w:sz w:val="24"/>
                <w:szCs w:val="24"/>
              </w:rPr>
            </w:pPr>
          </w:p>
        </w:tc>
      </w:tr>
    </w:tbl>
    <w:p w14:paraId="0705F705">
      <w:pPr>
        <w:rPr>
          <w:rFonts w:hint="eastAsia" w:ascii="仿宋" w:hAnsi="仿宋" w:eastAsia="仿宋" w:cs="仿宋"/>
          <w:sz w:val="24"/>
          <w:szCs w:val="24"/>
        </w:rPr>
      </w:pPr>
    </w:p>
    <w:p w14:paraId="4678F1E6">
      <w:pPr>
        <w:pStyle w:val="2"/>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注：</w:t>
      </w:r>
    </w:p>
    <w:p w14:paraId="60A40584">
      <w:pPr>
        <w:pStyle w:val="2"/>
        <w:numPr>
          <w:ilvl w:val="0"/>
          <w:numId w:val="0"/>
        </w:numPr>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lang w:val="en-US" w:eastAsia="zh-CN"/>
        </w:rPr>
        <w:t>1、</w:t>
      </w:r>
      <w:r>
        <w:rPr>
          <w:rFonts w:hint="eastAsia" w:ascii="仿宋" w:hAnsi="仿宋" w:eastAsia="仿宋" w:cs="仿宋"/>
          <w:color w:val="auto"/>
          <w:szCs w:val="24"/>
        </w:rPr>
        <w:t>表内报价内容以元为单位（如有小数，保留小数点后2位）。</w:t>
      </w:r>
      <w:r>
        <w:rPr>
          <w:rFonts w:hint="eastAsia" w:ascii="仿宋" w:hAnsi="仿宋" w:eastAsia="仿宋" w:cs="仿宋"/>
          <w:color w:val="auto"/>
          <w:szCs w:val="24"/>
          <w:lang w:eastAsia="zh-CN"/>
        </w:rPr>
        <w:t>磋商</w:t>
      </w:r>
      <w:r>
        <w:rPr>
          <w:rFonts w:hint="eastAsia" w:ascii="仿宋" w:hAnsi="仿宋" w:eastAsia="仿宋" w:cs="仿宋"/>
          <w:color w:val="auto"/>
          <w:szCs w:val="24"/>
        </w:rPr>
        <w:t>总报价大小写不一致时，以大写为准。</w:t>
      </w:r>
    </w:p>
    <w:p w14:paraId="4C625250">
      <w:pPr>
        <w:pStyle w:val="2"/>
        <w:numPr>
          <w:ilvl w:val="0"/>
          <w:numId w:val="0"/>
        </w:numPr>
        <w:spacing w:line="360" w:lineRule="auto"/>
        <w:ind w:firstLine="480" w:firstLineChars="200"/>
        <w:rPr>
          <w:rFonts w:hint="eastAsia" w:ascii="仿宋" w:hAnsi="仿宋" w:eastAsia="仿宋" w:cs="仿宋"/>
          <w:color w:val="auto"/>
          <w:lang w:val="en-US" w:eastAsia="zh-CN"/>
        </w:rPr>
      </w:pPr>
      <w:r>
        <w:rPr>
          <w:rFonts w:hint="eastAsia" w:ascii="仿宋" w:hAnsi="仿宋" w:eastAsia="仿宋" w:cs="仿宋"/>
          <w:color w:val="auto"/>
          <w:szCs w:val="24"/>
          <w:lang w:val="en-US" w:eastAsia="zh-CN"/>
        </w:rPr>
        <w:t>2、供应商磋商总报价不得超出采购预算金额及最高限价，否则其响应文件按无效投标处理。</w:t>
      </w:r>
    </w:p>
    <w:p w14:paraId="5D1832D6">
      <w:pPr>
        <w:rPr>
          <w:rFonts w:hint="eastAsia" w:ascii="仿宋" w:hAnsi="仿宋" w:eastAsia="仿宋" w:cs="仿宋"/>
          <w:sz w:val="24"/>
          <w:szCs w:val="24"/>
        </w:rPr>
      </w:pPr>
    </w:p>
    <w:p w14:paraId="3C9EB231">
      <w:pPr>
        <w:spacing w:line="360" w:lineRule="auto"/>
        <w:rPr>
          <w:rFonts w:hint="eastAsia" w:ascii="仿宋" w:hAnsi="仿宋" w:eastAsia="仿宋" w:cs="仿宋"/>
          <w:sz w:val="24"/>
        </w:rPr>
      </w:pPr>
    </w:p>
    <w:p w14:paraId="2AC50208">
      <w:pPr>
        <w:spacing w:line="360" w:lineRule="auto"/>
        <w:ind w:firstLine="6000" w:firstLineChars="2500"/>
        <w:rPr>
          <w:rFonts w:hint="eastAsia" w:ascii="仿宋" w:hAnsi="仿宋" w:eastAsia="仿宋" w:cs="仿宋"/>
          <w:sz w:val="24"/>
          <w:szCs w:val="24"/>
        </w:rPr>
      </w:pPr>
      <w:r>
        <w:rPr>
          <w:rFonts w:hint="eastAsia" w:ascii="仿宋" w:hAnsi="仿宋" w:eastAsia="仿宋" w:cs="仿宋"/>
          <w:sz w:val="24"/>
        </w:rPr>
        <w:t>供应商</w:t>
      </w:r>
      <w:r>
        <w:rPr>
          <w:rFonts w:hint="eastAsia" w:ascii="仿宋" w:hAnsi="仿宋" w:eastAsia="仿宋" w:cs="仿宋"/>
          <w:sz w:val="24"/>
          <w:szCs w:val="24"/>
        </w:rPr>
        <w:t>：（印章）</w:t>
      </w:r>
    </w:p>
    <w:p w14:paraId="5F847827">
      <w:pPr>
        <w:spacing w:line="360" w:lineRule="auto"/>
        <w:rPr>
          <w:rFonts w:hint="eastAsia" w:ascii="仿宋" w:hAnsi="仿宋" w:eastAsia="仿宋" w:cs="仿宋"/>
          <w:sz w:val="24"/>
          <w:szCs w:val="24"/>
        </w:rPr>
      </w:pPr>
    </w:p>
    <w:p w14:paraId="7BCCF534">
      <w:pPr>
        <w:spacing w:line="360" w:lineRule="auto"/>
        <w:ind w:firstLine="4080" w:firstLineChars="1700"/>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05E3170C">
      <w:pPr>
        <w:spacing w:line="360" w:lineRule="auto"/>
        <w:rPr>
          <w:rFonts w:hint="eastAsia" w:ascii="仿宋" w:hAnsi="仿宋" w:eastAsia="仿宋" w:cs="仿宋"/>
          <w:sz w:val="24"/>
          <w:szCs w:val="24"/>
        </w:rPr>
      </w:pPr>
    </w:p>
    <w:p w14:paraId="47DE13CF">
      <w:pPr>
        <w:ind w:firstLine="6960" w:firstLineChars="2900"/>
        <w:rPr>
          <w:rFonts w:hint="eastAsia" w:ascii="仿宋" w:hAnsi="仿宋" w:eastAsia="仿宋" w:cs="仿宋"/>
          <w:sz w:val="24"/>
          <w:szCs w:val="24"/>
        </w:rPr>
      </w:pPr>
      <w:r>
        <w:rPr>
          <w:rFonts w:hint="eastAsia" w:ascii="仿宋" w:hAnsi="仿宋" w:eastAsia="仿宋" w:cs="仿宋"/>
          <w:sz w:val="24"/>
          <w:szCs w:val="24"/>
        </w:rPr>
        <w:t>日  期：</w:t>
      </w:r>
    </w:p>
    <w:p w14:paraId="360B56F0">
      <w:pPr>
        <w:jc w:val="center"/>
        <w:rPr>
          <w:rFonts w:hint="eastAsia" w:ascii="仿宋" w:hAnsi="仿宋" w:eastAsia="仿宋" w:cs="仿宋"/>
          <w:b/>
          <w:sz w:val="32"/>
          <w:szCs w:val="32"/>
        </w:rPr>
      </w:pPr>
      <w:r>
        <w:rPr>
          <w:rFonts w:hint="eastAsia" w:ascii="仿宋" w:hAnsi="仿宋" w:eastAsia="仿宋" w:cs="仿宋"/>
          <w:sz w:val="24"/>
          <w:szCs w:val="24"/>
        </w:rPr>
        <w:br w:type="page"/>
      </w:r>
      <w:r>
        <w:rPr>
          <w:rFonts w:hint="eastAsia" w:ascii="仿宋" w:hAnsi="仿宋" w:eastAsia="仿宋" w:cs="仿宋"/>
          <w:b/>
          <w:sz w:val="32"/>
          <w:szCs w:val="32"/>
        </w:rPr>
        <w:t>1.2</w:t>
      </w:r>
      <w:r>
        <w:rPr>
          <w:rFonts w:hint="eastAsia" w:ascii="仿宋" w:hAnsi="仿宋" w:eastAsia="仿宋" w:cs="仿宋"/>
          <w:b/>
          <w:sz w:val="32"/>
          <w:szCs w:val="32"/>
          <w:lang w:eastAsia="zh-CN"/>
        </w:rPr>
        <w:t>磋商</w:t>
      </w:r>
      <w:r>
        <w:rPr>
          <w:rFonts w:hint="eastAsia" w:ascii="仿宋" w:hAnsi="仿宋" w:eastAsia="仿宋" w:cs="仿宋"/>
          <w:b/>
          <w:sz w:val="32"/>
          <w:szCs w:val="32"/>
        </w:rPr>
        <w:t>报价分项报价表</w:t>
      </w:r>
    </w:p>
    <w:p w14:paraId="6E3EDBE8">
      <w:pPr>
        <w:jc w:val="center"/>
        <w:rPr>
          <w:rFonts w:hint="eastAsia" w:ascii="仿宋" w:hAnsi="仿宋" w:eastAsia="仿宋" w:cs="仿宋"/>
          <w:b/>
          <w:sz w:val="30"/>
          <w:szCs w:val="30"/>
          <w:lang w:val="en-US" w:eastAsia="zh-CN"/>
        </w:rPr>
      </w:pPr>
    </w:p>
    <w:p w14:paraId="580B052A">
      <w:pPr>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如有，格式自拟。</w:t>
      </w:r>
    </w:p>
    <w:p w14:paraId="76B5F041">
      <w:pPr>
        <w:ind w:firstLine="6960" w:firstLineChars="2900"/>
        <w:rPr>
          <w:rFonts w:hint="eastAsia" w:ascii="仿宋" w:hAnsi="仿宋" w:eastAsia="仿宋" w:cs="仿宋"/>
          <w:sz w:val="24"/>
          <w:szCs w:val="24"/>
        </w:rPr>
      </w:pPr>
    </w:p>
    <w:p w14:paraId="603A4D05">
      <w:pPr>
        <w:rPr>
          <w:rFonts w:hint="eastAsia" w:ascii="仿宋" w:hAnsi="仿宋" w:eastAsia="仿宋" w:cs="仿宋"/>
          <w:sz w:val="24"/>
          <w:szCs w:val="24"/>
        </w:rPr>
      </w:pPr>
    </w:p>
    <w:p w14:paraId="00EC40E2">
      <w:pPr>
        <w:rPr>
          <w:rFonts w:hint="eastAsia" w:ascii="仿宋" w:hAnsi="仿宋" w:eastAsia="仿宋" w:cs="仿宋"/>
          <w:sz w:val="24"/>
          <w:szCs w:val="24"/>
        </w:rPr>
      </w:pPr>
    </w:p>
    <w:p w14:paraId="6D8C01E9">
      <w:pPr>
        <w:rPr>
          <w:rFonts w:hint="eastAsia" w:ascii="仿宋" w:hAnsi="仿宋" w:eastAsia="仿宋" w:cs="仿宋"/>
          <w:b/>
          <w:sz w:val="36"/>
          <w:szCs w:val="36"/>
        </w:rPr>
      </w:pPr>
    </w:p>
    <w:p w14:paraId="578FF376">
      <w:pPr>
        <w:jc w:val="center"/>
        <w:rPr>
          <w:rFonts w:hint="eastAsia" w:ascii="仿宋" w:hAnsi="仿宋" w:eastAsia="仿宋" w:cs="仿宋"/>
          <w:b/>
          <w:sz w:val="36"/>
          <w:szCs w:val="36"/>
        </w:rPr>
      </w:pPr>
      <w:r>
        <w:rPr>
          <w:rFonts w:hint="eastAsia" w:ascii="仿宋" w:hAnsi="仿宋" w:eastAsia="仿宋" w:cs="仿宋"/>
          <w:b/>
          <w:sz w:val="36"/>
          <w:szCs w:val="36"/>
        </w:rPr>
        <w:br w:type="page"/>
      </w:r>
      <w:r>
        <w:rPr>
          <w:rFonts w:hint="eastAsia" w:ascii="仿宋" w:hAnsi="仿宋" w:eastAsia="仿宋" w:cs="仿宋"/>
          <w:b/>
          <w:sz w:val="36"/>
          <w:szCs w:val="36"/>
        </w:rPr>
        <w:t>三、</w:t>
      </w:r>
      <w:r>
        <w:rPr>
          <w:rFonts w:hint="eastAsia" w:ascii="仿宋" w:hAnsi="仿宋" w:eastAsia="仿宋" w:cs="仿宋"/>
          <w:b/>
          <w:sz w:val="36"/>
          <w:szCs w:val="36"/>
          <w:lang w:eastAsia="zh-CN"/>
        </w:rPr>
        <w:t>磋商</w:t>
      </w:r>
      <w:r>
        <w:rPr>
          <w:rFonts w:hint="eastAsia" w:ascii="仿宋" w:hAnsi="仿宋" w:eastAsia="仿宋" w:cs="仿宋"/>
          <w:b/>
          <w:sz w:val="36"/>
          <w:szCs w:val="36"/>
        </w:rPr>
        <w:t>报价方案说明书</w:t>
      </w:r>
    </w:p>
    <w:p w14:paraId="01FF392F">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项目名称：   </w:t>
      </w:r>
    </w:p>
    <w:p w14:paraId="75E5B901">
      <w:pPr>
        <w:spacing w:line="360" w:lineRule="auto"/>
        <w:rPr>
          <w:rFonts w:hint="eastAsia" w:ascii="仿宋" w:hAnsi="仿宋" w:eastAsia="仿宋" w:cs="仿宋"/>
        </w:rPr>
      </w:pPr>
      <w:r>
        <w:rPr>
          <w:rFonts w:hint="eastAsia" w:ascii="仿宋" w:hAnsi="仿宋" w:eastAsia="仿宋" w:cs="仿宋"/>
          <w:sz w:val="24"/>
          <w:szCs w:val="24"/>
        </w:rPr>
        <w:t>项目编号：</w:t>
      </w:r>
    </w:p>
    <w:p w14:paraId="7053D2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0" t="5080" r="0" b="444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668369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按照</w:t>
      </w:r>
      <w:r>
        <w:rPr>
          <w:rFonts w:hint="eastAsia" w:ascii="仿宋" w:hAnsi="仿宋" w:eastAsia="仿宋" w:cs="仿宋"/>
          <w:sz w:val="24"/>
          <w:szCs w:val="24"/>
          <w:lang w:eastAsia="zh-CN"/>
        </w:rPr>
        <w:t>磋商</w:t>
      </w:r>
      <w:r>
        <w:rPr>
          <w:rFonts w:hint="eastAsia" w:ascii="仿宋" w:hAnsi="仿宋" w:eastAsia="仿宋" w:cs="仿宋"/>
          <w:sz w:val="24"/>
          <w:szCs w:val="24"/>
        </w:rPr>
        <w:t>文件的要求编制</w:t>
      </w:r>
      <w:r>
        <w:rPr>
          <w:rFonts w:hint="eastAsia" w:ascii="仿宋" w:hAnsi="仿宋" w:eastAsia="仿宋" w:cs="仿宋"/>
          <w:sz w:val="24"/>
          <w:szCs w:val="24"/>
          <w:lang w:eastAsia="zh-CN"/>
        </w:rPr>
        <w:t>磋商</w:t>
      </w:r>
      <w:r>
        <w:rPr>
          <w:rFonts w:hint="eastAsia" w:ascii="仿宋" w:hAnsi="仿宋" w:eastAsia="仿宋" w:cs="仿宋"/>
          <w:sz w:val="24"/>
          <w:szCs w:val="24"/>
        </w:rPr>
        <w:t>报价方案说明书（格式自拟）。</w:t>
      </w:r>
    </w:p>
    <w:p w14:paraId="74048AB5">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内容包括</w:t>
      </w:r>
      <w:r>
        <w:rPr>
          <w:rFonts w:hint="eastAsia" w:ascii="仿宋" w:hAnsi="仿宋" w:eastAsia="仿宋" w:cs="仿宋"/>
          <w:sz w:val="24"/>
          <w:szCs w:val="24"/>
          <w:lang w:val="en-US" w:eastAsia="zh-CN"/>
        </w:rPr>
        <w:t>服务</w:t>
      </w:r>
      <w:r>
        <w:rPr>
          <w:rFonts w:hint="eastAsia" w:ascii="仿宋" w:hAnsi="仿宋" w:eastAsia="仿宋" w:cs="仿宋"/>
          <w:sz w:val="24"/>
          <w:szCs w:val="24"/>
        </w:rPr>
        <w:t>内容的详细说明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包括但不限于</w:t>
      </w:r>
      <w:r>
        <w:rPr>
          <w:rFonts w:hint="eastAsia" w:ascii="仿宋" w:hAnsi="仿宋" w:eastAsia="仿宋" w:cs="仿宋"/>
          <w:sz w:val="24"/>
          <w:szCs w:val="24"/>
        </w:rPr>
        <w:t>商务条款响应程度</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rPr>
        <w:t>项目实施方案</w:t>
      </w:r>
      <w:r>
        <w:rPr>
          <w:rFonts w:hint="eastAsia" w:ascii="仿宋" w:hAnsi="仿宋" w:eastAsia="仿宋" w:cs="仿宋"/>
          <w:sz w:val="24"/>
          <w:szCs w:val="24"/>
          <w:highlight w:val="none"/>
          <w:lang w:eastAsia="zh-CN"/>
        </w:rPr>
        <w:t>、</w:t>
      </w:r>
      <w:r>
        <w:rPr>
          <w:rFonts w:hint="eastAsia" w:ascii="仿宋" w:hAnsi="仿宋" w:eastAsia="仿宋" w:cs="仿宋"/>
          <w:sz w:val="24"/>
          <w:szCs w:val="24"/>
        </w:rPr>
        <w:t>质量保证措施</w:t>
      </w:r>
      <w:r>
        <w:rPr>
          <w:rFonts w:hint="eastAsia" w:ascii="仿宋" w:hAnsi="仿宋" w:eastAsia="仿宋" w:cs="仿宋"/>
          <w:sz w:val="24"/>
          <w:szCs w:val="24"/>
          <w:highlight w:val="none"/>
          <w:lang w:eastAsia="zh-CN"/>
        </w:rPr>
        <w:t>、</w:t>
      </w:r>
      <w:r>
        <w:rPr>
          <w:rFonts w:hint="eastAsia" w:ascii="仿宋" w:hAnsi="仿宋" w:eastAsia="仿宋" w:cs="仿宋"/>
          <w:sz w:val="24"/>
          <w:szCs w:val="24"/>
        </w:rPr>
        <w:t>人员配备</w:t>
      </w:r>
      <w:r>
        <w:rPr>
          <w:rFonts w:hint="eastAsia" w:ascii="仿宋" w:hAnsi="仿宋" w:eastAsia="仿宋" w:cs="仿宋"/>
          <w:sz w:val="24"/>
          <w:szCs w:val="24"/>
          <w:highlight w:val="none"/>
          <w:lang w:eastAsia="zh-CN"/>
        </w:rPr>
        <w:t>、</w:t>
      </w:r>
      <w:r>
        <w:rPr>
          <w:rFonts w:hint="eastAsia" w:ascii="仿宋" w:hAnsi="仿宋" w:eastAsia="仿宋" w:cs="仿宋"/>
          <w:sz w:val="24"/>
          <w:szCs w:val="24"/>
        </w:rPr>
        <w:t>服务承诺</w:t>
      </w:r>
      <w:r>
        <w:rPr>
          <w:rFonts w:hint="eastAsia" w:ascii="仿宋" w:hAnsi="仿宋" w:eastAsia="仿宋" w:cs="仿宋"/>
          <w:sz w:val="24"/>
          <w:szCs w:val="24"/>
          <w:highlight w:val="none"/>
          <w:lang w:eastAsia="zh-CN"/>
        </w:rPr>
        <w:t>、</w:t>
      </w:r>
      <w:r>
        <w:rPr>
          <w:rFonts w:hint="eastAsia" w:ascii="仿宋" w:hAnsi="仿宋" w:eastAsia="仿宋" w:cs="仿宋"/>
          <w:sz w:val="24"/>
          <w:szCs w:val="24"/>
        </w:rPr>
        <w:t>售后服务</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rPr>
        <w:t>业绩</w:t>
      </w:r>
      <w:r>
        <w:rPr>
          <w:rFonts w:hint="eastAsia" w:ascii="仿宋" w:hAnsi="仿宋" w:eastAsia="仿宋" w:cs="仿宋"/>
          <w:sz w:val="24"/>
          <w:szCs w:val="24"/>
          <w:highlight w:val="none"/>
        </w:rPr>
        <w:t>等。</w:t>
      </w:r>
    </w:p>
    <w:p w14:paraId="43426EC3">
      <w:pPr>
        <w:pStyle w:val="2"/>
        <w:rPr>
          <w:rFonts w:hint="eastAsia" w:ascii="仿宋" w:hAnsi="仿宋" w:eastAsia="仿宋" w:cs="仿宋"/>
          <w:szCs w:val="24"/>
        </w:rPr>
      </w:pPr>
    </w:p>
    <w:p w14:paraId="08497033">
      <w:pPr>
        <w:rPr>
          <w:rFonts w:hint="eastAsia" w:ascii="仿宋" w:hAnsi="仿宋" w:eastAsia="仿宋" w:cs="仿宋"/>
          <w:sz w:val="24"/>
          <w:szCs w:val="24"/>
        </w:rPr>
      </w:pPr>
    </w:p>
    <w:p w14:paraId="3EB9511C">
      <w:pPr>
        <w:pStyle w:val="2"/>
        <w:rPr>
          <w:rFonts w:hint="eastAsia" w:ascii="仿宋" w:hAnsi="仿宋" w:eastAsia="仿宋" w:cs="仿宋"/>
          <w:szCs w:val="24"/>
        </w:rPr>
      </w:pPr>
    </w:p>
    <w:p w14:paraId="4BDBA589">
      <w:pPr>
        <w:rPr>
          <w:rFonts w:hint="eastAsia" w:ascii="仿宋" w:hAnsi="仿宋" w:eastAsia="仿宋" w:cs="仿宋"/>
        </w:rPr>
      </w:pPr>
    </w:p>
    <w:p w14:paraId="332F78E5">
      <w:pPr>
        <w:spacing w:line="360" w:lineRule="auto"/>
        <w:ind w:firstLine="6000" w:firstLineChars="2500"/>
        <w:rPr>
          <w:rFonts w:hint="eastAsia" w:ascii="仿宋" w:hAnsi="仿宋" w:eastAsia="仿宋" w:cs="仿宋"/>
          <w:sz w:val="24"/>
          <w:szCs w:val="24"/>
        </w:rPr>
      </w:pPr>
      <w:r>
        <w:rPr>
          <w:rFonts w:hint="eastAsia" w:ascii="仿宋" w:hAnsi="仿宋" w:eastAsia="仿宋" w:cs="仿宋"/>
          <w:sz w:val="24"/>
        </w:rPr>
        <w:t>供应商</w:t>
      </w:r>
      <w:r>
        <w:rPr>
          <w:rFonts w:hint="eastAsia" w:ascii="仿宋" w:hAnsi="仿宋" w:eastAsia="仿宋" w:cs="仿宋"/>
          <w:sz w:val="24"/>
          <w:szCs w:val="24"/>
        </w:rPr>
        <w:t>：（印章）</w:t>
      </w:r>
    </w:p>
    <w:p w14:paraId="2E9EE0D3">
      <w:pPr>
        <w:spacing w:line="360" w:lineRule="auto"/>
        <w:rPr>
          <w:rFonts w:hint="eastAsia" w:ascii="仿宋" w:hAnsi="仿宋" w:eastAsia="仿宋" w:cs="仿宋"/>
          <w:sz w:val="24"/>
          <w:szCs w:val="24"/>
        </w:rPr>
      </w:pPr>
    </w:p>
    <w:p w14:paraId="5993E2EC">
      <w:pPr>
        <w:spacing w:line="360" w:lineRule="auto"/>
        <w:ind w:firstLine="4080" w:firstLineChars="1700"/>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70FBBA75">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 xml:space="preserve">                                                       日  期：</w:t>
      </w:r>
    </w:p>
    <w:p w14:paraId="2AAEC6F2">
      <w:pPr>
        <w:spacing w:line="360" w:lineRule="auto"/>
        <w:jc w:val="center"/>
        <w:rPr>
          <w:rFonts w:hint="eastAsia" w:ascii="仿宋" w:hAnsi="仿宋" w:eastAsia="仿宋" w:cs="仿宋"/>
          <w:b/>
          <w:sz w:val="32"/>
          <w:szCs w:val="32"/>
        </w:rPr>
      </w:pPr>
      <w:r>
        <w:rPr>
          <w:rFonts w:hint="eastAsia" w:ascii="仿宋" w:hAnsi="仿宋" w:eastAsia="仿宋" w:cs="仿宋"/>
          <w:b/>
          <w:sz w:val="36"/>
        </w:rPr>
        <w:br w:type="page"/>
      </w:r>
      <w:r>
        <w:rPr>
          <w:rFonts w:hint="eastAsia" w:ascii="仿宋" w:hAnsi="仿宋" w:eastAsia="仿宋" w:cs="仿宋"/>
          <w:b/>
          <w:sz w:val="32"/>
          <w:szCs w:val="32"/>
        </w:rPr>
        <w:t>商务响应偏差表</w:t>
      </w:r>
    </w:p>
    <w:p w14:paraId="5D230CB8">
      <w:pPr>
        <w:widowControl/>
        <w:spacing w:line="500" w:lineRule="exact"/>
        <w:jc w:val="center"/>
        <w:rPr>
          <w:rFonts w:hint="eastAsia" w:ascii="仿宋" w:hAnsi="仿宋" w:eastAsia="仿宋" w:cs="仿宋"/>
          <w:b/>
          <w:sz w:val="32"/>
          <w:szCs w:val="32"/>
        </w:rPr>
      </w:pPr>
    </w:p>
    <w:tbl>
      <w:tblPr>
        <w:tblStyle w:val="6"/>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0C6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3EFABF4B">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98" w:type="dxa"/>
            <w:vAlign w:val="center"/>
          </w:tcPr>
          <w:p w14:paraId="6FF74319">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文件要求</w:t>
            </w:r>
          </w:p>
        </w:tc>
        <w:tc>
          <w:tcPr>
            <w:tcW w:w="3145" w:type="dxa"/>
            <w:vAlign w:val="center"/>
          </w:tcPr>
          <w:p w14:paraId="5CA7A79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p>
        </w:tc>
        <w:tc>
          <w:tcPr>
            <w:tcW w:w="1134" w:type="dxa"/>
            <w:vAlign w:val="center"/>
          </w:tcPr>
          <w:p w14:paraId="577F38E0">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偏离度</w:t>
            </w:r>
          </w:p>
        </w:tc>
        <w:tc>
          <w:tcPr>
            <w:tcW w:w="2449" w:type="dxa"/>
            <w:vAlign w:val="center"/>
          </w:tcPr>
          <w:p w14:paraId="51D4F167">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说明</w:t>
            </w:r>
          </w:p>
        </w:tc>
      </w:tr>
      <w:tr w14:paraId="5077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C00E1D5">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698" w:type="dxa"/>
            <w:vAlign w:val="center"/>
          </w:tcPr>
          <w:p w14:paraId="284D1C94">
            <w:pPr>
              <w:widowControl/>
              <w:spacing w:line="440" w:lineRule="exact"/>
              <w:rPr>
                <w:rFonts w:hint="eastAsia" w:ascii="仿宋" w:hAnsi="仿宋" w:eastAsia="仿宋" w:cs="仿宋"/>
                <w:sz w:val="24"/>
                <w:szCs w:val="24"/>
              </w:rPr>
            </w:pPr>
          </w:p>
        </w:tc>
        <w:tc>
          <w:tcPr>
            <w:tcW w:w="3145" w:type="dxa"/>
            <w:vAlign w:val="center"/>
          </w:tcPr>
          <w:p w14:paraId="0F44BFBB">
            <w:pPr>
              <w:widowControl/>
              <w:spacing w:line="440" w:lineRule="exact"/>
              <w:rPr>
                <w:rFonts w:hint="eastAsia" w:ascii="仿宋" w:hAnsi="仿宋" w:eastAsia="仿宋" w:cs="仿宋"/>
                <w:sz w:val="24"/>
                <w:szCs w:val="24"/>
              </w:rPr>
            </w:pPr>
          </w:p>
        </w:tc>
        <w:tc>
          <w:tcPr>
            <w:tcW w:w="1134" w:type="dxa"/>
            <w:vAlign w:val="center"/>
          </w:tcPr>
          <w:p w14:paraId="62B4A4B0">
            <w:pPr>
              <w:widowControl/>
              <w:spacing w:line="440" w:lineRule="exact"/>
              <w:rPr>
                <w:rFonts w:hint="eastAsia" w:ascii="仿宋" w:hAnsi="仿宋" w:eastAsia="仿宋" w:cs="仿宋"/>
                <w:sz w:val="24"/>
                <w:szCs w:val="24"/>
              </w:rPr>
            </w:pPr>
          </w:p>
        </w:tc>
        <w:tc>
          <w:tcPr>
            <w:tcW w:w="2449" w:type="dxa"/>
            <w:vAlign w:val="center"/>
          </w:tcPr>
          <w:p w14:paraId="22408783">
            <w:pPr>
              <w:widowControl/>
              <w:spacing w:line="440" w:lineRule="exact"/>
              <w:rPr>
                <w:rFonts w:hint="eastAsia" w:ascii="仿宋" w:hAnsi="仿宋" w:eastAsia="仿宋" w:cs="仿宋"/>
                <w:sz w:val="24"/>
                <w:szCs w:val="24"/>
              </w:rPr>
            </w:pPr>
          </w:p>
        </w:tc>
      </w:tr>
      <w:tr w14:paraId="0417F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691D48C">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698" w:type="dxa"/>
            <w:vAlign w:val="center"/>
          </w:tcPr>
          <w:p w14:paraId="0558B2AD">
            <w:pPr>
              <w:widowControl/>
              <w:spacing w:line="440" w:lineRule="exact"/>
              <w:rPr>
                <w:rFonts w:hint="eastAsia" w:ascii="仿宋" w:hAnsi="仿宋" w:eastAsia="仿宋" w:cs="仿宋"/>
                <w:sz w:val="24"/>
                <w:szCs w:val="24"/>
              </w:rPr>
            </w:pPr>
          </w:p>
        </w:tc>
        <w:tc>
          <w:tcPr>
            <w:tcW w:w="3145" w:type="dxa"/>
            <w:vAlign w:val="center"/>
          </w:tcPr>
          <w:p w14:paraId="22DA5916">
            <w:pPr>
              <w:widowControl/>
              <w:spacing w:line="440" w:lineRule="exact"/>
              <w:rPr>
                <w:rFonts w:hint="eastAsia" w:ascii="仿宋" w:hAnsi="仿宋" w:eastAsia="仿宋" w:cs="仿宋"/>
                <w:sz w:val="24"/>
                <w:szCs w:val="24"/>
              </w:rPr>
            </w:pPr>
          </w:p>
        </w:tc>
        <w:tc>
          <w:tcPr>
            <w:tcW w:w="1134" w:type="dxa"/>
            <w:vAlign w:val="center"/>
          </w:tcPr>
          <w:p w14:paraId="2CBA3E6A">
            <w:pPr>
              <w:widowControl/>
              <w:spacing w:line="440" w:lineRule="exact"/>
              <w:rPr>
                <w:rFonts w:hint="eastAsia" w:ascii="仿宋" w:hAnsi="仿宋" w:eastAsia="仿宋" w:cs="仿宋"/>
                <w:sz w:val="24"/>
                <w:szCs w:val="24"/>
              </w:rPr>
            </w:pPr>
          </w:p>
        </w:tc>
        <w:tc>
          <w:tcPr>
            <w:tcW w:w="2449" w:type="dxa"/>
            <w:vAlign w:val="center"/>
          </w:tcPr>
          <w:p w14:paraId="2EDA5DE1">
            <w:pPr>
              <w:widowControl/>
              <w:spacing w:line="440" w:lineRule="exact"/>
              <w:rPr>
                <w:rFonts w:hint="eastAsia" w:ascii="仿宋" w:hAnsi="仿宋" w:eastAsia="仿宋" w:cs="仿宋"/>
                <w:sz w:val="24"/>
                <w:szCs w:val="24"/>
              </w:rPr>
            </w:pPr>
          </w:p>
        </w:tc>
      </w:tr>
      <w:tr w14:paraId="36F5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06BE86E">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698" w:type="dxa"/>
            <w:vAlign w:val="center"/>
          </w:tcPr>
          <w:p w14:paraId="4AFC3593">
            <w:pPr>
              <w:widowControl/>
              <w:spacing w:line="440" w:lineRule="exact"/>
              <w:rPr>
                <w:rFonts w:hint="eastAsia" w:ascii="仿宋" w:hAnsi="仿宋" w:eastAsia="仿宋" w:cs="仿宋"/>
                <w:sz w:val="24"/>
                <w:szCs w:val="24"/>
              </w:rPr>
            </w:pPr>
          </w:p>
        </w:tc>
        <w:tc>
          <w:tcPr>
            <w:tcW w:w="3145" w:type="dxa"/>
            <w:vAlign w:val="center"/>
          </w:tcPr>
          <w:p w14:paraId="40387716">
            <w:pPr>
              <w:widowControl/>
              <w:spacing w:line="440" w:lineRule="exact"/>
              <w:rPr>
                <w:rFonts w:hint="eastAsia" w:ascii="仿宋" w:hAnsi="仿宋" w:eastAsia="仿宋" w:cs="仿宋"/>
                <w:sz w:val="24"/>
                <w:szCs w:val="24"/>
              </w:rPr>
            </w:pPr>
          </w:p>
        </w:tc>
        <w:tc>
          <w:tcPr>
            <w:tcW w:w="1134" w:type="dxa"/>
            <w:vAlign w:val="center"/>
          </w:tcPr>
          <w:p w14:paraId="585CD2DA">
            <w:pPr>
              <w:widowControl/>
              <w:spacing w:line="440" w:lineRule="exact"/>
              <w:rPr>
                <w:rFonts w:hint="eastAsia" w:ascii="仿宋" w:hAnsi="仿宋" w:eastAsia="仿宋" w:cs="仿宋"/>
                <w:sz w:val="24"/>
                <w:szCs w:val="24"/>
              </w:rPr>
            </w:pPr>
          </w:p>
        </w:tc>
        <w:tc>
          <w:tcPr>
            <w:tcW w:w="2449" w:type="dxa"/>
            <w:vAlign w:val="center"/>
          </w:tcPr>
          <w:p w14:paraId="078DDF1A">
            <w:pPr>
              <w:widowControl/>
              <w:spacing w:line="440" w:lineRule="exact"/>
              <w:rPr>
                <w:rFonts w:hint="eastAsia" w:ascii="仿宋" w:hAnsi="仿宋" w:eastAsia="仿宋" w:cs="仿宋"/>
                <w:sz w:val="24"/>
                <w:szCs w:val="24"/>
              </w:rPr>
            </w:pPr>
          </w:p>
        </w:tc>
      </w:tr>
      <w:tr w14:paraId="79F13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FC3D7B2">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w:t>
            </w:r>
          </w:p>
        </w:tc>
        <w:tc>
          <w:tcPr>
            <w:tcW w:w="1698" w:type="dxa"/>
            <w:vAlign w:val="center"/>
          </w:tcPr>
          <w:p w14:paraId="2EB61F64">
            <w:pPr>
              <w:widowControl/>
              <w:spacing w:line="440" w:lineRule="exact"/>
              <w:rPr>
                <w:rFonts w:hint="eastAsia" w:ascii="仿宋" w:hAnsi="仿宋" w:eastAsia="仿宋" w:cs="仿宋"/>
                <w:sz w:val="24"/>
                <w:szCs w:val="24"/>
              </w:rPr>
            </w:pPr>
          </w:p>
        </w:tc>
        <w:tc>
          <w:tcPr>
            <w:tcW w:w="3145" w:type="dxa"/>
            <w:vAlign w:val="center"/>
          </w:tcPr>
          <w:p w14:paraId="35E142EC">
            <w:pPr>
              <w:widowControl/>
              <w:spacing w:line="440" w:lineRule="exact"/>
              <w:rPr>
                <w:rFonts w:hint="eastAsia" w:ascii="仿宋" w:hAnsi="仿宋" w:eastAsia="仿宋" w:cs="仿宋"/>
                <w:sz w:val="24"/>
                <w:szCs w:val="24"/>
              </w:rPr>
            </w:pPr>
          </w:p>
        </w:tc>
        <w:tc>
          <w:tcPr>
            <w:tcW w:w="1134" w:type="dxa"/>
            <w:vAlign w:val="center"/>
          </w:tcPr>
          <w:p w14:paraId="4E6E2F23">
            <w:pPr>
              <w:widowControl/>
              <w:spacing w:line="440" w:lineRule="exact"/>
              <w:rPr>
                <w:rFonts w:hint="eastAsia" w:ascii="仿宋" w:hAnsi="仿宋" w:eastAsia="仿宋" w:cs="仿宋"/>
                <w:sz w:val="24"/>
                <w:szCs w:val="24"/>
              </w:rPr>
            </w:pPr>
          </w:p>
        </w:tc>
        <w:tc>
          <w:tcPr>
            <w:tcW w:w="2449" w:type="dxa"/>
            <w:vAlign w:val="center"/>
          </w:tcPr>
          <w:p w14:paraId="7EF181A2">
            <w:pPr>
              <w:widowControl/>
              <w:spacing w:line="440" w:lineRule="exact"/>
              <w:rPr>
                <w:rFonts w:hint="eastAsia" w:ascii="仿宋" w:hAnsi="仿宋" w:eastAsia="仿宋" w:cs="仿宋"/>
                <w:sz w:val="24"/>
                <w:szCs w:val="24"/>
              </w:rPr>
            </w:pPr>
          </w:p>
        </w:tc>
      </w:tr>
    </w:tbl>
    <w:p w14:paraId="78B63F39">
      <w:pPr>
        <w:spacing w:line="240" w:lineRule="auto"/>
        <w:ind w:firstLine="480" w:firstLineChars="200"/>
        <w:rPr>
          <w:rFonts w:hint="eastAsia" w:ascii="仿宋" w:hAnsi="仿宋" w:eastAsia="仿宋" w:cs="仿宋"/>
          <w:sz w:val="24"/>
        </w:rPr>
      </w:pPr>
      <w:r>
        <w:rPr>
          <w:rFonts w:hint="eastAsia" w:ascii="仿宋" w:hAnsi="仿宋" w:eastAsia="仿宋" w:cs="仿宋"/>
          <w:sz w:val="24"/>
        </w:rPr>
        <w:t>备注：</w:t>
      </w:r>
    </w:p>
    <w:p w14:paraId="1CEADCCA">
      <w:pPr>
        <w:spacing w:line="24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磋商</w:t>
      </w:r>
      <w:r>
        <w:rPr>
          <w:rFonts w:hint="eastAsia" w:ascii="仿宋" w:hAnsi="仿宋" w:eastAsia="仿宋" w:cs="仿宋"/>
          <w:sz w:val="24"/>
        </w:rPr>
        <w:t>文件要求：指在</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w:t>
      </w:r>
    </w:p>
    <w:p w14:paraId="55923266">
      <w:pPr>
        <w:spacing w:line="24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r>
        <w:rPr>
          <w:rFonts w:hint="eastAsia" w:ascii="仿宋" w:hAnsi="仿宋" w:eastAsia="仿宋" w:cs="仿宋"/>
          <w:sz w:val="24"/>
        </w:rPr>
        <w:t>：指</w:t>
      </w:r>
      <w:r>
        <w:rPr>
          <w:rFonts w:hint="eastAsia" w:ascii="仿宋" w:hAnsi="仿宋" w:eastAsia="仿宋" w:cs="仿宋"/>
          <w:sz w:val="24"/>
          <w:szCs w:val="24"/>
          <w:lang w:eastAsia="zh-CN"/>
        </w:rPr>
        <w:t>磋商</w:t>
      </w:r>
      <w:r>
        <w:rPr>
          <w:rFonts w:hint="eastAsia" w:ascii="仿宋" w:hAnsi="仿宋" w:eastAsia="仿宋" w:cs="仿宋"/>
          <w:sz w:val="24"/>
          <w:szCs w:val="24"/>
        </w:rPr>
        <w:t>响应文件</w:t>
      </w:r>
      <w:r>
        <w:rPr>
          <w:rFonts w:hint="eastAsia" w:ascii="仿宋" w:hAnsi="仿宋" w:eastAsia="仿宋" w:cs="仿宋"/>
          <w:sz w:val="24"/>
        </w:rPr>
        <w:t>对</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项目技术、服务、商务及其他要求”的响应内容，此项如实填写，若虚假响应，自行承担法律责任。</w:t>
      </w:r>
    </w:p>
    <w:p w14:paraId="795D4B09">
      <w:pPr>
        <w:spacing w:line="240" w:lineRule="auto"/>
        <w:ind w:firstLine="480" w:firstLineChars="200"/>
        <w:rPr>
          <w:rFonts w:hint="eastAsia" w:ascii="仿宋" w:hAnsi="仿宋" w:eastAsia="仿宋" w:cs="仿宋"/>
          <w:sz w:val="24"/>
        </w:rPr>
      </w:pPr>
      <w:r>
        <w:rPr>
          <w:rFonts w:hint="eastAsia" w:ascii="仿宋" w:hAnsi="仿宋" w:eastAsia="仿宋" w:cs="仿宋"/>
          <w:sz w:val="24"/>
        </w:rPr>
        <w:t>3.偏离度：填写“无偏离/负偏离/优于”。供应商必须据实填写，不得虚假响应，否则将取消其</w:t>
      </w:r>
      <w:r>
        <w:rPr>
          <w:rFonts w:hint="eastAsia" w:ascii="仿宋" w:hAnsi="仿宋" w:eastAsia="仿宋" w:cs="仿宋"/>
          <w:sz w:val="24"/>
          <w:szCs w:val="24"/>
          <w:lang w:eastAsia="zh-CN"/>
        </w:rPr>
        <w:t>磋商</w:t>
      </w:r>
      <w:r>
        <w:rPr>
          <w:rFonts w:hint="eastAsia" w:ascii="仿宋" w:hAnsi="仿宋" w:eastAsia="仿宋" w:cs="仿宋"/>
          <w:sz w:val="24"/>
        </w:rPr>
        <w:t>或成交资格，并按有关规定进处罚。</w:t>
      </w:r>
    </w:p>
    <w:p w14:paraId="1DFB2A81">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rPr>
        <w:t>4.商务要求须逐条响应，不得缺项。</w:t>
      </w:r>
    </w:p>
    <w:p w14:paraId="658A7EA6">
      <w:pPr>
        <w:widowControl/>
        <w:tabs>
          <w:tab w:val="right" w:pos="9070"/>
        </w:tabs>
        <w:spacing w:line="500" w:lineRule="exact"/>
        <w:rPr>
          <w:rFonts w:hint="eastAsia" w:ascii="仿宋" w:hAnsi="仿宋" w:eastAsia="仿宋" w:cs="仿宋"/>
          <w:bCs/>
          <w:sz w:val="24"/>
        </w:rPr>
      </w:pPr>
    </w:p>
    <w:p w14:paraId="2A4BB8C5">
      <w:pPr>
        <w:widowControl/>
        <w:tabs>
          <w:tab w:val="right" w:pos="9070"/>
        </w:tabs>
        <w:spacing w:line="500" w:lineRule="exact"/>
        <w:rPr>
          <w:rFonts w:hint="eastAsia" w:ascii="仿宋" w:hAnsi="仿宋" w:eastAsia="仿宋" w:cs="仿宋"/>
          <w:bCs/>
          <w:sz w:val="24"/>
        </w:rPr>
      </w:pPr>
    </w:p>
    <w:p w14:paraId="5D4FB067">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rPr>
        <w:t>供应商</w:t>
      </w:r>
      <w:r>
        <w:rPr>
          <w:rFonts w:hint="eastAsia" w:ascii="仿宋" w:hAnsi="仿宋" w:eastAsia="仿宋" w:cs="仿宋"/>
          <w:sz w:val="24"/>
          <w:szCs w:val="24"/>
        </w:rPr>
        <w:t>：（印章）</w:t>
      </w:r>
    </w:p>
    <w:p w14:paraId="74851D1B">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6D97BC3B">
      <w:pPr>
        <w:spacing w:line="240" w:lineRule="auto"/>
        <w:ind w:firstLine="6240" w:firstLineChars="2600"/>
        <w:rPr>
          <w:rFonts w:hint="eastAsia" w:ascii="仿宋" w:hAnsi="仿宋" w:eastAsia="仿宋" w:cs="仿宋"/>
          <w:b/>
          <w:spacing w:val="4"/>
          <w:sz w:val="24"/>
          <w:szCs w:val="24"/>
        </w:rPr>
      </w:pPr>
      <w:r>
        <w:rPr>
          <w:rFonts w:hint="eastAsia" w:ascii="仿宋" w:hAnsi="仿宋" w:eastAsia="仿宋" w:cs="仿宋"/>
          <w:sz w:val="24"/>
          <w:szCs w:val="24"/>
        </w:rPr>
        <w:t>日 期：</w:t>
      </w:r>
    </w:p>
    <w:p w14:paraId="2FA3A899">
      <w:pPr>
        <w:widowControl/>
        <w:spacing w:before="156" w:beforeLines="50" w:line="500" w:lineRule="exact"/>
        <w:jc w:val="center"/>
        <w:rPr>
          <w:rFonts w:hint="eastAsia" w:ascii="仿宋" w:hAnsi="仿宋" w:eastAsia="仿宋" w:cs="仿宋"/>
          <w:b/>
          <w:sz w:val="32"/>
          <w:szCs w:val="32"/>
        </w:rPr>
      </w:pPr>
      <w:r>
        <w:rPr>
          <w:rFonts w:hint="eastAsia" w:ascii="仿宋" w:hAnsi="仿宋" w:eastAsia="仿宋" w:cs="仿宋"/>
        </w:rPr>
        <w:br w:type="page"/>
      </w:r>
      <w:r>
        <w:rPr>
          <w:rFonts w:hint="eastAsia" w:ascii="仿宋" w:hAnsi="仿宋" w:eastAsia="仿宋" w:cs="仿宋"/>
          <w:b/>
          <w:sz w:val="32"/>
          <w:szCs w:val="32"/>
        </w:rPr>
        <w:t>技术响应偏差表</w:t>
      </w:r>
    </w:p>
    <w:p w14:paraId="2AF406A5">
      <w:pPr>
        <w:widowControl/>
        <w:spacing w:line="500" w:lineRule="exact"/>
        <w:jc w:val="center"/>
        <w:rPr>
          <w:rFonts w:hint="eastAsia" w:ascii="仿宋" w:hAnsi="仿宋" w:eastAsia="仿宋" w:cs="仿宋"/>
          <w:b/>
          <w:sz w:val="32"/>
          <w:szCs w:val="32"/>
        </w:rPr>
      </w:pPr>
    </w:p>
    <w:tbl>
      <w:tblPr>
        <w:tblStyle w:val="6"/>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2294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320D505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98" w:type="dxa"/>
            <w:vAlign w:val="center"/>
          </w:tcPr>
          <w:p w14:paraId="0E8C91B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文件要求</w:t>
            </w:r>
          </w:p>
        </w:tc>
        <w:tc>
          <w:tcPr>
            <w:tcW w:w="3145" w:type="dxa"/>
            <w:vAlign w:val="center"/>
          </w:tcPr>
          <w:p w14:paraId="3244F57C">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p>
        </w:tc>
        <w:tc>
          <w:tcPr>
            <w:tcW w:w="1134" w:type="dxa"/>
            <w:vAlign w:val="center"/>
          </w:tcPr>
          <w:p w14:paraId="797E3DD0">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偏离度</w:t>
            </w:r>
          </w:p>
        </w:tc>
        <w:tc>
          <w:tcPr>
            <w:tcW w:w="2449" w:type="dxa"/>
            <w:vAlign w:val="center"/>
          </w:tcPr>
          <w:p w14:paraId="3E88791A">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说明</w:t>
            </w:r>
          </w:p>
        </w:tc>
      </w:tr>
      <w:tr w14:paraId="3C3E2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32B4BCF6">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698" w:type="dxa"/>
            <w:vAlign w:val="center"/>
          </w:tcPr>
          <w:p w14:paraId="3E56FB22">
            <w:pPr>
              <w:widowControl/>
              <w:spacing w:line="440" w:lineRule="exact"/>
              <w:rPr>
                <w:rFonts w:hint="eastAsia" w:ascii="仿宋" w:hAnsi="仿宋" w:eastAsia="仿宋" w:cs="仿宋"/>
                <w:sz w:val="24"/>
                <w:szCs w:val="24"/>
              </w:rPr>
            </w:pPr>
          </w:p>
        </w:tc>
        <w:tc>
          <w:tcPr>
            <w:tcW w:w="3145" w:type="dxa"/>
            <w:vAlign w:val="center"/>
          </w:tcPr>
          <w:p w14:paraId="75C396B4">
            <w:pPr>
              <w:widowControl/>
              <w:spacing w:line="440" w:lineRule="exact"/>
              <w:rPr>
                <w:rFonts w:hint="eastAsia" w:ascii="仿宋" w:hAnsi="仿宋" w:eastAsia="仿宋" w:cs="仿宋"/>
                <w:sz w:val="24"/>
                <w:szCs w:val="24"/>
              </w:rPr>
            </w:pPr>
          </w:p>
        </w:tc>
        <w:tc>
          <w:tcPr>
            <w:tcW w:w="1134" w:type="dxa"/>
            <w:vAlign w:val="center"/>
          </w:tcPr>
          <w:p w14:paraId="0DC28AA0">
            <w:pPr>
              <w:widowControl/>
              <w:spacing w:line="440" w:lineRule="exact"/>
              <w:rPr>
                <w:rFonts w:hint="eastAsia" w:ascii="仿宋" w:hAnsi="仿宋" w:eastAsia="仿宋" w:cs="仿宋"/>
                <w:sz w:val="24"/>
                <w:szCs w:val="24"/>
              </w:rPr>
            </w:pPr>
          </w:p>
        </w:tc>
        <w:tc>
          <w:tcPr>
            <w:tcW w:w="2449" w:type="dxa"/>
            <w:vAlign w:val="center"/>
          </w:tcPr>
          <w:p w14:paraId="34D8A891">
            <w:pPr>
              <w:widowControl/>
              <w:spacing w:line="440" w:lineRule="exact"/>
              <w:rPr>
                <w:rFonts w:hint="eastAsia" w:ascii="仿宋" w:hAnsi="仿宋" w:eastAsia="仿宋" w:cs="仿宋"/>
                <w:sz w:val="24"/>
                <w:szCs w:val="24"/>
              </w:rPr>
            </w:pPr>
          </w:p>
        </w:tc>
      </w:tr>
      <w:tr w14:paraId="258D1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F3E0509">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698" w:type="dxa"/>
            <w:vAlign w:val="center"/>
          </w:tcPr>
          <w:p w14:paraId="024430AB">
            <w:pPr>
              <w:widowControl/>
              <w:spacing w:line="440" w:lineRule="exact"/>
              <w:rPr>
                <w:rFonts w:hint="eastAsia" w:ascii="仿宋" w:hAnsi="仿宋" w:eastAsia="仿宋" w:cs="仿宋"/>
                <w:sz w:val="24"/>
                <w:szCs w:val="24"/>
              </w:rPr>
            </w:pPr>
          </w:p>
        </w:tc>
        <w:tc>
          <w:tcPr>
            <w:tcW w:w="3145" w:type="dxa"/>
            <w:vAlign w:val="center"/>
          </w:tcPr>
          <w:p w14:paraId="2037E93F">
            <w:pPr>
              <w:widowControl/>
              <w:spacing w:line="440" w:lineRule="exact"/>
              <w:rPr>
                <w:rFonts w:hint="eastAsia" w:ascii="仿宋" w:hAnsi="仿宋" w:eastAsia="仿宋" w:cs="仿宋"/>
                <w:sz w:val="24"/>
                <w:szCs w:val="24"/>
              </w:rPr>
            </w:pPr>
          </w:p>
        </w:tc>
        <w:tc>
          <w:tcPr>
            <w:tcW w:w="1134" w:type="dxa"/>
            <w:vAlign w:val="center"/>
          </w:tcPr>
          <w:p w14:paraId="48223923">
            <w:pPr>
              <w:widowControl/>
              <w:spacing w:line="440" w:lineRule="exact"/>
              <w:rPr>
                <w:rFonts w:hint="eastAsia" w:ascii="仿宋" w:hAnsi="仿宋" w:eastAsia="仿宋" w:cs="仿宋"/>
                <w:sz w:val="24"/>
                <w:szCs w:val="24"/>
              </w:rPr>
            </w:pPr>
          </w:p>
        </w:tc>
        <w:tc>
          <w:tcPr>
            <w:tcW w:w="2449" w:type="dxa"/>
            <w:vAlign w:val="center"/>
          </w:tcPr>
          <w:p w14:paraId="5C4A3039">
            <w:pPr>
              <w:widowControl/>
              <w:spacing w:line="440" w:lineRule="exact"/>
              <w:rPr>
                <w:rFonts w:hint="eastAsia" w:ascii="仿宋" w:hAnsi="仿宋" w:eastAsia="仿宋" w:cs="仿宋"/>
                <w:sz w:val="24"/>
                <w:szCs w:val="24"/>
              </w:rPr>
            </w:pPr>
          </w:p>
        </w:tc>
      </w:tr>
      <w:tr w14:paraId="57A40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A8156D0">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698" w:type="dxa"/>
            <w:vAlign w:val="center"/>
          </w:tcPr>
          <w:p w14:paraId="13C5E0EE">
            <w:pPr>
              <w:widowControl/>
              <w:spacing w:line="440" w:lineRule="exact"/>
              <w:rPr>
                <w:rFonts w:hint="eastAsia" w:ascii="仿宋" w:hAnsi="仿宋" w:eastAsia="仿宋" w:cs="仿宋"/>
                <w:sz w:val="24"/>
                <w:szCs w:val="24"/>
              </w:rPr>
            </w:pPr>
          </w:p>
        </w:tc>
        <w:tc>
          <w:tcPr>
            <w:tcW w:w="3145" w:type="dxa"/>
            <w:vAlign w:val="center"/>
          </w:tcPr>
          <w:p w14:paraId="47CF4971">
            <w:pPr>
              <w:widowControl/>
              <w:spacing w:line="440" w:lineRule="exact"/>
              <w:rPr>
                <w:rFonts w:hint="eastAsia" w:ascii="仿宋" w:hAnsi="仿宋" w:eastAsia="仿宋" w:cs="仿宋"/>
                <w:sz w:val="24"/>
                <w:szCs w:val="24"/>
              </w:rPr>
            </w:pPr>
          </w:p>
        </w:tc>
        <w:tc>
          <w:tcPr>
            <w:tcW w:w="1134" w:type="dxa"/>
            <w:vAlign w:val="center"/>
          </w:tcPr>
          <w:p w14:paraId="373FB8D9">
            <w:pPr>
              <w:widowControl/>
              <w:spacing w:line="440" w:lineRule="exact"/>
              <w:rPr>
                <w:rFonts w:hint="eastAsia" w:ascii="仿宋" w:hAnsi="仿宋" w:eastAsia="仿宋" w:cs="仿宋"/>
                <w:sz w:val="24"/>
                <w:szCs w:val="24"/>
              </w:rPr>
            </w:pPr>
          </w:p>
        </w:tc>
        <w:tc>
          <w:tcPr>
            <w:tcW w:w="2449" w:type="dxa"/>
            <w:vAlign w:val="center"/>
          </w:tcPr>
          <w:p w14:paraId="14C0C26D">
            <w:pPr>
              <w:widowControl/>
              <w:spacing w:line="440" w:lineRule="exact"/>
              <w:rPr>
                <w:rFonts w:hint="eastAsia" w:ascii="仿宋" w:hAnsi="仿宋" w:eastAsia="仿宋" w:cs="仿宋"/>
                <w:sz w:val="24"/>
                <w:szCs w:val="24"/>
              </w:rPr>
            </w:pPr>
          </w:p>
        </w:tc>
      </w:tr>
      <w:tr w14:paraId="5183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282BA1E">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w:t>
            </w:r>
          </w:p>
        </w:tc>
        <w:tc>
          <w:tcPr>
            <w:tcW w:w="1698" w:type="dxa"/>
            <w:vAlign w:val="center"/>
          </w:tcPr>
          <w:p w14:paraId="3271B8FC">
            <w:pPr>
              <w:widowControl/>
              <w:spacing w:line="440" w:lineRule="exact"/>
              <w:rPr>
                <w:rFonts w:hint="eastAsia" w:ascii="仿宋" w:hAnsi="仿宋" w:eastAsia="仿宋" w:cs="仿宋"/>
                <w:sz w:val="24"/>
                <w:szCs w:val="24"/>
              </w:rPr>
            </w:pPr>
          </w:p>
        </w:tc>
        <w:tc>
          <w:tcPr>
            <w:tcW w:w="3145" w:type="dxa"/>
            <w:vAlign w:val="center"/>
          </w:tcPr>
          <w:p w14:paraId="184554B5">
            <w:pPr>
              <w:widowControl/>
              <w:spacing w:line="440" w:lineRule="exact"/>
              <w:rPr>
                <w:rFonts w:hint="eastAsia" w:ascii="仿宋" w:hAnsi="仿宋" w:eastAsia="仿宋" w:cs="仿宋"/>
                <w:sz w:val="24"/>
                <w:szCs w:val="24"/>
              </w:rPr>
            </w:pPr>
          </w:p>
        </w:tc>
        <w:tc>
          <w:tcPr>
            <w:tcW w:w="1134" w:type="dxa"/>
            <w:vAlign w:val="center"/>
          </w:tcPr>
          <w:p w14:paraId="11921820">
            <w:pPr>
              <w:widowControl/>
              <w:spacing w:line="440" w:lineRule="exact"/>
              <w:rPr>
                <w:rFonts w:hint="eastAsia" w:ascii="仿宋" w:hAnsi="仿宋" w:eastAsia="仿宋" w:cs="仿宋"/>
                <w:sz w:val="24"/>
                <w:szCs w:val="24"/>
              </w:rPr>
            </w:pPr>
          </w:p>
        </w:tc>
        <w:tc>
          <w:tcPr>
            <w:tcW w:w="2449" w:type="dxa"/>
            <w:vAlign w:val="center"/>
          </w:tcPr>
          <w:p w14:paraId="21A274D2">
            <w:pPr>
              <w:widowControl/>
              <w:spacing w:line="440" w:lineRule="exact"/>
              <w:rPr>
                <w:rFonts w:hint="eastAsia" w:ascii="仿宋" w:hAnsi="仿宋" w:eastAsia="仿宋" w:cs="仿宋"/>
                <w:sz w:val="24"/>
                <w:szCs w:val="24"/>
              </w:rPr>
            </w:pPr>
          </w:p>
        </w:tc>
      </w:tr>
    </w:tbl>
    <w:p w14:paraId="1A3EE371">
      <w:pPr>
        <w:spacing w:line="240" w:lineRule="auto"/>
        <w:ind w:firstLine="480" w:firstLineChars="200"/>
        <w:rPr>
          <w:rFonts w:hint="eastAsia" w:ascii="仿宋" w:hAnsi="仿宋" w:eastAsia="仿宋" w:cs="仿宋"/>
          <w:sz w:val="24"/>
        </w:rPr>
      </w:pPr>
      <w:r>
        <w:rPr>
          <w:rFonts w:hint="eastAsia" w:ascii="仿宋" w:hAnsi="仿宋" w:eastAsia="仿宋" w:cs="仿宋"/>
          <w:sz w:val="24"/>
        </w:rPr>
        <w:t>备注：</w:t>
      </w:r>
    </w:p>
    <w:p w14:paraId="62F4216D">
      <w:pPr>
        <w:spacing w:line="24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磋商</w:t>
      </w:r>
      <w:r>
        <w:rPr>
          <w:rFonts w:hint="eastAsia" w:ascii="仿宋" w:hAnsi="仿宋" w:eastAsia="仿宋" w:cs="仿宋"/>
          <w:sz w:val="24"/>
        </w:rPr>
        <w:t>文件要求：指在</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w:t>
      </w:r>
    </w:p>
    <w:p w14:paraId="3814587B">
      <w:pPr>
        <w:spacing w:line="24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r>
        <w:rPr>
          <w:rFonts w:hint="eastAsia" w:ascii="仿宋" w:hAnsi="仿宋" w:eastAsia="仿宋" w:cs="仿宋"/>
          <w:sz w:val="24"/>
        </w:rPr>
        <w:t>：指</w:t>
      </w:r>
      <w:r>
        <w:rPr>
          <w:rFonts w:hint="eastAsia" w:ascii="仿宋" w:hAnsi="仿宋" w:eastAsia="仿宋" w:cs="仿宋"/>
          <w:sz w:val="24"/>
          <w:szCs w:val="24"/>
          <w:lang w:eastAsia="zh-CN"/>
        </w:rPr>
        <w:t>磋商</w:t>
      </w:r>
      <w:r>
        <w:rPr>
          <w:rFonts w:hint="eastAsia" w:ascii="仿宋" w:hAnsi="仿宋" w:eastAsia="仿宋" w:cs="仿宋"/>
          <w:sz w:val="24"/>
          <w:szCs w:val="24"/>
        </w:rPr>
        <w:t>响应文件</w:t>
      </w:r>
      <w:r>
        <w:rPr>
          <w:rFonts w:hint="eastAsia" w:ascii="仿宋" w:hAnsi="仿宋" w:eastAsia="仿宋" w:cs="仿宋"/>
          <w:sz w:val="24"/>
        </w:rPr>
        <w:t>对</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项目技术、服务、商务及其他要求”的响应内容，此项如实填写，若虚假响应，自行承担法律责任。</w:t>
      </w:r>
    </w:p>
    <w:p w14:paraId="18D47AEB">
      <w:pPr>
        <w:spacing w:line="240" w:lineRule="auto"/>
        <w:ind w:firstLine="480" w:firstLineChars="200"/>
        <w:rPr>
          <w:rFonts w:hint="eastAsia" w:ascii="仿宋" w:hAnsi="仿宋" w:eastAsia="仿宋" w:cs="仿宋"/>
          <w:sz w:val="24"/>
        </w:rPr>
      </w:pPr>
      <w:r>
        <w:rPr>
          <w:rFonts w:hint="eastAsia" w:ascii="仿宋" w:hAnsi="仿宋" w:eastAsia="仿宋" w:cs="仿宋"/>
          <w:sz w:val="24"/>
        </w:rPr>
        <w:t>3.偏离度：填写“无偏离/负偏离/优于”，优于的后附证明材料，并在说明栏注明证明材料所在页码。供应商必须据实填写，不得虚假响应，否则将取消其</w:t>
      </w:r>
      <w:r>
        <w:rPr>
          <w:rFonts w:hint="eastAsia" w:ascii="仿宋" w:hAnsi="仿宋" w:eastAsia="仿宋" w:cs="仿宋"/>
          <w:sz w:val="24"/>
          <w:szCs w:val="24"/>
          <w:lang w:eastAsia="zh-CN"/>
        </w:rPr>
        <w:t>磋商</w:t>
      </w:r>
      <w:r>
        <w:rPr>
          <w:rFonts w:hint="eastAsia" w:ascii="仿宋" w:hAnsi="仿宋" w:eastAsia="仿宋" w:cs="仿宋"/>
          <w:sz w:val="24"/>
        </w:rPr>
        <w:t>或成交资格，并按有关规定进处罚。</w:t>
      </w:r>
    </w:p>
    <w:p w14:paraId="2152FA5D">
      <w:pPr>
        <w:spacing w:line="240" w:lineRule="auto"/>
        <w:ind w:firstLine="480" w:firstLineChars="200"/>
        <w:rPr>
          <w:rFonts w:hint="eastAsia" w:ascii="仿宋" w:hAnsi="仿宋" w:eastAsia="仿宋" w:cs="仿宋"/>
          <w:sz w:val="24"/>
        </w:rPr>
      </w:pPr>
      <w:r>
        <w:rPr>
          <w:rFonts w:hint="eastAsia" w:ascii="仿宋" w:hAnsi="仿宋" w:eastAsia="仿宋" w:cs="仿宋"/>
          <w:sz w:val="24"/>
        </w:rPr>
        <w:t>4.技术要求须逐条响应，不得缺项。</w:t>
      </w:r>
    </w:p>
    <w:p w14:paraId="7466C9E7">
      <w:pPr>
        <w:widowControl/>
        <w:tabs>
          <w:tab w:val="right" w:pos="9070"/>
        </w:tabs>
        <w:rPr>
          <w:rFonts w:hint="eastAsia" w:ascii="仿宋" w:hAnsi="仿宋" w:eastAsia="仿宋" w:cs="仿宋"/>
          <w:sz w:val="24"/>
        </w:rPr>
      </w:pPr>
    </w:p>
    <w:p w14:paraId="077DAB5A">
      <w:pPr>
        <w:widowControl/>
        <w:tabs>
          <w:tab w:val="right" w:pos="9070"/>
        </w:tabs>
        <w:spacing w:line="500" w:lineRule="exact"/>
        <w:rPr>
          <w:rFonts w:hint="eastAsia" w:ascii="仿宋" w:hAnsi="仿宋" w:eastAsia="仿宋" w:cs="仿宋"/>
          <w:bCs/>
          <w:sz w:val="24"/>
        </w:rPr>
      </w:pPr>
    </w:p>
    <w:p w14:paraId="2B622922">
      <w:pPr>
        <w:pStyle w:val="5"/>
        <w:wordWrap w:val="0"/>
        <w:adjustRightInd w:val="0"/>
        <w:snapToGrid w:val="0"/>
        <w:spacing w:line="240" w:lineRule="auto"/>
        <w:ind w:firstLine="3528"/>
        <w:rPr>
          <w:rFonts w:hint="eastAsia" w:ascii="仿宋" w:hAnsi="仿宋" w:eastAsia="仿宋" w:cs="仿宋"/>
        </w:rPr>
      </w:pPr>
      <w:r>
        <w:rPr>
          <w:rFonts w:hint="eastAsia" w:ascii="仿宋" w:hAnsi="仿宋" w:eastAsia="仿宋" w:cs="仿宋"/>
        </w:rPr>
        <w:t>供应商：（印章）</w:t>
      </w:r>
    </w:p>
    <w:p w14:paraId="09F6852B">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rPr>
        <w:t>法定代表人／授权代</w:t>
      </w:r>
      <w:r>
        <w:rPr>
          <w:rFonts w:hint="eastAsia" w:ascii="仿宋" w:hAnsi="仿宋" w:eastAsia="仿宋" w:cs="仿宋"/>
          <w:sz w:val="24"/>
          <w:szCs w:val="24"/>
        </w:rPr>
        <w:t>表签字或盖章：</w:t>
      </w:r>
    </w:p>
    <w:p w14:paraId="2FEA6E9F">
      <w:pPr>
        <w:spacing w:line="240" w:lineRule="auto"/>
        <w:ind w:firstLine="6480" w:firstLineChars="2700"/>
        <w:rPr>
          <w:rFonts w:hint="eastAsia" w:ascii="仿宋" w:hAnsi="仿宋" w:eastAsia="仿宋" w:cs="仿宋"/>
          <w:sz w:val="24"/>
          <w:szCs w:val="24"/>
        </w:rPr>
      </w:pPr>
      <w:r>
        <w:rPr>
          <w:rFonts w:hint="eastAsia" w:ascii="仿宋" w:hAnsi="仿宋" w:eastAsia="仿宋" w:cs="仿宋"/>
          <w:sz w:val="24"/>
          <w:szCs w:val="24"/>
        </w:rPr>
        <w:t>日 期：</w:t>
      </w:r>
    </w:p>
    <w:p w14:paraId="7A8546CB">
      <w:pPr>
        <w:spacing w:line="440" w:lineRule="exact"/>
        <w:jc w:val="center"/>
        <w:rPr>
          <w:rFonts w:hint="eastAsia" w:ascii="仿宋" w:hAnsi="仿宋" w:eastAsia="仿宋" w:cs="仿宋"/>
        </w:rPr>
      </w:pPr>
      <w:r>
        <w:rPr>
          <w:rFonts w:hint="eastAsia" w:ascii="仿宋" w:hAnsi="仿宋" w:eastAsia="仿宋" w:cs="仿宋"/>
        </w:rPr>
        <w:br w:type="page"/>
      </w:r>
      <w:r>
        <w:rPr>
          <w:rFonts w:hint="eastAsia" w:ascii="仿宋" w:hAnsi="仿宋" w:eastAsia="仿宋" w:cs="仿宋"/>
          <w:b/>
          <w:spacing w:val="4"/>
          <w:sz w:val="36"/>
          <w:szCs w:val="36"/>
        </w:rPr>
        <w:t>四、资格证明文件</w:t>
      </w:r>
    </w:p>
    <w:p w14:paraId="384BE302">
      <w:pPr>
        <w:spacing w:line="500" w:lineRule="exact"/>
        <w:jc w:val="center"/>
        <w:rPr>
          <w:rFonts w:hint="eastAsia" w:ascii="仿宋" w:hAnsi="仿宋" w:eastAsia="仿宋" w:cs="仿宋"/>
          <w:b/>
          <w:bCs/>
          <w:spacing w:val="4"/>
          <w:sz w:val="36"/>
          <w:szCs w:val="36"/>
        </w:rPr>
      </w:pPr>
    </w:p>
    <w:p w14:paraId="51C40D97">
      <w:pPr>
        <w:spacing w:line="500" w:lineRule="exact"/>
        <w:jc w:val="center"/>
        <w:rPr>
          <w:rFonts w:hint="eastAsia" w:ascii="仿宋" w:hAnsi="仿宋" w:eastAsia="仿宋" w:cs="仿宋"/>
          <w:b/>
          <w:bCs/>
          <w:spacing w:val="4"/>
          <w:sz w:val="36"/>
          <w:szCs w:val="36"/>
        </w:rPr>
      </w:pPr>
      <w:r>
        <w:rPr>
          <w:rFonts w:hint="eastAsia" w:ascii="仿宋" w:hAnsi="仿宋" w:eastAsia="仿宋" w:cs="仿宋"/>
          <w:b/>
          <w:bCs/>
          <w:spacing w:val="4"/>
          <w:sz w:val="36"/>
          <w:szCs w:val="36"/>
        </w:rPr>
        <w:t>目 录</w:t>
      </w:r>
    </w:p>
    <w:p w14:paraId="172D82F2">
      <w:pPr>
        <w:spacing w:line="500" w:lineRule="exact"/>
        <w:jc w:val="center"/>
        <w:rPr>
          <w:rFonts w:hint="eastAsia" w:ascii="仿宋" w:hAnsi="仿宋" w:eastAsia="仿宋" w:cs="仿宋"/>
          <w:b/>
          <w:bCs/>
          <w:spacing w:val="4"/>
          <w:sz w:val="30"/>
          <w:szCs w:val="30"/>
        </w:rPr>
      </w:pPr>
    </w:p>
    <w:p w14:paraId="075A0344">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（1）法人代表授权书</w:t>
      </w:r>
    </w:p>
    <w:p w14:paraId="2705B5EE">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（2）陕西省政府采购供应商拒绝政府采购领域商业贿赂承诺书</w:t>
      </w:r>
    </w:p>
    <w:p w14:paraId="3C215CD5">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（3）证明文件</w:t>
      </w:r>
      <w:r>
        <w:rPr>
          <w:rFonts w:hint="eastAsia" w:ascii="仿宋" w:hAnsi="仿宋" w:eastAsia="仿宋" w:cs="仿宋"/>
          <w:sz w:val="32"/>
        </w:rPr>
        <w:t xml:space="preserve"> </w:t>
      </w:r>
    </w:p>
    <w:p w14:paraId="54E69E4F">
      <w:pPr>
        <w:spacing w:line="440" w:lineRule="exact"/>
        <w:jc w:val="center"/>
        <w:rPr>
          <w:rFonts w:hint="eastAsia" w:ascii="仿宋" w:hAnsi="仿宋" w:eastAsia="仿宋" w:cs="仿宋"/>
          <w:spacing w:val="4"/>
          <w:sz w:val="24"/>
        </w:rPr>
      </w:pPr>
      <w:r>
        <w:rPr>
          <w:rFonts w:hint="eastAsia" w:ascii="仿宋" w:hAnsi="仿宋" w:eastAsia="仿宋" w:cs="仿宋"/>
          <w:sz w:val="28"/>
        </w:rPr>
        <w:br w:type="page"/>
      </w:r>
    </w:p>
    <w:p w14:paraId="2533FB52">
      <w:pPr>
        <w:spacing w:line="440" w:lineRule="exact"/>
        <w:jc w:val="center"/>
        <w:rPr>
          <w:rFonts w:hint="eastAsia" w:ascii="仿宋" w:hAnsi="仿宋" w:eastAsia="仿宋" w:cs="仿宋"/>
          <w:b/>
          <w:spacing w:val="4"/>
          <w:sz w:val="36"/>
          <w:szCs w:val="36"/>
        </w:rPr>
      </w:pPr>
      <w:r>
        <w:rPr>
          <w:rFonts w:hint="eastAsia" w:ascii="仿宋" w:hAnsi="仿宋" w:eastAsia="仿宋" w:cs="仿宋"/>
          <w:b/>
          <w:sz w:val="36"/>
          <w:szCs w:val="36"/>
        </w:rPr>
        <w:t>1、</w:t>
      </w:r>
      <w:r>
        <w:rPr>
          <w:rFonts w:hint="eastAsia" w:ascii="仿宋" w:hAnsi="仿宋" w:eastAsia="仿宋" w:cs="仿宋"/>
          <w:b/>
          <w:spacing w:val="4"/>
          <w:sz w:val="36"/>
          <w:szCs w:val="36"/>
        </w:rPr>
        <w:t>法人代表授权书</w:t>
      </w:r>
    </w:p>
    <w:p w14:paraId="3FDDDA1C">
      <w:pPr>
        <w:spacing w:line="440" w:lineRule="exact"/>
        <w:ind w:left="-359" w:leftChars="-171" w:firstLine="496" w:firstLineChars="200"/>
        <w:jc w:val="center"/>
        <w:rPr>
          <w:rFonts w:hint="eastAsia" w:ascii="仿宋" w:hAnsi="仿宋" w:eastAsia="仿宋" w:cs="仿宋"/>
          <w:b/>
          <w:bCs/>
          <w:color w:val="000000"/>
          <w:spacing w:val="4"/>
          <w:sz w:val="24"/>
          <w:szCs w:val="32"/>
        </w:rPr>
      </w:pPr>
      <w:r>
        <w:rPr>
          <w:rFonts w:hint="eastAsia" w:ascii="仿宋" w:hAnsi="仿宋" w:eastAsia="仿宋" w:cs="仿宋"/>
          <w:spacing w:val="4"/>
          <w:sz w:val="24"/>
        </w:rPr>
        <w:t xml:space="preserve">      </w:t>
      </w:r>
      <w:r>
        <w:rPr>
          <w:rFonts w:hint="eastAsia" w:ascii="仿宋" w:hAnsi="仿宋" w:eastAsia="仿宋" w:cs="仿宋"/>
          <w:spacing w:val="4"/>
          <w:sz w:val="24"/>
          <w:szCs w:val="32"/>
        </w:rPr>
        <w:t xml:space="preserve"> </w:t>
      </w:r>
    </w:p>
    <w:p w14:paraId="3E3B67D7">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法定代表人授权书及授权代表身份证（法定代表人直接参加投标的须提供法定代表人证明及其身份证），非法人单位参照执行；</w:t>
      </w:r>
    </w:p>
    <w:p w14:paraId="738F8E94">
      <w:pPr>
        <w:spacing w:line="360" w:lineRule="auto"/>
        <w:jc w:val="left"/>
        <w:rPr>
          <w:rFonts w:hint="eastAsia" w:ascii="仿宋" w:hAnsi="仿宋" w:eastAsia="仿宋" w:cs="仿宋"/>
          <w:b/>
          <w:sz w:val="24"/>
          <w:szCs w:val="24"/>
        </w:rPr>
      </w:pPr>
    </w:p>
    <w:p w14:paraId="3BF1E466">
      <w:pPr>
        <w:topLinePunct/>
        <w:spacing w:line="360" w:lineRule="auto"/>
        <w:jc w:val="center"/>
        <w:rPr>
          <w:rFonts w:hint="eastAsia" w:ascii="仿宋" w:hAnsi="仿宋" w:eastAsia="仿宋" w:cs="仿宋"/>
          <w:bCs/>
          <w:sz w:val="24"/>
          <w:szCs w:val="24"/>
          <w:u w:val="single"/>
        </w:rPr>
      </w:pPr>
      <w:r>
        <w:rPr>
          <w:rFonts w:hint="eastAsia" w:ascii="仿宋" w:hAnsi="仿宋" w:eastAsia="仿宋" w:cs="仿宋"/>
          <w:b/>
          <w:sz w:val="24"/>
          <w:szCs w:val="24"/>
        </w:rPr>
        <w:t>法定代表人证明</w:t>
      </w:r>
    </w:p>
    <w:p w14:paraId="7FAB6967">
      <w:pPr>
        <w:topLinePunct/>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u w:val="single"/>
        </w:rPr>
        <w:t xml:space="preserve"> （姓名） </w:t>
      </w:r>
      <w:r>
        <w:rPr>
          <w:rFonts w:hint="eastAsia" w:ascii="仿宋" w:hAnsi="仿宋" w:eastAsia="仿宋" w:cs="仿宋"/>
          <w:bCs/>
          <w:sz w:val="24"/>
          <w:szCs w:val="24"/>
        </w:rPr>
        <w:t>现任我单位</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职务，为法定代表人，特此证明。</w:t>
      </w:r>
    </w:p>
    <w:p w14:paraId="079DD8B7">
      <w:pPr>
        <w:pStyle w:val="3"/>
        <w:spacing w:line="360" w:lineRule="auto"/>
        <w:rPr>
          <w:rFonts w:hint="eastAsia" w:ascii="仿宋" w:hAnsi="仿宋" w:eastAsia="仿宋" w:cs="仿宋"/>
          <w:sz w:val="24"/>
          <w:szCs w:val="24"/>
        </w:rPr>
      </w:pPr>
    </w:p>
    <w:p w14:paraId="7369056D">
      <w:pPr>
        <w:topLinePunct/>
        <w:spacing w:line="240" w:lineRule="auto"/>
        <w:ind w:left="480" w:hanging="480"/>
        <w:jc w:val="left"/>
        <w:rPr>
          <w:rFonts w:hint="eastAsia" w:ascii="仿宋" w:hAnsi="仿宋" w:eastAsia="仿宋" w:cs="仿宋"/>
          <w:bCs/>
          <w:sz w:val="24"/>
          <w:szCs w:val="24"/>
          <w:u w:val="single"/>
        </w:rPr>
      </w:pPr>
      <w:r>
        <w:rPr>
          <w:rFonts w:hint="eastAsia" w:ascii="仿宋" w:hAnsi="仿宋" w:eastAsia="仿宋" w:cs="仿宋"/>
          <w:bCs/>
          <w:sz w:val="24"/>
          <w:szCs w:val="24"/>
        </w:rPr>
        <w:t>法定代表人性别：</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年龄：</w:t>
      </w:r>
      <w:r>
        <w:rPr>
          <w:rFonts w:hint="eastAsia" w:ascii="仿宋" w:hAnsi="仿宋" w:eastAsia="仿宋" w:cs="仿宋"/>
          <w:bCs/>
          <w:sz w:val="24"/>
          <w:szCs w:val="24"/>
          <w:u w:val="single"/>
        </w:rPr>
        <w:t xml:space="preserve">     </w:t>
      </w:r>
    </w:p>
    <w:p w14:paraId="4D5CCAC0">
      <w:pPr>
        <w:topLinePunct/>
        <w:spacing w:line="240" w:lineRule="auto"/>
        <w:ind w:left="552" w:hanging="552" w:hangingChars="230"/>
        <w:jc w:val="left"/>
        <w:rPr>
          <w:rFonts w:hint="eastAsia" w:ascii="仿宋" w:hAnsi="仿宋" w:eastAsia="仿宋" w:cs="仿宋"/>
          <w:bCs/>
          <w:sz w:val="24"/>
          <w:szCs w:val="24"/>
          <w:u w:val="single"/>
        </w:rPr>
      </w:pPr>
      <w:r>
        <w:rPr>
          <w:rFonts w:hint="eastAsia" w:ascii="仿宋" w:hAnsi="仿宋" w:eastAsia="仿宋" w:cs="仿宋"/>
          <w:bCs/>
          <w:sz w:val="24"/>
          <w:szCs w:val="24"/>
        </w:rPr>
        <w:t>身份证号码：</w:t>
      </w:r>
      <w:r>
        <w:rPr>
          <w:rFonts w:hint="eastAsia" w:ascii="仿宋" w:hAnsi="仿宋" w:eastAsia="仿宋" w:cs="仿宋"/>
          <w:bCs/>
          <w:sz w:val="24"/>
          <w:szCs w:val="24"/>
          <w:u w:val="single"/>
        </w:rPr>
        <w:t xml:space="preserve">                             </w:t>
      </w:r>
    </w:p>
    <w:p w14:paraId="46535BE7">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法定代表人住址：</w:t>
      </w:r>
      <w:r>
        <w:rPr>
          <w:rFonts w:hint="eastAsia" w:ascii="仿宋" w:hAnsi="仿宋" w:eastAsia="仿宋" w:cs="仿宋"/>
          <w:bCs/>
          <w:sz w:val="24"/>
          <w:szCs w:val="24"/>
          <w:u w:val="single"/>
        </w:rPr>
        <w:t xml:space="preserve">                         </w:t>
      </w:r>
    </w:p>
    <w:p w14:paraId="2E9EC101">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法定代表人座机电话：</w:t>
      </w:r>
      <w:r>
        <w:rPr>
          <w:rFonts w:hint="eastAsia" w:ascii="仿宋" w:hAnsi="仿宋" w:eastAsia="仿宋" w:cs="仿宋"/>
          <w:bCs/>
          <w:sz w:val="24"/>
          <w:szCs w:val="24"/>
          <w:u w:val="single"/>
        </w:rPr>
        <w:t xml:space="preserve">                               </w:t>
      </w:r>
    </w:p>
    <w:p w14:paraId="1F0D4998">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法定代表人手机电话：</w:t>
      </w:r>
      <w:r>
        <w:rPr>
          <w:rFonts w:hint="eastAsia" w:ascii="仿宋" w:hAnsi="仿宋" w:eastAsia="仿宋" w:cs="仿宋"/>
          <w:bCs/>
          <w:sz w:val="24"/>
          <w:szCs w:val="24"/>
          <w:u w:val="single"/>
        </w:rPr>
        <w:t xml:space="preserve">                               </w:t>
      </w:r>
    </w:p>
    <w:p w14:paraId="65AFAFA4">
      <w:pPr>
        <w:spacing w:line="360" w:lineRule="auto"/>
        <w:rPr>
          <w:rFonts w:hint="eastAsia" w:ascii="仿宋" w:hAnsi="仿宋" w:eastAsia="仿宋" w:cs="仿宋"/>
          <w:sz w:val="24"/>
          <w:szCs w:val="24"/>
        </w:rPr>
      </w:pPr>
    </w:p>
    <w:p w14:paraId="1FC9F788">
      <w:pPr>
        <w:tabs>
          <w:tab w:val="left" w:pos="3544"/>
        </w:tabs>
        <w:topLinePunct/>
        <w:spacing w:line="360" w:lineRule="auto"/>
        <w:ind w:left="552" w:hanging="552" w:hangingChars="230"/>
        <w:rPr>
          <w:rFonts w:hint="eastAsia" w:ascii="仿宋" w:hAnsi="仿宋" w:eastAsia="仿宋" w:cs="仿宋"/>
          <w:bCs/>
          <w:sz w:val="24"/>
          <w:szCs w:val="24"/>
        </w:rPr>
      </w:pPr>
      <w:r>
        <w:rPr>
          <w:rFonts w:hint="eastAsia" w:ascii="仿宋" w:hAnsi="仿宋" w:eastAsia="仿宋" w:cs="仿宋"/>
          <w:bCs/>
          <w:sz w:val="24"/>
          <w:szCs w:val="24"/>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55A9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3" w:hRule="atLeast"/>
          <w:jc w:val="center"/>
        </w:trPr>
        <w:tc>
          <w:tcPr>
            <w:tcW w:w="8578" w:type="dxa"/>
            <w:tcBorders>
              <w:top w:val="single" w:color="auto" w:sz="4" w:space="0"/>
              <w:left w:val="single" w:color="auto" w:sz="4" w:space="0"/>
              <w:right w:val="single" w:color="auto" w:sz="4" w:space="0"/>
            </w:tcBorders>
            <w:vAlign w:val="center"/>
          </w:tcPr>
          <w:p w14:paraId="48FA1001">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w:t>
            </w:r>
          </w:p>
          <w:p w14:paraId="0B997C37">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正反面复印件（或扫描件）</w:t>
            </w:r>
          </w:p>
        </w:tc>
      </w:tr>
    </w:tbl>
    <w:p w14:paraId="663811C4">
      <w:pPr>
        <w:topLinePunct/>
        <w:spacing w:line="24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注：法定代表人直接参与本次投标的可不提供法定代表人授权书。</w:t>
      </w:r>
    </w:p>
    <w:p w14:paraId="456B2C49">
      <w:pPr>
        <w:spacing w:line="240" w:lineRule="auto"/>
        <w:rPr>
          <w:rFonts w:hint="eastAsia" w:ascii="仿宋" w:hAnsi="仿宋" w:eastAsia="仿宋" w:cs="仿宋"/>
          <w:sz w:val="24"/>
          <w:szCs w:val="24"/>
        </w:rPr>
      </w:pPr>
    </w:p>
    <w:p w14:paraId="5E4C8A55">
      <w:pPr>
        <w:topLinePunct/>
        <w:spacing w:line="240" w:lineRule="auto"/>
        <w:ind w:firstLine="5040" w:firstLineChars="2100"/>
        <w:jc w:val="lef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（加盖公章）</w:t>
      </w:r>
    </w:p>
    <w:p w14:paraId="5BCB9398">
      <w:pPr>
        <w:tabs>
          <w:tab w:val="left" w:pos="3780"/>
        </w:tabs>
        <w:topLinePunct/>
        <w:spacing w:line="240" w:lineRule="auto"/>
        <w:ind w:firstLine="4800" w:firstLineChars="2000"/>
        <w:jc w:val="left"/>
        <w:rPr>
          <w:rFonts w:hint="eastAsia" w:ascii="仿宋" w:hAnsi="仿宋" w:eastAsia="仿宋" w:cs="仿宋"/>
          <w:sz w:val="24"/>
          <w:szCs w:val="24"/>
        </w:rPr>
      </w:pPr>
      <w:r>
        <w:rPr>
          <w:rFonts w:hint="eastAsia" w:ascii="仿宋" w:hAnsi="仿宋" w:eastAsia="仿宋" w:cs="仿宋"/>
          <w:sz w:val="24"/>
          <w:szCs w:val="24"/>
        </w:rPr>
        <w:t>法定代表人（签字或盖章）：</w:t>
      </w:r>
    </w:p>
    <w:p w14:paraId="4B80C231">
      <w:pPr>
        <w:widowControl/>
        <w:spacing w:line="240" w:lineRule="auto"/>
        <w:ind w:firstLine="5520" w:firstLineChars="2300"/>
        <w:jc w:val="left"/>
        <w:rPr>
          <w:rFonts w:hint="eastAsia" w:ascii="仿宋" w:hAnsi="仿宋" w:eastAsia="仿宋" w:cs="仿宋"/>
          <w:color w:val="000000"/>
          <w:spacing w:val="4"/>
          <w:sz w:val="24"/>
          <w:szCs w:val="24"/>
        </w:rPr>
      </w:pPr>
      <w:r>
        <w:rPr>
          <w:rFonts w:hint="eastAsia" w:ascii="仿宋" w:hAnsi="仿宋" w:eastAsia="仿宋" w:cs="仿宋"/>
          <w:sz w:val="24"/>
          <w:szCs w:val="24"/>
        </w:rPr>
        <w:t>日期：  年  月  日</w:t>
      </w:r>
    </w:p>
    <w:p w14:paraId="1C867CEC">
      <w:pPr>
        <w:widowControl/>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br w:type="page"/>
      </w:r>
    </w:p>
    <w:p w14:paraId="5C1FC435">
      <w:pPr>
        <w:spacing w:line="440" w:lineRule="exact"/>
        <w:jc w:val="center"/>
        <w:rPr>
          <w:rFonts w:hint="eastAsia" w:ascii="仿宋" w:hAnsi="仿宋" w:eastAsia="仿宋" w:cs="仿宋"/>
          <w:b/>
          <w:sz w:val="32"/>
          <w:szCs w:val="24"/>
        </w:rPr>
      </w:pPr>
    </w:p>
    <w:p w14:paraId="334C8117">
      <w:pPr>
        <w:spacing w:line="440" w:lineRule="exact"/>
        <w:jc w:val="center"/>
        <w:rPr>
          <w:rFonts w:hint="eastAsia" w:ascii="仿宋" w:hAnsi="仿宋" w:eastAsia="仿宋" w:cs="仿宋"/>
          <w:b/>
          <w:color w:val="000000"/>
          <w:spacing w:val="4"/>
          <w:sz w:val="32"/>
          <w:szCs w:val="30"/>
        </w:rPr>
      </w:pPr>
      <w:r>
        <w:rPr>
          <w:rFonts w:hint="eastAsia" w:ascii="仿宋" w:hAnsi="仿宋" w:eastAsia="仿宋" w:cs="仿宋"/>
          <w:b/>
          <w:sz w:val="32"/>
          <w:szCs w:val="24"/>
        </w:rPr>
        <w:t>法人代表授权书</w:t>
      </w:r>
    </w:p>
    <w:p w14:paraId="67B049CB">
      <w:pPr>
        <w:spacing w:line="440" w:lineRule="exact"/>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致：</w:t>
      </w:r>
      <w:r>
        <w:rPr>
          <w:rFonts w:hint="eastAsia" w:ascii="仿宋" w:hAnsi="仿宋" w:eastAsia="仿宋" w:cs="仿宋"/>
          <w:b/>
          <w:bCs/>
          <w:color w:val="000000"/>
          <w:kern w:val="0"/>
          <w:sz w:val="24"/>
          <w:szCs w:val="24"/>
        </w:rPr>
        <w:t>{代理机构名称}</w:t>
      </w:r>
    </w:p>
    <w:p w14:paraId="67728C38">
      <w:pPr>
        <w:spacing w:line="440" w:lineRule="exact"/>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u w:val="single"/>
        </w:rPr>
        <w:t xml:space="preserve">(供应商名称) </w:t>
      </w:r>
      <w:r>
        <w:rPr>
          <w:rFonts w:hint="eastAsia" w:ascii="仿宋" w:hAnsi="仿宋" w:eastAsia="仿宋" w:cs="仿宋"/>
          <w:color w:val="000000"/>
          <w:spacing w:val="4"/>
          <w:sz w:val="24"/>
          <w:szCs w:val="30"/>
        </w:rPr>
        <w:t>按中华人民共和国法律于</w:t>
      </w:r>
      <w:r>
        <w:rPr>
          <w:rFonts w:hint="eastAsia" w:ascii="仿宋" w:hAnsi="仿宋" w:eastAsia="仿宋" w:cs="仿宋"/>
          <w:color w:val="000000"/>
          <w:spacing w:val="4"/>
          <w:sz w:val="24"/>
          <w:szCs w:val="30"/>
          <w:u w:val="single"/>
        </w:rPr>
        <w:t>（     年   月   日）</w:t>
      </w:r>
      <w:r>
        <w:rPr>
          <w:rFonts w:hint="eastAsia" w:ascii="仿宋" w:hAnsi="仿宋" w:eastAsia="仿宋" w:cs="仿宋"/>
          <w:color w:val="000000"/>
          <w:spacing w:val="4"/>
          <w:sz w:val="24"/>
          <w:szCs w:val="30"/>
        </w:rPr>
        <w:t xml:space="preserve">成立。      </w:t>
      </w:r>
      <w:r>
        <w:rPr>
          <w:rFonts w:hint="eastAsia" w:ascii="仿宋" w:hAnsi="仿宋" w:eastAsia="仿宋" w:cs="仿宋"/>
          <w:color w:val="000000"/>
          <w:spacing w:val="4"/>
          <w:sz w:val="24"/>
          <w:szCs w:val="30"/>
          <w:u w:val="single"/>
        </w:rPr>
        <w:t xml:space="preserve">     (法定代表人姓名)</w:t>
      </w:r>
      <w:r>
        <w:rPr>
          <w:rFonts w:hint="eastAsia" w:ascii="仿宋" w:hAnsi="仿宋" w:eastAsia="仿宋" w:cs="仿宋"/>
          <w:color w:val="000000"/>
          <w:spacing w:val="4"/>
          <w:sz w:val="24"/>
          <w:szCs w:val="30"/>
        </w:rPr>
        <w:t>特授权</w:t>
      </w:r>
      <w:r>
        <w:rPr>
          <w:rFonts w:hint="eastAsia" w:ascii="仿宋" w:hAnsi="仿宋" w:eastAsia="仿宋" w:cs="仿宋"/>
          <w:color w:val="000000"/>
          <w:spacing w:val="4"/>
          <w:sz w:val="24"/>
          <w:szCs w:val="30"/>
          <w:u w:val="single"/>
        </w:rPr>
        <w:t>（被授权人姓名）</w:t>
      </w:r>
      <w:r>
        <w:rPr>
          <w:rFonts w:hint="eastAsia" w:ascii="仿宋" w:hAnsi="仿宋" w:eastAsia="仿宋" w:cs="仿宋"/>
          <w:color w:val="000000"/>
          <w:spacing w:val="4"/>
          <w:sz w:val="24"/>
          <w:szCs w:val="30"/>
        </w:rPr>
        <w:t>代表我公司全权办理针对本次政府采购</w:t>
      </w:r>
      <w:r>
        <w:rPr>
          <w:rFonts w:hint="eastAsia" w:ascii="仿宋" w:hAnsi="仿宋" w:eastAsia="仿宋" w:cs="仿宋"/>
          <w:spacing w:val="4"/>
          <w:sz w:val="24"/>
        </w:rPr>
        <w:t xml:space="preserve"> </w:t>
      </w:r>
      <w:r>
        <w:rPr>
          <w:rFonts w:hint="eastAsia" w:ascii="仿宋" w:hAnsi="仿宋" w:eastAsia="仿宋" w:cs="仿宋"/>
          <w:color w:val="000000"/>
          <w:spacing w:val="4"/>
          <w:sz w:val="24"/>
          <w:szCs w:val="30"/>
          <w:u w:val="single"/>
        </w:rPr>
        <w:t>（</w:t>
      </w:r>
      <w:r>
        <w:rPr>
          <w:rFonts w:hint="eastAsia" w:ascii="仿宋" w:hAnsi="仿宋" w:eastAsia="仿宋" w:cs="仿宋"/>
          <w:color w:val="000000"/>
          <w:spacing w:val="4"/>
          <w:sz w:val="24"/>
          <w:szCs w:val="30"/>
          <w:u w:val="single"/>
          <w:lang w:eastAsia="zh-CN"/>
        </w:rPr>
        <w:t>磋商</w:t>
      </w:r>
      <w:r>
        <w:rPr>
          <w:rFonts w:hint="eastAsia" w:ascii="仿宋" w:hAnsi="仿宋" w:eastAsia="仿宋" w:cs="仿宋"/>
          <w:color w:val="000000"/>
          <w:spacing w:val="4"/>
          <w:sz w:val="24"/>
          <w:szCs w:val="30"/>
          <w:u w:val="single"/>
        </w:rPr>
        <w:t>项目名称和项目编号）</w:t>
      </w:r>
      <w:r>
        <w:rPr>
          <w:rFonts w:hint="eastAsia" w:ascii="仿宋" w:hAnsi="仿宋" w:eastAsia="仿宋" w:cs="仿宋"/>
          <w:color w:val="000000"/>
          <w:spacing w:val="4"/>
          <w:sz w:val="24"/>
          <w:szCs w:val="30"/>
        </w:rPr>
        <w:t>项目的</w:t>
      </w:r>
      <w:r>
        <w:rPr>
          <w:rFonts w:hint="eastAsia" w:ascii="仿宋" w:hAnsi="仿宋" w:eastAsia="仿宋" w:cs="仿宋"/>
          <w:color w:val="000000"/>
          <w:spacing w:val="4"/>
          <w:sz w:val="24"/>
          <w:szCs w:val="30"/>
          <w:lang w:eastAsia="zh-CN"/>
        </w:rPr>
        <w:t>磋商</w:t>
      </w:r>
      <w:r>
        <w:rPr>
          <w:rFonts w:hint="eastAsia" w:ascii="仿宋" w:hAnsi="仿宋" w:eastAsia="仿宋" w:cs="仿宋"/>
          <w:color w:val="000000"/>
          <w:spacing w:val="4"/>
          <w:sz w:val="24"/>
          <w:szCs w:val="30"/>
        </w:rPr>
        <w:t>、签约等具体工作，并签署全部有关的文件、协议及合同。</w:t>
      </w:r>
    </w:p>
    <w:p w14:paraId="56F3331D">
      <w:pPr>
        <w:spacing w:line="440" w:lineRule="exact"/>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我公司对被授权人的签名负全部责任。</w:t>
      </w:r>
    </w:p>
    <w:p w14:paraId="5769D424">
      <w:pPr>
        <w:spacing w:line="440" w:lineRule="exact"/>
        <w:ind w:firstLine="480" w:firstLineChars="200"/>
        <w:jc w:val="left"/>
        <w:rPr>
          <w:rFonts w:hint="eastAsia" w:ascii="仿宋" w:hAnsi="仿宋" w:eastAsia="仿宋" w:cs="仿宋"/>
          <w:color w:val="000000"/>
          <w:spacing w:val="4"/>
          <w:sz w:val="24"/>
          <w:szCs w:val="30"/>
        </w:rPr>
      </w:pPr>
      <w:r>
        <w:rPr>
          <w:rFonts w:hint="eastAsia" w:ascii="仿宋" w:hAnsi="仿宋" w:eastAsia="仿宋" w:cs="仿宋"/>
          <w:sz w:val="24"/>
          <w:szCs w:val="24"/>
        </w:rPr>
        <w:t>本授权有效期与</w:t>
      </w:r>
      <w:r>
        <w:rPr>
          <w:rFonts w:hint="eastAsia" w:ascii="仿宋" w:hAnsi="仿宋" w:eastAsia="仿宋" w:cs="仿宋"/>
          <w:sz w:val="24"/>
          <w:szCs w:val="24"/>
          <w:lang w:eastAsia="zh-CN"/>
        </w:rPr>
        <w:t>磋商</w:t>
      </w:r>
      <w:r>
        <w:rPr>
          <w:rFonts w:hint="eastAsia" w:ascii="仿宋" w:hAnsi="仿宋" w:eastAsia="仿宋" w:cs="仿宋"/>
          <w:sz w:val="24"/>
          <w:szCs w:val="24"/>
        </w:rPr>
        <w:t>有效期一致。</w:t>
      </w:r>
    </w:p>
    <w:p w14:paraId="23AA3A5A">
      <w:pPr>
        <w:spacing w:line="440" w:lineRule="exact"/>
        <w:ind w:firstLine="496" w:firstLineChars="200"/>
        <w:jc w:val="left"/>
        <w:rPr>
          <w:rFonts w:hint="eastAsia" w:ascii="仿宋" w:hAnsi="仿宋" w:eastAsia="仿宋" w:cs="仿宋"/>
          <w:color w:val="000000"/>
          <w:spacing w:val="4"/>
          <w:sz w:val="24"/>
          <w:szCs w:val="30"/>
        </w:rPr>
      </w:pPr>
    </w:p>
    <w:tbl>
      <w:tblPr>
        <w:tblStyle w:val="6"/>
        <w:tblW w:w="0" w:type="auto"/>
        <w:tblInd w:w="633" w:type="dxa"/>
        <w:tblLayout w:type="fixed"/>
        <w:tblCellMar>
          <w:top w:w="0" w:type="dxa"/>
          <w:left w:w="108" w:type="dxa"/>
          <w:bottom w:w="0" w:type="dxa"/>
          <w:right w:w="108" w:type="dxa"/>
        </w:tblCellMar>
      </w:tblPr>
      <w:tblGrid>
        <w:gridCol w:w="4045"/>
        <w:gridCol w:w="3844"/>
      </w:tblGrid>
      <w:tr w14:paraId="2C75CDA3">
        <w:tblPrEx>
          <w:tblCellMar>
            <w:top w:w="0" w:type="dxa"/>
            <w:left w:w="108" w:type="dxa"/>
            <w:bottom w:w="0" w:type="dxa"/>
            <w:right w:w="108" w:type="dxa"/>
          </w:tblCellMar>
        </w:tblPrEx>
        <w:trPr>
          <w:trHeight w:val="600" w:hRule="atLeast"/>
        </w:trPr>
        <w:tc>
          <w:tcPr>
            <w:tcW w:w="4045" w:type="dxa"/>
          </w:tcPr>
          <w:p w14:paraId="3E5FEC75">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被授权人签字：</w:t>
            </w:r>
          </w:p>
        </w:tc>
        <w:tc>
          <w:tcPr>
            <w:tcW w:w="3844" w:type="dxa"/>
          </w:tcPr>
          <w:p w14:paraId="5D68304A">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法定代表人签字：</w:t>
            </w:r>
          </w:p>
        </w:tc>
      </w:tr>
      <w:tr w14:paraId="23108967">
        <w:tblPrEx>
          <w:tblCellMar>
            <w:top w:w="0" w:type="dxa"/>
            <w:left w:w="108" w:type="dxa"/>
            <w:bottom w:w="0" w:type="dxa"/>
            <w:right w:w="108" w:type="dxa"/>
          </w:tblCellMar>
        </w:tblPrEx>
        <w:trPr>
          <w:trHeight w:val="600" w:hRule="atLeast"/>
        </w:trPr>
        <w:tc>
          <w:tcPr>
            <w:tcW w:w="4045" w:type="dxa"/>
          </w:tcPr>
          <w:p w14:paraId="70F06AEE">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c>
          <w:tcPr>
            <w:tcW w:w="3844" w:type="dxa"/>
          </w:tcPr>
          <w:p w14:paraId="393AEFA4">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r>
      <w:tr w14:paraId="38922042">
        <w:tblPrEx>
          <w:tblCellMar>
            <w:top w:w="0" w:type="dxa"/>
            <w:left w:w="108" w:type="dxa"/>
            <w:bottom w:w="0" w:type="dxa"/>
            <w:right w:w="108" w:type="dxa"/>
          </w:tblCellMar>
        </w:tblPrEx>
        <w:trPr>
          <w:trHeight w:val="600" w:hRule="atLeast"/>
        </w:trPr>
        <w:tc>
          <w:tcPr>
            <w:tcW w:w="4045" w:type="dxa"/>
          </w:tcPr>
          <w:p w14:paraId="53DB0CD6">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所在部门：</w:t>
            </w:r>
          </w:p>
        </w:tc>
        <w:tc>
          <w:tcPr>
            <w:tcW w:w="3844" w:type="dxa"/>
          </w:tcPr>
          <w:p w14:paraId="2C8D2F20">
            <w:pPr>
              <w:spacing w:line="440" w:lineRule="exact"/>
              <w:jc w:val="left"/>
              <w:rPr>
                <w:rFonts w:hint="eastAsia" w:ascii="仿宋" w:hAnsi="仿宋" w:eastAsia="仿宋" w:cs="仿宋"/>
                <w:spacing w:val="4"/>
                <w:sz w:val="24"/>
              </w:rPr>
            </w:pPr>
          </w:p>
        </w:tc>
      </w:tr>
    </w:tbl>
    <w:p w14:paraId="2B37606E">
      <w:pPr>
        <w:spacing w:line="440" w:lineRule="exact"/>
        <w:ind w:firstLine="496" w:firstLineChars="200"/>
        <w:jc w:val="left"/>
        <w:rPr>
          <w:rFonts w:hint="eastAsia" w:ascii="仿宋" w:hAnsi="仿宋" w:eastAsia="仿宋" w:cs="仿宋"/>
          <w:spacing w:val="4"/>
          <w:sz w:val="24"/>
        </w:rPr>
      </w:pPr>
    </w:p>
    <w:p w14:paraId="399BDC4A">
      <w:pPr>
        <w:spacing w:line="440" w:lineRule="exact"/>
        <w:ind w:firstLine="510"/>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附：法定代表人、被授权人身份证复印件</w:t>
      </w:r>
    </w:p>
    <w:p w14:paraId="4D17583D">
      <w:pPr>
        <w:spacing w:line="440" w:lineRule="exact"/>
        <w:ind w:firstLine="510"/>
        <w:rPr>
          <w:rFonts w:hint="eastAsia" w:ascii="仿宋" w:hAnsi="仿宋" w:eastAsia="仿宋" w:cs="仿宋"/>
          <w:color w:val="000000"/>
          <w:spacing w:val="4"/>
          <w:sz w:val="24"/>
          <w:szCs w:val="30"/>
        </w:rPr>
      </w:pPr>
    </w:p>
    <w:p w14:paraId="3ECC247F">
      <w:pPr>
        <w:spacing w:line="440" w:lineRule="exact"/>
        <w:ind w:firstLine="510"/>
        <w:rPr>
          <w:rFonts w:hint="eastAsia" w:ascii="仿宋" w:hAnsi="仿宋" w:eastAsia="仿宋" w:cs="仿宋"/>
          <w:color w:val="000000"/>
          <w:spacing w:val="4"/>
          <w:sz w:val="24"/>
          <w:szCs w:val="30"/>
        </w:rPr>
      </w:pPr>
    </w:p>
    <w:p w14:paraId="508F3733">
      <w:pPr>
        <w:spacing w:line="440" w:lineRule="exact"/>
        <w:rPr>
          <w:rFonts w:hint="eastAsia" w:ascii="仿宋" w:hAnsi="仿宋" w:eastAsia="仿宋" w:cs="仿宋"/>
          <w:color w:val="000000"/>
          <w:spacing w:val="4"/>
          <w:sz w:val="24"/>
          <w:szCs w:val="30"/>
        </w:rPr>
      </w:pPr>
    </w:p>
    <w:p w14:paraId="33EC51CB">
      <w:pPr>
        <w:pStyle w:val="8"/>
        <w:rPr>
          <w:rFonts w:hint="eastAsia" w:ascii="仿宋" w:hAnsi="仿宋" w:eastAsia="仿宋" w:cs="仿宋"/>
        </w:rPr>
      </w:pPr>
    </w:p>
    <w:p w14:paraId="0A7E985E">
      <w:pPr>
        <w:spacing w:line="440" w:lineRule="exact"/>
        <w:ind w:firstLine="372" w:firstLineChars="150"/>
        <w:rPr>
          <w:rFonts w:hint="eastAsia" w:ascii="仿宋" w:hAnsi="仿宋" w:eastAsia="仿宋" w:cs="仿宋"/>
          <w:spacing w:val="4"/>
          <w:sz w:val="24"/>
        </w:rPr>
      </w:pPr>
      <w:r>
        <w:rPr>
          <w:rFonts w:hint="eastAsia" w:ascii="仿宋" w:hAnsi="仿宋" w:eastAsia="仿宋" w:cs="仿宋"/>
          <w:spacing w:val="4"/>
          <w:sz w:val="24"/>
        </w:rPr>
        <w:t>供应商名称：</w:t>
      </w:r>
    </w:p>
    <w:p w14:paraId="66399225">
      <w:pPr>
        <w:spacing w:line="440" w:lineRule="exact"/>
        <w:ind w:firstLine="372" w:firstLineChars="150"/>
        <w:rPr>
          <w:rFonts w:hint="eastAsia" w:ascii="仿宋" w:hAnsi="仿宋" w:eastAsia="仿宋" w:cs="仿宋"/>
          <w:spacing w:val="4"/>
          <w:sz w:val="24"/>
        </w:rPr>
      </w:pPr>
    </w:p>
    <w:p w14:paraId="61123C1F">
      <w:pPr>
        <w:spacing w:line="440" w:lineRule="exact"/>
        <w:ind w:firstLine="372" w:firstLineChars="150"/>
        <w:rPr>
          <w:rFonts w:hint="eastAsia" w:ascii="仿宋" w:hAnsi="仿宋" w:eastAsia="仿宋" w:cs="仿宋"/>
          <w:spacing w:val="4"/>
          <w:sz w:val="24"/>
        </w:rPr>
      </w:pPr>
      <w:r>
        <w:rPr>
          <w:rFonts w:hint="eastAsia" w:ascii="仿宋" w:hAnsi="仿宋" w:eastAsia="仿宋" w:cs="仿宋"/>
          <w:spacing w:val="4"/>
          <w:sz w:val="24"/>
        </w:rPr>
        <w:t>公章：</w:t>
      </w:r>
    </w:p>
    <w:p w14:paraId="5AD173D0">
      <w:pPr>
        <w:spacing w:line="440" w:lineRule="exact"/>
        <w:ind w:firstLine="5250"/>
        <w:rPr>
          <w:rFonts w:hint="eastAsia" w:ascii="仿宋" w:hAnsi="仿宋" w:eastAsia="仿宋" w:cs="仿宋"/>
          <w:color w:val="000000"/>
          <w:spacing w:val="4"/>
          <w:sz w:val="24"/>
          <w:szCs w:val="30"/>
        </w:rPr>
      </w:pPr>
    </w:p>
    <w:p w14:paraId="36B8F3CC">
      <w:pPr>
        <w:spacing w:line="440" w:lineRule="exact"/>
        <w:rPr>
          <w:rFonts w:hint="eastAsia" w:ascii="仿宋" w:hAnsi="仿宋" w:eastAsia="仿宋" w:cs="仿宋"/>
          <w:color w:val="000000"/>
          <w:spacing w:val="4"/>
          <w:sz w:val="24"/>
          <w:szCs w:val="30"/>
          <w:u w:val="single"/>
        </w:rPr>
      </w:pPr>
    </w:p>
    <w:p w14:paraId="3C7D9E9E">
      <w:pPr>
        <w:jc w:val="center"/>
        <w:rPr>
          <w:rFonts w:hint="eastAsia" w:ascii="仿宋" w:hAnsi="仿宋" w:eastAsia="仿宋" w:cs="仿宋"/>
          <w:b/>
          <w:sz w:val="36"/>
          <w:szCs w:val="36"/>
        </w:rPr>
      </w:pPr>
      <w:r>
        <w:rPr>
          <w:rFonts w:hint="eastAsia" w:ascii="仿宋" w:hAnsi="仿宋" w:eastAsia="仿宋" w:cs="仿宋"/>
          <w:b/>
          <w:sz w:val="36"/>
          <w:szCs w:val="36"/>
        </w:rPr>
        <w:br w:type="page"/>
      </w:r>
      <w:r>
        <w:rPr>
          <w:rFonts w:hint="eastAsia" w:ascii="仿宋" w:hAnsi="仿宋" w:eastAsia="仿宋" w:cs="仿宋"/>
          <w:b/>
          <w:sz w:val="36"/>
          <w:szCs w:val="36"/>
        </w:rPr>
        <w:t>2、陕西省政府采购供应商</w:t>
      </w:r>
    </w:p>
    <w:p w14:paraId="3AC58329">
      <w:pPr>
        <w:jc w:val="center"/>
        <w:rPr>
          <w:rFonts w:hint="eastAsia" w:ascii="仿宋" w:hAnsi="仿宋" w:eastAsia="仿宋" w:cs="仿宋"/>
        </w:rPr>
      </w:pPr>
      <w:r>
        <w:rPr>
          <w:rFonts w:hint="eastAsia" w:ascii="仿宋" w:hAnsi="仿宋" w:eastAsia="仿宋" w:cs="仿宋"/>
          <w:b/>
          <w:sz w:val="36"/>
          <w:szCs w:val="36"/>
        </w:rPr>
        <w:t>拒绝政府采购领域商业贿赂承诺书</w:t>
      </w:r>
    </w:p>
    <w:p w14:paraId="46B2B64F">
      <w:pPr>
        <w:widowControl/>
        <w:spacing w:line="408" w:lineRule="auto"/>
        <w:ind w:left="239" w:leftChars="114" w:firstLine="470" w:firstLineChars="196"/>
        <w:jc w:val="left"/>
        <w:rPr>
          <w:rFonts w:hint="eastAsia" w:ascii="仿宋" w:hAnsi="仿宋" w:eastAsia="仿宋" w:cs="仿宋"/>
          <w:kern w:val="0"/>
          <w:sz w:val="24"/>
        </w:rPr>
      </w:pPr>
    </w:p>
    <w:p w14:paraId="3D22F963">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为响应党中央、国务院关于治理政府采购领域商业贿赂行为的号召，我公司在此庄严承诺：</w:t>
      </w:r>
      <w:r>
        <w:rPr>
          <w:rFonts w:hint="eastAsia" w:ascii="仿宋" w:hAnsi="仿宋" w:eastAsia="仿宋" w:cs="仿宋"/>
          <w:kern w:val="0"/>
          <w:sz w:val="24"/>
        </w:rPr>
        <w:br w:type="textWrapping"/>
      </w:r>
      <w:r>
        <w:rPr>
          <w:rFonts w:hint="eastAsia" w:ascii="仿宋" w:hAnsi="仿宋" w:eastAsia="仿宋" w:cs="仿宋"/>
          <w:kern w:val="0"/>
          <w:sz w:val="24"/>
        </w:rPr>
        <w:t>1、在参与政府采购活动中遵纪守法、诚信经营、公平竞标。</w:t>
      </w:r>
      <w:r>
        <w:rPr>
          <w:rFonts w:hint="eastAsia" w:ascii="仿宋" w:hAnsi="仿宋" w:eastAsia="仿宋" w:cs="仿宋"/>
          <w:kern w:val="0"/>
          <w:sz w:val="24"/>
        </w:rPr>
        <w:br w:type="textWrapping"/>
      </w:r>
      <w:r>
        <w:rPr>
          <w:rFonts w:hint="eastAsia" w:ascii="仿宋" w:hAnsi="仿宋" w:eastAsia="仿宋" w:cs="仿宋"/>
          <w:kern w:val="0"/>
          <w:sz w:val="24"/>
        </w:rPr>
        <w:t>2、不向政府采购人、采购代理机构和政府采购评审专家进行任何形式的商业贿赂以谋取交易机会。</w:t>
      </w:r>
      <w:r>
        <w:rPr>
          <w:rFonts w:hint="eastAsia" w:ascii="仿宋" w:hAnsi="仿宋" w:eastAsia="仿宋" w:cs="仿宋"/>
          <w:kern w:val="0"/>
          <w:sz w:val="24"/>
        </w:rPr>
        <w:br w:type="textWrapping"/>
      </w:r>
      <w:r>
        <w:rPr>
          <w:rFonts w:hint="eastAsia" w:ascii="仿宋" w:hAnsi="仿宋" w:eastAsia="仿宋" w:cs="仿宋"/>
          <w:kern w:val="0"/>
          <w:sz w:val="24"/>
        </w:rPr>
        <w:t>3、不向政府采购代理机构和采购人提供虚假资质文件或采用虚假响应方式参与政府采购市场竞争并谋取成交、成交。</w:t>
      </w:r>
      <w:r>
        <w:rPr>
          <w:rFonts w:hint="eastAsia" w:ascii="仿宋" w:hAnsi="仿宋" w:eastAsia="仿宋" w:cs="仿宋"/>
          <w:kern w:val="0"/>
          <w:sz w:val="24"/>
        </w:rPr>
        <w:br w:type="textWrapping"/>
      </w:r>
      <w:r>
        <w:rPr>
          <w:rFonts w:hint="eastAsia" w:ascii="仿宋" w:hAnsi="仿宋" w:eastAsia="仿宋" w:cs="仿宋"/>
          <w:kern w:val="0"/>
          <w:sz w:val="24"/>
        </w:rPr>
        <w:t>4、不采取“围标、陪标”等商业欺诈手段获得政府采购定单。</w:t>
      </w:r>
      <w:r>
        <w:rPr>
          <w:rFonts w:hint="eastAsia" w:ascii="仿宋" w:hAnsi="仿宋" w:eastAsia="仿宋" w:cs="仿宋"/>
          <w:kern w:val="0"/>
          <w:sz w:val="24"/>
        </w:rPr>
        <w:br w:type="textWrapping"/>
      </w:r>
      <w:r>
        <w:rPr>
          <w:rFonts w:hint="eastAsia" w:ascii="仿宋" w:hAnsi="仿宋" w:eastAsia="仿宋" w:cs="仿宋"/>
          <w:kern w:val="0"/>
          <w:sz w:val="24"/>
        </w:rPr>
        <w:t>5、不采取不正当手段诋毁、排挤其他供应商。</w:t>
      </w:r>
      <w:r>
        <w:rPr>
          <w:rFonts w:hint="eastAsia" w:ascii="仿宋" w:hAnsi="仿宋" w:eastAsia="仿宋" w:cs="仿宋"/>
          <w:kern w:val="0"/>
          <w:sz w:val="24"/>
        </w:rPr>
        <w:br w:type="textWrapping"/>
      </w:r>
      <w:r>
        <w:rPr>
          <w:rFonts w:hint="eastAsia" w:ascii="仿宋" w:hAnsi="仿宋" w:eastAsia="仿宋" w:cs="仿宋"/>
          <w:kern w:val="0"/>
          <w:sz w:val="24"/>
        </w:rPr>
        <w:t>6、不在提供商品和服务时“偷梁换柱、以次充好”损害采购人的合法权益。</w:t>
      </w:r>
      <w:r>
        <w:rPr>
          <w:rFonts w:hint="eastAsia" w:ascii="仿宋" w:hAnsi="仿宋" w:eastAsia="仿宋" w:cs="仿宋"/>
          <w:kern w:val="0"/>
          <w:sz w:val="24"/>
        </w:rPr>
        <w:br w:type="textWrapping"/>
      </w:r>
      <w:r>
        <w:rPr>
          <w:rFonts w:hint="eastAsia" w:ascii="仿宋" w:hAnsi="仿宋" w:eastAsia="仿宋" w:cs="仿宋"/>
          <w:kern w:val="0"/>
          <w:sz w:val="24"/>
        </w:rPr>
        <w:t>7、不与采购人、采购代理机构政府采购评审专家或其它供应商恶意串通，进行质疑和投诉，维护政府采购市场秩序。</w:t>
      </w:r>
      <w:r>
        <w:rPr>
          <w:rFonts w:hint="eastAsia" w:ascii="仿宋" w:hAnsi="仿宋" w:eastAsia="仿宋" w:cs="仿宋"/>
          <w:kern w:val="0"/>
          <w:sz w:val="24"/>
        </w:rPr>
        <w:br w:type="textWrapping"/>
      </w:r>
      <w:r>
        <w:rPr>
          <w:rFonts w:hint="eastAsia" w:ascii="仿宋" w:hAnsi="仿宋" w:eastAsia="仿宋" w:cs="仿宋"/>
          <w:kern w:val="0"/>
          <w:sz w:val="24"/>
        </w:rPr>
        <w:t>8、尊重和接受政府采购监督管理部门的监督和政府采购代理机构</w:t>
      </w:r>
      <w:r>
        <w:rPr>
          <w:rFonts w:hint="eastAsia" w:ascii="仿宋" w:hAnsi="仿宋" w:eastAsia="仿宋" w:cs="仿宋"/>
          <w:kern w:val="0"/>
          <w:sz w:val="24"/>
          <w:lang w:eastAsia="zh-CN"/>
        </w:rPr>
        <w:t>磋商</w:t>
      </w:r>
      <w:r>
        <w:rPr>
          <w:rFonts w:hint="eastAsia" w:ascii="仿宋" w:hAnsi="仿宋" w:eastAsia="仿宋" w:cs="仿宋"/>
          <w:kern w:val="0"/>
          <w:sz w:val="24"/>
        </w:rPr>
        <w:t>采购要求，承担因违约行为给采购人造成的损失。</w:t>
      </w:r>
      <w:r>
        <w:rPr>
          <w:rFonts w:hint="eastAsia" w:ascii="仿宋" w:hAnsi="仿宋" w:eastAsia="仿宋" w:cs="仿宋"/>
          <w:kern w:val="0"/>
          <w:sz w:val="24"/>
        </w:rPr>
        <w:br w:type="textWrapping"/>
      </w:r>
      <w:r>
        <w:rPr>
          <w:rFonts w:hint="eastAsia" w:ascii="仿宋" w:hAnsi="仿宋" w:eastAsia="仿宋" w:cs="仿宋"/>
          <w:kern w:val="0"/>
          <w:sz w:val="24"/>
        </w:rPr>
        <w:t>9、不发生其他有悖于政府采购公开、公平、公正和诚信原则的行为。</w:t>
      </w:r>
      <w:r>
        <w:rPr>
          <w:rFonts w:hint="eastAsia" w:ascii="仿宋" w:hAnsi="仿宋" w:eastAsia="仿宋" w:cs="仿宋"/>
          <w:kern w:val="0"/>
          <w:sz w:val="24"/>
        </w:rPr>
        <w:br w:type="textWrapping"/>
      </w:r>
    </w:p>
    <w:p w14:paraId="1DB267D3">
      <w:pPr>
        <w:spacing w:line="360" w:lineRule="auto"/>
        <w:rPr>
          <w:rFonts w:hint="eastAsia" w:ascii="仿宋" w:hAnsi="仿宋" w:eastAsia="仿宋" w:cs="仿宋"/>
          <w:kern w:val="0"/>
          <w:sz w:val="24"/>
        </w:rPr>
      </w:pPr>
      <w:r>
        <w:rPr>
          <w:rFonts w:hint="eastAsia" w:ascii="仿宋" w:hAnsi="仿宋" w:eastAsia="仿宋" w:cs="仿宋"/>
          <w:kern w:val="0"/>
          <w:sz w:val="24"/>
        </w:rPr>
        <w:t>供应商名称：</w:t>
      </w:r>
    </w:p>
    <w:p w14:paraId="4BB08784">
      <w:pPr>
        <w:spacing w:line="360" w:lineRule="auto"/>
        <w:rPr>
          <w:rFonts w:hint="eastAsia" w:ascii="仿宋" w:hAnsi="仿宋" w:eastAsia="仿宋" w:cs="仿宋"/>
          <w:kern w:val="0"/>
          <w:sz w:val="24"/>
        </w:rPr>
      </w:pPr>
    </w:p>
    <w:p w14:paraId="0ED8F0E0">
      <w:pPr>
        <w:spacing w:line="360" w:lineRule="auto"/>
        <w:rPr>
          <w:rFonts w:hint="eastAsia" w:ascii="仿宋" w:hAnsi="仿宋" w:eastAsia="仿宋" w:cs="仿宋"/>
          <w:kern w:val="0"/>
          <w:sz w:val="24"/>
        </w:rPr>
      </w:pPr>
      <w:r>
        <w:rPr>
          <w:rFonts w:hint="eastAsia" w:ascii="仿宋" w:hAnsi="仿宋" w:eastAsia="仿宋" w:cs="仿宋"/>
          <w:kern w:val="0"/>
          <w:sz w:val="24"/>
        </w:rPr>
        <w:t>公章：</w:t>
      </w:r>
    </w:p>
    <w:p w14:paraId="54068C4E">
      <w:pPr>
        <w:spacing w:line="360" w:lineRule="auto"/>
        <w:rPr>
          <w:rFonts w:hint="eastAsia" w:ascii="仿宋" w:hAnsi="仿宋" w:eastAsia="仿宋" w:cs="仿宋"/>
          <w:kern w:val="0"/>
          <w:sz w:val="24"/>
        </w:rPr>
      </w:pPr>
      <w:r>
        <w:rPr>
          <w:rFonts w:hint="eastAsia" w:ascii="仿宋" w:hAnsi="仿宋" w:eastAsia="仿宋" w:cs="仿宋"/>
          <w:kern w:val="0"/>
          <w:sz w:val="24"/>
        </w:rPr>
        <w:br w:type="textWrapping"/>
      </w:r>
      <w:r>
        <w:rPr>
          <w:rFonts w:hint="eastAsia" w:ascii="仿宋" w:hAnsi="仿宋" w:eastAsia="仿宋" w:cs="仿宋"/>
          <w:kern w:val="0"/>
          <w:sz w:val="24"/>
        </w:rPr>
        <w:t>授权代表人签字：</w:t>
      </w:r>
    </w:p>
    <w:p w14:paraId="77558DB0">
      <w:pPr>
        <w:spacing w:line="360" w:lineRule="auto"/>
        <w:ind w:left="1"/>
        <w:jc w:val="center"/>
        <w:rPr>
          <w:rFonts w:hint="eastAsia" w:ascii="仿宋" w:hAnsi="仿宋" w:eastAsia="仿宋" w:cs="仿宋"/>
          <w:b/>
          <w:sz w:val="36"/>
          <w:szCs w:val="36"/>
        </w:rPr>
      </w:pPr>
      <w:r>
        <w:rPr>
          <w:rFonts w:hint="eastAsia" w:ascii="仿宋" w:hAnsi="仿宋" w:eastAsia="仿宋" w:cs="仿宋"/>
          <w:kern w:val="0"/>
          <w:sz w:val="24"/>
        </w:rPr>
        <w:br w:type="page"/>
      </w:r>
      <w:r>
        <w:rPr>
          <w:rFonts w:hint="eastAsia" w:ascii="仿宋" w:hAnsi="仿宋" w:eastAsia="仿宋" w:cs="仿宋"/>
          <w:b/>
          <w:sz w:val="36"/>
          <w:szCs w:val="36"/>
        </w:rPr>
        <w:t xml:space="preserve">3、证明文件 </w:t>
      </w:r>
    </w:p>
    <w:p w14:paraId="7064CD75">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供应商按要求提供资格证明材料并进行电子签章，供应商应保证所提供资料/承诺/声明的真实、完整、有效，供应商提供虚假资料的，将承担法律责任。</w:t>
      </w:r>
    </w:p>
    <w:p w14:paraId="23615E9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因提供的材料无法辨别、不完整或不符合招标文件要求等引起的投标无效，责任供应商自行承担。其中未规定格式的承诺函及书面声明等格式自拟。</w:t>
      </w:r>
    </w:p>
    <w:p w14:paraId="0DB6C513">
      <w:pPr>
        <w:topLinePunct/>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（一）一般资格审查</w:t>
      </w:r>
    </w:p>
    <w:p w14:paraId="74176D7D">
      <w:pPr>
        <w:topLinePunct/>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1.供应商应具备《中华人民共和国政府采购法》第二十二条规定的条件</w:t>
      </w:r>
    </w:p>
    <w:p w14:paraId="6E1A96D8">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w:t>
      </w:r>
      <w:r>
        <w:rPr>
          <w:rFonts w:hint="eastAsia" w:ascii="仿宋" w:hAnsi="仿宋" w:eastAsia="仿宋" w:cs="仿宋"/>
          <w:sz w:val="24"/>
          <w:szCs w:val="24"/>
          <w:lang w:eastAsia="zh-CN"/>
        </w:rPr>
        <w:t>具有独立承担民事责任能力的法人，其他组织或自然人，并出具合法有效的统一社会信用代码的营业执照或事业单位法人证书等国家规定的相关证明，自然人参与地提供其身份证明；</w:t>
      </w:r>
    </w:p>
    <w:p w14:paraId="230A39E7">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（提供有效的营业执照等相应证明文件证明，非法人单位参照执行，自然人提供身份证明）</w:t>
      </w:r>
    </w:p>
    <w:p w14:paraId="7DC3A0FB">
      <w:pPr>
        <w:topLinePunct/>
        <w:adjustRightInd w:val="0"/>
        <w:snapToGrid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1.2承诺具备履行合同所必需的设备和专业技术能力</w:t>
      </w:r>
      <w:r>
        <w:rPr>
          <w:rFonts w:hint="eastAsia" w:ascii="仿宋" w:hAnsi="仿宋" w:eastAsia="仿宋" w:cs="仿宋"/>
          <w:sz w:val="24"/>
          <w:szCs w:val="24"/>
          <w:lang w:eastAsia="zh-CN"/>
        </w:rPr>
        <w:t>；</w:t>
      </w:r>
    </w:p>
    <w:p w14:paraId="2E18E8B4">
      <w:pPr>
        <w:topLinePunct/>
        <w:adjustRightInd w:val="0"/>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（提供承诺函）</w:t>
      </w:r>
    </w:p>
    <w:p w14:paraId="0782079E">
      <w:pPr>
        <w:topLinePunct/>
        <w:adjustRightInd w:val="0"/>
        <w:snapToGrid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1.3有依法缴纳税收和社会保障资金的良好记录</w:t>
      </w:r>
      <w:r>
        <w:rPr>
          <w:rFonts w:hint="eastAsia" w:ascii="仿宋" w:hAnsi="仿宋" w:eastAsia="仿宋" w:cs="仿宋"/>
          <w:sz w:val="24"/>
          <w:szCs w:val="24"/>
          <w:lang w:eastAsia="zh-CN"/>
        </w:rPr>
        <w:t>；</w:t>
      </w:r>
    </w:p>
    <w:p w14:paraId="700C472E">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税收缴纳证明：</w:t>
      </w:r>
      <w:r>
        <w:rPr>
          <w:rFonts w:hint="eastAsia" w:ascii="仿宋" w:hAnsi="仿宋" w:eastAsia="仿宋" w:cs="仿宋"/>
          <w:sz w:val="24"/>
          <w:szCs w:val="24"/>
          <w:lang w:eastAsia="zh-CN"/>
        </w:rPr>
        <w:t>提供投标截止时间前6个月内至少一个月的纳税证明或完税证明（任意税种，个人所得税除外），依法免税的单位应提供相关证明材料；</w:t>
      </w:r>
    </w:p>
    <w:p w14:paraId="5603C4C0">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社保缴纳证明：</w:t>
      </w:r>
      <w:r>
        <w:rPr>
          <w:rFonts w:hint="eastAsia" w:ascii="仿宋" w:hAnsi="仿宋" w:eastAsia="仿宋" w:cs="仿宋"/>
          <w:sz w:val="24"/>
          <w:szCs w:val="24"/>
          <w:lang w:eastAsia="zh-CN"/>
        </w:rPr>
        <w:t>提供投标截止时间前6个月内至少一个月的社会保障资金缴存单据或社保机构开具的社会保险参保缴费情况证明，依法不需要缴纳社会保障资金的单位应提供相关证明材料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rPr>
        <w:t>。</w:t>
      </w:r>
    </w:p>
    <w:p w14:paraId="09768BE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1.4参加政府采购活动前3年内，在经营活动中没有重大违法记录的书面声明</w:t>
      </w:r>
      <w:r>
        <w:rPr>
          <w:rFonts w:hint="eastAsia" w:ascii="仿宋" w:hAnsi="仿宋" w:eastAsia="仿宋" w:cs="仿宋"/>
          <w:lang w:eastAsia="zh-CN"/>
        </w:rPr>
        <w:t>；</w:t>
      </w:r>
    </w:p>
    <w:p w14:paraId="695832FD">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（提供书面声明）</w:t>
      </w:r>
    </w:p>
    <w:p w14:paraId="0A18839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1.5</w:t>
      </w:r>
      <w:r>
        <w:rPr>
          <w:rFonts w:hint="eastAsia" w:ascii="仿宋" w:hAnsi="仿宋" w:eastAsia="仿宋" w:cs="仿宋"/>
          <w:lang w:val="en-US" w:eastAsia="zh-CN"/>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p>
    <w:p w14:paraId="6ED9D20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（提供承诺</w:t>
      </w:r>
      <w:r>
        <w:rPr>
          <w:rFonts w:hint="eastAsia" w:ascii="仿宋" w:hAnsi="仿宋" w:eastAsia="仿宋" w:cs="仿宋"/>
          <w:lang w:val="en-US" w:eastAsia="zh-CN"/>
        </w:rPr>
        <w:t>书</w:t>
      </w:r>
      <w:r>
        <w:rPr>
          <w:rFonts w:hint="eastAsia" w:ascii="仿宋" w:hAnsi="仿宋" w:eastAsia="仿宋" w:cs="仿宋"/>
        </w:rPr>
        <w:t>）</w:t>
      </w:r>
    </w:p>
    <w:p w14:paraId="394F2303">
      <w:pPr>
        <w:pStyle w:val="5"/>
        <w:widowControl w:val="0"/>
        <w:topLinePunct/>
        <w:adjustRightInd w:val="0"/>
        <w:snapToGrid w:val="0"/>
        <w:spacing w:before="0" w:beforeAutospacing="0" w:after="0" w:afterAutospacing="0" w:line="360" w:lineRule="auto"/>
        <w:rPr>
          <w:rFonts w:hint="eastAsia" w:ascii="仿宋" w:hAnsi="仿宋" w:eastAsia="仿宋" w:cs="仿宋"/>
        </w:rPr>
      </w:pPr>
    </w:p>
    <w:p w14:paraId="47EB0358">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6</w:t>
      </w:r>
      <w:r>
        <w:rPr>
          <w:rFonts w:hint="eastAsia" w:ascii="仿宋" w:hAnsi="仿宋" w:eastAsia="仿宋" w:cs="仿宋"/>
        </w:rPr>
        <w:t>本项目不接受联合体投标</w:t>
      </w:r>
      <w:r>
        <w:rPr>
          <w:rFonts w:hint="eastAsia" w:ascii="仿宋" w:hAnsi="仿宋" w:eastAsia="仿宋" w:cs="仿宋"/>
          <w:lang w:eastAsia="zh-CN"/>
        </w:rPr>
        <w:t>；</w:t>
      </w:r>
    </w:p>
    <w:p w14:paraId="6C4DDBB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（提供承诺函）</w:t>
      </w:r>
    </w:p>
    <w:p w14:paraId="6C99EBE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7</w:t>
      </w:r>
      <w:r>
        <w:rPr>
          <w:rFonts w:hint="eastAsia" w:ascii="仿宋" w:hAnsi="仿宋" w:eastAsia="仿宋" w:cs="仿宋"/>
        </w:rPr>
        <w:t>法律、行政法规规定的其他条件</w:t>
      </w:r>
      <w:r>
        <w:rPr>
          <w:rFonts w:hint="eastAsia" w:ascii="仿宋" w:hAnsi="仿宋" w:eastAsia="仿宋" w:cs="仿宋"/>
          <w:lang w:eastAsia="zh-CN"/>
        </w:rPr>
        <w:t>。</w:t>
      </w:r>
    </w:p>
    <w:p w14:paraId="2E456E9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bCs/>
        </w:rPr>
      </w:pPr>
      <w:r>
        <w:rPr>
          <w:rFonts w:hint="eastAsia" w:ascii="仿宋" w:hAnsi="仿宋" w:eastAsia="仿宋" w:cs="仿宋"/>
        </w:rPr>
        <w:t>（提供承诺函）</w:t>
      </w:r>
    </w:p>
    <w:p w14:paraId="4FAB724F">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rPr>
      </w:pPr>
      <w:r>
        <w:rPr>
          <w:rFonts w:hint="eastAsia" w:ascii="仿宋" w:hAnsi="仿宋" w:eastAsia="仿宋" w:cs="仿宋"/>
          <w:b/>
          <w:bCs/>
        </w:rPr>
        <w:t>2.供应商应提供健全的财务会计制度的证明材料</w:t>
      </w:r>
    </w:p>
    <w:p w14:paraId="1BF90B6B">
      <w:pPr>
        <w:tabs>
          <w:tab w:val="left" w:pos="4111"/>
        </w:tabs>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lang w:eastAsia="zh-CN"/>
        </w:rPr>
        <w:t>提供2024年度的审计报告（成立时间至提交投标文件截止时间不足一年的可提供成立后任意时段的资产负债表），或其基本存款账户开户银行出具的资信证明及基本存款账户开户许可证（基本账户信息表）</w:t>
      </w:r>
    </w:p>
    <w:p w14:paraId="21884C7D">
      <w:pPr>
        <w:tabs>
          <w:tab w:val="left" w:pos="4111"/>
        </w:tabs>
        <w:spacing w:line="360" w:lineRule="auto"/>
        <w:ind w:firstLine="482" w:firstLineChars="200"/>
        <w:rPr>
          <w:rFonts w:hint="eastAsia" w:ascii="仿宋" w:hAnsi="仿宋" w:eastAsia="仿宋" w:cs="仿宋"/>
          <w:sz w:val="24"/>
          <w:szCs w:val="24"/>
          <w:shd w:val="clear" w:color="auto" w:fill="FFFFFF"/>
        </w:rPr>
      </w:pPr>
      <w:r>
        <w:rPr>
          <w:rFonts w:hint="eastAsia" w:ascii="仿宋" w:hAnsi="仿宋" w:eastAsia="仿宋" w:cs="仿宋"/>
          <w:b/>
          <w:sz w:val="24"/>
          <w:szCs w:val="24"/>
        </w:rPr>
        <w:t>（二）特定资格要求</w:t>
      </w:r>
    </w:p>
    <w:p w14:paraId="0D7B728A">
      <w:pPr>
        <w:tabs>
          <w:tab w:val="left" w:pos="4111"/>
        </w:tabs>
        <w:spacing w:line="360" w:lineRule="auto"/>
        <w:ind w:firstLine="480" w:firstLineChars="200"/>
        <w:rPr>
          <w:rFonts w:hint="eastAsia" w:ascii="仿宋" w:hAnsi="仿宋" w:eastAsia="仿宋_GB2312"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_GB2312" w:hAnsi="仿宋_GB2312" w:eastAsia="仿宋_GB2312" w:cs="仿宋_GB2312"/>
          <w:sz w:val="24"/>
          <w:szCs w:val="24"/>
          <w:highlight w:val="none"/>
        </w:rPr>
        <w:t>供应商具有相关行政主管部门颁发的《出版物经营许可证》</w:t>
      </w:r>
      <w:r>
        <w:rPr>
          <w:rFonts w:hint="eastAsia" w:ascii="仿宋_GB2312" w:hAnsi="仿宋_GB2312" w:eastAsia="仿宋_GB2312" w:cs="仿宋_GB2312"/>
          <w:sz w:val="24"/>
          <w:szCs w:val="24"/>
          <w:highlight w:val="none"/>
          <w:lang w:eastAsia="zh-CN"/>
        </w:rPr>
        <w:t>；</w:t>
      </w:r>
    </w:p>
    <w:p w14:paraId="0B20616A">
      <w:pPr>
        <w:tabs>
          <w:tab w:val="left" w:pos="4111"/>
        </w:tabs>
        <w:spacing w:line="360" w:lineRule="auto"/>
        <w:ind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sz w:val="24"/>
          <w:szCs w:val="24"/>
          <w:highlight w:val="none"/>
          <w:lang w:val="en-US" w:eastAsia="zh-CN"/>
        </w:rPr>
        <w:t>（2）</w:t>
      </w:r>
      <w:r>
        <w:rPr>
          <w:rFonts w:hint="eastAsia" w:ascii="仿宋_GB2312" w:hAnsi="仿宋_GB2312" w:eastAsia="仿宋_GB2312" w:cs="仿宋_GB2312"/>
          <w:sz w:val="24"/>
          <w:szCs w:val="24"/>
        </w:rPr>
        <w:t>法定代表人授权书【附法定代表人、被授权人身份证复印件】及被授权人身份证【法定代表人参加投标只需提供本人身份证】，其他形式供应商参照法人企业执行</w:t>
      </w:r>
      <w:r>
        <w:rPr>
          <w:rFonts w:hint="eastAsia" w:ascii="仿宋_GB2312" w:hAnsi="仿宋_GB2312" w:eastAsia="仿宋_GB2312" w:cs="仿宋_GB2312"/>
          <w:color w:val="auto"/>
          <w:sz w:val="24"/>
          <w:szCs w:val="24"/>
        </w:rPr>
        <w:t>；</w:t>
      </w:r>
    </w:p>
    <w:p w14:paraId="66CCEBC3">
      <w:pPr>
        <w:autoSpaceDE w:val="0"/>
        <w:autoSpaceDN w:val="0"/>
        <w:adjustRightIn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供应商不得为“</w:t>
      </w:r>
      <w:r>
        <w:rPr>
          <w:rFonts w:hint="eastAsia" w:ascii="仿宋" w:hAnsi="仿宋" w:eastAsia="仿宋" w:cs="仿宋"/>
          <w:sz w:val="24"/>
          <w:szCs w:val="24"/>
          <w:highlight w:val="none"/>
          <w:lang w:eastAsia="zh-CN"/>
        </w:rPr>
        <w:t>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39A01F20">
      <w:pPr>
        <w:pStyle w:val="8"/>
        <w:rPr>
          <w:rFonts w:hint="eastAsia" w:ascii="仿宋" w:hAnsi="仿宋" w:eastAsia="仿宋" w:cs="仿宋"/>
        </w:rPr>
      </w:pPr>
    </w:p>
    <w:p w14:paraId="16F6599F">
      <w:pPr>
        <w:spacing w:line="240" w:lineRule="auto"/>
        <w:ind w:left="360" w:hanging="360" w:hangingChars="150"/>
        <w:rPr>
          <w:rFonts w:hint="eastAsia" w:ascii="仿宋" w:hAnsi="仿宋" w:eastAsia="仿宋" w:cs="仿宋"/>
          <w:sz w:val="24"/>
          <w:szCs w:val="24"/>
        </w:rPr>
      </w:pPr>
      <w:r>
        <w:rPr>
          <w:rFonts w:hint="eastAsia" w:ascii="仿宋" w:hAnsi="仿宋" w:eastAsia="仿宋" w:cs="仿宋"/>
          <w:sz w:val="24"/>
          <w:szCs w:val="24"/>
        </w:rPr>
        <w:t>注:</w:t>
      </w:r>
    </w:p>
    <w:p w14:paraId="328AE9E3">
      <w:pPr>
        <w:spacing w:line="240" w:lineRule="auto"/>
        <w:ind w:left="-315" w:leftChars="-150"/>
        <w:rPr>
          <w:rFonts w:hint="eastAsia" w:ascii="仿宋" w:hAnsi="仿宋" w:eastAsia="仿宋" w:cs="仿宋"/>
          <w:b/>
          <w:sz w:val="24"/>
          <w:szCs w:val="24"/>
        </w:rPr>
      </w:pPr>
      <w:r>
        <w:rPr>
          <w:rFonts w:hint="eastAsia" w:ascii="仿宋" w:hAnsi="仿宋" w:eastAsia="仿宋" w:cs="仿宋"/>
          <w:b/>
          <w:sz w:val="24"/>
          <w:szCs w:val="24"/>
        </w:rPr>
        <w:t xml:space="preserve">    1、以上资格证明文件供应商必须完全提供，一项不合格即按照无效响应处理</w:t>
      </w:r>
    </w:p>
    <w:p w14:paraId="256F6955">
      <w:pPr>
        <w:spacing w:line="240" w:lineRule="auto"/>
        <w:ind w:left="-315" w:leftChars="-150"/>
        <w:rPr>
          <w:rFonts w:hint="eastAsia" w:ascii="仿宋" w:hAnsi="仿宋" w:eastAsia="仿宋" w:cs="仿宋"/>
          <w:b/>
          <w:sz w:val="24"/>
          <w:szCs w:val="24"/>
        </w:rPr>
      </w:pPr>
      <w:r>
        <w:rPr>
          <w:rFonts w:hint="eastAsia" w:ascii="仿宋" w:hAnsi="仿宋" w:eastAsia="仿宋" w:cs="仿宋"/>
          <w:b/>
          <w:sz w:val="24"/>
          <w:szCs w:val="24"/>
        </w:rPr>
        <w:t xml:space="preserve">    2、除注明原件外，均为复印件并须加盖供应商公章。</w:t>
      </w:r>
    </w:p>
    <w:p w14:paraId="7B9AAF82">
      <w:pPr>
        <w:widowControl/>
        <w:spacing w:line="360" w:lineRule="auto"/>
        <w:jc w:val="left"/>
        <w:rPr>
          <w:rFonts w:hint="eastAsia" w:ascii="仿宋" w:hAnsi="仿宋" w:eastAsia="仿宋" w:cs="仿宋"/>
          <w:sz w:val="24"/>
          <w:szCs w:val="24"/>
        </w:rPr>
      </w:pPr>
      <w:r>
        <w:rPr>
          <w:rFonts w:hint="eastAsia" w:ascii="仿宋" w:hAnsi="仿宋" w:eastAsia="仿宋" w:cs="仿宋"/>
          <w:b/>
          <w:sz w:val="30"/>
          <w:szCs w:val="30"/>
        </w:rPr>
        <w:br w:type="page"/>
      </w:r>
      <w:bookmarkStart w:id="0" w:name="OLE_LINK13"/>
      <w:bookmarkStart w:id="1" w:name="OLE_LINK14"/>
    </w:p>
    <w:p w14:paraId="2CD36B6C">
      <w:pPr>
        <w:kinsoku w:val="0"/>
        <w:overflowPunct w:val="0"/>
        <w:autoSpaceDE w:val="0"/>
        <w:autoSpaceDN w:val="0"/>
        <w:adjustRightInd w:val="0"/>
        <w:snapToGrid w:val="0"/>
        <w:spacing w:line="360" w:lineRule="auto"/>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1</w:t>
      </w:r>
      <w:r>
        <w:rPr>
          <w:rFonts w:hint="eastAsia" w:ascii="仿宋" w:hAnsi="仿宋" w:eastAsia="仿宋" w:cs="仿宋"/>
          <w:b/>
          <w:sz w:val="30"/>
          <w:szCs w:val="30"/>
        </w:rPr>
        <w:t>：</w:t>
      </w:r>
    </w:p>
    <w:p w14:paraId="7CD44B28">
      <w:pPr>
        <w:kinsoku w:val="0"/>
        <w:overflowPunct w:val="0"/>
        <w:autoSpaceDE w:val="0"/>
        <w:autoSpaceDN w:val="0"/>
        <w:adjustRightInd w:val="0"/>
        <w:snapToGrid w:val="0"/>
        <w:spacing w:line="360" w:lineRule="auto"/>
        <w:rPr>
          <w:rFonts w:hint="eastAsia" w:ascii="仿宋" w:hAnsi="仿宋" w:eastAsia="仿宋" w:cs="仿宋"/>
          <w:b/>
          <w:sz w:val="24"/>
          <w:szCs w:val="24"/>
        </w:rPr>
      </w:pPr>
    </w:p>
    <w:p w14:paraId="35BF7826">
      <w:pPr>
        <w:kinsoku w:val="0"/>
        <w:overflowPunct w:val="0"/>
        <w:autoSpaceDE w:val="0"/>
        <w:autoSpaceDN w:val="0"/>
        <w:adjustRightInd w:val="0"/>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未被列入“信用中国”及“中国政府采购网”失信行为记录。</w:t>
      </w:r>
    </w:p>
    <w:p w14:paraId="49C3815F">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未被列入“信用中国”及“中国政府采购网”失信行为记录是指供应商主体未被列入失信行为记录名单，无较大数额罚款等。</w:t>
      </w:r>
    </w:p>
    <w:p w14:paraId="02E94291">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具体查询如下：</w:t>
      </w:r>
    </w:p>
    <w:p w14:paraId="46CD2C20">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1）供应商主体通过“信用中国”网站（www.creditchina.gov.cn）、中国政府采购网（www.ccgp.gov.cn）的信用信息查询无失信行为记录；</w:t>
      </w:r>
    </w:p>
    <w:p w14:paraId="630A62B8">
      <w:pPr>
        <w:topLinePunct/>
        <w:spacing w:line="360" w:lineRule="auto"/>
        <w:ind w:firstLine="480" w:firstLineChars="200"/>
        <w:jc w:val="left"/>
        <w:rPr>
          <w:rFonts w:hint="eastAsia" w:ascii="仿宋" w:hAnsi="仿宋" w:eastAsia="仿宋" w:cs="仿宋"/>
          <w:kern w:val="0"/>
          <w:sz w:val="24"/>
          <w:szCs w:val="24"/>
          <w:u w:val="single"/>
        </w:rPr>
      </w:pPr>
      <w:r>
        <w:rPr>
          <w:rFonts w:hint="eastAsia" w:ascii="仿宋" w:hAnsi="仿宋" w:eastAsia="仿宋" w:cs="仿宋"/>
          <w:kern w:val="0"/>
          <w:sz w:val="24"/>
          <w:szCs w:val="24"/>
        </w:rPr>
        <w:t>2）</w:t>
      </w:r>
      <w:r>
        <w:rPr>
          <w:rFonts w:hint="eastAsia" w:ascii="仿宋" w:hAnsi="仿宋" w:eastAsia="仿宋" w:cs="仿宋"/>
          <w:kern w:val="0"/>
          <w:sz w:val="24"/>
          <w:szCs w:val="24"/>
          <w:u w:val="single"/>
        </w:rPr>
        <w:t>查询时间：获取采购文件之日至本项目资格审查之前</w:t>
      </w:r>
      <w:r>
        <w:rPr>
          <w:rFonts w:hint="eastAsia" w:ascii="仿宋" w:hAnsi="仿宋" w:eastAsia="仿宋" w:cs="仿宋"/>
          <w:kern w:val="0"/>
          <w:sz w:val="24"/>
          <w:szCs w:val="24"/>
        </w:rPr>
        <w:t>；</w:t>
      </w:r>
    </w:p>
    <w:p w14:paraId="7D3F6809">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3）证据留存的方式：</w:t>
      </w:r>
    </w:p>
    <w:p w14:paraId="71803E6D">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u w:val="single"/>
        </w:rPr>
        <w:t>“信用中国”查询后下载完整信用信息报告</w:t>
      </w:r>
      <w:r>
        <w:rPr>
          <w:rFonts w:hint="eastAsia" w:ascii="仿宋" w:hAnsi="仿宋" w:eastAsia="仿宋" w:cs="仿宋"/>
          <w:kern w:val="0"/>
          <w:sz w:val="24"/>
          <w:szCs w:val="24"/>
        </w:rPr>
        <w:t>。</w:t>
      </w:r>
    </w:p>
    <w:p w14:paraId="2D0ED8B1">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u w:val="single"/>
        </w:rPr>
        <w:t>“中国政府采购网”查询政府采购严重违法失信行为记录名单 网页截图</w:t>
      </w:r>
      <w:r>
        <w:rPr>
          <w:rFonts w:hint="eastAsia" w:ascii="仿宋" w:hAnsi="仿宋" w:eastAsia="仿宋" w:cs="仿宋"/>
          <w:kern w:val="0"/>
          <w:sz w:val="24"/>
          <w:szCs w:val="24"/>
        </w:rPr>
        <w:t>。</w:t>
      </w:r>
    </w:p>
    <w:p w14:paraId="44ED4C65">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4）使用规则</w:t>
      </w:r>
    </w:p>
    <w:p w14:paraId="23B4170F">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采购人或者采购代理机构将对供应商信用记录进行甄别，对列入失信行为记录名单或存在较大数额罚款等情形的供应商，其投标将被拒绝。</w:t>
      </w:r>
    </w:p>
    <w:p w14:paraId="67D0181F">
      <w:pPr>
        <w:widowControl/>
        <w:spacing w:line="360" w:lineRule="auto"/>
        <w:jc w:val="left"/>
        <w:rPr>
          <w:rFonts w:hint="eastAsia" w:ascii="仿宋" w:hAnsi="仿宋" w:eastAsia="仿宋" w:cs="仿宋"/>
          <w:b/>
          <w:sz w:val="24"/>
          <w:szCs w:val="24"/>
        </w:rPr>
      </w:pPr>
    </w:p>
    <w:p w14:paraId="56F0081A">
      <w:pPr>
        <w:widowControl/>
        <w:jc w:val="left"/>
        <w:rPr>
          <w:rFonts w:hint="eastAsia" w:ascii="仿宋" w:hAnsi="仿宋" w:eastAsia="仿宋" w:cs="仿宋"/>
          <w:b/>
          <w:sz w:val="30"/>
          <w:szCs w:val="30"/>
        </w:rPr>
      </w:pPr>
      <w:r>
        <w:rPr>
          <w:rFonts w:hint="eastAsia" w:ascii="仿宋" w:hAnsi="仿宋" w:eastAsia="仿宋" w:cs="仿宋"/>
          <w:b/>
          <w:sz w:val="30"/>
          <w:szCs w:val="30"/>
        </w:rPr>
        <w:br w:type="page"/>
      </w:r>
    </w:p>
    <w:p w14:paraId="211186E5">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2</w:t>
      </w:r>
      <w:r>
        <w:rPr>
          <w:rFonts w:hint="eastAsia" w:ascii="仿宋" w:hAnsi="仿宋" w:eastAsia="仿宋" w:cs="仿宋"/>
          <w:b/>
          <w:sz w:val="30"/>
          <w:szCs w:val="30"/>
        </w:rPr>
        <w:t>：</w:t>
      </w:r>
    </w:p>
    <w:p w14:paraId="75E79B23">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Cs/>
          <w:kern w:val="0"/>
          <w:sz w:val="24"/>
          <w:szCs w:val="24"/>
        </w:rPr>
      </w:pPr>
    </w:p>
    <w:p w14:paraId="636B2AB5">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kern w:val="0"/>
          <w:sz w:val="28"/>
          <w:szCs w:val="28"/>
        </w:rPr>
        <w:t>具有履行本项目合同所必需的设备和专业能力的承诺</w:t>
      </w:r>
    </w:p>
    <w:p w14:paraId="0D19398E">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000000"/>
          <w:spacing w:val="4"/>
          <w:sz w:val="24"/>
          <w:szCs w:val="24"/>
        </w:rPr>
        <w:t>致：</w:t>
      </w:r>
      <w:r>
        <w:rPr>
          <w:rFonts w:hint="eastAsia" w:ascii="仿宋" w:hAnsi="仿宋" w:eastAsia="仿宋" w:cs="仿宋"/>
          <w:b/>
          <w:bCs/>
          <w:color w:val="000000"/>
          <w:kern w:val="0"/>
          <w:sz w:val="24"/>
          <w:szCs w:val="24"/>
        </w:rPr>
        <w:t>{代理机构名称}</w:t>
      </w:r>
    </w:p>
    <w:p w14:paraId="639EBEF0">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eastAsia="zh-CN"/>
        </w:rPr>
        <w:t>竞争性磋商</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，本公司郑重申告并承诺：我公司</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none"/>
          <w:lang w:eastAsia="zh-CN"/>
        </w:rPr>
        <w:t>具备</w:t>
      </w:r>
      <w:r>
        <w:rPr>
          <w:rFonts w:hint="eastAsia" w:ascii="仿宋" w:hAnsi="仿宋" w:eastAsia="仿宋" w:cs="仿宋"/>
          <w:color w:val="auto"/>
          <w:sz w:val="24"/>
          <w:szCs w:val="24"/>
          <w:highlight w:val="none"/>
          <w:u w:val="none"/>
          <w:lang w:val="en-US" w:eastAsia="zh-CN"/>
        </w:rPr>
        <w:t>/不具备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履行合同所必须的设备和专业技术能力的书面声明，如有隐瞒或违反，同意接受主业及行政主管部门处理和处罚决定。</w:t>
      </w:r>
    </w:p>
    <w:p w14:paraId="65ACB8F4">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07699B9">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0AC4481E">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5378089E">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65C573D4">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pacing w:val="4"/>
          <w:sz w:val="24"/>
          <w:szCs w:val="24"/>
          <w:highlight w:val="none"/>
        </w:rPr>
        <w:t>法定代表人/被授权人（签字或盖章）</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p>
    <w:p w14:paraId="4E1E9A57">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44F8F2E2">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p>
    <w:p w14:paraId="3CBBC644">
      <w:pP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备注：</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eastAsia="zh-CN"/>
        </w:rPr>
        <w:t>须根据自身实际情况作出真实声明。</w:t>
      </w:r>
    </w:p>
    <w:p w14:paraId="00FB238F">
      <w:pPr>
        <w:rPr>
          <w:rFonts w:hint="eastAsia" w:ascii="仿宋" w:hAnsi="仿宋" w:eastAsia="仿宋" w:cs="仿宋"/>
          <w:b/>
          <w:sz w:val="30"/>
          <w:szCs w:val="30"/>
        </w:rPr>
      </w:pPr>
      <w:r>
        <w:rPr>
          <w:rFonts w:hint="eastAsia" w:ascii="仿宋" w:hAnsi="仿宋" w:eastAsia="仿宋" w:cs="仿宋"/>
          <w:b/>
          <w:sz w:val="30"/>
          <w:szCs w:val="30"/>
        </w:rPr>
        <w:br w:type="page"/>
      </w:r>
    </w:p>
    <w:p w14:paraId="3BBD1901">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3</w:t>
      </w:r>
      <w:r>
        <w:rPr>
          <w:rFonts w:hint="eastAsia" w:ascii="仿宋" w:hAnsi="仿宋" w:eastAsia="仿宋" w:cs="仿宋"/>
          <w:b/>
          <w:sz w:val="30"/>
          <w:szCs w:val="30"/>
        </w:rPr>
        <w:t>：</w:t>
      </w:r>
    </w:p>
    <w:p w14:paraId="040F9385">
      <w:pPr>
        <w:keepLines w:val="0"/>
        <w:pageBreakBefore w:val="0"/>
        <w:wordWrap/>
        <w:overflowPunct/>
        <w:topLinePunct w:val="0"/>
        <w:bidi w:val="0"/>
        <w:spacing w:line="360" w:lineRule="auto"/>
        <w:jc w:val="center"/>
        <w:textAlignment w:val="auto"/>
        <w:rPr>
          <w:rFonts w:hint="eastAsia" w:ascii="仿宋" w:hAnsi="仿宋" w:eastAsia="仿宋" w:cs="仿宋"/>
          <w:b/>
          <w:bCs w:val="0"/>
          <w:kern w:val="0"/>
          <w:sz w:val="28"/>
          <w:szCs w:val="28"/>
        </w:rPr>
      </w:pPr>
    </w:p>
    <w:p w14:paraId="56B8E17A">
      <w:pPr>
        <w:keepLines w:val="0"/>
        <w:pageBreakBefore w:val="0"/>
        <w:wordWrap/>
        <w:overflowPunct/>
        <w:topLinePunct w:val="0"/>
        <w:bidi w:val="0"/>
        <w:spacing w:line="360" w:lineRule="auto"/>
        <w:jc w:val="center"/>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kern w:val="0"/>
          <w:sz w:val="28"/>
          <w:szCs w:val="28"/>
        </w:rPr>
        <w:t>参加政府采购活动前3年内在经营活动中没有重大违法记录的书面声明</w:t>
      </w:r>
    </w:p>
    <w:p w14:paraId="2E98B263">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bCs/>
          <w:color w:val="000000"/>
          <w:kern w:val="0"/>
          <w:sz w:val="24"/>
          <w:szCs w:val="24"/>
        </w:rPr>
        <w:t>{代理机构名称}</w:t>
      </w:r>
    </w:p>
    <w:p w14:paraId="2F6105DB">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eastAsia="zh-CN"/>
        </w:rPr>
        <w:t>竞争性磋商</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，本公司郑重申告并承诺：近三年未受到有关行政主管部门的行政处理、不良行为记录为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81FE736">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5149D32">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77DB5A0">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73956853">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pacing w:val="4"/>
          <w:sz w:val="24"/>
          <w:szCs w:val="24"/>
          <w:highlight w:val="none"/>
        </w:rPr>
        <w:t>法定代表人/被授权人（签字或盖章）</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p>
    <w:p w14:paraId="71E4DE02">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5C3D6A65">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lang w:eastAsia="zh-CN"/>
        </w:rPr>
      </w:pPr>
    </w:p>
    <w:p w14:paraId="68FA0970">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lang w:eastAsia="zh-CN"/>
        </w:rPr>
      </w:pPr>
    </w:p>
    <w:p w14:paraId="68DAD377">
      <w:pPr>
        <w:spacing w:line="24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备注：</w:t>
      </w:r>
    </w:p>
    <w:p w14:paraId="6C7B727C">
      <w:pPr>
        <w:numPr>
          <w:ilvl w:val="0"/>
          <w:numId w:val="0"/>
        </w:numPr>
        <w:spacing w:line="24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lang w:eastAsia="zh-CN"/>
        </w:rPr>
        <w:t>供应商须根据自身实际情况作出真实声明。</w:t>
      </w:r>
    </w:p>
    <w:p w14:paraId="0F043803">
      <w:pPr>
        <w:numPr>
          <w:ilvl w:val="0"/>
          <w:numId w:val="0"/>
        </w:numPr>
        <w:spacing w:line="240" w:lineRule="auto"/>
        <w:rPr>
          <w:rFonts w:hint="eastAsia" w:ascii="仿宋" w:hAnsi="仿宋" w:eastAsia="仿宋" w:cs="仿宋"/>
          <w:b/>
          <w:sz w:val="30"/>
          <w:szCs w:val="30"/>
        </w:rPr>
      </w:pPr>
      <w:r>
        <w:rPr>
          <w:rFonts w:hint="eastAsia" w:ascii="仿宋" w:hAnsi="仿宋" w:eastAsia="仿宋" w:cs="仿宋"/>
          <w:b/>
          <w:bCs/>
          <w:color w:val="auto"/>
          <w:sz w:val="24"/>
          <w:szCs w:val="24"/>
          <w:highlight w:val="none"/>
          <w:lang w:val="en-US" w:eastAsia="zh-CN"/>
        </w:rPr>
        <w:t>2.重大违法记录，是指</w:t>
      </w:r>
      <w:r>
        <w:rPr>
          <w:rFonts w:hint="eastAsia" w:ascii="仿宋" w:hAnsi="仿宋" w:eastAsia="仿宋" w:cs="仿宋"/>
          <w:b/>
          <w:bCs/>
          <w:color w:val="auto"/>
          <w:sz w:val="24"/>
          <w:szCs w:val="24"/>
          <w:highlight w:val="none"/>
          <w:lang w:val="en-US" w:eastAsia="zh-CN"/>
        </w:rPr>
        <w:fldChar w:fldCharType="begin"/>
      </w:r>
      <w:r>
        <w:rPr>
          <w:rFonts w:hint="eastAsia" w:ascii="仿宋" w:hAnsi="仿宋" w:eastAsia="仿宋" w:cs="仿宋"/>
          <w:b/>
          <w:bCs/>
          <w:color w:val="auto"/>
          <w:sz w:val="24"/>
          <w:szCs w:val="24"/>
          <w:highlight w:val="none"/>
          <w:lang w:val="en-US" w:eastAsia="zh-CN"/>
        </w:rPr>
        <w:instrText xml:space="preserve"> HYPERLINK "http://search.xinmin.cn/?q=供应商" \t "_blank" </w:instrText>
      </w:r>
      <w:r>
        <w:rPr>
          <w:rFonts w:hint="eastAsia" w:ascii="仿宋" w:hAnsi="仿宋" w:eastAsia="仿宋" w:cs="仿宋"/>
          <w:b/>
          <w:bCs/>
          <w:color w:val="auto"/>
          <w:sz w:val="24"/>
          <w:szCs w:val="24"/>
          <w:highlight w:val="none"/>
          <w:lang w:val="en-US" w:eastAsia="zh-CN"/>
        </w:rPr>
        <w:fldChar w:fldCharType="separate"/>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val="en-US" w:eastAsia="zh-CN"/>
        </w:rPr>
        <w:fldChar w:fldCharType="end"/>
      </w:r>
      <w:r>
        <w:rPr>
          <w:rFonts w:hint="eastAsia" w:ascii="仿宋" w:hAnsi="仿宋" w:eastAsia="仿宋" w:cs="仿宋"/>
          <w:b/>
          <w:bCs/>
          <w:color w:val="auto"/>
          <w:sz w:val="24"/>
          <w:szCs w:val="24"/>
          <w:highlight w:val="none"/>
          <w:lang w:val="en-US" w:eastAsia="zh-CN"/>
        </w:rPr>
        <w:t>因违法经营受到刑事处罚或者责令停产停业、吊销许可证或者执照、较大数额罚款等行政处罚。</w:t>
      </w:r>
      <w:r>
        <w:rPr>
          <w:rFonts w:hint="eastAsia" w:ascii="仿宋" w:hAnsi="仿宋" w:eastAsia="仿宋" w:cs="仿宋"/>
          <w:b/>
          <w:sz w:val="30"/>
          <w:szCs w:val="30"/>
        </w:rPr>
        <w:br w:type="page"/>
      </w:r>
    </w:p>
    <w:p w14:paraId="03C75110">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4</w:t>
      </w:r>
      <w:r>
        <w:rPr>
          <w:rFonts w:hint="eastAsia" w:ascii="仿宋" w:hAnsi="仿宋" w:eastAsia="仿宋" w:cs="仿宋"/>
          <w:b/>
          <w:sz w:val="30"/>
          <w:szCs w:val="30"/>
        </w:rPr>
        <w:t>：</w:t>
      </w:r>
    </w:p>
    <w:p w14:paraId="23A78F72">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8"/>
          <w:szCs w:val="28"/>
          <w:highlight w:val="none"/>
          <w:lang w:val="en-US" w:eastAsia="zh-CN"/>
        </w:rPr>
      </w:pPr>
    </w:p>
    <w:p w14:paraId="726EF63A">
      <w:pPr>
        <w:keepLines w:val="0"/>
        <w:pageBreakBefore w:val="0"/>
        <w:wordWrap/>
        <w:overflowPunct/>
        <w:topLinePunct w:val="0"/>
        <w:bidi w:val="0"/>
        <w:spacing w:line="360" w:lineRule="auto"/>
        <w:jc w:val="center"/>
        <w:textAlignment w:val="auto"/>
        <w:rPr>
          <w:rFonts w:hint="eastAsia" w:ascii="仿宋" w:hAnsi="仿宋" w:eastAsia="仿宋" w:cs="仿宋"/>
          <w:b/>
          <w:sz w:val="28"/>
          <w:szCs w:val="28"/>
          <w:highlight w:val="none"/>
        </w:rPr>
      </w:pPr>
      <w:r>
        <w:rPr>
          <w:rFonts w:hint="eastAsia" w:ascii="仿宋" w:hAnsi="仿宋" w:eastAsia="仿宋" w:cs="仿宋"/>
          <w:b/>
          <w:color w:val="auto"/>
          <w:sz w:val="28"/>
          <w:szCs w:val="28"/>
          <w:highlight w:val="none"/>
          <w:lang w:val="en-US" w:eastAsia="zh-CN"/>
        </w:rPr>
        <w:t>供应商企业关联关系声明函</w:t>
      </w:r>
    </w:p>
    <w:p w14:paraId="37142756">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sz w:val="24"/>
          <w:szCs w:val="24"/>
          <w:highlight w:val="none"/>
        </w:rPr>
      </w:pPr>
    </w:p>
    <w:p w14:paraId="7B04F4A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应当如实披露与本单位存在下列关联关系的单位名称：</w:t>
      </w:r>
    </w:p>
    <w:p w14:paraId="7C98022E">
      <w:pPr>
        <w:pStyle w:val="2"/>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仿宋" w:hAnsi="仿宋" w:eastAsia="仿宋" w:cs="仿宋"/>
          <w:sz w:val="24"/>
          <w:szCs w:val="24"/>
          <w:highlight w:val="none"/>
        </w:rPr>
      </w:pPr>
    </w:p>
    <w:p w14:paraId="1D177FE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仿宋" w:hAnsi="仿宋" w:eastAsia="仿宋" w:cs="仿宋"/>
          <w:sz w:val="24"/>
          <w:szCs w:val="24"/>
          <w:highlight w:val="none"/>
        </w:rPr>
      </w:pPr>
      <w:bookmarkStart w:id="2" w:name="_Toc2074_WPSOffice_Level2"/>
      <w:bookmarkStart w:id="3" w:name="_Toc31070_WPSOffice_Level2"/>
      <w:r>
        <w:rPr>
          <w:rFonts w:hint="eastAsia" w:ascii="仿宋" w:hAnsi="仿宋" w:eastAsia="仿宋" w:cs="仿宋"/>
          <w:sz w:val="24"/>
          <w:szCs w:val="24"/>
          <w:highlight w:val="none"/>
        </w:rPr>
        <w:t>（1）与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单位法定代表人为同一人的其他单位</w:t>
      </w:r>
      <w:bookmarkEnd w:id="2"/>
      <w:bookmarkEnd w:id="3"/>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79585F0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仿宋" w:hAnsi="仿宋" w:eastAsia="仿宋" w:cs="仿宋"/>
          <w:sz w:val="24"/>
          <w:szCs w:val="24"/>
          <w:highlight w:val="none"/>
        </w:rPr>
      </w:pPr>
      <w:bookmarkStart w:id="4" w:name="_Toc889_WPSOffice_Level2"/>
      <w:bookmarkStart w:id="5" w:name="_Toc27053_WPSOffice_Level2"/>
      <w:r>
        <w:rPr>
          <w:rFonts w:hint="eastAsia" w:ascii="仿宋" w:hAnsi="仿宋" w:eastAsia="仿宋" w:cs="仿宋"/>
          <w:sz w:val="24"/>
          <w:szCs w:val="24"/>
          <w:highlight w:val="none"/>
        </w:rPr>
        <w:t>（2）与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存在直接控股、管理关系的其他单位</w:t>
      </w:r>
      <w:bookmarkEnd w:id="4"/>
      <w:bookmarkEnd w:id="5"/>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29A19C5">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sz w:val="24"/>
          <w:szCs w:val="24"/>
          <w:highlight w:val="none"/>
        </w:rPr>
      </w:pPr>
    </w:p>
    <w:p w14:paraId="4E5EFE81">
      <w:pPr>
        <w:keepLines w:val="0"/>
        <w:pageBreakBefore w:val="0"/>
        <w:wordWrap/>
        <w:overflowPunct/>
        <w:topLinePunct w:val="0"/>
        <w:bidi w:val="0"/>
        <w:adjustRightInd w:val="0"/>
        <w:snapToGrid w:val="0"/>
        <w:spacing w:line="360" w:lineRule="auto"/>
        <w:ind w:right="105" w:rightChars="5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注：若无此情形，写“无”即可</w:t>
      </w:r>
    </w:p>
    <w:p w14:paraId="795E1E52">
      <w:pPr>
        <w:pStyle w:val="2"/>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66C591E5">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13B4B3A6">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6E458FF2">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49B5D2E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1193E22D">
      <w:pPr>
        <w:rPr>
          <w:rFonts w:hint="eastAsia" w:ascii="仿宋" w:hAnsi="仿宋" w:eastAsia="仿宋" w:cs="仿宋"/>
          <w:b/>
          <w:sz w:val="30"/>
          <w:szCs w:val="30"/>
        </w:rPr>
      </w:pPr>
      <w:r>
        <w:rPr>
          <w:rFonts w:hint="eastAsia" w:ascii="仿宋" w:hAnsi="仿宋" w:eastAsia="仿宋" w:cs="仿宋"/>
          <w:b/>
          <w:sz w:val="30"/>
          <w:szCs w:val="30"/>
        </w:rPr>
        <w:br w:type="page"/>
      </w:r>
    </w:p>
    <w:p w14:paraId="0AF387D6">
      <w:pPr>
        <w:widowControl/>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5</w:t>
      </w:r>
      <w:r>
        <w:rPr>
          <w:rFonts w:hint="eastAsia" w:ascii="仿宋" w:hAnsi="仿宋" w:eastAsia="仿宋" w:cs="仿宋"/>
          <w:b/>
          <w:sz w:val="30"/>
          <w:szCs w:val="30"/>
        </w:rPr>
        <w:t>：</w:t>
      </w:r>
    </w:p>
    <w:p w14:paraId="6B147C84">
      <w:pPr>
        <w:spacing w:line="360" w:lineRule="auto"/>
        <w:rPr>
          <w:rFonts w:hint="eastAsia" w:ascii="仿宋" w:hAnsi="仿宋" w:eastAsia="仿宋" w:cs="仿宋"/>
          <w:sz w:val="24"/>
          <w:szCs w:val="24"/>
        </w:rPr>
      </w:pPr>
    </w:p>
    <w:p w14:paraId="034FAFE7">
      <w:pPr>
        <w:shd w:val="clear" w:color="auto" w:fill="auto"/>
        <w:spacing w:line="360" w:lineRule="auto"/>
        <w:ind w:left="0" w:leftChars="0" w:firstLine="0" w:firstLineChars="0"/>
        <w:jc w:val="center"/>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非联合体不分包声明函</w:t>
      </w:r>
    </w:p>
    <w:p w14:paraId="33FE0FC4">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本单位郑重声明，参加</w:t>
      </w:r>
      <w:r>
        <w:rPr>
          <w:rFonts w:hint="eastAsia" w:ascii="仿宋" w:hAnsi="仿宋" w:eastAsia="仿宋" w:cs="仿宋"/>
          <w:color w:val="auto"/>
          <w:sz w:val="24"/>
          <w:szCs w:val="24"/>
          <w:highlight w:val="none"/>
          <w:u w:val="single"/>
          <w:lang w:val="en-US" w:eastAsia="zh-CN"/>
        </w:rPr>
        <w:t xml:space="preserve">(采购人）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u w:val="single"/>
          <w:lang w:val="en-US" w:eastAsia="zh-CN"/>
        </w:rPr>
        <w:t>项目名称 （采购编号： ）</w:t>
      </w:r>
      <w:r>
        <w:rPr>
          <w:rFonts w:hint="eastAsia" w:ascii="仿宋" w:hAnsi="仿宋" w:eastAsia="仿宋" w:cs="仿宋"/>
          <w:color w:val="auto"/>
          <w:sz w:val="24"/>
          <w:szCs w:val="24"/>
          <w:highlight w:val="none"/>
          <w:lang w:val="en-US" w:eastAsia="zh-CN"/>
        </w:rPr>
        <w:t xml:space="preserve">采购活动，为非联合体投标，本项目实施过程由本单位独立承担。 </w:t>
      </w:r>
    </w:p>
    <w:p w14:paraId="4A1A4452">
      <w:pPr>
        <w:shd w:val="clear" w:color="auto" w:fill="auto"/>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2D6E7EBF">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p>
    <w:p w14:paraId="21A327A5">
      <w:pPr>
        <w:shd w:val="clear" w:color="auto" w:fill="auto"/>
        <w:spacing w:line="360" w:lineRule="auto"/>
        <w:ind w:firstLine="5040" w:firstLineChars="21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供应商名称： （加盖公章）</w:t>
      </w:r>
    </w:p>
    <w:p w14:paraId="18D35E15">
      <w:pPr>
        <w:ind w:firstLine="6240" w:firstLineChars="2600"/>
        <w:rPr>
          <w:rFonts w:hint="eastAsia" w:ascii="仿宋" w:hAnsi="仿宋" w:eastAsia="仿宋" w:cs="仿宋"/>
          <w:b/>
          <w:sz w:val="30"/>
          <w:szCs w:val="30"/>
        </w:rPr>
      </w:pPr>
      <w:r>
        <w:rPr>
          <w:rFonts w:hint="eastAsia" w:ascii="仿宋" w:hAnsi="仿宋" w:eastAsia="仿宋" w:cs="仿宋"/>
          <w:color w:val="auto"/>
          <w:sz w:val="24"/>
          <w:szCs w:val="24"/>
          <w:highlight w:val="none"/>
          <w:lang w:val="en-US" w:eastAsia="zh-CN"/>
        </w:rPr>
        <w:t>日期： 年  月  日</w:t>
      </w:r>
      <w:r>
        <w:rPr>
          <w:rFonts w:hint="eastAsia" w:ascii="仿宋" w:hAnsi="仿宋" w:eastAsia="仿宋" w:cs="仿宋"/>
          <w:b/>
          <w:sz w:val="30"/>
          <w:szCs w:val="30"/>
        </w:rPr>
        <w:br w:type="page"/>
      </w:r>
    </w:p>
    <w:p w14:paraId="0C4C28A6">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6</w:t>
      </w:r>
      <w:r>
        <w:rPr>
          <w:rFonts w:hint="eastAsia" w:ascii="仿宋" w:hAnsi="仿宋" w:eastAsia="仿宋" w:cs="仿宋"/>
          <w:b/>
          <w:sz w:val="30"/>
          <w:szCs w:val="30"/>
        </w:rPr>
        <w:t>：</w:t>
      </w:r>
    </w:p>
    <w:p w14:paraId="4992628F">
      <w:pPr>
        <w:spacing w:line="360" w:lineRule="auto"/>
        <w:ind w:left="1"/>
        <w:jc w:val="center"/>
        <w:rPr>
          <w:rFonts w:hint="eastAsia" w:ascii="仿宋" w:hAnsi="仿宋" w:eastAsia="仿宋" w:cs="仿宋"/>
          <w:b/>
          <w:sz w:val="36"/>
          <w:szCs w:val="36"/>
        </w:rPr>
      </w:pPr>
    </w:p>
    <w:p w14:paraId="4290FF3B">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中小企业声明函</w:t>
      </w:r>
    </w:p>
    <w:p w14:paraId="1C3E60DF">
      <w:pPr>
        <w:spacing w:line="360" w:lineRule="auto"/>
        <w:ind w:firstLine="496" w:firstLineChars="200"/>
        <w:jc w:val="left"/>
        <w:rPr>
          <w:rFonts w:hint="eastAsia" w:ascii="仿宋_GB2312" w:hAnsi="宋体" w:eastAsia="仿宋_GB2312" w:cs="宋体"/>
          <w:color w:val="auto"/>
          <w:spacing w:val="4"/>
          <w:sz w:val="24"/>
          <w:szCs w:val="24"/>
          <w:highlight w:val="none"/>
        </w:rPr>
      </w:pPr>
      <w:r>
        <w:rPr>
          <w:rFonts w:hint="eastAsia" w:ascii="仿宋_GB2312" w:hAnsi="宋体" w:eastAsia="仿宋_GB2312" w:cs="宋体"/>
          <w:color w:val="auto"/>
          <w:spacing w:val="4"/>
          <w:sz w:val="24"/>
          <w:szCs w:val="24"/>
          <w:highlight w:val="none"/>
        </w:rPr>
        <w:t>本公司（联合体）郑重声明，根据《政府采购促进中小企业发展管理办法》（财库</w:t>
      </w:r>
      <w:r>
        <w:rPr>
          <w:rFonts w:hint="eastAsia" w:ascii="宋体" w:hAnsi="宋体" w:cs="宋体"/>
          <w:color w:val="auto"/>
          <w:spacing w:val="4"/>
          <w:sz w:val="24"/>
          <w:szCs w:val="24"/>
          <w:highlight w:val="none"/>
        </w:rPr>
        <w:t>﹝</w:t>
      </w:r>
      <w:r>
        <w:rPr>
          <w:rFonts w:hint="eastAsia" w:ascii="仿宋_GB2312" w:hAnsi="宋体" w:eastAsia="仿宋_GB2312" w:cs="宋体"/>
          <w:color w:val="auto"/>
          <w:spacing w:val="4"/>
          <w:sz w:val="24"/>
          <w:szCs w:val="24"/>
          <w:highlight w:val="none"/>
        </w:rPr>
        <w:t>2020</w:t>
      </w:r>
      <w:r>
        <w:rPr>
          <w:rFonts w:hint="eastAsia" w:ascii="宋体" w:hAnsi="宋体" w:cs="宋体"/>
          <w:color w:val="auto"/>
          <w:spacing w:val="4"/>
          <w:sz w:val="24"/>
          <w:szCs w:val="24"/>
          <w:highlight w:val="none"/>
        </w:rPr>
        <w:t>﹞</w:t>
      </w:r>
      <w:r>
        <w:rPr>
          <w:rFonts w:hint="eastAsia" w:ascii="仿宋_GB2312" w:hAnsi="宋体" w:eastAsia="仿宋_GB2312" w:cs="宋体"/>
          <w:color w:val="auto"/>
          <w:spacing w:val="4"/>
          <w:sz w:val="24"/>
          <w:szCs w:val="24"/>
          <w:highlight w:val="none"/>
        </w:rPr>
        <w:t>46号）的规定，本公司（联合体）参加</w:t>
      </w:r>
      <w:r>
        <w:rPr>
          <w:rFonts w:hint="eastAsia" w:ascii="仿宋_GB2312" w:hAnsi="宋体" w:eastAsia="仿宋_GB2312" w:cs="宋体"/>
          <w:i/>
          <w:color w:val="auto"/>
          <w:spacing w:val="4"/>
          <w:sz w:val="24"/>
          <w:szCs w:val="24"/>
          <w:highlight w:val="none"/>
          <w:u w:val="single"/>
        </w:rPr>
        <w:t>（单位名称）</w:t>
      </w:r>
      <w:r>
        <w:rPr>
          <w:rFonts w:hint="eastAsia" w:ascii="仿宋_GB2312" w:hAnsi="宋体" w:eastAsia="仿宋_GB2312" w:cs="宋体"/>
          <w:color w:val="auto"/>
          <w:spacing w:val="4"/>
          <w:sz w:val="24"/>
          <w:szCs w:val="24"/>
          <w:highlight w:val="none"/>
        </w:rPr>
        <w:t>的</w:t>
      </w:r>
      <w:r>
        <w:rPr>
          <w:rFonts w:hint="eastAsia" w:ascii="仿宋_GB2312" w:hAnsi="宋体" w:eastAsia="仿宋_GB2312" w:cs="宋体"/>
          <w:i/>
          <w:color w:val="auto"/>
          <w:spacing w:val="4"/>
          <w:sz w:val="24"/>
          <w:szCs w:val="24"/>
          <w:highlight w:val="none"/>
          <w:u w:val="single"/>
        </w:rPr>
        <w:t>（项目名称）</w:t>
      </w:r>
      <w:r>
        <w:rPr>
          <w:rFonts w:hint="eastAsia" w:ascii="仿宋_GB2312" w:hAnsi="宋体" w:eastAsia="仿宋_GB2312" w:cs="宋体"/>
          <w:color w:val="auto"/>
          <w:spacing w:val="4"/>
          <w:sz w:val="24"/>
          <w:szCs w:val="24"/>
          <w:highlight w:val="none"/>
        </w:rPr>
        <w:t>采购活动，提供的货物全部由</w:t>
      </w:r>
      <w:bookmarkStart w:id="6" w:name="_GoBack"/>
      <w:bookmarkEnd w:id="6"/>
      <w:r>
        <w:rPr>
          <w:rFonts w:hint="eastAsia" w:ascii="仿宋_GB2312" w:hAnsi="宋体" w:eastAsia="仿宋_GB2312" w:cs="宋体"/>
          <w:color w:val="auto"/>
          <w:spacing w:val="4"/>
          <w:sz w:val="24"/>
          <w:szCs w:val="24"/>
          <w:highlight w:val="none"/>
        </w:rPr>
        <w:t xml:space="preserve">符合政策要求的中小企业制造。相关企业（含联合体中的中小企业、签订分包意向协议的中小企业）的具体情况如下： </w:t>
      </w:r>
    </w:p>
    <w:p w14:paraId="4A2A8BBE">
      <w:pPr>
        <w:spacing w:line="360" w:lineRule="auto"/>
        <w:ind w:firstLine="496" w:firstLineChars="200"/>
        <w:jc w:val="left"/>
        <w:rPr>
          <w:rFonts w:hint="eastAsia" w:ascii="仿宋_GB2312" w:hAnsi="宋体" w:eastAsia="仿宋_GB2312" w:cs="宋体"/>
          <w:color w:val="auto"/>
          <w:spacing w:val="4"/>
          <w:sz w:val="24"/>
          <w:szCs w:val="24"/>
          <w:highlight w:val="none"/>
        </w:rPr>
      </w:pPr>
      <w:r>
        <w:rPr>
          <w:rFonts w:hint="eastAsia" w:ascii="仿宋_GB2312" w:hAnsi="宋体" w:eastAsia="仿宋_GB2312" w:cs="宋体"/>
          <w:color w:val="auto"/>
          <w:spacing w:val="4"/>
          <w:sz w:val="24"/>
          <w:szCs w:val="24"/>
          <w:highlight w:val="none"/>
        </w:rPr>
        <w:t>1.</w:t>
      </w:r>
      <w:r>
        <w:rPr>
          <w:rFonts w:hint="eastAsia" w:ascii="仿宋_GB2312" w:hAnsi="宋体" w:eastAsia="仿宋_GB2312" w:cs="宋体"/>
          <w:i/>
          <w:color w:val="auto"/>
          <w:spacing w:val="4"/>
          <w:sz w:val="24"/>
          <w:szCs w:val="24"/>
          <w:highlight w:val="none"/>
          <w:u w:val="single"/>
        </w:rPr>
        <w:t>（标的名称）</w:t>
      </w:r>
      <w:r>
        <w:rPr>
          <w:rFonts w:hint="eastAsia" w:ascii="仿宋_GB2312" w:hAnsi="宋体" w:eastAsia="仿宋_GB2312" w:cs="宋体"/>
          <w:color w:val="auto"/>
          <w:spacing w:val="4"/>
          <w:sz w:val="24"/>
          <w:szCs w:val="24"/>
          <w:highlight w:val="none"/>
        </w:rPr>
        <w:t>，属于</w:t>
      </w:r>
      <w:r>
        <w:rPr>
          <w:rFonts w:hint="eastAsia" w:ascii="仿宋_GB2312" w:hAnsi="宋体" w:eastAsia="仿宋_GB2312" w:cs="宋体"/>
          <w:i/>
          <w:color w:val="auto"/>
          <w:spacing w:val="4"/>
          <w:sz w:val="24"/>
          <w:szCs w:val="24"/>
          <w:highlight w:val="none"/>
          <w:u w:val="single"/>
        </w:rPr>
        <w:t>（采购文件中明确的所属行业）</w:t>
      </w:r>
      <w:r>
        <w:rPr>
          <w:rFonts w:hint="eastAsia" w:ascii="仿宋_GB2312" w:hAnsi="宋体" w:eastAsia="仿宋_GB2312" w:cs="宋体"/>
          <w:color w:val="auto"/>
          <w:spacing w:val="4"/>
          <w:sz w:val="24"/>
          <w:szCs w:val="24"/>
          <w:highlight w:val="none"/>
        </w:rPr>
        <w:t>；制造商为</w:t>
      </w:r>
      <w:r>
        <w:rPr>
          <w:rFonts w:hint="eastAsia" w:ascii="仿宋_GB2312" w:hAnsi="宋体" w:eastAsia="仿宋_GB2312" w:cs="宋体"/>
          <w:i/>
          <w:color w:val="auto"/>
          <w:spacing w:val="4"/>
          <w:sz w:val="24"/>
          <w:szCs w:val="24"/>
          <w:highlight w:val="none"/>
          <w:u w:val="single"/>
        </w:rPr>
        <w:t>（企业名称）</w:t>
      </w:r>
      <w:r>
        <w:rPr>
          <w:rFonts w:hint="eastAsia" w:ascii="仿宋_GB2312" w:hAnsi="宋体" w:eastAsia="仿宋_GB2312" w:cs="宋体"/>
          <w:color w:val="auto"/>
          <w:spacing w:val="4"/>
          <w:sz w:val="24"/>
          <w:szCs w:val="24"/>
          <w:highlight w:val="none"/>
        </w:rPr>
        <w:t>，从业人员</w:t>
      </w:r>
      <w:r>
        <w:rPr>
          <w:rFonts w:hint="eastAsia" w:ascii="仿宋_GB2312" w:hAnsi="宋体" w:eastAsia="仿宋_GB2312" w:cs="宋体"/>
          <w:color w:val="auto"/>
          <w:spacing w:val="4"/>
          <w:sz w:val="24"/>
          <w:szCs w:val="24"/>
          <w:highlight w:val="none"/>
          <w:u w:val="single"/>
        </w:rPr>
        <w:t xml:space="preserve">    </w:t>
      </w:r>
      <w:r>
        <w:rPr>
          <w:rFonts w:hint="eastAsia" w:ascii="仿宋_GB2312" w:hAnsi="宋体" w:eastAsia="仿宋_GB2312" w:cs="宋体"/>
          <w:color w:val="auto"/>
          <w:spacing w:val="4"/>
          <w:sz w:val="24"/>
          <w:szCs w:val="24"/>
          <w:highlight w:val="none"/>
        </w:rPr>
        <w:t>人，营业收入为</w:t>
      </w:r>
      <w:r>
        <w:rPr>
          <w:rFonts w:hint="eastAsia" w:ascii="仿宋_GB2312" w:hAnsi="宋体" w:eastAsia="仿宋_GB2312" w:cs="宋体"/>
          <w:color w:val="auto"/>
          <w:spacing w:val="4"/>
          <w:sz w:val="24"/>
          <w:szCs w:val="24"/>
          <w:highlight w:val="none"/>
          <w:u w:val="single"/>
        </w:rPr>
        <w:t xml:space="preserve">    </w:t>
      </w:r>
      <w:r>
        <w:rPr>
          <w:rFonts w:hint="eastAsia" w:ascii="仿宋_GB2312" w:hAnsi="宋体" w:eastAsia="仿宋_GB2312" w:cs="宋体"/>
          <w:color w:val="auto"/>
          <w:spacing w:val="4"/>
          <w:sz w:val="24"/>
          <w:szCs w:val="24"/>
          <w:highlight w:val="none"/>
        </w:rPr>
        <w:t>万元，资产总额为</w:t>
      </w:r>
      <w:r>
        <w:rPr>
          <w:rFonts w:hint="eastAsia" w:ascii="仿宋_GB2312" w:hAnsi="宋体" w:eastAsia="仿宋_GB2312" w:cs="宋体"/>
          <w:color w:val="auto"/>
          <w:spacing w:val="4"/>
          <w:sz w:val="24"/>
          <w:szCs w:val="24"/>
          <w:highlight w:val="none"/>
          <w:u w:val="single"/>
        </w:rPr>
        <w:t xml:space="preserve">  </w:t>
      </w:r>
      <w:r>
        <w:rPr>
          <w:rFonts w:hint="eastAsia" w:ascii="仿宋_GB2312" w:hAnsi="宋体" w:eastAsia="仿宋_GB2312" w:cs="宋体"/>
          <w:color w:val="auto"/>
          <w:spacing w:val="4"/>
          <w:sz w:val="24"/>
          <w:szCs w:val="24"/>
          <w:highlight w:val="none"/>
        </w:rPr>
        <w:t>万元，属于</w:t>
      </w:r>
      <w:r>
        <w:rPr>
          <w:rFonts w:hint="eastAsia" w:ascii="仿宋_GB2312" w:hAnsi="宋体" w:eastAsia="仿宋_GB2312" w:cs="宋体"/>
          <w:i/>
          <w:color w:val="auto"/>
          <w:spacing w:val="4"/>
          <w:sz w:val="24"/>
          <w:szCs w:val="24"/>
          <w:highlight w:val="none"/>
          <w:u w:val="single"/>
        </w:rPr>
        <w:t>（中型企业、小型企业、微型企业）</w:t>
      </w:r>
      <w:r>
        <w:rPr>
          <w:rFonts w:hint="eastAsia" w:ascii="仿宋_GB2312" w:hAnsi="宋体" w:eastAsia="仿宋_GB2312" w:cs="宋体"/>
          <w:color w:val="auto"/>
          <w:spacing w:val="4"/>
          <w:sz w:val="24"/>
          <w:szCs w:val="24"/>
          <w:highlight w:val="none"/>
        </w:rPr>
        <w:t xml:space="preserve">； </w:t>
      </w:r>
    </w:p>
    <w:p w14:paraId="57AD7DD9">
      <w:pPr>
        <w:spacing w:line="360" w:lineRule="auto"/>
        <w:ind w:firstLine="496" w:firstLineChars="200"/>
        <w:jc w:val="left"/>
        <w:rPr>
          <w:rFonts w:hint="eastAsia" w:ascii="仿宋_GB2312" w:hAnsi="宋体" w:eastAsia="仿宋_GB2312" w:cs="宋体"/>
          <w:color w:val="auto"/>
          <w:spacing w:val="4"/>
          <w:sz w:val="24"/>
          <w:szCs w:val="24"/>
          <w:highlight w:val="none"/>
        </w:rPr>
      </w:pPr>
      <w:r>
        <w:rPr>
          <w:rFonts w:hint="eastAsia" w:ascii="仿宋_GB2312" w:hAnsi="宋体" w:eastAsia="仿宋_GB2312" w:cs="宋体"/>
          <w:color w:val="auto"/>
          <w:spacing w:val="4"/>
          <w:sz w:val="24"/>
          <w:szCs w:val="24"/>
          <w:highlight w:val="none"/>
        </w:rPr>
        <w:t>2.</w:t>
      </w:r>
      <w:r>
        <w:rPr>
          <w:rFonts w:hint="eastAsia" w:ascii="仿宋_GB2312" w:hAnsi="宋体" w:eastAsia="仿宋_GB2312" w:cs="宋体"/>
          <w:i/>
          <w:color w:val="auto"/>
          <w:spacing w:val="4"/>
          <w:sz w:val="24"/>
          <w:szCs w:val="24"/>
          <w:highlight w:val="none"/>
          <w:u w:val="single"/>
        </w:rPr>
        <w:t>（标的名称）</w:t>
      </w:r>
      <w:r>
        <w:rPr>
          <w:rFonts w:hint="eastAsia" w:ascii="仿宋_GB2312" w:hAnsi="宋体" w:eastAsia="仿宋_GB2312" w:cs="宋体"/>
          <w:color w:val="auto"/>
          <w:spacing w:val="4"/>
          <w:sz w:val="24"/>
          <w:szCs w:val="24"/>
          <w:highlight w:val="none"/>
        </w:rPr>
        <w:t>，属于（采购文件中明确的所属行业）；制造商为</w:t>
      </w:r>
      <w:r>
        <w:rPr>
          <w:rFonts w:hint="eastAsia" w:ascii="仿宋_GB2312" w:hAnsi="宋体" w:eastAsia="仿宋_GB2312" w:cs="宋体"/>
          <w:i/>
          <w:color w:val="auto"/>
          <w:spacing w:val="4"/>
          <w:sz w:val="24"/>
          <w:szCs w:val="24"/>
          <w:highlight w:val="none"/>
          <w:u w:val="single"/>
        </w:rPr>
        <w:t>（企业名称）</w:t>
      </w:r>
      <w:r>
        <w:rPr>
          <w:rFonts w:hint="eastAsia" w:ascii="仿宋_GB2312" w:hAnsi="宋体" w:eastAsia="仿宋_GB2312" w:cs="宋体"/>
          <w:color w:val="auto"/>
          <w:spacing w:val="4"/>
          <w:sz w:val="24"/>
          <w:szCs w:val="24"/>
          <w:highlight w:val="none"/>
        </w:rPr>
        <w:t>，从业人员</w:t>
      </w:r>
      <w:r>
        <w:rPr>
          <w:rFonts w:hint="eastAsia" w:ascii="仿宋_GB2312" w:hAnsi="宋体" w:eastAsia="仿宋_GB2312" w:cs="宋体"/>
          <w:color w:val="auto"/>
          <w:spacing w:val="4"/>
          <w:sz w:val="24"/>
          <w:szCs w:val="24"/>
          <w:highlight w:val="none"/>
          <w:u w:val="single"/>
        </w:rPr>
        <w:t xml:space="preserve">    </w:t>
      </w:r>
      <w:r>
        <w:rPr>
          <w:rFonts w:hint="eastAsia" w:ascii="仿宋_GB2312" w:hAnsi="宋体" w:eastAsia="仿宋_GB2312" w:cs="宋体"/>
          <w:color w:val="auto"/>
          <w:spacing w:val="4"/>
          <w:sz w:val="24"/>
          <w:szCs w:val="24"/>
          <w:highlight w:val="none"/>
        </w:rPr>
        <w:t>人，营业收入为</w:t>
      </w:r>
      <w:r>
        <w:rPr>
          <w:rFonts w:hint="eastAsia" w:ascii="仿宋_GB2312" w:hAnsi="宋体" w:eastAsia="仿宋_GB2312" w:cs="宋体"/>
          <w:color w:val="auto"/>
          <w:spacing w:val="4"/>
          <w:sz w:val="24"/>
          <w:szCs w:val="24"/>
          <w:highlight w:val="none"/>
          <w:u w:val="single"/>
        </w:rPr>
        <w:t xml:space="preserve">    </w:t>
      </w:r>
      <w:r>
        <w:rPr>
          <w:rFonts w:hint="eastAsia" w:ascii="仿宋_GB2312" w:hAnsi="宋体" w:eastAsia="仿宋_GB2312" w:cs="宋体"/>
          <w:color w:val="auto"/>
          <w:spacing w:val="4"/>
          <w:sz w:val="24"/>
          <w:szCs w:val="24"/>
          <w:highlight w:val="none"/>
        </w:rPr>
        <w:t>万元，资产总额为</w:t>
      </w:r>
      <w:r>
        <w:rPr>
          <w:rFonts w:hint="eastAsia" w:ascii="仿宋_GB2312" w:hAnsi="宋体" w:eastAsia="仿宋_GB2312" w:cs="宋体"/>
          <w:color w:val="auto"/>
          <w:spacing w:val="4"/>
          <w:sz w:val="24"/>
          <w:szCs w:val="24"/>
          <w:highlight w:val="none"/>
          <w:u w:val="single"/>
        </w:rPr>
        <w:t xml:space="preserve">   </w:t>
      </w:r>
      <w:r>
        <w:rPr>
          <w:rFonts w:hint="eastAsia" w:ascii="仿宋_GB2312" w:hAnsi="宋体" w:eastAsia="仿宋_GB2312" w:cs="宋体"/>
          <w:color w:val="auto"/>
          <w:spacing w:val="4"/>
          <w:sz w:val="24"/>
          <w:szCs w:val="24"/>
          <w:highlight w:val="none"/>
        </w:rPr>
        <w:t>万元，属于</w:t>
      </w:r>
      <w:r>
        <w:rPr>
          <w:rFonts w:hint="eastAsia" w:ascii="仿宋_GB2312" w:hAnsi="宋体" w:eastAsia="仿宋_GB2312" w:cs="宋体"/>
          <w:i/>
          <w:color w:val="auto"/>
          <w:spacing w:val="4"/>
          <w:sz w:val="24"/>
          <w:szCs w:val="24"/>
          <w:highlight w:val="none"/>
          <w:u w:val="single"/>
        </w:rPr>
        <w:t>（中型企业、小型企业、微型企业）</w:t>
      </w:r>
      <w:r>
        <w:rPr>
          <w:rFonts w:hint="eastAsia" w:ascii="仿宋_GB2312" w:hAnsi="宋体" w:eastAsia="仿宋_GB2312" w:cs="宋体"/>
          <w:color w:val="auto"/>
          <w:spacing w:val="4"/>
          <w:sz w:val="24"/>
          <w:szCs w:val="24"/>
          <w:highlight w:val="none"/>
        </w:rPr>
        <w:t xml:space="preserve">； </w:t>
      </w:r>
    </w:p>
    <w:p w14:paraId="78E00133">
      <w:pPr>
        <w:spacing w:line="360" w:lineRule="auto"/>
        <w:ind w:firstLine="496" w:firstLineChars="200"/>
        <w:jc w:val="left"/>
        <w:rPr>
          <w:rFonts w:hint="eastAsia" w:ascii="仿宋_GB2312" w:hAnsi="宋体" w:eastAsia="仿宋_GB2312" w:cs="宋体"/>
          <w:color w:val="auto"/>
          <w:spacing w:val="4"/>
          <w:sz w:val="24"/>
          <w:szCs w:val="24"/>
          <w:highlight w:val="none"/>
        </w:rPr>
      </w:pPr>
      <w:r>
        <w:rPr>
          <w:rFonts w:hint="eastAsia" w:ascii="仿宋_GB2312" w:hAnsi="宋体" w:eastAsia="仿宋_GB2312" w:cs="宋体"/>
          <w:color w:val="auto"/>
          <w:spacing w:val="4"/>
          <w:sz w:val="24"/>
          <w:szCs w:val="24"/>
          <w:highlight w:val="none"/>
        </w:rPr>
        <w:t xml:space="preserve">…… </w:t>
      </w:r>
    </w:p>
    <w:p w14:paraId="26BCC1B9">
      <w:pPr>
        <w:spacing w:line="360" w:lineRule="auto"/>
        <w:ind w:firstLine="496" w:firstLineChars="200"/>
        <w:jc w:val="left"/>
        <w:rPr>
          <w:rFonts w:hint="eastAsia" w:ascii="仿宋_GB2312" w:hAnsi="宋体" w:eastAsia="仿宋_GB2312" w:cs="宋体"/>
          <w:color w:val="auto"/>
          <w:spacing w:val="4"/>
          <w:sz w:val="24"/>
          <w:szCs w:val="24"/>
          <w:highlight w:val="none"/>
        </w:rPr>
      </w:pPr>
      <w:r>
        <w:rPr>
          <w:rFonts w:hint="eastAsia" w:ascii="仿宋_GB2312" w:hAnsi="宋体" w:eastAsia="仿宋_GB2312" w:cs="宋体"/>
          <w:color w:val="auto"/>
          <w:spacing w:val="4"/>
          <w:sz w:val="24"/>
          <w:szCs w:val="24"/>
          <w:highlight w:val="none"/>
        </w:rPr>
        <w:t xml:space="preserve">以上企业，不属于大企业的分支机构，不存在控股股东为大企业的情形，也不存在与大企业的负责人为同一人的情形。 </w:t>
      </w:r>
    </w:p>
    <w:p w14:paraId="2659925B">
      <w:pPr>
        <w:spacing w:line="360" w:lineRule="auto"/>
        <w:ind w:firstLine="496" w:firstLineChars="200"/>
        <w:jc w:val="left"/>
        <w:rPr>
          <w:rFonts w:hint="eastAsia" w:ascii="仿宋_GB2312" w:hAnsi="宋体" w:eastAsia="仿宋_GB2312" w:cs="宋体"/>
          <w:color w:val="auto"/>
          <w:spacing w:val="4"/>
          <w:sz w:val="24"/>
          <w:szCs w:val="24"/>
          <w:highlight w:val="none"/>
        </w:rPr>
      </w:pPr>
      <w:r>
        <w:rPr>
          <w:rFonts w:hint="eastAsia" w:ascii="仿宋_GB2312" w:hAnsi="宋体" w:eastAsia="仿宋_GB2312" w:cs="宋体"/>
          <w:color w:val="auto"/>
          <w:spacing w:val="4"/>
          <w:sz w:val="24"/>
          <w:szCs w:val="24"/>
          <w:highlight w:val="none"/>
        </w:rPr>
        <w:t xml:space="preserve">本企业对上述声明内容的真实性负责。如有虚假，将依法承担相应责任。 </w:t>
      </w:r>
    </w:p>
    <w:p w14:paraId="4686995F">
      <w:pPr>
        <w:spacing w:line="360" w:lineRule="auto"/>
        <w:ind w:firstLine="4340" w:firstLineChars="1750"/>
        <w:jc w:val="left"/>
        <w:rPr>
          <w:rFonts w:hint="eastAsia" w:ascii="仿宋_GB2312" w:hAnsi="宋体" w:eastAsia="仿宋_GB2312" w:cs="宋体"/>
          <w:color w:val="auto"/>
          <w:spacing w:val="4"/>
          <w:sz w:val="24"/>
          <w:szCs w:val="24"/>
          <w:highlight w:val="none"/>
        </w:rPr>
      </w:pPr>
    </w:p>
    <w:p w14:paraId="2DBAF032">
      <w:pPr>
        <w:spacing w:line="360" w:lineRule="auto"/>
        <w:ind w:firstLine="5332" w:firstLineChars="2150"/>
        <w:jc w:val="left"/>
        <w:rPr>
          <w:rFonts w:hint="eastAsia" w:ascii="仿宋_GB2312" w:hAnsi="宋体" w:eastAsia="仿宋_GB2312" w:cs="宋体"/>
          <w:color w:val="auto"/>
          <w:spacing w:val="4"/>
          <w:sz w:val="24"/>
          <w:szCs w:val="24"/>
          <w:highlight w:val="none"/>
        </w:rPr>
      </w:pPr>
      <w:r>
        <w:rPr>
          <w:rFonts w:hint="eastAsia" w:ascii="仿宋_GB2312" w:hAnsi="宋体" w:eastAsia="仿宋_GB2312" w:cs="宋体"/>
          <w:color w:val="auto"/>
          <w:spacing w:val="4"/>
          <w:sz w:val="24"/>
          <w:szCs w:val="24"/>
          <w:highlight w:val="none"/>
        </w:rPr>
        <w:t xml:space="preserve">企业名称（盖章）： </w:t>
      </w:r>
    </w:p>
    <w:p w14:paraId="40E25A83">
      <w:pPr>
        <w:spacing w:line="360" w:lineRule="auto"/>
        <w:ind w:firstLine="5332" w:firstLineChars="2150"/>
        <w:jc w:val="left"/>
        <w:rPr>
          <w:rFonts w:hint="eastAsia" w:ascii="仿宋" w:hAnsi="仿宋" w:eastAsia="仿宋" w:cs="仿宋"/>
          <w:spacing w:val="4"/>
          <w:sz w:val="24"/>
          <w:szCs w:val="24"/>
        </w:rPr>
      </w:pPr>
      <w:r>
        <w:rPr>
          <w:rFonts w:hint="eastAsia" w:ascii="仿宋_GB2312" w:hAnsi="宋体" w:eastAsia="仿宋_GB2312" w:cs="宋体"/>
          <w:color w:val="auto"/>
          <w:spacing w:val="4"/>
          <w:sz w:val="24"/>
          <w:szCs w:val="24"/>
          <w:highlight w:val="none"/>
        </w:rPr>
        <w:t>日    期：</w:t>
      </w:r>
      <w:r>
        <w:rPr>
          <w:rFonts w:hint="eastAsia" w:ascii="仿宋" w:hAnsi="仿宋" w:eastAsia="仿宋" w:cs="仿宋"/>
          <w:spacing w:val="4"/>
          <w:sz w:val="24"/>
          <w:szCs w:val="24"/>
        </w:rPr>
        <w:t xml:space="preserve"> </w:t>
      </w:r>
    </w:p>
    <w:p w14:paraId="0F6751A2">
      <w:pPr>
        <w:spacing w:line="360" w:lineRule="auto"/>
        <w:jc w:val="left"/>
        <w:rPr>
          <w:rFonts w:hint="eastAsia" w:ascii="仿宋" w:hAnsi="仿宋" w:eastAsia="仿宋" w:cs="仿宋"/>
          <w:sz w:val="28"/>
          <w:szCs w:val="28"/>
        </w:rPr>
      </w:pPr>
      <w:r>
        <w:rPr>
          <w:rFonts w:hint="eastAsia" w:ascii="仿宋" w:hAnsi="仿宋" w:eastAsia="仿宋" w:cs="仿宋"/>
          <w:b/>
          <w:sz w:val="30"/>
          <w:szCs w:val="30"/>
        </w:rPr>
        <w:t>注：非中小企业，无须附此表。</w:t>
      </w:r>
    </w:p>
    <w:p w14:paraId="39033F03">
      <w:pPr>
        <w:spacing w:line="360" w:lineRule="auto"/>
        <w:ind w:firstLine="4900" w:firstLineChars="1750"/>
        <w:jc w:val="left"/>
        <w:rPr>
          <w:rFonts w:hint="eastAsia" w:ascii="仿宋" w:hAnsi="仿宋" w:eastAsia="仿宋" w:cs="仿宋"/>
          <w:sz w:val="28"/>
          <w:szCs w:val="28"/>
        </w:rPr>
      </w:pPr>
    </w:p>
    <w:p w14:paraId="2C82E56A">
      <w:pPr>
        <w:spacing w:line="360" w:lineRule="auto"/>
        <w:ind w:firstLine="4900" w:firstLineChars="1750"/>
        <w:jc w:val="left"/>
        <w:rPr>
          <w:rFonts w:hint="eastAsia" w:ascii="仿宋" w:hAnsi="仿宋" w:eastAsia="仿宋" w:cs="仿宋"/>
          <w:sz w:val="28"/>
          <w:szCs w:val="28"/>
        </w:rPr>
      </w:pPr>
      <w:r>
        <w:rPr>
          <w:rFonts w:hint="eastAsia" w:ascii="仿宋" w:hAnsi="仿宋" w:eastAsia="仿宋" w:cs="仿宋"/>
          <w:sz w:val="28"/>
          <w:szCs w:val="28"/>
        </w:rPr>
        <mc:AlternateContent>
          <mc:Choice Requires="wps">
            <w:drawing>
              <wp:anchor distT="0" distB="0" distL="114300" distR="114300" simplePos="0" relativeHeight="251660288" behindDoc="0" locked="0" layoutInCell="1" allowOverlap="1">
                <wp:simplePos x="0" y="0"/>
                <wp:positionH relativeFrom="column">
                  <wp:posOffset>133350</wp:posOffset>
                </wp:positionH>
                <wp:positionV relativeFrom="paragraph">
                  <wp:posOffset>371475</wp:posOffset>
                </wp:positionV>
                <wp:extent cx="2867025" cy="0"/>
                <wp:effectExtent l="0" t="4445" r="0" b="508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2867025" cy="0"/>
                        </a:xfrm>
                        <a:prstGeom prst="straightConnector1">
                          <a:avLst/>
                        </a:prstGeom>
                        <a:noFill/>
                        <a:ln w="9525" cmpd="sng">
                          <a:solidFill>
                            <a:srgbClr val="000000"/>
                          </a:solidFill>
                          <a:round/>
                        </a:ln>
                      </wps:spPr>
                      <wps:bodyPr/>
                    </wps:wsp>
                  </a:graphicData>
                </a:graphic>
              </wp:anchor>
            </w:drawing>
          </mc:Choice>
          <mc:Fallback>
            <w:pict>
              <v:shape id="_x0000_s1026" o:spid="_x0000_s1026" o:spt="32" type="#_x0000_t32" style="position:absolute;left:0pt;margin-left:10.5pt;margin-top:29.25pt;height:0pt;width:225.75pt;z-index:251660288;mso-width-relative:page;mso-height-relative:page;" filled="f" stroked="t" coordsize="21600,21600" o:gfxdata="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W/eHNcAAAAIAQAADwAAAAAAAAABACAAAAAiAAAAZHJzL2Rvd25yZXYueG1s&#10;UEsBAhQAFAAAAAgAh07iQAk7C175AQAAyQMAAA4AAAAAAAAAAQAgAAAAJgEAAGRycy9lMm9Eb2Mu&#10;eG1sUEsFBgAAAAAGAAYAWQEAAJEFAAAAAA==&#10;">
                <v:fill on="f" focussize="0,0"/>
                <v:stroke color="#000000" joinstyle="round"/>
                <v:imagedata o:title=""/>
                <o:lock v:ext="edit" aspectratio="f"/>
              </v:shape>
            </w:pict>
          </mc:Fallback>
        </mc:AlternateContent>
      </w:r>
    </w:p>
    <w:p w14:paraId="400C9996">
      <w:pPr>
        <w:spacing w:line="360" w:lineRule="auto"/>
        <w:jc w:val="left"/>
        <w:rPr>
          <w:rFonts w:hint="eastAsia" w:ascii="仿宋" w:hAnsi="仿宋" w:eastAsia="仿宋" w:cs="仿宋"/>
          <w:sz w:val="18"/>
          <w:szCs w:val="18"/>
        </w:rPr>
      </w:pPr>
      <w:r>
        <w:rPr>
          <w:rFonts w:hint="eastAsia" w:ascii="仿宋" w:hAnsi="仿宋" w:eastAsia="仿宋" w:cs="仿宋"/>
          <w:sz w:val="18"/>
          <w:szCs w:val="18"/>
        </w:rPr>
        <w:t xml:space="preserve">从业人员、营业收入、资产总额填报上一年度数据，无上一年度数据的新成立企业可不填报。 </w:t>
      </w:r>
    </w:p>
    <w:p w14:paraId="64B6118F">
      <w:pPr>
        <w:widowControl/>
        <w:jc w:val="left"/>
        <w:rPr>
          <w:rFonts w:hint="eastAsia" w:ascii="仿宋" w:hAnsi="仿宋" w:eastAsia="仿宋" w:cs="仿宋"/>
          <w:b/>
          <w:sz w:val="30"/>
          <w:szCs w:val="30"/>
        </w:rPr>
      </w:pPr>
      <w:r>
        <w:rPr>
          <w:rFonts w:hint="eastAsia" w:ascii="仿宋" w:hAnsi="仿宋" w:eastAsia="仿宋" w:cs="仿宋"/>
          <w:b/>
          <w:sz w:val="30"/>
          <w:szCs w:val="30"/>
        </w:rPr>
        <w:br w:type="page"/>
      </w:r>
    </w:p>
    <w:p w14:paraId="55C0ED3A">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7</w:t>
      </w:r>
      <w:r>
        <w:rPr>
          <w:rFonts w:hint="eastAsia" w:ascii="仿宋" w:hAnsi="仿宋" w:eastAsia="仿宋" w:cs="仿宋"/>
          <w:b/>
          <w:sz w:val="30"/>
          <w:szCs w:val="30"/>
        </w:rPr>
        <w:t>：</w:t>
      </w:r>
    </w:p>
    <w:p w14:paraId="2A9F102E">
      <w:pPr>
        <w:spacing w:line="588" w:lineRule="exact"/>
        <w:rPr>
          <w:rFonts w:hint="eastAsia" w:ascii="仿宋" w:hAnsi="仿宋" w:eastAsia="仿宋" w:cs="仿宋"/>
          <w:b/>
          <w:sz w:val="30"/>
          <w:szCs w:val="30"/>
        </w:rPr>
      </w:pPr>
    </w:p>
    <w:p w14:paraId="45CA817C">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残疾人福利性单位声明函</w:t>
      </w:r>
    </w:p>
    <w:bookmarkEnd w:id="0"/>
    <w:bookmarkEnd w:id="1"/>
    <w:p w14:paraId="4F8FCA4E">
      <w:pPr>
        <w:spacing w:line="588" w:lineRule="exact"/>
        <w:rPr>
          <w:rFonts w:hint="eastAsia" w:ascii="仿宋" w:hAnsi="仿宋" w:eastAsia="仿宋" w:cs="仿宋"/>
          <w:b/>
          <w:spacing w:val="6"/>
          <w:sz w:val="30"/>
          <w:szCs w:val="30"/>
        </w:rPr>
      </w:pPr>
    </w:p>
    <w:p w14:paraId="7AC5A818">
      <w:pPr>
        <w:spacing w:line="588"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单位的</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项目采购活动提供本单位制造的货物，或者提供其他残疾人福利性单位制造的货物（不包括使用非残疾人福利性单位注册商标的货物）。</w:t>
      </w:r>
    </w:p>
    <w:p w14:paraId="44E8815D">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本单位对上述声明的真实性负责。如有虚假，将依法承担相应责任。</w:t>
      </w:r>
    </w:p>
    <w:p w14:paraId="582CD7FE">
      <w:pPr>
        <w:spacing w:line="360" w:lineRule="auto"/>
        <w:ind w:firstLine="496" w:firstLineChars="200"/>
        <w:jc w:val="left"/>
        <w:rPr>
          <w:rFonts w:hint="eastAsia" w:ascii="仿宋" w:hAnsi="仿宋" w:eastAsia="仿宋" w:cs="仿宋"/>
          <w:spacing w:val="4"/>
          <w:sz w:val="24"/>
          <w:szCs w:val="24"/>
        </w:rPr>
      </w:pPr>
    </w:p>
    <w:p w14:paraId="4B11ECEB">
      <w:pPr>
        <w:spacing w:line="360" w:lineRule="auto"/>
        <w:ind w:firstLine="496" w:firstLineChars="200"/>
        <w:jc w:val="left"/>
        <w:rPr>
          <w:rFonts w:hint="eastAsia" w:ascii="仿宋" w:hAnsi="仿宋" w:eastAsia="仿宋" w:cs="仿宋"/>
          <w:spacing w:val="4"/>
          <w:sz w:val="24"/>
          <w:szCs w:val="24"/>
        </w:rPr>
      </w:pPr>
    </w:p>
    <w:p w14:paraId="5BA77D77">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单位名称（盖章）：</w:t>
      </w:r>
    </w:p>
    <w:p w14:paraId="518098FC">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日    期：</w:t>
      </w:r>
    </w:p>
    <w:p w14:paraId="634D6297">
      <w:pPr>
        <w:spacing w:line="360" w:lineRule="auto"/>
        <w:jc w:val="left"/>
        <w:rPr>
          <w:rFonts w:hint="eastAsia" w:ascii="仿宋" w:hAnsi="仿宋" w:eastAsia="仿宋" w:cs="仿宋"/>
          <w:b/>
          <w:sz w:val="30"/>
          <w:szCs w:val="30"/>
        </w:rPr>
      </w:pPr>
    </w:p>
    <w:p w14:paraId="6E88CAFF">
      <w:pPr>
        <w:spacing w:line="360" w:lineRule="auto"/>
        <w:jc w:val="left"/>
        <w:rPr>
          <w:rFonts w:hint="eastAsia" w:ascii="仿宋" w:hAnsi="仿宋" w:eastAsia="仿宋" w:cs="仿宋"/>
          <w:b/>
          <w:sz w:val="30"/>
          <w:szCs w:val="30"/>
        </w:rPr>
      </w:pPr>
    </w:p>
    <w:p w14:paraId="7B4ABC05">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注：非残疾人福利性单位，无须附此表。</w:t>
      </w:r>
    </w:p>
    <w:p w14:paraId="0351F8B8">
      <w:pPr>
        <w:spacing w:line="480" w:lineRule="auto"/>
        <w:rPr>
          <w:rFonts w:hint="eastAsia" w:ascii="仿宋" w:hAnsi="仿宋" w:eastAsia="仿宋" w:cs="仿宋"/>
          <w:spacing w:val="6"/>
          <w:sz w:val="24"/>
          <w:szCs w:val="24"/>
        </w:rPr>
      </w:pPr>
      <w:r>
        <w:rPr>
          <w:rFonts w:hint="eastAsia" w:ascii="仿宋" w:hAnsi="仿宋" w:eastAsia="仿宋" w:cs="仿宋"/>
          <w:b/>
          <w:sz w:val="30"/>
          <w:szCs w:val="30"/>
        </w:rPr>
        <w:br w:type="page"/>
      </w:r>
      <w:r>
        <w:rPr>
          <w:rFonts w:hint="eastAsia" w:ascii="仿宋" w:hAnsi="仿宋" w:eastAsia="仿宋" w:cs="仿宋"/>
          <w:b/>
          <w:sz w:val="30"/>
          <w:szCs w:val="30"/>
        </w:rPr>
        <w:t>附件</w:t>
      </w:r>
      <w:r>
        <w:rPr>
          <w:rFonts w:hint="eastAsia" w:ascii="仿宋" w:hAnsi="仿宋" w:eastAsia="仿宋" w:cs="仿宋"/>
          <w:b/>
          <w:sz w:val="30"/>
          <w:szCs w:val="30"/>
          <w:lang w:val="en-US" w:eastAsia="zh-CN"/>
        </w:rPr>
        <w:t>8</w:t>
      </w:r>
      <w:r>
        <w:rPr>
          <w:rFonts w:hint="eastAsia" w:ascii="仿宋" w:hAnsi="仿宋" w:eastAsia="仿宋" w:cs="仿宋"/>
          <w:b/>
          <w:sz w:val="30"/>
          <w:szCs w:val="30"/>
        </w:rPr>
        <w:t>：</w:t>
      </w:r>
    </w:p>
    <w:p w14:paraId="2D8B1936">
      <w:pPr>
        <w:spacing w:line="360" w:lineRule="auto"/>
        <w:jc w:val="center"/>
        <w:rPr>
          <w:rFonts w:hint="eastAsia" w:ascii="仿宋" w:hAnsi="仿宋" w:eastAsia="仿宋" w:cs="仿宋"/>
          <w:b/>
          <w:spacing w:val="6"/>
          <w:sz w:val="30"/>
          <w:szCs w:val="30"/>
        </w:rPr>
      </w:pPr>
      <w:r>
        <w:rPr>
          <w:rFonts w:hint="eastAsia" w:ascii="仿宋" w:hAnsi="仿宋" w:eastAsia="仿宋" w:cs="仿宋"/>
          <w:b/>
          <w:sz w:val="36"/>
          <w:szCs w:val="36"/>
        </w:rPr>
        <w:t>监狱企业证明函</w:t>
      </w:r>
    </w:p>
    <w:p w14:paraId="165C03D9">
      <w:pPr>
        <w:widowControl/>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3C7FB2E">
      <w:pPr>
        <w:spacing w:line="360" w:lineRule="auto"/>
        <w:ind w:firstLine="480" w:firstLineChars="200"/>
        <w:jc w:val="left"/>
        <w:rPr>
          <w:rFonts w:hint="eastAsia" w:ascii="仿宋" w:hAnsi="仿宋" w:eastAsia="仿宋" w:cs="仿宋"/>
          <w:spacing w:val="4"/>
          <w:sz w:val="24"/>
          <w:szCs w:val="24"/>
        </w:rPr>
      </w:pPr>
      <w:r>
        <w:rPr>
          <w:rFonts w:hint="eastAsia" w:ascii="仿宋" w:hAnsi="仿宋" w:eastAsia="仿宋" w:cs="仿宋"/>
          <w:sz w:val="24"/>
          <w:szCs w:val="24"/>
        </w:rPr>
        <w:t>监狱企业参加政府采购活动时，应当提供由省级以上监狱管理局、戒毒管理局（含新疆生产建设兵团）出具的属于监狱企业的证明文件。</w:t>
      </w:r>
    </w:p>
    <w:p w14:paraId="507A5F62">
      <w:pPr>
        <w:spacing w:line="360" w:lineRule="auto"/>
        <w:jc w:val="left"/>
        <w:rPr>
          <w:rFonts w:hint="eastAsia" w:ascii="仿宋" w:hAnsi="仿宋" w:eastAsia="仿宋" w:cs="仿宋"/>
          <w:spacing w:val="4"/>
          <w:sz w:val="24"/>
          <w:szCs w:val="24"/>
        </w:rPr>
      </w:pPr>
    </w:p>
    <w:p w14:paraId="4837EDE5">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单位名称（盖章）：</w:t>
      </w:r>
    </w:p>
    <w:p w14:paraId="7BD8E03E">
      <w:pPr>
        <w:spacing w:line="360" w:lineRule="auto"/>
        <w:ind w:firstLine="496" w:firstLineChars="200"/>
        <w:jc w:val="left"/>
        <w:rPr>
          <w:rFonts w:hint="eastAsia" w:ascii="仿宋" w:hAnsi="仿宋" w:eastAsia="仿宋" w:cs="仿宋"/>
          <w:sz w:val="24"/>
          <w:szCs w:val="24"/>
        </w:rPr>
      </w:pPr>
      <w:r>
        <w:rPr>
          <w:rFonts w:hint="eastAsia" w:ascii="仿宋" w:hAnsi="仿宋" w:eastAsia="仿宋" w:cs="仿宋"/>
          <w:spacing w:val="4"/>
          <w:sz w:val="24"/>
          <w:szCs w:val="24"/>
        </w:rPr>
        <w:t xml:space="preserve">                                         日    期：</w:t>
      </w:r>
    </w:p>
    <w:p w14:paraId="7C419D20">
      <w:pPr>
        <w:spacing w:line="360" w:lineRule="auto"/>
        <w:rPr>
          <w:rFonts w:hint="eastAsia" w:ascii="仿宋" w:hAnsi="仿宋" w:eastAsia="仿宋" w:cs="仿宋"/>
          <w:spacing w:val="6"/>
          <w:sz w:val="24"/>
          <w:szCs w:val="24"/>
        </w:rPr>
      </w:pPr>
    </w:p>
    <w:p w14:paraId="619DEB2B">
      <w:pPr>
        <w:spacing w:line="360" w:lineRule="auto"/>
        <w:rPr>
          <w:rFonts w:hint="eastAsia" w:ascii="仿宋" w:hAnsi="仿宋" w:eastAsia="仿宋" w:cs="仿宋"/>
          <w:spacing w:val="6"/>
          <w:sz w:val="24"/>
          <w:szCs w:val="24"/>
        </w:rPr>
      </w:pPr>
      <w:r>
        <w:rPr>
          <w:rFonts w:hint="eastAsia" w:ascii="仿宋" w:hAnsi="仿宋" w:eastAsia="仿宋" w:cs="仿宋"/>
          <w:b/>
          <w:sz w:val="30"/>
          <w:szCs w:val="30"/>
        </w:rPr>
        <w:t>注：非监狱企业，无须附此表。</w:t>
      </w:r>
    </w:p>
    <w:p w14:paraId="133B4C45">
      <w:pPr>
        <w:spacing w:line="360" w:lineRule="auto"/>
        <w:rPr>
          <w:rFonts w:hint="eastAsia" w:ascii="仿宋" w:hAnsi="仿宋" w:eastAsia="仿宋" w:cs="仿宋"/>
          <w:spacing w:val="6"/>
          <w:sz w:val="24"/>
          <w:szCs w:val="24"/>
        </w:rPr>
      </w:pPr>
    </w:p>
    <w:p w14:paraId="2F3BEAA5">
      <w:pPr>
        <w:rPr>
          <w:rFonts w:hint="eastAsia" w:ascii="仿宋" w:hAnsi="仿宋" w:eastAsia="仿宋" w:cs="仿宋"/>
          <w:bCs/>
          <w:sz w:val="24"/>
          <w:szCs w:val="24"/>
        </w:rPr>
      </w:pPr>
      <w:r>
        <w:rPr>
          <w:rFonts w:hint="eastAsia" w:ascii="仿宋" w:hAnsi="仿宋" w:eastAsia="仿宋" w:cs="仿宋"/>
          <w:sz w:val="24"/>
          <w:szCs w:val="24"/>
        </w:rPr>
        <w:t>注：供应商单位</w:t>
      </w:r>
      <w:r>
        <w:rPr>
          <w:rFonts w:hint="eastAsia" w:ascii="仿宋" w:hAnsi="仿宋" w:eastAsia="仿宋" w:cs="仿宋"/>
          <w:bCs/>
          <w:sz w:val="24"/>
          <w:szCs w:val="24"/>
        </w:rPr>
        <w:t>应如实提供以上证明文件，如存在虚假应标，将取消其投标资格。</w:t>
      </w:r>
    </w:p>
    <w:p w14:paraId="1D886EED">
      <w:pPr>
        <w:rPr>
          <w:rFonts w:hint="eastAsia" w:ascii="仿宋" w:hAnsi="仿宋" w:eastAsia="仿宋" w:cs="仿宋"/>
        </w:rPr>
      </w:pPr>
      <w:r>
        <w:rPr>
          <w:rFonts w:hint="eastAsia" w:ascii="仿宋" w:hAnsi="仿宋" w:eastAsia="仿宋" w:cs="仿宋"/>
        </w:rPr>
        <w:br w:type="page"/>
      </w:r>
    </w:p>
    <w:p w14:paraId="268BCCF0">
      <w:pPr>
        <w:pStyle w:val="9"/>
        <w:ind w:left="0" w:leftChars="0" w:firstLine="0" w:firstLineChars="0"/>
        <w:jc w:val="center"/>
        <w:rPr>
          <w:rFonts w:hint="eastAsia" w:ascii="仿宋" w:hAnsi="仿宋" w:eastAsia="仿宋" w:cs="仿宋"/>
          <w:b/>
          <w:bCs/>
          <w:color w:val="auto"/>
          <w:sz w:val="24"/>
          <w:szCs w:val="24"/>
          <w:highlight w:val="none"/>
          <w:lang w:val="en-US" w:eastAsia="zh-CN"/>
        </w:rPr>
      </w:pPr>
    </w:p>
    <w:p w14:paraId="2110C6BD">
      <w:pPr>
        <w:bidi w:val="0"/>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其他可以证明供应商实力的文件</w:t>
      </w:r>
    </w:p>
    <w:p w14:paraId="5764B73A">
      <w:pPr>
        <w:bidi w:val="0"/>
        <w:jc w:val="center"/>
        <w:rPr>
          <w:rFonts w:hint="eastAsia" w:ascii="仿宋" w:hAnsi="仿宋" w:eastAsia="仿宋" w:cs="仿宋"/>
          <w:b/>
          <w:bCs/>
          <w:sz w:val="30"/>
          <w:szCs w:val="30"/>
          <w:lang w:val="en-US" w:eastAsia="zh-CN"/>
        </w:rPr>
      </w:pPr>
    </w:p>
    <w:p w14:paraId="336416B4">
      <w:pPr>
        <w:jc w:val="center"/>
      </w:pPr>
      <w:r>
        <w:rPr>
          <w:rFonts w:hint="eastAsia" w:ascii="仿宋" w:hAnsi="仿宋" w:eastAsia="仿宋" w:cs="仿宋"/>
          <w:b/>
          <w:bCs/>
          <w:sz w:val="30"/>
          <w:szCs w:val="30"/>
          <w:lang w:val="en-US" w:eastAsia="zh-CN"/>
        </w:rPr>
        <w:t>（如有，格式自拟）</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D517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C7FEF">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7631F7">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22</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87631F7">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22</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B4F17"/>
    <w:rsid w:val="0E13487F"/>
    <w:rsid w:val="19EB4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8">
    <w:name w:val="列出段落1"/>
    <w:basedOn w:val="1"/>
    <w:autoRedefine/>
    <w:qFormat/>
    <w:uiPriority w:val="99"/>
    <w:pPr>
      <w:ind w:firstLine="420" w:firstLineChars="200"/>
    </w:pPr>
    <w:rPr>
      <w:szCs w:val="20"/>
    </w:rPr>
  </w:style>
  <w:style w:type="paragraph" w:customStyle="1" w:styleId="9">
    <w:name w:val="NormalIndent"/>
    <w:basedOn w:val="1"/>
    <w:autoRedefine/>
    <w:qFormat/>
    <w:uiPriority w:val="99"/>
    <w:pPr>
      <w:tabs>
        <w:tab w:val="left" w:leader="hyphen" w:pos="4117"/>
      </w:tabs>
      <w:spacing w:line="500" w:lineRule="exact"/>
      <w:ind w:firstLine="517" w:firstLineChars="200"/>
    </w:pPr>
    <w:rPr>
      <w:rFonts w:ascii="宋体" w:cs="宋体"/>
      <w:spacing w:val="-20"/>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6621</Words>
  <Characters>6780</Characters>
  <Lines>0</Lines>
  <Paragraphs>0</Paragraphs>
  <TotalTime>1</TotalTime>
  <ScaleCrop>false</ScaleCrop>
  <LinksUpToDate>false</LinksUpToDate>
  <CharactersWithSpaces>7491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2025-04-28T06:16:00Z</dcterms:created>
  <dc:creator>亦战亦退</dc:creator>
  <cp:lastModifiedBy>华达峰信</cp:lastModifiedBy>
  <dcterms:modified xsi:type="dcterms:W3CDTF">2025-07-22T03:29:29Z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DCDCD2C19D274169B456809BA56D8F7F_11</vt:lpwstr>
  </property>
  <property fmtid="{D5CDD505-2E9C-101B-9397-08002B2CF9AE}" pid="4" name="KSOTemplateDocerSaveRecord">
    <vt:lpwstr>eyJoZGlkIjoiODA0MjMyMzAyMzNkOWQ5NDMxMzg5ZDc2ZmE4YTJmMTUiLCJ1c2VySWQiOiIxNDg3MDY0OTE5In0=</vt:lpwstr>
  </property>
</Properties>
</file>