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拟签订的合同文本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（本合同</w:t>
      </w:r>
      <w:r>
        <w:rPr>
          <w:rFonts w:hint="eastAsia" w:ascii="宋体" w:hAnsi="宋体" w:eastAsia="宋体" w:cs="宋体"/>
          <w:b/>
          <w:bCs/>
          <w:sz w:val="24"/>
          <w:szCs w:val="24"/>
          <w:lang w:val="en-US" w:eastAsia="zh-CN"/>
        </w:rPr>
        <w:t>仅供参考</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可</w:t>
      </w:r>
      <w:r>
        <w:rPr>
          <w:rFonts w:hint="eastAsia" w:ascii="宋体" w:hAnsi="宋体" w:eastAsia="宋体" w:cs="宋体"/>
          <w:b/>
          <w:bCs/>
          <w:sz w:val="24"/>
          <w:szCs w:val="24"/>
        </w:rPr>
        <w:t>由双方协商后确定</w:t>
      </w:r>
      <w:r>
        <w:rPr>
          <w:rFonts w:hint="eastAsia" w:ascii="宋体" w:hAnsi="宋体" w:eastAsia="宋体" w:cs="宋体"/>
          <w:b/>
          <w:bCs/>
          <w:sz w:val="24"/>
          <w:szCs w:val="24"/>
          <w:lang w:val="en-US" w:eastAsia="zh-CN"/>
        </w:rPr>
        <w:t>最终版本</w:t>
      </w:r>
      <w:r>
        <w:rPr>
          <w:rFonts w:hint="eastAsia" w:ascii="宋体" w:hAnsi="宋体" w:eastAsia="宋体" w:cs="宋体"/>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rPr>
        <w:t>甲方（</w:t>
      </w:r>
      <w:r>
        <w:rPr>
          <w:rFonts w:hint="eastAsia" w:ascii="宋体" w:hAnsi="宋体" w:eastAsia="宋体" w:cs="宋体"/>
          <w:sz w:val="24"/>
          <w:szCs w:val="24"/>
          <w:lang w:eastAsia="zh-CN"/>
        </w:rPr>
        <w:t>采购</w:t>
      </w:r>
      <w:r>
        <w:rPr>
          <w:rFonts w:hint="eastAsia" w:ascii="宋体" w:hAnsi="宋体" w:eastAsia="宋体" w:cs="宋体"/>
          <w:sz w:val="24"/>
          <w:szCs w:val="24"/>
        </w:rPr>
        <w:t>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依据《中华人民共和国民法典》、《中华人民共和国政府采购法》和相关的法律法规规定，以及磋商文件要求，经双方协商按下述条款和条件签署本合同。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eastAsia="zh-CN"/>
        </w:rPr>
        <w:t>参加了</w:t>
      </w:r>
      <w:r>
        <w:rPr>
          <w:rFonts w:hint="eastAsia" w:ascii="宋体" w:hAnsi="宋体" w:eastAsia="宋体" w:cs="宋体"/>
          <w:sz w:val="24"/>
          <w:szCs w:val="24"/>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lang w:eastAsia="zh-CN"/>
        </w:rPr>
        <w:t>：</w:t>
      </w:r>
      <w:bookmarkStart w:id="1" w:name="_GoBack"/>
      <w:r>
        <w:rPr>
          <w:rFonts w:hint="eastAsia" w:ascii="宋体" w:hAnsi="宋体" w:eastAsia="宋体" w:cs="宋体"/>
          <w:sz w:val="24"/>
          <w:szCs w:val="24"/>
          <w:highlight w:val="none"/>
          <w:u w:val="single"/>
          <w:lang w:val="en-US" w:eastAsia="zh-CN"/>
        </w:rPr>
        <w:t xml:space="preserve">    </w:t>
      </w:r>
      <w:bookmarkEnd w:id="1"/>
      <w:r>
        <w:rPr>
          <w:rFonts w:hint="eastAsia" w:ascii="宋体" w:hAnsi="宋体" w:eastAsia="宋体" w:cs="宋体"/>
          <w:sz w:val="24"/>
          <w:szCs w:val="24"/>
          <w:highlight w:val="none"/>
        </w:rPr>
        <w:t>）”</w:t>
      </w:r>
      <w:r>
        <w:rPr>
          <w:rFonts w:hint="eastAsia" w:ascii="宋体" w:hAnsi="宋体" w:eastAsia="宋体" w:cs="宋体"/>
          <w:sz w:val="24"/>
          <w:szCs w:val="24"/>
        </w:rPr>
        <w:t>政府采购活动，经</w:t>
      </w:r>
      <w:r>
        <w:rPr>
          <w:rFonts w:hint="eastAsia" w:ascii="宋体" w:hAnsi="宋体" w:eastAsia="宋体" w:cs="宋体"/>
          <w:sz w:val="24"/>
          <w:szCs w:val="24"/>
          <w:lang w:eastAsia="zh-CN"/>
        </w:rPr>
        <w:t>磋商小组</w:t>
      </w:r>
      <w:r>
        <w:rPr>
          <w:rFonts w:hint="eastAsia" w:ascii="宋体" w:hAnsi="宋体" w:eastAsia="宋体" w:cs="宋体"/>
          <w:sz w:val="24"/>
          <w:szCs w:val="24"/>
        </w:rPr>
        <w:t>评审确定乙方为社会救助</w:t>
      </w:r>
      <w:r>
        <w:rPr>
          <w:rFonts w:hint="eastAsia" w:ascii="宋体" w:hAnsi="宋体" w:eastAsia="宋体" w:cs="宋体"/>
          <w:sz w:val="24"/>
          <w:szCs w:val="24"/>
          <w:lang w:eastAsia="zh-CN"/>
        </w:rPr>
        <w:t>购买服务</w:t>
      </w:r>
      <w:r>
        <w:rPr>
          <w:rFonts w:hint="eastAsia" w:ascii="宋体" w:hAnsi="宋体" w:eastAsia="宋体" w:cs="宋体"/>
          <w:sz w:val="24"/>
          <w:szCs w:val="24"/>
        </w:rPr>
        <w:t>项目</w:t>
      </w:r>
      <w:r>
        <w:rPr>
          <w:rFonts w:hint="eastAsia" w:ascii="宋体" w:hAnsi="宋体" w:eastAsia="宋体" w:cs="宋体"/>
          <w:sz w:val="24"/>
          <w:szCs w:val="24"/>
          <w:lang w:eastAsia="zh-CN"/>
        </w:rPr>
        <w:t>成交供应商。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包括完成本项目所需的所有费用，包括但不限于人员管理费、办公设备费、办公用品费、基本工资、奖金、交通补贴、伙食补贴、通讯补贴、服装费、税金等服务期内的所有费用，服务期内甲方不再增加任何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二、款项结算</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b w:val="0"/>
          <w:color w:val="auto"/>
          <w:kern w:val="2"/>
          <w:sz w:val="24"/>
          <w:szCs w:val="24"/>
          <w:lang w:val="en-US" w:eastAsia="zh-CN" w:bidi="ar-SA"/>
        </w:rPr>
        <w:t>合同签订之日起60日内，支付合同总金额的80.00%；待最终成果交付验收合格后60日内，支付合同总金额的20.00%。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三、服务要求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（一）服务</w:t>
      </w:r>
      <w:r>
        <w:rPr>
          <w:rFonts w:hint="eastAsia" w:ascii="宋体" w:hAnsi="宋体" w:eastAsia="宋体" w:cs="宋体"/>
          <w:b/>
          <w:bCs/>
          <w:sz w:val="24"/>
          <w:szCs w:val="24"/>
          <w:highlight w:val="none"/>
          <w:lang w:val="en-US" w:eastAsia="zh-CN"/>
        </w:rPr>
        <w:t>区域</w:t>
      </w:r>
      <w:r>
        <w:rPr>
          <w:rFonts w:hint="eastAsia" w:ascii="宋体" w:hAnsi="宋体" w:eastAsia="宋体" w:cs="宋体"/>
          <w:b/>
          <w:bCs/>
          <w:sz w:val="24"/>
          <w:szCs w:val="24"/>
          <w:highlight w:val="none"/>
        </w:rPr>
        <w:t>：</w:t>
      </w:r>
      <w:r>
        <w:rPr>
          <w:rFonts w:hint="eastAsia" w:ascii="宋体" w:hAnsi="宋体" w:eastAsia="宋体" w:cs="宋体"/>
          <w:b w:val="0"/>
          <w:bCs w:val="0"/>
          <w:sz w:val="24"/>
          <w:szCs w:val="24"/>
          <w:highlight w:val="none"/>
        </w:rPr>
        <w:t>在临潼区行政辖区内，必要时，延伸至临潼区行政辖区之外。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（二）服务期</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rPr>
        <w:t>照料服务工作为自合同签订之日起至2026年6月30日；其他工作从2025年11月1日至2026年6月30日。</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right="0" w:firstLine="482" w:firstLineChars="200"/>
        <w:jc w:val="both"/>
        <w:textAlignment w:val="auto"/>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（三）服务内容：（由甲乙双方在签订合同时根据竞争性磋商文件及竞争性磋商响应文件</w:t>
      </w:r>
      <w:r>
        <w:rPr>
          <w:rFonts w:hint="eastAsia" w:ascii="宋体" w:hAnsi="宋体" w:eastAsia="宋体" w:cs="宋体"/>
          <w:sz w:val="24"/>
          <w:szCs w:val="24"/>
          <w:highlight w:val="none"/>
          <w:lang w:val="en-US" w:eastAsia="zh-CN"/>
        </w:rPr>
        <w:t>具</w:t>
      </w:r>
      <w:r>
        <w:rPr>
          <w:rFonts w:hint="eastAsia" w:ascii="宋体" w:hAnsi="宋体" w:eastAsia="宋体" w:cs="宋体"/>
          <w:sz w:val="24"/>
          <w:szCs w:val="24"/>
          <w:highlight w:val="none"/>
        </w:rPr>
        <w:t>体内容商定）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四、验收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（一）本项目验收费用，由乙方自行承担。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（二）验收合格后，填写项目验收单并向甲方提交所有资料，以便甲方日后管理和维护。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（三）验收依据：</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1、乙方应对提交的服务成果作出全面检查和整理，并列出清单，作为甲方验收和使用技术条件依据，清单应随提交的服务成果交给甲方。</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2、乙方在指定地点提交服务成果后，甲乙双方应依据磋商文件、响应文件等文件材料的要求共同验收，并且出具书面验收报告。</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3、对复杂的服务，甲方可邀请国家认可的专业机构参与验收，并出具验收报告，相关费用负担由甲乙双方约定。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五、其它事项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六、违约责任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（二）按合同要求提供服务或服务质量不能满足采购技术要求，乙方必须无条件提高技  术，完善服务质量，否则，甲方会同监督机构、采购代理机构有权终止合同并对乙方违约行为进行追究，同时按政府采购投标人管理办法进行相应的处罚。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（三）任何一方因不可抗力原因不能履行协议时，应尽快通知对方，双方均设法补偿。如  仍无法履约协议，可协商延缓或撤销协议，双方责任免除。</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jc w:val="both"/>
        <w:textAlignment w:val="auto"/>
        <w:outlineLvl w:val="1"/>
        <w:rPr>
          <w:rFonts w:hint="eastAsia" w:ascii="宋体" w:hAnsi="宋体" w:eastAsia="宋体" w:cs="宋体"/>
          <w:sz w:val="24"/>
          <w:szCs w:val="24"/>
        </w:rPr>
      </w:pPr>
      <w:r>
        <w:rPr>
          <w:rFonts w:hint="eastAsia" w:ascii="宋体" w:hAnsi="宋体" w:eastAsia="宋体" w:cs="宋体"/>
          <w:b/>
          <w:bCs/>
          <w:sz w:val="24"/>
          <w:szCs w:val="24"/>
        </w:rPr>
        <w:t>七、</w:t>
      </w:r>
      <w:r>
        <w:rPr>
          <w:rFonts w:hint="eastAsia" w:ascii="宋体" w:hAnsi="宋体" w:eastAsia="宋体" w:cs="宋体"/>
          <w:b/>
          <w:bCs/>
          <w:kern w:val="2"/>
          <w:sz w:val="24"/>
          <w:szCs w:val="24"/>
          <w:lang w:val="en-US" w:eastAsia="zh-CN" w:bidi="ar-SA"/>
        </w:rPr>
        <w:t xml:space="preserve"> 保密</w:t>
      </w:r>
    </w:p>
    <w:p>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乙方在合同履行期间知悉甲方的工作秘密（包括相关业务信息），不得透露或以其他方式提供给合同双方以外的其他方（包括乙方内部与本合同无关的任何人员），乙方的保密责任不因本合同的终止而终止。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合同争议解决的方式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甲乙双方在合同履行中发生争议，应通过协商解决。如协商不成，可以向合</w:t>
      </w:r>
      <w:bookmarkStart w:id="0" w:name="第五部分  附件--响应文件格式"/>
      <w:bookmarkEnd w:id="0"/>
      <w:r>
        <w:rPr>
          <w:rFonts w:hint="eastAsia" w:ascii="宋体" w:hAnsi="宋体" w:eastAsia="宋体" w:cs="宋体"/>
          <w:sz w:val="24"/>
          <w:szCs w:val="24"/>
        </w:rPr>
        <w:t>同签订地法院提起诉讼。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八、合同生效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（一）本合同须经甲、乙双方的法定代表人（授权代理人）在合同书上签字并加盖本单位公章后正式生效。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（二）合同生效后，甲、乙双方须严格执行本合同条款的规定，全面履行合同，违者按《中华人民共和国民法典》的有关规定承担相应责任。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pPr>
        <w:pStyle w:val="8"/>
        <w:rPr>
          <w:rFonts w:hint="eastAsia"/>
        </w:rPr>
      </w:pPr>
    </w:p>
    <w:p>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w:t>
      </w:r>
    </w:p>
    <w:p>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单位名称(公章)：</w:t>
      </w:r>
    </w:p>
    <w:p>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法定代表人（被授权人）签字：</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法定代表人（被授权人）签字： </w:t>
      </w:r>
    </w:p>
    <w:p>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p>
    <w:p>
      <w:pPr>
        <w:spacing w:before="120" w:beforeLines="50" w:after="120" w:afterLines="5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0" w:leftChars="0" w:firstLine="0" w:firstLineChars="0"/>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- 24 -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4FB30B7"/>
    <w:rsid w:val="06237FB7"/>
    <w:rsid w:val="099A2423"/>
    <w:rsid w:val="189E2E26"/>
    <w:rsid w:val="1EBF330F"/>
    <w:rsid w:val="2D602E4A"/>
    <w:rsid w:val="338C525C"/>
    <w:rsid w:val="36386B0D"/>
    <w:rsid w:val="385C5FD0"/>
    <w:rsid w:val="53EA3021"/>
    <w:rsid w:val="5C0D3327"/>
    <w:rsid w:val="61FB4160"/>
    <w:rsid w:val="73D65CA6"/>
    <w:rsid w:val="790D0E29"/>
    <w:rsid w:val="7AF745EE"/>
    <w:rsid w:val="7D0638F2"/>
    <w:rsid w:val="7F68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3"/>
    <w:basedOn w:val="1"/>
    <w:next w:val="3"/>
    <w:autoRedefine/>
    <w:qFormat/>
    <w:uiPriority w:val="0"/>
    <w:pPr>
      <w:spacing w:after="120"/>
    </w:pPr>
    <w:rPr>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5">
    <w:name w:val="Body Text"/>
    <w:basedOn w:val="1"/>
    <w:next w:val="1"/>
    <w:autoRedefine/>
    <w:qFormat/>
    <w:uiPriority w:val="0"/>
    <w:rPr>
      <w:b/>
      <w:sz w:val="28"/>
    </w:rPr>
  </w:style>
  <w:style w:type="paragraph" w:styleId="6">
    <w:name w:val="footer"/>
    <w:basedOn w:val="1"/>
    <w:next w:val="5"/>
    <w:autoRedefine/>
    <w:qFormat/>
    <w:uiPriority w:val="0"/>
    <w:pPr>
      <w:tabs>
        <w:tab w:val="center" w:pos="4153"/>
        <w:tab w:val="right" w:pos="8306"/>
      </w:tabs>
      <w:snapToGrid w:val="0"/>
      <w:jc w:val="left"/>
    </w:pPr>
    <w:rPr>
      <w:sz w:val="18"/>
      <w:szCs w:val="20"/>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toc 1"/>
    <w:basedOn w:val="1"/>
    <w:next w:val="1"/>
    <w:qFormat/>
    <w:uiPriority w:val="1"/>
    <w:pPr>
      <w:spacing w:before="124"/>
      <w:ind w:left="356"/>
    </w:pPr>
    <w:rPr>
      <w:rFonts w:ascii="仿宋" w:hAnsi="仿宋" w:eastAsia="仿宋" w:cs="仿宋"/>
      <w:b/>
      <w:bCs/>
      <w:sz w:val="22"/>
      <w:szCs w:val="22"/>
      <w:lang w:val="zh-CN" w:eastAsia="zh-CN" w:bidi="zh-CN"/>
    </w:rPr>
  </w:style>
  <w:style w:type="paragraph" w:styleId="9">
    <w:name w:val="Normal (Web)"/>
    <w:basedOn w:val="1"/>
    <w:unhideWhenUsed/>
    <w:qFormat/>
    <w:uiPriority w:val="99"/>
    <w:pPr>
      <w:spacing w:before="100" w:beforeAutospacing="1" w:after="100" w:afterAutospacing="1"/>
      <w:jc w:val="left"/>
    </w:pPr>
    <w:rPr>
      <w:rFonts w:cs="Times New Roman"/>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1328</Words>
  <Characters>1353</Characters>
  <Lines>0</Lines>
  <Paragraphs>0</Paragraphs>
  <TotalTime>0</TotalTime>
  <ScaleCrop>false</ScaleCrop>
  <LinksUpToDate>false</LinksUpToDate>
  <CharactersWithSpaces>1580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2024-05-24T02:57:00Z</dcterms:created>
  <dc:creator>admin</dc:creator>
  <cp:lastModifiedBy>编辑</cp:lastModifiedBy>
  <dcterms:modified xsi:type="dcterms:W3CDTF">2025-07-31T08:17:53Z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D4CC1C06FAA744F1BA97894C77A337E9_13</vt:lpwstr>
  </property>
  <property fmtid="{D5CDD505-2E9C-101B-9397-08002B2CF9AE}" pid="4" name="KSOTemplateDocerSaveRecord">
    <vt:lpwstr>eyJoZGlkIjoiMzNmNGMzZGYyMTM4NjViNzgzOTc0NmU0MzZhYzQ1Y2MiLCJ1c2VySWQiOiIzNzk1NzM3ODkifQ==</vt:lpwstr>
  </property>
</Properties>
</file>