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BCED5">
      <w:pPr>
        <w:spacing w:line="420" w:lineRule="exact"/>
        <w:ind w:firstLine="211"/>
        <w:jc w:val="center"/>
        <w:outlineLvl w:val="1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开标一览表</w:t>
      </w:r>
    </w:p>
    <w:p w14:paraId="0386DC83">
      <w:pPr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</w:t>
      </w:r>
    </w:p>
    <w:p w14:paraId="089D831D">
      <w:pPr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</w:rPr>
        <w:t>项目名称</w:t>
      </w:r>
      <w:r>
        <w:rPr>
          <w:rFonts w:hint="eastAsia"/>
          <w:b w:val="0"/>
          <w:bCs w:val="0"/>
          <w:sz w:val="24"/>
          <w:szCs w:val="24"/>
          <w:lang w:eastAsia="zh-CN"/>
        </w:rPr>
        <w:t>：</w:t>
      </w:r>
    </w:p>
    <w:p w14:paraId="5655A74B">
      <w:pPr>
        <w:jc w:val="left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项目编号： </w:t>
      </w:r>
    </w:p>
    <w:p w14:paraId="00580990">
      <w:p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</w:rPr>
        <w:t>包号：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第四包（第八包:肉、蛋三标段）</w:t>
      </w:r>
    </w:p>
    <w:tbl>
      <w:tblPr>
        <w:tblStyle w:val="9"/>
        <w:tblW w:w="10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2277"/>
        <w:gridCol w:w="2617"/>
        <w:gridCol w:w="2332"/>
      </w:tblGrid>
      <w:tr w14:paraId="361A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932" w:type="dxa"/>
            <w:vMerge w:val="restart"/>
            <w:tcBorders>
              <w:tl2br w:val="single" w:color="auto" w:sz="4" w:space="0"/>
            </w:tcBorders>
            <w:shd w:val="clear" w:color="auto" w:fill="auto"/>
            <w:noWrap w:val="0"/>
            <w:vAlign w:val="center"/>
          </w:tcPr>
          <w:p w14:paraId="32B54BF8">
            <w:pPr>
              <w:spacing w:line="440" w:lineRule="exact"/>
              <w:ind w:right="280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报价内容</w:t>
            </w:r>
          </w:p>
          <w:p w14:paraId="05718CFA">
            <w:pPr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</w:p>
          <w:p w14:paraId="5124692C">
            <w:pPr>
              <w:spacing w:line="440" w:lineRule="exact"/>
              <w:ind w:right="1540"/>
              <w:jc w:val="both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color w:val="000000"/>
                <w:sz w:val="24"/>
                <w:szCs w:val="24"/>
              </w:rPr>
              <w:t>项目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4894" w:type="dxa"/>
            <w:gridSpan w:val="2"/>
            <w:shd w:val="clear" w:color="auto" w:fill="auto"/>
            <w:noWrap w:val="0"/>
            <w:vAlign w:val="center"/>
          </w:tcPr>
          <w:p w14:paraId="19B8FCCD">
            <w:pPr>
              <w:jc w:val="center"/>
              <w:rPr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食材下浮率（</w:t>
            </w: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让利标准</w:t>
            </w:r>
            <w:r>
              <w:rPr>
                <w:rFonts w:hint="eastAsia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2332" w:type="dxa"/>
            <w:vMerge w:val="restart"/>
            <w:shd w:val="clear" w:color="auto" w:fill="auto"/>
            <w:noWrap w:val="0"/>
            <w:vAlign w:val="center"/>
          </w:tcPr>
          <w:p w14:paraId="2B6D95F3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服务期限</w:t>
            </w:r>
          </w:p>
        </w:tc>
      </w:tr>
      <w:tr w14:paraId="4D458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932" w:type="dxa"/>
            <w:vMerge w:val="continue"/>
            <w:tcBorders>
              <w:tl2br w:val="single" w:color="auto" w:sz="4" w:space="0"/>
            </w:tcBorders>
            <w:shd w:val="clear" w:color="auto" w:fill="auto"/>
            <w:noWrap w:val="0"/>
            <w:vAlign w:val="center"/>
          </w:tcPr>
          <w:p w14:paraId="428C67F1">
            <w:pPr>
              <w:spacing w:line="440" w:lineRule="exact"/>
              <w:ind w:right="280"/>
              <w:jc w:val="center"/>
              <w:rPr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2277" w:type="dxa"/>
            <w:shd w:val="clear" w:color="auto" w:fill="auto"/>
            <w:noWrap w:val="0"/>
            <w:vAlign w:val="center"/>
          </w:tcPr>
          <w:p w14:paraId="1FE1A82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/>
                <w:b w:val="0"/>
                <w:bCs w:val="0"/>
                <w:sz w:val="24"/>
                <w:szCs w:val="24"/>
              </w:rPr>
              <w:t>大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肉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（元/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斤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2617" w:type="dxa"/>
            <w:shd w:val="clear" w:color="auto" w:fill="auto"/>
            <w:noWrap w:val="0"/>
            <w:vAlign w:val="center"/>
          </w:tcPr>
          <w:p w14:paraId="798F6E1A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鸡蛋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（元/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斤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2332" w:type="dxa"/>
            <w:vMerge w:val="continue"/>
            <w:shd w:val="clear" w:color="auto" w:fill="auto"/>
            <w:noWrap w:val="0"/>
            <w:vAlign w:val="center"/>
          </w:tcPr>
          <w:p w14:paraId="005F8E1C"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</w:rPr>
            </w:pPr>
          </w:p>
        </w:tc>
      </w:tr>
      <w:tr w14:paraId="18EA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  <w:jc w:val="center"/>
        </w:trPr>
        <w:tc>
          <w:tcPr>
            <w:tcW w:w="2932" w:type="dxa"/>
            <w:shd w:val="clear" w:color="auto" w:fill="auto"/>
            <w:noWrap w:val="0"/>
            <w:vAlign w:val="center"/>
          </w:tcPr>
          <w:p w14:paraId="2055B621">
            <w:pPr>
              <w:pStyle w:val="5"/>
              <w:tabs>
                <w:tab w:val="left" w:pos="1890"/>
                <w:tab w:val="left" w:pos="2100"/>
                <w:tab w:val="left" w:pos="7560"/>
              </w:tabs>
              <w:jc w:val="center"/>
              <w:rPr>
                <w:rFonts w:hint="eastAsia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西安市临潼区教育局2025-2026学年度营养改善计划营养早餐及大宗食材采购项目</w:t>
            </w:r>
            <w:r>
              <w:rPr>
                <w:rFonts w:hint="eastAsia" w:eastAsia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(二次)</w:t>
            </w:r>
          </w:p>
        </w:tc>
        <w:tc>
          <w:tcPr>
            <w:tcW w:w="2277" w:type="dxa"/>
            <w:shd w:val="clear" w:color="auto" w:fill="auto"/>
            <w:noWrap w:val="0"/>
            <w:vAlign w:val="center"/>
          </w:tcPr>
          <w:p w14:paraId="4C7ADAB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617" w:type="dxa"/>
            <w:shd w:val="clear" w:color="auto" w:fill="auto"/>
            <w:noWrap w:val="0"/>
            <w:vAlign w:val="center"/>
          </w:tcPr>
          <w:p w14:paraId="34A4743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32" w:type="dxa"/>
            <w:shd w:val="clear" w:color="auto" w:fill="auto"/>
            <w:noWrap w:val="0"/>
            <w:vAlign w:val="center"/>
          </w:tcPr>
          <w:p w14:paraId="739E741A">
            <w:pPr>
              <w:spacing w:line="440" w:lineRule="exact"/>
              <w:jc w:val="center"/>
              <w:rPr>
                <w:rFonts w:ascii="宋体" w:hAnsi="宋体" w:cs="宋体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4"/>
                <w:sz w:val="24"/>
                <w:szCs w:val="24"/>
                <w:lang w:val="en-US" w:eastAsia="zh-CN"/>
              </w:rPr>
              <w:t>2025-2026学年度</w:t>
            </w:r>
          </w:p>
        </w:tc>
      </w:tr>
      <w:tr w14:paraId="6CE17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158" w:type="dxa"/>
            <w:gridSpan w:val="4"/>
            <w:shd w:val="clear" w:color="auto" w:fill="auto"/>
            <w:noWrap w:val="0"/>
            <w:vAlign w:val="center"/>
          </w:tcPr>
          <w:p w14:paraId="00C554DC">
            <w:pPr>
              <w:spacing w:line="440" w:lineRule="exact"/>
              <w:jc w:val="left"/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说明：供应商根据自身情况，报出食材下浮率（让利标准），下浮率以百分比形式报价，最终结算以采购人“调研价格”*供货数量*（1-投标人食材下浮率）。折扣后的价格包含将采购人所需食材配送到指定地点的所有费用。</w:t>
            </w:r>
          </w:p>
          <w:p w14:paraId="65B415FD">
            <w:pPr>
              <w:spacing w:line="440" w:lineRule="exact"/>
              <w:jc w:val="left"/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备注：肉（1）调研基准价格确定：每两周着重对临潼区周边大型商超市、放心肉店、并参照比对西安市发改委公布西安市“菜篮子”价格进行调研。以2次调研价格形成当月价格基准进行定价（每次调研取平均价，再平均核算出当月价格）。（2）在基准定价核算出当月价格基础上，换算出当月结账价格，即：调研价格X（1-中标让利折扣）=当月结算价格，例：某中标商投标让利标准为6%，当月调研价格为14元，则核算价为，14×94%=13.16元。</w:t>
            </w:r>
          </w:p>
          <w:p w14:paraId="2B4DD3AF">
            <w:pPr>
              <w:spacing w:line="440" w:lineRule="exact"/>
              <w:jc w:val="left"/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鸡蛋：（1）调研基准价格确定：每两周着重对临潼区周边大型商超市、粮油干菜店、并参照比对西安市发改委公布西安市“菜篮子”价格进行调研。以2次调研价格形成当月价格基准进行定价（每次调研取平均价，再平均核算出当月价格）（调研价格不选特价价格）。（2）在基准定价核算出当月价格基础上，换算出当月结账价格，即：调研价格X（1-中标让利折扣）=当月结算价格，例：某中标商投标让利标准为6%，当月调研价格为5元，则核算价为，5</w:t>
            </w:r>
            <w:bookmarkStart w:id="0" w:name="OLE_LINK4"/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×</w:t>
            </w:r>
            <w:bookmarkEnd w:id="0"/>
            <w:r>
              <w:rPr>
                <w:rFonts w:hint="eastAsia" w:ascii="宋体" w:hAnsi="宋体" w:cs="宋体"/>
                <w:b w:val="0"/>
                <w:bCs w:val="0"/>
                <w:spacing w:val="-3"/>
                <w:sz w:val="24"/>
                <w:szCs w:val="24"/>
                <w:lang w:val="en-US" w:eastAsia="zh-CN"/>
              </w:rPr>
              <w:t>94%=4.7元。</w:t>
            </w:r>
          </w:p>
          <w:p w14:paraId="143E42FE">
            <w:pPr>
              <w:spacing w:line="440" w:lineRule="exact"/>
              <w:jc w:val="left"/>
              <w:rPr>
                <w:rFonts w:hint="default"/>
                <w:lang w:val="en-US" w:eastAsia="zh-CN"/>
              </w:rPr>
            </w:pPr>
          </w:p>
        </w:tc>
      </w:tr>
    </w:tbl>
    <w:p w14:paraId="34F73A6E">
      <w:pPr>
        <w:tabs>
          <w:tab w:val="left" w:pos="3285"/>
        </w:tabs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</w:rPr>
        <w:t xml:space="preserve">  </w:t>
      </w:r>
    </w:p>
    <w:p w14:paraId="3AE7C68C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供应商名称： 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（公章）</w:t>
      </w:r>
    </w:p>
    <w:p w14:paraId="46602BD1">
      <w:pPr>
        <w:spacing w:line="600" w:lineRule="auto"/>
        <w:ind w:firstLine="2400" w:firstLineChars="10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法定代表人/负责人或被授权人（签字或盖章）：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</w:p>
    <w:p w14:paraId="0813689F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cs="仿宋_GB2312"/>
          <w:sz w:val="24"/>
          <w:szCs w:val="24"/>
          <w:shd w:val="clear" w:color="auto" w:fill="FFFFFF"/>
        </w:rPr>
        <w:t>日 期：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</w:t>
      </w:r>
      <w:r>
        <w:rPr>
          <w:rFonts w:hint="eastAsia" w:cs="仿宋_GB2312"/>
          <w:sz w:val="24"/>
          <w:szCs w:val="24"/>
          <w:shd w:val="clear" w:color="auto" w:fill="FFFFFF"/>
        </w:rPr>
        <w:t>年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 月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日      </w:t>
      </w:r>
    </w:p>
    <w:p w14:paraId="114B499A">
      <w:pPr>
        <w:pStyle w:val="3"/>
        <w:ind w:firstLine="480"/>
        <w:rPr>
          <w:rFonts w:hint="eastAsia" w:ascii="宋体" w:hAnsi="宋体"/>
          <w:sz w:val="24"/>
          <w:szCs w:val="24"/>
        </w:rPr>
      </w:pPr>
    </w:p>
    <w:p w14:paraId="68F091BC">
      <w:pPr>
        <w:jc w:val="center"/>
        <w:rPr>
          <w:rFonts w:hint="eastAsia"/>
          <w:b/>
          <w:bCs/>
          <w:sz w:val="24"/>
          <w:szCs w:val="24"/>
        </w:rPr>
      </w:pPr>
    </w:p>
    <w:p w14:paraId="725BCB34">
      <w:pPr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所投货物说明一览表</w:t>
      </w:r>
    </w:p>
    <w:p w14:paraId="6C2609C1">
      <w:pPr>
        <w:pStyle w:val="8"/>
        <w:ind w:firstLine="210"/>
        <w:rPr>
          <w:rFonts w:hint="eastAsia"/>
        </w:rPr>
      </w:pPr>
    </w:p>
    <w:p w14:paraId="08A305FB">
      <w:pPr>
        <w:pStyle w:val="5"/>
        <w:rPr>
          <w:rFonts w:hint="eastAsia"/>
        </w:rPr>
      </w:pPr>
    </w:p>
    <w:p w14:paraId="12DEFED6">
      <w:pPr>
        <w:spacing w:line="36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项目名称</w:t>
      </w:r>
      <w:r>
        <w:rPr>
          <w:rFonts w:hint="eastAsia" w:ascii="宋体" w:hAnsi="宋体"/>
          <w:szCs w:val="21"/>
          <w:lang w:eastAsia="zh-CN"/>
        </w:rPr>
        <w:t>：</w:t>
      </w:r>
    </w:p>
    <w:p w14:paraId="0AF731BA">
      <w:pPr>
        <w:pStyle w:val="8"/>
        <w:ind w:firstLine="0" w:firstLineChars="0"/>
        <w:jc w:val="lef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项目编号： </w:t>
      </w:r>
    </w:p>
    <w:p w14:paraId="0CC51D3D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包号：      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14:paraId="1A5C5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242" w:type="dxa"/>
            <w:noWrap w:val="0"/>
            <w:vAlign w:val="center"/>
          </w:tcPr>
          <w:p w14:paraId="09A263CF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1242" w:type="dxa"/>
            <w:noWrap w:val="0"/>
            <w:vAlign w:val="center"/>
          </w:tcPr>
          <w:p w14:paraId="3E67CC7D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名称</w:t>
            </w:r>
          </w:p>
        </w:tc>
        <w:tc>
          <w:tcPr>
            <w:tcW w:w="1242" w:type="dxa"/>
            <w:noWrap w:val="0"/>
            <w:vAlign w:val="center"/>
          </w:tcPr>
          <w:p w14:paraId="3BBB4672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规格</w:t>
            </w:r>
          </w:p>
        </w:tc>
        <w:tc>
          <w:tcPr>
            <w:tcW w:w="1242" w:type="dxa"/>
            <w:noWrap w:val="0"/>
            <w:vAlign w:val="center"/>
          </w:tcPr>
          <w:p w14:paraId="6A7C06D5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注册商标</w:t>
            </w:r>
          </w:p>
        </w:tc>
        <w:tc>
          <w:tcPr>
            <w:tcW w:w="1242" w:type="dxa"/>
            <w:noWrap w:val="0"/>
            <w:vAlign w:val="center"/>
          </w:tcPr>
          <w:p w14:paraId="24F3D003">
            <w:pPr>
              <w:pStyle w:val="6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制造商</w:t>
            </w:r>
          </w:p>
        </w:tc>
        <w:tc>
          <w:tcPr>
            <w:tcW w:w="1242" w:type="dxa"/>
            <w:noWrap w:val="0"/>
            <w:vAlign w:val="center"/>
          </w:tcPr>
          <w:p w14:paraId="627D68C7">
            <w:pPr>
              <w:pStyle w:val="6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产地</w:t>
            </w:r>
          </w:p>
        </w:tc>
        <w:tc>
          <w:tcPr>
            <w:tcW w:w="1242" w:type="dxa"/>
            <w:noWrap w:val="0"/>
            <w:vAlign w:val="center"/>
          </w:tcPr>
          <w:p w14:paraId="68D620ED">
            <w:pPr>
              <w:pStyle w:val="6"/>
              <w:jc w:val="center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23E18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05B9E13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FED6A21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CD856C0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27E23F7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741D3F7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C1999A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C3F68E0">
            <w:pPr>
              <w:pStyle w:val="6"/>
              <w:rPr>
                <w:rFonts w:hint="eastAsia"/>
              </w:rPr>
            </w:pPr>
          </w:p>
        </w:tc>
      </w:tr>
      <w:tr w14:paraId="75EE7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120701D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576B541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CEDE43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F1779D8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43DF5550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AF72B7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FB6D31D">
            <w:pPr>
              <w:pStyle w:val="6"/>
              <w:rPr>
                <w:rFonts w:hint="eastAsia"/>
              </w:rPr>
            </w:pPr>
          </w:p>
        </w:tc>
      </w:tr>
      <w:tr w14:paraId="797A6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242" w:type="dxa"/>
            <w:noWrap w:val="0"/>
            <w:vAlign w:val="top"/>
          </w:tcPr>
          <w:p w14:paraId="4DCC16BF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4E02ED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E2EAD9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87FCF3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5AB1B0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6F102C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9F9C229">
            <w:pPr>
              <w:pStyle w:val="6"/>
              <w:rPr>
                <w:rFonts w:hint="eastAsia"/>
              </w:rPr>
            </w:pPr>
          </w:p>
        </w:tc>
      </w:tr>
      <w:tr w14:paraId="3475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2" w:type="dxa"/>
            <w:noWrap w:val="0"/>
            <w:vAlign w:val="top"/>
          </w:tcPr>
          <w:p w14:paraId="7AAFFE1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432B0574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97C4964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047C1F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3D4053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3BADA6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1A5C19E">
            <w:pPr>
              <w:pStyle w:val="6"/>
              <w:rPr>
                <w:rFonts w:hint="eastAsia"/>
              </w:rPr>
            </w:pPr>
          </w:p>
        </w:tc>
      </w:tr>
      <w:tr w14:paraId="112AF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2" w:type="dxa"/>
            <w:noWrap w:val="0"/>
            <w:vAlign w:val="top"/>
          </w:tcPr>
          <w:p w14:paraId="18955355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132608F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3919036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DE9698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1A8C51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94C510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1B2B00A">
            <w:pPr>
              <w:pStyle w:val="6"/>
              <w:rPr>
                <w:rFonts w:hint="eastAsia"/>
              </w:rPr>
            </w:pPr>
          </w:p>
        </w:tc>
      </w:tr>
      <w:tr w14:paraId="31735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03E99A1B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7A988C3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9FF63C8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ED51B04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2E9D36B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49DBDC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DC4B307">
            <w:pPr>
              <w:pStyle w:val="6"/>
              <w:rPr>
                <w:rFonts w:hint="eastAsia"/>
              </w:rPr>
            </w:pPr>
          </w:p>
        </w:tc>
      </w:tr>
      <w:tr w14:paraId="7DBD9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3EAC489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2E376CD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6041B1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5D2A8C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AAD4659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D0A9B9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691458B6">
            <w:pPr>
              <w:pStyle w:val="6"/>
              <w:rPr>
                <w:rFonts w:hint="eastAsia"/>
              </w:rPr>
            </w:pPr>
          </w:p>
        </w:tc>
      </w:tr>
      <w:tr w14:paraId="0837F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2" w:type="dxa"/>
            <w:noWrap w:val="0"/>
            <w:vAlign w:val="top"/>
          </w:tcPr>
          <w:p w14:paraId="1BFD980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85BBEDA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304C7C61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5D04559C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2EAB8A49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0E93BC02">
            <w:pPr>
              <w:pStyle w:val="6"/>
              <w:rPr>
                <w:rFonts w:hint="eastAsia"/>
              </w:rPr>
            </w:pPr>
          </w:p>
        </w:tc>
        <w:tc>
          <w:tcPr>
            <w:tcW w:w="1242" w:type="dxa"/>
            <w:noWrap w:val="0"/>
            <w:vAlign w:val="top"/>
          </w:tcPr>
          <w:p w14:paraId="76421578">
            <w:pPr>
              <w:pStyle w:val="6"/>
              <w:rPr>
                <w:rFonts w:hint="eastAsia"/>
              </w:rPr>
            </w:pPr>
          </w:p>
        </w:tc>
      </w:tr>
    </w:tbl>
    <w:p w14:paraId="415B1AC5">
      <w:pPr>
        <w:pStyle w:val="6"/>
        <w:rPr>
          <w:rFonts w:hint="eastAsia" w:ascii="宋体" w:hAnsi="宋体"/>
          <w:sz w:val="21"/>
          <w:szCs w:val="21"/>
        </w:rPr>
      </w:pPr>
    </w:p>
    <w:p w14:paraId="1D0B5A74">
      <w:pPr>
        <w:widowControl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注：根据实际情况对具体投标货物进行说明。</w:t>
      </w:r>
    </w:p>
    <w:p w14:paraId="4FFEC429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041F76D7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4029D3F7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4ED9E6BB">
      <w:pPr>
        <w:pStyle w:val="7"/>
        <w:wordWrap w:val="0"/>
        <w:spacing w:before="0" w:beforeAutospacing="0" w:after="0" w:afterAutospacing="0" w:line="360" w:lineRule="auto"/>
        <w:ind w:firstLine="3360" w:firstLineChars="1600"/>
        <w:rPr>
          <w:rFonts w:hint="eastAsia" w:cs="仿宋_GB2312"/>
          <w:sz w:val="21"/>
          <w:szCs w:val="21"/>
          <w:shd w:val="clear" w:color="auto" w:fill="FFFFFF"/>
        </w:rPr>
      </w:pPr>
    </w:p>
    <w:p w14:paraId="1E964C43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供应商名称： 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>（公章）</w:t>
      </w:r>
    </w:p>
    <w:p w14:paraId="2FA8188C">
      <w:pPr>
        <w:spacing w:line="600" w:lineRule="auto"/>
        <w:ind w:firstLine="2400" w:firstLineChars="10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法定代表人/负责人或被授权人（签字或盖章）：</w:t>
      </w:r>
      <w:r>
        <w:rPr>
          <w:rFonts w:hint="eastAsia" w:ascii="宋体" w:hAnsi="宋体"/>
          <w:sz w:val="24"/>
          <w:szCs w:val="24"/>
          <w:u w:val="single"/>
        </w:rPr>
        <w:t xml:space="preserve">       </w:t>
      </w:r>
    </w:p>
    <w:p w14:paraId="607DE9DD">
      <w:pPr>
        <w:spacing w:line="600" w:lineRule="auto"/>
        <w:ind w:firstLine="2400" w:firstLineChars="1000"/>
        <w:rPr>
          <w:rFonts w:hint="eastAsia" w:ascii="宋体" w:hAnsi="宋体"/>
          <w:sz w:val="24"/>
          <w:szCs w:val="24"/>
        </w:rPr>
      </w:pPr>
      <w:r>
        <w:rPr>
          <w:rFonts w:hint="eastAsia" w:cs="仿宋_GB2312"/>
          <w:sz w:val="24"/>
          <w:szCs w:val="24"/>
          <w:shd w:val="clear" w:color="auto" w:fill="FFFFFF"/>
        </w:rPr>
        <w:t>日 期：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</w:t>
      </w:r>
      <w:r>
        <w:rPr>
          <w:rFonts w:hint="eastAsia" w:cs="仿宋_GB2312"/>
          <w:sz w:val="24"/>
          <w:szCs w:val="24"/>
          <w:shd w:val="clear" w:color="auto" w:fill="FFFFFF"/>
        </w:rPr>
        <w:t>年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 月</w:t>
      </w:r>
      <w:r>
        <w:rPr>
          <w:rFonts w:hint="eastAsia" w:cs="仿宋_GB2312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cs="仿宋_GB2312"/>
          <w:sz w:val="24"/>
          <w:szCs w:val="24"/>
          <w:shd w:val="clear" w:color="auto" w:fill="FFFFFF"/>
        </w:rPr>
        <w:t xml:space="preserve">日      </w:t>
      </w:r>
    </w:p>
    <w:p w14:paraId="0C11AA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186C62"/>
    <w:rsid w:val="06FD2FAE"/>
    <w:rsid w:val="232D16CE"/>
    <w:rsid w:val="33014EEA"/>
    <w:rsid w:val="3A9049EA"/>
    <w:rsid w:val="3DB74F40"/>
    <w:rsid w:val="3DF151A7"/>
    <w:rsid w:val="3E2D4EFE"/>
    <w:rsid w:val="43216DAD"/>
    <w:rsid w:val="4C186C62"/>
    <w:rsid w:val="597C0DDC"/>
    <w:rsid w:val="6C5349BC"/>
    <w:rsid w:val="6FFC084A"/>
    <w:rsid w:val="7B0B2E6E"/>
    <w:rsid w:val="7D5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宋体" w:hAnsi="宋体"/>
      <w:b/>
      <w:sz w:val="36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 w:firstLineChars="200"/>
    </w:pPr>
  </w:style>
  <w:style w:type="paragraph" w:styleId="4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5">
    <w:name w:val="Body Text"/>
    <w:basedOn w:val="1"/>
    <w:qFormat/>
    <w:uiPriority w:val="0"/>
    <w:pPr>
      <w:jc w:val="center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8">
    <w:name w:val="Body Text First Indent"/>
    <w:basedOn w:val="5"/>
    <w:unhideWhenUsed/>
    <w:qFormat/>
    <w:uiPriority w:val="99"/>
    <w:pPr>
      <w:ind w:firstLine="420" w:firstLineChars="100"/>
    </w:pPr>
  </w:style>
  <w:style w:type="paragraph" w:customStyle="1" w:styleId="11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786</Characters>
  <Lines>0</Lines>
  <Paragraphs>0</Paragraphs>
  <TotalTime>0</TotalTime>
  <ScaleCrop>false</ScaleCrop>
  <LinksUpToDate>false</LinksUpToDate>
  <CharactersWithSpaces>895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2025-08-01T02:46:00Z</dcterms:created>
  <dc:creator>Õ兔宝宝</dc:creator>
  <cp:lastModifiedBy>WPS</cp:lastModifiedBy>
  <dcterms:modified xsi:type="dcterms:W3CDTF">2025-08-28T02:43:04Z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EFE157F50C5E40E3B1707BD9B95511BB_11</vt:lpwstr>
  </property>
  <property fmtid="{D5CDD505-2E9C-101B-9397-08002B2CF9AE}" pid="4" name="KSOTemplateDocerSaveRecord">
    <vt:lpwstr>eyJoZGlkIjoiYmQzMjZiMDE5MjQ2ZGFjMDVhZmU2YjYzNDg3NzZiOWIiLCJ1c2VySWQiOiIzMDM3MDA5ODgifQ==</vt:lpwstr>
  </property>
</Properties>
</file>