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版本号：FHGJ-ZZ-2025-06720250922001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西安市临潼区山洪灾害预警入户试点项目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FHGJ-ZZ-2025-067</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西安市临潼区山洪灾害预警入户试点项目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FHGJ-ZZ-2025-067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西安市临潼区山洪灾害预警入户试点项目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1、山洪灾害极高危险区和高危险区监测站建设公网卫星双通道自动雨量站和报警水位站；2、在一般危险区布设报警雨量站和报警水位站；3、在危险区和重要防范区居民家里安装入户报警器等；主要功能或目标:完善提升监测预警平台功能，实现监测预警、本地预警和递进预警，为临灾转移避险争取充裕的时间；需满足的要求:出现测洪标准相应洪水时，水文设施设备能够正常运行，水文监测预报工作能正常开展；满足国家相关规程规范的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1、法定代表人授权书：法人代表证明书或法人授权委托书，后附法人及被委托人身份证（法定代表人直接参加投标的只需提供法定代表人身份证）；</w:t>
      </w:r>
    </w:p>
    <w:p>
      <w:pPr>
        <w:pStyle w:val="null3"/>
      </w:pPr>
      <w:r>
        <w:rPr>
          <w:rFonts w:ascii="仿宋_GB2312" w:hAnsi="仿宋_GB2312" w:cs="仿宋_GB2312" w:eastAsia="仿宋_GB2312"/>
        </w:rPr>
        <w:t>2、信用记录：经查询，供应商未被列入“信用中国”网站记录的“失信被执行人”或“重大税收违法案件当事人”名单；不处于“中国政府采购网”记录的“政府采购严重违法失信行为记录名单 ”中的禁止参加政府采购活动期间。</w:t>
      </w:r>
    </w:p>
    <w:p>
      <w:pPr>
        <w:pStyle w:val="null3"/>
      </w:pPr>
      <w:r>
        <w:rPr>
          <w:rFonts w:ascii="仿宋_GB2312" w:hAnsi="仿宋_GB2312" w:cs="仿宋_GB2312" w:eastAsia="仿宋_GB2312"/>
        </w:rPr>
        <w:t>3、供应商关联关系声明：供应商不得存在下列情形之一： 单位负责人为同一人或者存在直接控股、管理关系的不同供应商，不得参加本次采购活动；为本项目提供整体设计、规范编制或者项目管理、监理、检测等服务的供应商，不得再参加该采购项目的其他采购活动。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15929484443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15109299905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采购包1：2,177,300.00元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依据：招标代理服务费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1.成交供应商按照项目需求完成系统及安装调试服务后，由用户方组织验收。 2.验收依据： (1)合同文本； (2) 国家有关的验收标准及规范； (3) 采购文件； (4) 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联系人：张静</w:t>
      </w:r>
    </w:p>
    <w:p>
      <w:pPr>
        <w:pStyle w:val="null3"/>
      </w:pPr>
      <w:r>
        <w:rPr>
          <w:rFonts w:ascii="仿宋_GB2312" w:hAnsi="仿宋_GB2312" w:cs="仿宋_GB2312" w:eastAsia="仿宋_GB2312"/>
        </w:rPr>
        <w:t>联系电话：15109299905</w:t>
      </w:r>
    </w:p>
    <w:p>
      <w:pPr>
        <w:pStyle w:val="null3"/>
      </w:pPr>
      <w:r>
        <w:rPr>
          <w:rFonts w:ascii="仿宋_GB2312" w:hAnsi="仿宋_GB2312" w:cs="仿宋_GB2312" w:eastAsia="仿宋_GB2312"/>
        </w:rPr>
        <w:t>地址：陕西省西安市碑林区长安北路（南稍门十字）大话南门壹中心13楼1309室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山洪灾害极高危险区和高危险区监测站建设公网卫星双通道自动雨量站和报警水位站；2、在一般危险区布设报警雨量站和报警水位站；3、在危险区和重要防范区居民家里安装入户报警器等；主要功能或目标:完善提升监测预警平台功能，实现监测预警、本地预警和递进预警，为临灾转移避险争取充裕的时间；需满足的要求:出现测洪标准相应洪水时，水文设施设备能够正常运行，水文监测预报工作能正常开展；满足国家相关规程规范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2,177,300.00</w:t>
      </w:r>
    </w:p>
    <w:p>
      <w:pPr>
        <w:pStyle w:val="null3"/>
      </w:pPr>
      <w:r>
        <w:rPr>
          <w:rFonts w:ascii="仿宋_GB2312" w:hAnsi="仿宋_GB2312" w:cs="仿宋_GB2312" w:eastAsia="仿宋_GB2312"/>
        </w:rPr>
        <w:t>采购包最高限价（元）: 2,177,300.00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西安市临潼区山洪灾害预警入户试点项目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2,177,300.00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标的名称：西安市临潼区山洪灾害预警入户试点项目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项目概况</w:t>
            </w:r>
          </w:p>
          <w:p>
            <w:pPr>
              <w:pStyle w:val="null3"/>
              <w:ind w:firstLine="400"/>
            </w:pPr>
            <w:r>
              <w:rPr>
                <w:rFonts w:ascii="仿宋_GB2312" w:hAnsi="仿宋_GB2312" w:cs="仿宋_GB2312" w:eastAsia="仿宋_GB2312"/>
              </w:rPr>
              <w:t>现有雨水情监测站网始建于</w:t>
            </w:r>
            <w:r>
              <w:rPr>
                <w:rFonts w:ascii="仿宋_GB2312" w:hAnsi="仿宋_GB2312" w:cs="仿宋_GB2312" w:eastAsia="仿宋_GB2312"/>
              </w:rPr>
              <w:t>2013年，建设有自动雨量站、自动水位站和区级监测数据接收管理平台，初建时尚未进行山洪灾害调查和危险区划定，站网与危险区不匹配。2015年山洪灾害调查和危险区划定后，至2024年分阶段分批建设了一些简易报警雨量站、简易报警水位站，安装了一批预警广播，但这些站点和预警设备与山洪灾害危险区、重要防范点也没有一一对应匹配，要实现监测预警入户到人很困难。同时这些站点仪器设备新旧型号不一、完好程度不相同，位置不合理，要进行改造提升既困难又不经济划算。</w:t>
            </w:r>
          </w:p>
          <w:p>
            <w:pPr>
              <w:pStyle w:val="null3"/>
              <w:ind w:firstLine="400"/>
            </w:pPr>
            <w:r>
              <w:rPr>
                <w:rFonts w:ascii="仿宋_GB2312" w:hAnsi="仿宋_GB2312" w:cs="仿宋_GB2312" w:eastAsia="仿宋_GB2312"/>
              </w:rPr>
              <w:t>因此，需要构建一个与危险区和新调危险区相匹配的雨水情监测站网。经去年核查和本次设计现场勘察、调研、优化，拟在极高危险区（山孙组）和高危险区（邢庄组）各新建双通道自动雨量站</w:t>
            </w:r>
            <w:r>
              <w:rPr>
                <w:rFonts w:ascii="仿宋_GB2312" w:hAnsi="仿宋_GB2312" w:cs="仿宋_GB2312" w:eastAsia="仿宋_GB2312"/>
              </w:rPr>
              <w:t>1套、报警水位站1套、预警广播站1套；在3个一般危险区和5个重要防范点各新建报警雨量站1套、报警水位站1套，危险区共计47户居民，每户家中安装入户报警终端1套；配备区级应急监测通信保障设备1套；制定水情预警方案，整合监测预警平台，数据对接至省、市中心；编制区级山洪灾害防御预案，组织培训和演练；构建新的入户预计体系。</w:t>
            </w:r>
          </w:p>
          <w:p>
            <w:pPr>
              <w:pStyle w:val="null3"/>
              <w:jc w:val="both"/>
            </w:pPr>
            <w:r>
              <w:rPr>
                <w:rFonts w:ascii="仿宋_GB2312" w:hAnsi="仿宋_GB2312" w:cs="仿宋_GB2312" w:eastAsia="仿宋_GB2312"/>
                <w:sz w:val="21"/>
              </w:rPr>
              <w:t>站点建设以小流域为单元，统筹考虑上下游危险区级别和分布，原则上双通道自动雨量站、报警雨量站、报警水位站建在各类危险区上游</w:t>
            </w:r>
            <w:r>
              <w:rPr>
                <w:rFonts w:ascii="仿宋_GB2312" w:hAnsi="仿宋_GB2312" w:cs="仿宋_GB2312" w:eastAsia="仿宋_GB2312"/>
                <w:sz w:val="21"/>
              </w:rPr>
              <w:t>1km处（通信条件好的可在3km范围内选择），个别站因无路或已处在河源时设在路的尽头或分水岭上。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w:t>
            </w:r>
            <w:r>
              <w:rPr>
                <w:rFonts w:ascii="仿宋_GB2312" w:hAnsi="仿宋_GB2312" w:cs="仿宋_GB2312" w:eastAsia="仿宋_GB2312"/>
                <w:b/>
              </w:rPr>
              <w:t>采购内容</w:t>
            </w:r>
          </w:p>
          <w:p>
            <w:pPr>
              <w:pStyle w:val="null3"/>
              <w:jc w:val="both"/>
            </w:pPr>
            <w:r>
              <w:rPr>
                <w:rFonts w:ascii="仿宋_GB2312" w:hAnsi="仿宋_GB2312" w:cs="仿宋_GB2312" w:eastAsia="仿宋_GB2312"/>
                <w:sz w:val="20"/>
                <w:b/>
              </w:rPr>
              <w:t>1、双通道自动雨量站和报警雨量站</w:t>
            </w:r>
          </w:p>
          <w:p>
            <w:pPr>
              <w:pStyle w:val="null3"/>
              <w:jc w:val="center"/>
            </w:pPr>
            <w:r>
              <w:rPr>
                <w:rFonts w:ascii="仿宋_GB2312" w:hAnsi="仿宋_GB2312" w:cs="仿宋_GB2312" w:eastAsia="仿宋_GB2312"/>
                <w:sz w:val="20"/>
              </w:rPr>
              <w:t>雨量站建设清单</w:t>
            </w:r>
          </w:p>
          <w:tbl>
            <w:tblPr>
              <w:tblInd w:type="dxa" w:w="210"/>
              <w:tblBorders>
                <w:top w:val="none" w:color="000000" w:sz="4"/>
                <w:left w:val="none" w:color="000000" w:sz="4"/>
                <w:bottom w:val="none" w:color="000000" w:sz="4"/>
                <w:right w:val="none" w:color="000000" w:sz="4"/>
                <w:insideH w:val="none"/>
                <w:insideV w:val="none"/>
              </w:tblBorders>
            </w:tblPr>
            <w:tblGrid>
              <w:gridCol w:w="153"/>
              <w:gridCol w:w="329"/>
              <w:gridCol w:w="329"/>
              <w:gridCol w:w="362"/>
              <w:gridCol w:w="395"/>
              <w:gridCol w:w="581"/>
              <w:gridCol w:w="384"/>
            </w:tblGrid>
            <w:tr>
              <w:tc>
                <w:tcPr>
                  <w:tcW w:type="dxa" w:w="15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街办</w:t>
                  </w:r>
                </w:p>
              </w:tc>
              <w:tc>
                <w:tcPr>
                  <w:tcW w:type="dxa" w:w="3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行政村</w:t>
                  </w:r>
                </w:p>
              </w:tc>
              <w:tc>
                <w:tcPr>
                  <w:tcW w:type="dxa" w:w="3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危险区名称</w:t>
                  </w:r>
                </w:p>
              </w:tc>
              <w:tc>
                <w:tcPr>
                  <w:tcW w:type="dxa" w:w="3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风险等级</w:t>
                  </w:r>
                </w:p>
              </w:tc>
              <w:tc>
                <w:tcPr>
                  <w:tcW w:type="dxa" w:w="96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监测预警设备建设内容</w:t>
                  </w:r>
                </w:p>
              </w:tc>
            </w:tr>
            <w:tr>
              <w:tc>
                <w:tcPr>
                  <w:tcW w:type="dxa" w:w="153"/>
                  <w:vMerge/>
                  <w:tcBorders>
                    <w:top w:val="single" w:color="000000" w:sz="4"/>
                    <w:left w:val="single" w:color="000000" w:sz="4"/>
                    <w:bottom w:val="single" w:color="000000" w:sz="4"/>
                    <w:right w:val="single" w:color="000000" w:sz="4"/>
                  </w:tcBorders>
                </w:tcPr>
                <w:p/>
              </w:tc>
              <w:tc>
                <w:tcPr>
                  <w:tcW w:type="dxa" w:w="329"/>
                  <w:vMerge/>
                  <w:tcBorders>
                    <w:top w:val="single" w:color="000000" w:sz="4"/>
                    <w:left w:val="none" w:color="000000" w:sz="4"/>
                    <w:bottom w:val="single" w:color="000000" w:sz="4"/>
                    <w:right w:val="single" w:color="000000" w:sz="4"/>
                  </w:tcBorders>
                </w:tcPr>
                <w:p/>
              </w:tc>
              <w:tc>
                <w:tcPr>
                  <w:tcW w:type="dxa" w:w="329"/>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c>
                <w:tcPr>
                  <w:tcW w:type="dxa" w:w="395"/>
                  <w:vMerge/>
                  <w:tcBorders>
                    <w:top w:val="single" w:color="000000" w:sz="4"/>
                    <w:left w:val="none" w:color="000000" w:sz="4"/>
                    <w:bottom w:val="single" w:color="000000" w:sz="4"/>
                    <w:right w:val="single" w:color="000000" w:sz="4"/>
                  </w:tcBorders>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双通道自动雨量站</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报警雨量站</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斜口街办</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白鹿观村</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侯河组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骊山街办</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东安村</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余堡组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代王街办</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山任村</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山孙组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极高</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穆寨街办</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西岳村</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邢庄组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高危</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马额街办</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马家村</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北尧组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秦陵街办</w:t>
                  </w:r>
                </w:p>
              </w:tc>
              <w:tc>
                <w:tcPr>
                  <w:tcW w:type="dxa" w:w="3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杨家村</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陈尧组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vMerge/>
                  <w:tcBorders>
                    <w:top w:val="none" w:color="000000" w:sz="4"/>
                    <w:left w:val="non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刘坡组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vMerge/>
                  <w:tcBorders>
                    <w:top w:val="none" w:color="000000" w:sz="4"/>
                    <w:left w:val="non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杨家组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9"/>
                  <w:vMerge/>
                  <w:tcBorders>
                    <w:top w:val="none" w:color="000000" w:sz="4"/>
                    <w:left w:val="none" w:color="000000" w:sz="4"/>
                    <w:bottom w:val="single" w:color="000000" w:sz="4"/>
                    <w:right w:val="single" w:color="000000" w:sz="4"/>
                  </w:tcBorders>
                </w:tc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秦俑村</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庞沟组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骊山街办</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胡王村</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风王沟组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bl>
          <w:p>
            <w:pPr>
              <w:pStyle w:val="null3"/>
              <w:ind w:left="420"/>
              <w:jc w:val="both"/>
            </w:pP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报警水位站</w:t>
            </w:r>
          </w:p>
          <w:p>
            <w:pPr>
              <w:pStyle w:val="null3"/>
              <w:jc w:val="center"/>
            </w:pPr>
            <w:r>
              <w:rPr>
                <w:rFonts w:ascii="仿宋_GB2312" w:hAnsi="仿宋_GB2312" w:cs="仿宋_GB2312" w:eastAsia="仿宋_GB2312"/>
                <w:sz w:val="20"/>
              </w:rPr>
              <w:t>报警水位站建设清单</w:t>
            </w:r>
          </w:p>
          <w:tbl>
            <w:tblPr>
              <w:tblInd w:type="dxa" w:w="210"/>
              <w:tblBorders>
                <w:top w:val="none" w:color="000000" w:sz="4"/>
                <w:left w:val="none" w:color="000000" w:sz="4"/>
                <w:bottom w:val="none" w:color="000000" w:sz="4"/>
                <w:right w:val="none" w:color="000000" w:sz="4"/>
                <w:insideH w:val="none"/>
                <w:insideV w:val="none"/>
              </w:tblBorders>
            </w:tblPr>
            <w:tblGrid>
              <w:gridCol w:w="200"/>
              <w:gridCol w:w="390"/>
              <w:gridCol w:w="378"/>
              <w:gridCol w:w="390"/>
              <w:gridCol w:w="590"/>
              <w:gridCol w:w="590"/>
            </w:tblGrid>
            <w:tr>
              <w:tc>
                <w:tcPr>
                  <w:tcW w:type="dxa" w:w="20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街办</w:t>
                  </w:r>
                </w:p>
              </w:tc>
              <w:tc>
                <w:tcPr>
                  <w:tcW w:type="dxa" w:w="3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行政村</w:t>
                  </w:r>
                </w:p>
              </w:tc>
              <w:tc>
                <w:tcPr>
                  <w:tcW w:type="dxa" w:w="3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危险区名称</w:t>
                  </w:r>
                </w:p>
              </w:tc>
              <w:tc>
                <w:tcPr>
                  <w:tcW w:type="dxa" w:w="5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风险等级</w:t>
                  </w:r>
                </w:p>
              </w:tc>
              <w:tc>
                <w:tcPr>
                  <w:tcW w:type="dxa" w:w="5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报警水位站数量</w:t>
                  </w:r>
                </w:p>
              </w:tc>
            </w:tr>
            <w:tr>
              <w:tc>
                <w:tcPr>
                  <w:tcW w:type="dxa" w:w="200"/>
                  <w:vMerge/>
                  <w:tcBorders>
                    <w:top w:val="single" w:color="000000" w:sz="4"/>
                    <w:left w:val="single" w:color="000000" w:sz="4"/>
                    <w:bottom w:val="single" w:color="000000" w:sz="4"/>
                    <w:right w:val="single" w:color="000000" w:sz="4"/>
                  </w:tcBorders>
                </w:tcPr>
                <w:p/>
              </w:tc>
              <w:tc>
                <w:tcPr>
                  <w:tcW w:type="dxa" w:w="390"/>
                  <w:vMerge/>
                  <w:tcBorders>
                    <w:top w:val="single" w:color="000000" w:sz="4"/>
                    <w:left w:val="none" w:color="000000" w:sz="4"/>
                    <w:bottom w:val="single" w:color="000000" w:sz="4"/>
                    <w:right w:val="single" w:color="000000" w:sz="4"/>
                  </w:tcBorders>
                </w:tcPr>
                <w:p/>
              </w:tc>
              <w:tc>
                <w:tcPr>
                  <w:tcW w:type="dxa" w:w="378"/>
                  <w:vMerge/>
                  <w:tcBorders>
                    <w:top w:val="single" w:color="000000" w:sz="4"/>
                    <w:left w:val="none" w:color="000000" w:sz="4"/>
                    <w:bottom w:val="single" w:color="000000" w:sz="4"/>
                    <w:right w:val="single" w:color="000000" w:sz="4"/>
                  </w:tcBorders>
                </w:tcPr>
                <w:p/>
              </w:tc>
              <w:tc>
                <w:tcPr>
                  <w:tcW w:type="dxa" w:w="390"/>
                  <w:vMerge/>
                  <w:tcBorders>
                    <w:top w:val="single" w:color="000000" w:sz="4"/>
                    <w:left w:val="none" w:color="000000" w:sz="4"/>
                    <w:bottom w:val="single" w:color="000000" w:sz="4"/>
                    <w:right w:val="single" w:color="000000" w:sz="4"/>
                  </w:tcBorders>
                </w:tcPr>
                <w:p/>
              </w:tc>
              <w:tc>
                <w:tcPr>
                  <w:tcW w:type="dxa" w:w="590"/>
                  <w:vMerge/>
                  <w:tcBorders>
                    <w:top w:val="single" w:color="000000" w:sz="4"/>
                    <w:left w:val="none" w:color="000000" w:sz="4"/>
                    <w:bottom w:val="single" w:color="000000" w:sz="4"/>
                    <w:right w:val="single" w:color="000000" w:sz="4"/>
                  </w:tcBorders>
                </w:tcPr>
                <w:p/>
              </w:tc>
              <w:tc>
                <w:tcPr>
                  <w:tcW w:type="dxa" w:w="590"/>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斜口街办</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白鹿观村</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侯河组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骊山街办</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东安村</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余堡组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代王街办</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山任村</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山孙组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极高</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穆寨街办</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西岳村</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邢庄组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高危</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马额街办</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马家村</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北尧组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秦陵街办</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杨家村</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陈尧组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90"/>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刘坡组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90"/>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杨家组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90"/>
                  <w:vMerge/>
                  <w:tcBorders>
                    <w:top w:val="none" w:color="000000" w:sz="4"/>
                    <w:left w:val="none" w:color="000000" w:sz="4"/>
                    <w:bottom w:val="single" w:color="000000" w:sz="4"/>
                    <w:right w:val="single" w:color="000000" w:sz="4"/>
                  </w:tcBorders>
                </w:tcP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秦俑村</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庞沟组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骊山街办</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胡王村</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风王沟组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重要防范点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4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bl>
          <w:p>
            <w:pPr>
              <w:pStyle w:val="null3"/>
              <w:ind w:firstLine="400"/>
              <w:jc w:val="both"/>
            </w:pPr>
            <w:r>
              <w:rPr>
                <w:rFonts w:ascii="仿宋_GB2312" w:hAnsi="仿宋_GB2312" w:cs="仿宋_GB2312" w:eastAsia="仿宋_GB2312"/>
                <w:sz w:val="20"/>
              </w:rPr>
              <w:t>*按照临潼区山洪灾害评价报告所测定的预警量级进行保护预警</w:t>
            </w:r>
          </w:p>
          <w:p>
            <w:pPr>
              <w:pStyle w:val="null3"/>
              <w:ind w:left="420"/>
              <w:jc w:val="both"/>
            </w:pPr>
            <w:r>
              <w:rPr>
                <w:rFonts w:ascii="仿宋_GB2312" w:hAnsi="仿宋_GB2312" w:cs="仿宋_GB2312" w:eastAsia="仿宋_GB2312"/>
                <w:sz w:val="20"/>
                <w:b/>
              </w:rPr>
              <w:t>3、</w:t>
            </w:r>
            <w:r>
              <w:rPr>
                <w:rFonts w:ascii="仿宋_GB2312" w:hAnsi="仿宋_GB2312" w:cs="仿宋_GB2312" w:eastAsia="仿宋_GB2312"/>
                <w:sz w:val="20"/>
                <w:b/>
              </w:rPr>
              <w:t>入户报警终端</w:t>
            </w:r>
          </w:p>
          <w:p>
            <w:pPr>
              <w:pStyle w:val="null3"/>
              <w:jc w:val="center"/>
            </w:pPr>
            <w:r>
              <w:rPr>
                <w:rFonts w:ascii="仿宋_GB2312" w:hAnsi="仿宋_GB2312" w:cs="仿宋_GB2312" w:eastAsia="仿宋_GB2312"/>
                <w:sz w:val="20"/>
              </w:rPr>
              <w:t>入户报警终端</w:t>
            </w:r>
            <w:r>
              <w:rPr>
                <w:rFonts w:ascii="仿宋_GB2312" w:hAnsi="仿宋_GB2312" w:cs="仿宋_GB2312" w:eastAsia="仿宋_GB2312"/>
                <w:sz w:val="20"/>
              </w:rPr>
              <w:t>建设清单</w:t>
            </w:r>
          </w:p>
          <w:tbl>
            <w:tblPr>
              <w:tblInd w:type="dxa" w:w="210"/>
              <w:tblBorders>
                <w:top w:val="none" w:color="000000" w:sz="4"/>
                <w:left w:val="none" w:color="000000" w:sz="4"/>
                <w:bottom w:val="none" w:color="000000" w:sz="4"/>
                <w:right w:val="none" w:color="000000" w:sz="4"/>
                <w:insideH w:val="none"/>
                <w:insideV w:val="none"/>
              </w:tblBorders>
            </w:tblPr>
            <w:tblGrid>
              <w:gridCol w:w="199"/>
              <w:gridCol w:w="371"/>
              <w:gridCol w:w="371"/>
              <w:gridCol w:w="420"/>
              <w:gridCol w:w="537"/>
              <w:gridCol w:w="642"/>
            </w:tblGrid>
            <w:tr>
              <w:tc>
                <w:tcPr>
                  <w:tcW w:type="dxa" w:w="19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街办</w:t>
                  </w:r>
                </w:p>
              </w:tc>
              <w:tc>
                <w:tcPr>
                  <w:tcW w:type="dxa" w:w="3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行政村</w:t>
                  </w:r>
                </w:p>
              </w:tc>
              <w:tc>
                <w:tcPr>
                  <w:tcW w:type="dxa" w:w="4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危险区名称</w:t>
                  </w:r>
                </w:p>
              </w:tc>
              <w:tc>
                <w:tcPr>
                  <w:tcW w:type="dxa" w:w="53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风险等级</w:t>
                  </w:r>
                </w:p>
              </w:tc>
              <w:tc>
                <w:tcPr>
                  <w:tcW w:type="dxa" w:w="64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入户报警终端数量</w:t>
                  </w:r>
                </w:p>
              </w:tc>
            </w:tr>
            <w:tr>
              <w:tc>
                <w:tcPr>
                  <w:tcW w:type="dxa" w:w="199"/>
                  <w:vMerge/>
                  <w:tcBorders>
                    <w:top w:val="single" w:color="000000" w:sz="4"/>
                    <w:left w:val="singl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c>
                <w:tcPr>
                  <w:tcW w:type="dxa" w:w="371"/>
                  <w:vMerge/>
                  <w:tcBorders>
                    <w:top w:val="single" w:color="000000" w:sz="4"/>
                    <w:left w:val="none" w:color="000000" w:sz="4"/>
                    <w:bottom w:val="single" w:color="000000" w:sz="4"/>
                    <w:right w:val="single" w:color="000000" w:sz="4"/>
                  </w:tcBorders>
                </w:tcPr>
                <w:p/>
              </w:tc>
              <w:tc>
                <w:tcPr>
                  <w:tcW w:type="dxa" w:w="420"/>
                  <w:vMerge/>
                  <w:tcBorders>
                    <w:top w:val="single" w:color="000000" w:sz="4"/>
                    <w:left w:val="none" w:color="000000" w:sz="4"/>
                    <w:bottom w:val="single" w:color="000000" w:sz="4"/>
                    <w:right w:val="single" w:color="000000" w:sz="4"/>
                  </w:tcBorders>
                </w:tcPr>
                <w:p/>
              </w:tc>
              <w:tc>
                <w:tcPr>
                  <w:tcW w:type="dxa" w:w="537"/>
                  <w:vMerge/>
                  <w:tcBorders>
                    <w:top w:val="single" w:color="000000" w:sz="4"/>
                    <w:left w:val="none" w:color="000000" w:sz="4"/>
                    <w:bottom w:val="single" w:color="000000" w:sz="4"/>
                    <w:right w:val="single" w:color="000000" w:sz="4"/>
                  </w:tcBorders>
                </w:tcPr>
                <w:p/>
              </w:tc>
              <w:tc>
                <w:tcPr>
                  <w:tcW w:type="dxa" w:w="642"/>
                  <w:vMerge/>
                  <w:tcBorders>
                    <w:top w:val="singl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斜口街办</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白鹿观村</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侯河组</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骊山街办</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东安村</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余堡组</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代王街办</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山任村</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山孙组</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极高</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穆寨街办</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西岳村</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邢庄组</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高危</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马额街办</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马家村</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北尧组</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8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r>
          </w:tbl>
          <w:p>
            <w:pPr>
              <w:pStyle w:val="null3"/>
              <w:numPr>
                <w:ilvl w:val="0"/>
                <w:numId w:val="1"/>
              </w:numPr>
              <w:jc w:val="both"/>
            </w:pPr>
            <w:r>
              <w:rPr>
                <w:rFonts w:ascii="仿宋_GB2312" w:hAnsi="仿宋_GB2312" w:cs="仿宋_GB2312" w:eastAsia="仿宋_GB2312"/>
                <w:sz w:val="20"/>
                <w:b/>
              </w:rPr>
              <w:t>预警广播站</w:t>
            </w:r>
          </w:p>
          <w:p>
            <w:pPr>
              <w:pStyle w:val="null3"/>
              <w:jc w:val="center"/>
            </w:pPr>
            <w:r>
              <w:rPr>
                <w:rFonts w:ascii="仿宋_GB2312" w:hAnsi="仿宋_GB2312" w:cs="仿宋_GB2312" w:eastAsia="仿宋_GB2312"/>
                <w:sz w:val="20"/>
              </w:rPr>
              <w:t>预警广播站</w:t>
            </w:r>
            <w:r>
              <w:rPr>
                <w:rFonts w:ascii="仿宋_GB2312" w:hAnsi="仿宋_GB2312" w:cs="仿宋_GB2312" w:eastAsia="仿宋_GB2312"/>
                <w:sz w:val="20"/>
              </w:rPr>
              <w:t>建设清单</w:t>
            </w:r>
          </w:p>
          <w:tbl>
            <w:tblPr>
              <w:tblInd w:type="dxa" w:w="210"/>
              <w:tblBorders>
                <w:top w:val="none" w:color="000000" w:sz="4"/>
                <w:left w:val="none" w:color="000000" w:sz="4"/>
                <w:bottom w:val="none" w:color="000000" w:sz="4"/>
                <w:right w:val="none" w:color="000000" w:sz="4"/>
                <w:insideH w:val="none"/>
                <w:insideV w:val="none"/>
              </w:tblBorders>
            </w:tblPr>
            <w:tblGrid>
              <w:gridCol w:w="219"/>
              <w:gridCol w:w="389"/>
              <w:gridCol w:w="477"/>
              <w:gridCol w:w="417"/>
              <w:gridCol w:w="362"/>
              <w:gridCol w:w="675"/>
            </w:tblGrid>
            <w:tr>
              <w:tc>
                <w:tcPr>
                  <w:tcW w:type="dxa" w:w="2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街办</w:t>
                  </w:r>
                </w:p>
              </w:tc>
              <w:tc>
                <w:tcPr>
                  <w:tcW w:type="dxa" w:w="4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行政村</w:t>
                  </w:r>
                </w:p>
              </w:tc>
              <w:tc>
                <w:tcPr>
                  <w:tcW w:type="dxa" w:w="4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危险区名称</w:t>
                  </w:r>
                </w:p>
              </w:tc>
              <w:tc>
                <w:tcPr>
                  <w:tcW w:type="dxa" w:w="3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风险等级</w:t>
                  </w:r>
                </w:p>
              </w:tc>
              <w:tc>
                <w:tcPr>
                  <w:tcW w:type="dxa" w:w="6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预警广播站数量</w:t>
                  </w:r>
                </w:p>
              </w:tc>
            </w:tr>
            <w:tr>
              <w:tc>
                <w:tcPr>
                  <w:tcW w:type="dxa" w:w="219"/>
                  <w:vMerge/>
                  <w:tcBorders>
                    <w:top w:val="single" w:color="000000" w:sz="4"/>
                    <w:left w:val="single" w:color="000000" w:sz="4"/>
                    <w:bottom w:val="single" w:color="000000" w:sz="4"/>
                    <w:right w:val="single" w:color="000000" w:sz="4"/>
                  </w:tcBorders>
                </w:tcPr>
                <w:p/>
              </w:tc>
              <w:tc>
                <w:tcPr>
                  <w:tcW w:type="dxa" w:w="389"/>
                  <w:vMerge/>
                  <w:tcBorders>
                    <w:top w:val="single" w:color="000000" w:sz="4"/>
                    <w:left w:val="none" w:color="000000" w:sz="4"/>
                    <w:bottom w:val="single" w:color="000000" w:sz="4"/>
                    <w:right w:val="single" w:color="000000" w:sz="4"/>
                  </w:tcBorders>
                </w:tcPr>
                <w:p/>
              </w:tc>
              <w:tc>
                <w:tcPr>
                  <w:tcW w:type="dxa" w:w="477"/>
                  <w:vMerge/>
                  <w:tcBorders>
                    <w:top w:val="single" w:color="000000" w:sz="4"/>
                    <w:left w:val="non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c>
                <w:tcPr>
                  <w:tcW w:type="dxa" w:w="675"/>
                  <w:vMerge/>
                  <w:tcBorders>
                    <w:top w:val="single" w:color="000000" w:sz="4"/>
                    <w:left w:val="non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代王街办</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山任村</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山孙组</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极高</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穆寨街办</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西岳村</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邢庄组</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高危</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8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pPr>
              <w:pStyle w:val="null3"/>
              <w:numPr>
                <w:ilvl w:val="0"/>
                <w:numId w:val="1"/>
              </w:numPr>
              <w:jc w:val="both"/>
            </w:pPr>
            <w:r>
              <w:rPr>
                <w:rFonts w:ascii="仿宋_GB2312" w:hAnsi="仿宋_GB2312" w:cs="仿宋_GB2312" w:eastAsia="仿宋_GB2312"/>
                <w:sz w:val="20"/>
                <w:b/>
              </w:rPr>
              <w:t>区级应急监测通信保障设备</w:t>
            </w:r>
          </w:p>
          <w:p>
            <w:pPr>
              <w:pStyle w:val="null3"/>
              <w:jc w:val="center"/>
            </w:pPr>
            <w:r>
              <w:rPr>
                <w:rFonts w:ascii="仿宋_GB2312" w:hAnsi="仿宋_GB2312" w:cs="仿宋_GB2312" w:eastAsia="仿宋_GB2312"/>
                <w:sz w:val="20"/>
              </w:rPr>
              <w:t>区级应急监测通信保障设备</w:t>
            </w:r>
            <w:r>
              <w:rPr>
                <w:rFonts w:ascii="仿宋_GB2312" w:hAnsi="仿宋_GB2312" w:cs="仿宋_GB2312" w:eastAsia="仿宋_GB2312"/>
                <w:sz w:val="20"/>
              </w:rPr>
              <w:t>建设清单</w:t>
            </w:r>
          </w:p>
          <w:tbl>
            <w:tblPr>
              <w:tblInd w:type="dxa" w:w="210"/>
              <w:tblBorders>
                <w:top w:val="none" w:color="000000" w:sz="4"/>
                <w:left w:val="none" w:color="000000" w:sz="4"/>
                <w:bottom w:val="none" w:color="000000" w:sz="4"/>
                <w:right w:val="none" w:color="000000" w:sz="4"/>
                <w:insideH w:val="none"/>
                <w:insideV w:val="none"/>
              </w:tblBorders>
            </w:tblPr>
            <w:tblGrid>
              <w:gridCol w:w="240"/>
              <w:gridCol w:w="1237"/>
              <w:gridCol w:w="278"/>
              <w:gridCol w:w="301"/>
              <w:gridCol w:w="481"/>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陆地自动高通量卫星终端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开通费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通信费（</w:t>
                  </w:r>
                  <w:r>
                    <w:rPr>
                      <w:rFonts w:ascii="仿宋_GB2312" w:hAnsi="仿宋_GB2312" w:cs="仿宋_GB2312" w:eastAsia="仿宋_GB2312"/>
                      <w:sz w:val="20"/>
                      <w:color w:val="000000"/>
                    </w:rPr>
                    <w:t>3年）</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RTK</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强光手电</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便携式管理终端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红外测距仪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对讲机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手持电波流速仪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三、</w:t>
            </w:r>
            <w:r>
              <w:rPr>
                <w:rFonts w:ascii="仿宋_GB2312" w:hAnsi="仿宋_GB2312" w:cs="仿宋_GB2312" w:eastAsia="仿宋_GB2312"/>
                <w:b/>
              </w:rPr>
              <w:t>技术要求</w:t>
            </w:r>
          </w:p>
          <w:tbl>
            <w:tblPr>
              <w:tblBorders>
                <w:top w:val="none" w:color="000000" w:sz="4"/>
                <w:left w:val="none" w:color="000000" w:sz="4"/>
                <w:bottom w:val="none" w:color="000000" w:sz="4"/>
                <w:right w:val="none" w:color="000000" w:sz="4"/>
                <w:insideH w:val="none"/>
                <w:insideV w:val="none"/>
              </w:tblBorders>
            </w:tblPr>
            <w:tblGrid>
              <w:gridCol w:w="157"/>
              <w:gridCol w:w="387"/>
              <w:gridCol w:w="157"/>
              <w:gridCol w:w="157"/>
              <w:gridCol w:w="1539"/>
              <w:gridCol w:w="157"/>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w:t>
                  </w:r>
                  <w:r>
                    <w:rPr>
                      <w:rFonts w:ascii="仿宋_GB2312" w:hAnsi="仿宋_GB2312" w:cs="仿宋_GB2312" w:eastAsia="仿宋_GB2312"/>
                      <w:sz w:val="20"/>
                      <w:b/>
                      <w:color w:val="000000"/>
                    </w:rPr>
                    <w:t>/材料名称</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53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5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双通道自动雨量站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翻斗式雨量计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1.承雨口径：φ200＋0.60mm；刃口锐角：40°～45°；</w:t>
                  </w:r>
                  <w:r>
                    <w:br/>
                  </w:r>
                  <w:r>
                    <w:rPr>
                      <w:rFonts w:ascii="仿宋_GB2312" w:hAnsi="仿宋_GB2312" w:cs="仿宋_GB2312" w:eastAsia="仿宋_GB2312"/>
                      <w:sz w:val="20"/>
                      <w:color w:val="000000"/>
                    </w:rPr>
                    <w:t>2.分辨力：0.5mm；</w:t>
                  </w:r>
                  <w:r>
                    <w:br/>
                  </w:r>
                  <w:r>
                    <w:rPr>
                      <w:rFonts w:ascii="仿宋_GB2312" w:hAnsi="仿宋_GB2312" w:cs="仿宋_GB2312" w:eastAsia="仿宋_GB2312"/>
                      <w:sz w:val="20"/>
                      <w:color w:val="000000"/>
                    </w:rPr>
                    <w:t>3.测量准确度：≤±4%；</w:t>
                  </w:r>
                  <w:r>
                    <w:br/>
                  </w:r>
                  <w:r>
                    <w:rPr>
                      <w:rFonts w:ascii="仿宋_GB2312" w:hAnsi="仿宋_GB2312" w:cs="仿宋_GB2312" w:eastAsia="仿宋_GB2312"/>
                      <w:sz w:val="20"/>
                      <w:color w:val="000000"/>
                    </w:rPr>
                    <w:t>4.雨强范围：0.01mm～4mm/min（最大雨强8mm/min时能正常工作）；</w:t>
                  </w:r>
                  <w:r>
                    <w:br/>
                  </w:r>
                  <w:r>
                    <w:rPr>
                      <w:rFonts w:ascii="仿宋_GB2312" w:hAnsi="仿宋_GB2312" w:cs="仿宋_GB2312" w:eastAsia="仿宋_GB2312"/>
                      <w:sz w:val="20"/>
                      <w:color w:val="000000"/>
                    </w:rPr>
                    <w:t>5.发讯方式：双触点通断信号输出；</w:t>
                  </w:r>
                  <w:r>
                    <w:br/>
                  </w:r>
                  <w:r>
                    <w:rPr>
                      <w:rFonts w:ascii="仿宋_GB2312" w:hAnsi="仿宋_GB2312" w:cs="仿宋_GB2312" w:eastAsia="仿宋_GB2312"/>
                      <w:sz w:val="20"/>
                      <w:color w:val="000000"/>
                    </w:rPr>
                    <w:t>6.工作环境：环境温度：-10～50℃、相对湿度；&lt;95%(40℃)；</w:t>
                  </w:r>
                  <w:r>
                    <w:br/>
                  </w:r>
                  <w:r>
                    <w:rPr>
                      <w:rFonts w:ascii="仿宋_GB2312" w:hAnsi="仿宋_GB2312" w:cs="仿宋_GB2312" w:eastAsia="仿宋_GB2312"/>
                      <w:sz w:val="20"/>
                      <w:color w:val="000000"/>
                    </w:rPr>
                    <w:t>7.可靠性：满足正常维护条件下MTBF≥25000小时；</w:t>
                  </w:r>
                  <w:r>
                    <w:br/>
                  </w:r>
                  <w:r>
                    <w:rPr>
                      <w:rFonts w:ascii="仿宋_GB2312" w:hAnsi="仿宋_GB2312" w:cs="仿宋_GB2312" w:eastAsia="仿宋_GB2312"/>
                      <w:sz w:val="20"/>
                      <w:color w:val="000000"/>
                    </w:rPr>
                    <w:t>▲8.产品符合GB/T21978.2-2014《降雨量观测仪器第2部分：翻斗式雨量传感器》标准；（需提供第三方有权机构出具的带有CMA或CNAS标识的检测报告扫描件作为证明材料）</w:t>
                  </w:r>
                  <w:r>
                    <w:br/>
                  </w:r>
                  <w:r>
                    <w:rPr>
                      <w:rFonts w:ascii="仿宋_GB2312" w:hAnsi="仿宋_GB2312" w:cs="仿宋_GB2312" w:eastAsia="仿宋_GB2312"/>
                      <w:sz w:val="20"/>
                      <w:color w:val="000000"/>
                    </w:rPr>
                    <w:t>▲9.产品采用防盐雾设计。（需提供第三方有权机构出具的带有CMA或CNAS标识的检测报告扫描件作为证明材料）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遥测终端机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1.可同时外接各种制式的水位、流速、雨量传感器等；具有多路RS485、RS232、4-20mA、开关量等多种接口，满足数据采集需求；</w:t>
                  </w:r>
                  <w:r>
                    <w:br/>
                  </w:r>
                  <w:r>
                    <w:rPr>
                      <w:rFonts w:ascii="仿宋_GB2312" w:hAnsi="仿宋_GB2312" w:cs="仿宋_GB2312" w:eastAsia="仿宋_GB2312"/>
                      <w:sz w:val="20"/>
                      <w:color w:val="000000"/>
                    </w:rPr>
                    <w:t>2.集成4G通讯模块，支持4G通讯；</w:t>
                  </w:r>
                  <w:r>
                    <w:br/>
                  </w:r>
                  <w:r>
                    <w:rPr>
                      <w:rFonts w:ascii="仿宋_GB2312" w:hAnsi="仿宋_GB2312" w:cs="仿宋_GB2312" w:eastAsia="仿宋_GB2312"/>
                      <w:sz w:val="20"/>
                      <w:color w:val="000000"/>
                    </w:rPr>
                    <w:t>3.集成LORA通讯模块，支持LORA通讯；</w:t>
                  </w:r>
                  <w:r>
                    <w:br/>
                  </w:r>
                  <w:r>
                    <w:rPr>
                      <w:rFonts w:ascii="仿宋_GB2312" w:hAnsi="仿宋_GB2312" w:cs="仿宋_GB2312" w:eastAsia="仿宋_GB2312"/>
                      <w:sz w:val="20"/>
                      <w:color w:val="000000"/>
                    </w:rPr>
                    <w:t>4.支持远程/就地设置RTU各项参数，包括数据传输体制、数据报送频次、IP地址等；</w:t>
                  </w:r>
                  <w:r>
                    <w:br/>
                  </w:r>
                  <w:r>
                    <w:rPr>
                      <w:rFonts w:ascii="仿宋_GB2312" w:hAnsi="仿宋_GB2312" w:cs="仿宋_GB2312" w:eastAsia="仿宋_GB2312"/>
                      <w:sz w:val="20"/>
                      <w:color w:val="000000"/>
                    </w:rPr>
                    <w:t>5.具有定时自检发送设备电压数据、死机自动复位、随时召测、掉电数据保护、实时时钟校准等功能；</w:t>
                  </w:r>
                  <w:r>
                    <w:br/>
                  </w:r>
                  <w:r>
                    <w:rPr>
                      <w:rFonts w:ascii="仿宋_GB2312" w:hAnsi="仿宋_GB2312" w:cs="仿宋_GB2312" w:eastAsia="仿宋_GB2312"/>
                      <w:sz w:val="20"/>
                      <w:color w:val="000000"/>
                    </w:rPr>
                    <w:t>6.支持一点多发，可同时向不少于4个中心发送数据；</w:t>
                  </w:r>
                  <w:r>
                    <w:br/>
                  </w:r>
                  <w:r>
                    <w:rPr>
                      <w:rFonts w:ascii="仿宋_GB2312" w:hAnsi="仿宋_GB2312" w:cs="仿宋_GB2312" w:eastAsia="仿宋_GB2312"/>
                      <w:sz w:val="20"/>
                      <w:color w:val="000000"/>
                    </w:rPr>
                    <w:t>7.具备数据现地存储功能，内置大容量固态存储器，至少支持存储2年以上的原始水雨情等数据，并支持本地和远程提取存储数据的功能；</w:t>
                  </w:r>
                  <w:r>
                    <w:br/>
                  </w:r>
                  <w:r>
                    <w:rPr>
                      <w:rFonts w:ascii="仿宋_GB2312" w:hAnsi="仿宋_GB2312" w:cs="仿宋_GB2312" w:eastAsia="仿宋_GB2312"/>
                      <w:sz w:val="20"/>
                      <w:color w:val="000000"/>
                    </w:rPr>
                    <w:t>8.工作环境：工作温度-30℃～＋60℃，工作湿度≤95%（40℃）；</w:t>
                  </w:r>
                  <w:r>
                    <w:br/>
                  </w:r>
                  <w:r>
                    <w:rPr>
                      <w:rFonts w:ascii="仿宋_GB2312" w:hAnsi="仿宋_GB2312" w:cs="仿宋_GB2312" w:eastAsia="仿宋_GB2312"/>
                      <w:sz w:val="20"/>
                      <w:color w:val="000000"/>
                    </w:rPr>
                    <w:t>9.平均无故障工作时间：MTBF≥25000h；</w:t>
                  </w:r>
                  <w:r>
                    <w:br/>
                  </w:r>
                  <w:r>
                    <w:rPr>
                      <w:rFonts w:ascii="仿宋_GB2312" w:hAnsi="仿宋_GB2312" w:cs="仿宋_GB2312" w:eastAsia="仿宋_GB2312"/>
                      <w:sz w:val="20"/>
                      <w:color w:val="000000"/>
                    </w:rPr>
                    <w:t>10.支持程序远程升级功能；</w:t>
                  </w:r>
                  <w:r>
                    <w:br/>
                  </w:r>
                  <w:r>
                    <w:rPr>
                      <w:rFonts w:ascii="仿宋_GB2312" w:hAnsi="仿宋_GB2312" w:cs="仿宋_GB2312" w:eastAsia="仿宋_GB2312"/>
                      <w:sz w:val="20"/>
                      <w:color w:val="000000"/>
                    </w:rPr>
                    <w:t>▲11.通过《水文监测数据通信规约》（SL651-2014）标准检测；（需提供第三方有权机构出具的带有CMA或CNAS标识的检测报告扫描件作为证明材料）</w:t>
                  </w:r>
                  <w:r>
                    <w:br/>
                  </w:r>
                  <w:r>
                    <w:rPr>
                      <w:rFonts w:ascii="仿宋_GB2312" w:hAnsi="仿宋_GB2312" w:cs="仿宋_GB2312" w:eastAsia="仿宋_GB2312"/>
                      <w:sz w:val="20"/>
                      <w:color w:val="000000"/>
                    </w:rPr>
                    <w:t>▲12.通过《水文自动测报系统设备遥测终端机》（需提供第三方有权机构出具的带有CMA或CNAS标识的检测报告扫描件作为证明材料）（SL180-2015）标准检测；</w:t>
                  </w:r>
                  <w:r>
                    <w:br/>
                  </w:r>
                  <w:r>
                    <w:rPr>
                      <w:rFonts w:ascii="仿宋_GB2312" w:hAnsi="仿宋_GB2312" w:cs="仿宋_GB2312" w:eastAsia="仿宋_GB2312"/>
                      <w:sz w:val="20"/>
                      <w:color w:val="000000"/>
                    </w:rPr>
                    <w:t>▲13.产品采用防盐雾设计；（需提供第三方有权机构出具的带有CMA或CNAS标识的检测报告扫描件作为证明材料）</w:t>
                  </w:r>
                  <w:r>
                    <w:br/>
                  </w:r>
                  <w:r>
                    <w:rPr>
                      <w:rFonts w:ascii="仿宋_GB2312" w:hAnsi="仿宋_GB2312" w:cs="仿宋_GB2312" w:eastAsia="仿宋_GB2312"/>
                      <w:sz w:val="20"/>
                      <w:color w:val="000000"/>
                    </w:rPr>
                    <w:t>▲14.外壳防护等级：IP68。（需提供第三方有权机构出具的带有CMA或CNAS标识的检测报告扫描件作为证明材料）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北斗三号数传终端</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1.具有北斗RDSS通信功能，支持北斗三号区域短报文；</w:t>
                  </w:r>
                  <w:r>
                    <w:br/>
                  </w:r>
                  <w:r>
                    <w:rPr>
                      <w:rFonts w:ascii="仿宋_GB2312" w:hAnsi="仿宋_GB2312" w:cs="仿宋_GB2312" w:eastAsia="仿宋_GB2312"/>
                      <w:sz w:val="20"/>
                      <w:color w:val="000000"/>
                    </w:rPr>
                    <w:t>2.支持北斗/GPS双系统定位功能；</w:t>
                  </w:r>
                  <w:r>
                    <w:br/>
                  </w:r>
                  <w:r>
                    <w:rPr>
                      <w:rFonts w:ascii="仿宋_GB2312" w:hAnsi="仿宋_GB2312" w:cs="仿宋_GB2312" w:eastAsia="仿宋_GB2312"/>
                      <w:sz w:val="20"/>
                      <w:color w:val="000000"/>
                    </w:rPr>
                    <w:t>3.支持串口通信功能，RS232/RS485/RS422可选配；</w:t>
                  </w:r>
                  <w:r>
                    <w:br/>
                  </w:r>
                  <w:r>
                    <w:rPr>
                      <w:rFonts w:ascii="仿宋_GB2312" w:hAnsi="仿宋_GB2312" w:cs="仿宋_GB2312" w:eastAsia="仿宋_GB2312"/>
                      <w:sz w:val="20"/>
                      <w:color w:val="000000"/>
                    </w:rPr>
                    <w:t>4.宽压DC电源供电模式；</w:t>
                  </w:r>
                  <w:r>
                    <w:br/>
                  </w:r>
                  <w:r>
                    <w:rPr>
                      <w:rFonts w:ascii="仿宋_GB2312" w:hAnsi="仿宋_GB2312" w:cs="仿宋_GB2312" w:eastAsia="仿宋_GB2312"/>
                      <w:sz w:val="20"/>
                      <w:color w:val="000000"/>
                    </w:rPr>
                    <w:t>5.防护等级：IP67；</w:t>
                  </w:r>
                  <w:r>
                    <w:br/>
                  </w:r>
                  <w:r>
                    <w:rPr>
                      <w:rFonts w:ascii="仿宋_GB2312" w:hAnsi="仿宋_GB2312" w:cs="仿宋_GB2312" w:eastAsia="仿宋_GB2312"/>
                      <w:sz w:val="20"/>
                      <w:color w:val="000000"/>
                    </w:rPr>
                    <w:t>6.支持北斗数传模式；</w:t>
                  </w:r>
                  <w:r>
                    <w:br/>
                  </w:r>
                  <w:r>
                    <w:rPr>
                      <w:rFonts w:ascii="仿宋_GB2312" w:hAnsi="仿宋_GB2312" w:cs="仿宋_GB2312" w:eastAsia="仿宋_GB2312"/>
                      <w:sz w:val="20"/>
                      <w:color w:val="000000"/>
                    </w:rPr>
                    <w:t>7.接收与发射频率：</w:t>
                  </w:r>
                  <w:r>
                    <w:br/>
                  </w:r>
                  <w:r>
                    <w:rPr>
                      <w:rFonts w:ascii="仿宋_GB2312" w:hAnsi="仿宋_GB2312" w:cs="仿宋_GB2312" w:eastAsia="仿宋_GB2312"/>
                      <w:sz w:val="20"/>
                      <w:color w:val="000000"/>
                    </w:rPr>
                    <w:t>接收信号频率：</w:t>
                  </w:r>
                  <w:r>
                    <w:rPr>
                      <w:rFonts w:ascii="仿宋_GB2312" w:hAnsi="仿宋_GB2312" w:cs="仿宋_GB2312" w:eastAsia="仿宋_GB2312"/>
                      <w:sz w:val="20"/>
                      <w:color w:val="000000"/>
                    </w:rPr>
                    <w:t>S2C；</w:t>
                  </w:r>
                  <w:r>
                    <w:br/>
                  </w:r>
                  <w:r>
                    <w:rPr>
                      <w:rFonts w:ascii="仿宋_GB2312" w:hAnsi="仿宋_GB2312" w:cs="仿宋_GB2312" w:eastAsia="仿宋_GB2312"/>
                      <w:sz w:val="20"/>
                      <w:color w:val="000000"/>
                    </w:rPr>
                    <w:t>发射信号频率：</w:t>
                  </w:r>
                  <w:r>
                    <w:rPr>
                      <w:rFonts w:ascii="仿宋_GB2312" w:hAnsi="仿宋_GB2312" w:cs="仿宋_GB2312" w:eastAsia="仿宋_GB2312"/>
                      <w:sz w:val="20"/>
                      <w:color w:val="000000"/>
                    </w:rPr>
                    <w:t>Lf1、Lf2；</w:t>
                  </w:r>
                  <w:r>
                    <w:br/>
                  </w:r>
                  <w:r>
                    <w:rPr>
                      <w:rFonts w:ascii="仿宋_GB2312" w:hAnsi="仿宋_GB2312" w:cs="仿宋_GB2312" w:eastAsia="仿宋_GB2312"/>
                      <w:sz w:val="20"/>
                      <w:color w:val="000000"/>
                    </w:rPr>
                    <w:t>8.接收灵敏度：-153dBW（数据段24kbps信息帧）；</w:t>
                  </w:r>
                  <w:r>
                    <w:br/>
                  </w:r>
                  <w:r>
                    <w:rPr>
                      <w:rFonts w:ascii="仿宋_GB2312" w:hAnsi="仿宋_GB2312" w:cs="仿宋_GB2312" w:eastAsia="仿宋_GB2312"/>
                      <w:sz w:val="20"/>
                      <w:color w:val="000000"/>
                    </w:rPr>
                    <w:t>9.发射信号频率准确度：≤5×10-7；</w:t>
                  </w:r>
                  <w:r>
                    <w:br/>
                  </w:r>
                  <w:r>
                    <w:rPr>
                      <w:rFonts w:ascii="仿宋_GB2312" w:hAnsi="仿宋_GB2312" w:cs="仿宋_GB2312" w:eastAsia="仿宋_GB2312"/>
                      <w:sz w:val="20"/>
                      <w:color w:val="000000"/>
                    </w:rPr>
                    <w:t>10.同时接收通道数：≥4；</w:t>
                  </w:r>
                  <w:r>
                    <w:br/>
                  </w:r>
                  <w:r>
                    <w:rPr>
                      <w:rFonts w:ascii="仿宋_GB2312" w:hAnsi="仿宋_GB2312" w:cs="仿宋_GB2312" w:eastAsia="仿宋_GB2312"/>
                      <w:sz w:val="20"/>
                      <w:color w:val="000000"/>
                    </w:rPr>
                    <w:t>11.报文长度：北斗三号区域1000个汉字（最大）；</w:t>
                  </w:r>
                  <w:r>
                    <w:br/>
                  </w:r>
                  <w:r>
                    <w:rPr>
                      <w:rFonts w:ascii="仿宋_GB2312" w:hAnsi="仿宋_GB2312" w:cs="仿宋_GB2312" w:eastAsia="仿宋_GB2312"/>
                      <w:sz w:val="20"/>
                      <w:color w:val="000000"/>
                    </w:rPr>
                    <w:t>12.平均无故障工作时间：MTBF≥25000h。</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1.功率：120W；</w:t>
                  </w:r>
                  <w:r>
                    <w:br/>
                  </w:r>
                  <w:r>
                    <w:rPr>
                      <w:rFonts w:ascii="仿宋_GB2312" w:hAnsi="仿宋_GB2312" w:cs="仿宋_GB2312" w:eastAsia="仿宋_GB2312"/>
                      <w:sz w:val="20"/>
                      <w:color w:val="000000"/>
                    </w:rPr>
                    <w:t>2.最大工作电压17V，开路电压21V；</w:t>
                  </w:r>
                  <w:r>
                    <w:br/>
                  </w:r>
                  <w:r>
                    <w:rPr>
                      <w:rFonts w:ascii="仿宋_GB2312" w:hAnsi="仿宋_GB2312" w:cs="仿宋_GB2312" w:eastAsia="仿宋_GB2312"/>
                      <w:sz w:val="20"/>
                      <w:color w:val="000000"/>
                    </w:rPr>
                    <w:t>3.采用高透光率低铁超白钢化玻璃；</w:t>
                  </w:r>
                  <w:r>
                    <w:br/>
                  </w:r>
                  <w:r>
                    <w:rPr>
                      <w:rFonts w:ascii="仿宋_GB2312" w:hAnsi="仿宋_GB2312" w:cs="仿宋_GB2312" w:eastAsia="仿宋_GB2312"/>
                      <w:sz w:val="20"/>
                      <w:color w:val="000000"/>
                    </w:rPr>
                    <w:t>4.工作环境：-40℃～+85℃。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蓄电池</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1.额定电压12V；</w:t>
                  </w:r>
                  <w:r>
                    <w:br/>
                  </w:r>
                  <w:r>
                    <w:rPr>
                      <w:rFonts w:ascii="仿宋_GB2312" w:hAnsi="仿宋_GB2312" w:cs="仿宋_GB2312" w:eastAsia="仿宋_GB2312"/>
                      <w:sz w:val="20"/>
                      <w:color w:val="000000"/>
                    </w:rPr>
                    <w:t>2.容量：100AH；</w:t>
                  </w:r>
                  <w:r>
                    <w:br/>
                  </w:r>
                  <w:r>
                    <w:rPr>
                      <w:rFonts w:ascii="仿宋_GB2312" w:hAnsi="仿宋_GB2312" w:cs="仿宋_GB2312" w:eastAsia="仿宋_GB2312"/>
                      <w:sz w:val="20"/>
                      <w:color w:val="000000"/>
                    </w:rPr>
                    <w:t>3.电池类型：免维护铅酸电池；</w:t>
                  </w:r>
                  <w:r>
                    <w:br/>
                  </w:r>
                  <w:r>
                    <w:rPr>
                      <w:rFonts w:ascii="仿宋_GB2312" w:hAnsi="仿宋_GB2312" w:cs="仿宋_GB2312" w:eastAsia="仿宋_GB2312"/>
                      <w:sz w:val="20"/>
                      <w:color w:val="000000"/>
                    </w:rPr>
                    <w:t>4.具有充电自动保护和电压过低保护功能。</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太阳能充电控制器</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1.额定电压：12/24V，最终充电电压：13.7V；</w:t>
                  </w:r>
                  <w:r>
                    <w:br/>
                  </w:r>
                  <w:r>
                    <w:rPr>
                      <w:rFonts w:ascii="仿宋_GB2312" w:hAnsi="仿宋_GB2312" w:cs="仿宋_GB2312" w:eastAsia="仿宋_GB2312"/>
                      <w:sz w:val="20"/>
                      <w:color w:val="000000"/>
                    </w:rPr>
                    <w:t>2.额定电流：20A；</w:t>
                  </w:r>
                  <w:r>
                    <w:br/>
                  </w:r>
                  <w:r>
                    <w:rPr>
                      <w:rFonts w:ascii="仿宋_GB2312" w:hAnsi="仿宋_GB2312" w:cs="仿宋_GB2312" w:eastAsia="仿宋_GB2312"/>
                      <w:sz w:val="20"/>
                      <w:color w:val="000000"/>
                    </w:rPr>
                    <w:t>3.过放保护值：11.1V(SOC=30%)，过放恢复值：12.6V(SOC=30%)；</w:t>
                  </w:r>
                  <w:r>
                    <w:br/>
                  </w:r>
                  <w:r>
                    <w:rPr>
                      <w:rFonts w:ascii="仿宋_GB2312" w:hAnsi="仿宋_GB2312" w:cs="仿宋_GB2312" w:eastAsia="仿宋_GB2312"/>
                      <w:sz w:val="20"/>
                      <w:color w:val="000000"/>
                    </w:rPr>
                    <w:t>4.环境温度：－25℃～＋50℃；</w:t>
                  </w:r>
                  <w:r>
                    <w:br/>
                  </w:r>
                  <w:r>
                    <w:rPr>
                      <w:rFonts w:ascii="仿宋_GB2312" w:hAnsi="仿宋_GB2312" w:cs="仿宋_GB2312" w:eastAsia="仿宋_GB2312"/>
                      <w:sz w:val="20"/>
                      <w:color w:val="000000"/>
                    </w:rPr>
                    <w:t>5.具有过流、过压、过充、反极性等自动保护功能。</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设备箱（不锈钢）</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1.不锈钢材质；</w:t>
                  </w:r>
                  <w:r>
                    <w:br/>
                  </w:r>
                  <w:r>
                    <w:rPr>
                      <w:rFonts w:ascii="仿宋_GB2312" w:hAnsi="仿宋_GB2312" w:cs="仿宋_GB2312" w:eastAsia="仿宋_GB2312"/>
                      <w:sz w:val="20"/>
                      <w:color w:val="000000"/>
                    </w:rPr>
                    <w:t>2.厚度：1.2mm；</w:t>
                  </w:r>
                  <w:r>
                    <w:br/>
                  </w:r>
                  <w:r>
                    <w:rPr>
                      <w:rFonts w:ascii="仿宋_GB2312" w:hAnsi="仿宋_GB2312" w:cs="仿宋_GB2312" w:eastAsia="仿宋_GB2312"/>
                      <w:sz w:val="20"/>
                      <w:color w:val="000000"/>
                    </w:rPr>
                    <w:t>3.可放置遥测终端机和蓄电池等设备。</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4G通信费（3年）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4G物联网卡，流量≥100M每月，包含3年通信费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北斗通信费（</w:t>
                  </w:r>
                  <w:r>
                    <w:rPr>
                      <w:rFonts w:ascii="仿宋_GB2312" w:hAnsi="仿宋_GB2312" w:cs="仿宋_GB2312" w:eastAsia="仿宋_GB2312"/>
                      <w:sz w:val="20"/>
                      <w:color w:val="000000"/>
                    </w:rPr>
                    <w:t>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北斗通信卡，流量</w:t>
                  </w:r>
                  <w:r>
                    <w:rPr>
                      <w:rFonts w:ascii="仿宋_GB2312" w:hAnsi="仿宋_GB2312" w:cs="仿宋_GB2312" w:eastAsia="仿宋_GB2312"/>
                      <w:sz w:val="20"/>
                      <w:color w:val="000000"/>
                    </w:rPr>
                    <w:t>≥60M每年，包含3年通信费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立杆及支架（不锈钢）</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竖直钢管为</w:t>
                  </w:r>
                  <w:r>
                    <w:rPr>
                      <w:rFonts w:ascii="仿宋_GB2312" w:hAnsi="仿宋_GB2312" w:cs="仿宋_GB2312" w:eastAsia="仿宋_GB2312"/>
                      <w:sz w:val="20"/>
                      <w:color w:val="000000"/>
                    </w:rPr>
                    <w:t>φ160mm、壁厚4mm，长1100mm的不锈钢管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安装基础</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基础采用</w:t>
                  </w:r>
                  <w:r>
                    <w:rPr>
                      <w:rFonts w:ascii="仿宋_GB2312" w:hAnsi="仿宋_GB2312" w:cs="仿宋_GB2312" w:eastAsia="仿宋_GB2312"/>
                      <w:sz w:val="20"/>
                      <w:color w:val="000000"/>
                    </w:rPr>
                    <w:t>C30现浇钢筋混凝土，尺寸（长×宽×高）：1000×1000×1000mm</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报警雨量站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翻斗式雨量计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1.承雨口径：φ200＋0.60mm；刃口锐角：40°～45°；</w:t>
                  </w:r>
                  <w:r>
                    <w:br/>
                  </w:r>
                  <w:r>
                    <w:rPr>
                      <w:rFonts w:ascii="仿宋_GB2312" w:hAnsi="仿宋_GB2312" w:cs="仿宋_GB2312" w:eastAsia="仿宋_GB2312"/>
                      <w:sz w:val="20"/>
                      <w:color w:val="000000"/>
                    </w:rPr>
                    <w:t>2.分辨力：0.5mm；</w:t>
                  </w:r>
                  <w:r>
                    <w:br/>
                  </w:r>
                  <w:r>
                    <w:rPr>
                      <w:rFonts w:ascii="仿宋_GB2312" w:hAnsi="仿宋_GB2312" w:cs="仿宋_GB2312" w:eastAsia="仿宋_GB2312"/>
                      <w:sz w:val="20"/>
                      <w:color w:val="000000"/>
                    </w:rPr>
                    <w:t>3.测量准确度：≤±4%；</w:t>
                  </w:r>
                  <w:r>
                    <w:br/>
                  </w:r>
                  <w:r>
                    <w:rPr>
                      <w:rFonts w:ascii="仿宋_GB2312" w:hAnsi="仿宋_GB2312" w:cs="仿宋_GB2312" w:eastAsia="仿宋_GB2312"/>
                      <w:sz w:val="20"/>
                      <w:color w:val="000000"/>
                    </w:rPr>
                    <w:t>4.雨强范围：0.01mm～4mm/min（最大雨强8mm/min时能正常工作）；</w:t>
                  </w:r>
                  <w:r>
                    <w:br/>
                  </w:r>
                  <w:r>
                    <w:rPr>
                      <w:rFonts w:ascii="仿宋_GB2312" w:hAnsi="仿宋_GB2312" w:cs="仿宋_GB2312" w:eastAsia="仿宋_GB2312"/>
                      <w:sz w:val="20"/>
                      <w:color w:val="000000"/>
                    </w:rPr>
                    <w:t>5.发讯方式：双触点通断信号输出；</w:t>
                  </w:r>
                  <w:r>
                    <w:br/>
                  </w:r>
                  <w:r>
                    <w:rPr>
                      <w:rFonts w:ascii="仿宋_GB2312" w:hAnsi="仿宋_GB2312" w:cs="仿宋_GB2312" w:eastAsia="仿宋_GB2312"/>
                      <w:sz w:val="20"/>
                      <w:color w:val="000000"/>
                    </w:rPr>
                    <w:t>6.工作环境：环境温度：-10～50℃、相对湿度；&lt;95%(40℃)；</w:t>
                  </w:r>
                  <w:r>
                    <w:br/>
                  </w:r>
                  <w:r>
                    <w:rPr>
                      <w:rFonts w:ascii="仿宋_GB2312" w:hAnsi="仿宋_GB2312" w:cs="仿宋_GB2312" w:eastAsia="仿宋_GB2312"/>
                      <w:sz w:val="20"/>
                      <w:color w:val="000000"/>
                    </w:rPr>
                    <w:t>7.可靠性：满足正常维护条件下MTBF≥25000小时；</w:t>
                  </w:r>
                  <w:r>
                    <w:br/>
                  </w:r>
                  <w:r>
                    <w:rPr>
                      <w:rFonts w:ascii="仿宋_GB2312" w:hAnsi="仿宋_GB2312" w:cs="仿宋_GB2312" w:eastAsia="仿宋_GB2312"/>
                      <w:sz w:val="20"/>
                      <w:color w:val="000000"/>
                    </w:rPr>
                    <w:t>▲8.产品符合GB/T21978.2-2014《降雨量观测仪器第2部分：翻斗式雨量传感器》标准；（需提供第三方有权机构出具的带有CMA或CNAS标识的检测报告扫描件作为证明材料）</w:t>
                  </w:r>
                  <w:r>
                    <w:br/>
                  </w:r>
                  <w:r>
                    <w:rPr>
                      <w:rFonts w:ascii="仿宋_GB2312" w:hAnsi="仿宋_GB2312" w:cs="仿宋_GB2312" w:eastAsia="仿宋_GB2312"/>
                      <w:sz w:val="20"/>
                      <w:color w:val="000000"/>
                    </w:rPr>
                    <w:t>▲9.产品采用防盐雾设计。（需提供第三方有权机构出具的带有CMA或CNAS标识的检测报告扫描件作为证明材料）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遥测终端机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1.可同时外接各种制式的水位、流速、雨量传感器等；具有多路RS485、RS232、4-20mA、开关量等多种接口，满足数据采集需求；</w:t>
                  </w:r>
                  <w:r>
                    <w:br/>
                  </w:r>
                  <w:r>
                    <w:rPr>
                      <w:rFonts w:ascii="仿宋_GB2312" w:hAnsi="仿宋_GB2312" w:cs="仿宋_GB2312" w:eastAsia="仿宋_GB2312"/>
                      <w:sz w:val="20"/>
                      <w:color w:val="000000"/>
                    </w:rPr>
                    <w:t>2.集成4G通讯模块，支持4G通讯；</w:t>
                  </w:r>
                  <w:r>
                    <w:br/>
                  </w:r>
                  <w:r>
                    <w:rPr>
                      <w:rFonts w:ascii="仿宋_GB2312" w:hAnsi="仿宋_GB2312" w:cs="仿宋_GB2312" w:eastAsia="仿宋_GB2312"/>
                      <w:sz w:val="20"/>
                      <w:color w:val="000000"/>
                    </w:rPr>
                    <w:t>3.集成LORA通讯模块，支持LORA通讯；</w:t>
                  </w:r>
                  <w:r>
                    <w:br/>
                  </w:r>
                  <w:r>
                    <w:rPr>
                      <w:rFonts w:ascii="仿宋_GB2312" w:hAnsi="仿宋_GB2312" w:cs="仿宋_GB2312" w:eastAsia="仿宋_GB2312"/>
                      <w:sz w:val="20"/>
                      <w:color w:val="000000"/>
                    </w:rPr>
                    <w:t>4.支持远程/就地设置RTU各项参数，包括数据传输体制、数据报送频次、IP地址等；</w:t>
                  </w:r>
                  <w:r>
                    <w:br/>
                  </w:r>
                  <w:r>
                    <w:rPr>
                      <w:rFonts w:ascii="仿宋_GB2312" w:hAnsi="仿宋_GB2312" w:cs="仿宋_GB2312" w:eastAsia="仿宋_GB2312"/>
                      <w:sz w:val="20"/>
                      <w:color w:val="000000"/>
                    </w:rPr>
                    <w:t>5.具有定时自检发送设备电压数据、死机自动复位、随时召测、掉电数据保护、实时时钟校准等功能；</w:t>
                  </w:r>
                  <w:r>
                    <w:br/>
                  </w:r>
                  <w:r>
                    <w:rPr>
                      <w:rFonts w:ascii="仿宋_GB2312" w:hAnsi="仿宋_GB2312" w:cs="仿宋_GB2312" w:eastAsia="仿宋_GB2312"/>
                      <w:sz w:val="20"/>
                      <w:color w:val="000000"/>
                    </w:rPr>
                    <w:t>6.支持一点多发，可同时向不少于4个中心发送数据；</w:t>
                  </w:r>
                  <w:r>
                    <w:br/>
                  </w:r>
                  <w:r>
                    <w:rPr>
                      <w:rFonts w:ascii="仿宋_GB2312" w:hAnsi="仿宋_GB2312" w:cs="仿宋_GB2312" w:eastAsia="仿宋_GB2312"/>
                      <w:sz w:val="20"/>
                      <w:color w:val="000000"/>
                    </w:rPr>
                    <w:t>7.具备数据现地存储功能，内置大容量固态存储器，至少支持存储2年以上的原始水雨情等数据，并支持本地和远程提取存储数据的功能；</w:t>
                  </w:r>
                  <w:r>
                    <w:br/>
                  </w:r>
                  <w:r>
                    <w:rPr>
                      <w:rFonts w:ascii="仿宋_GB2312" w:hAnsi="仿宋_GB2312" w:cs="仿宋_GB2312" w:eastAsia="仿宋_GB2312"/>
                      <w:sz w:val="20"/>
                      <w:color w:val="000000"/>
                    </w:rPr>
                    <w:t>8.工作环境：工作温度-30℃～＋60℃，工作湿度≤95%（40℃）；</w:t>
                  </w:r>
                  <w:r>
                    <w:br/>
                  </w:r>
                  <w:r>
                    <w:rPr>
                      <w:rFonts w:ascii="仿宋_GB2312" w:hAnsi="仿宋_GB2312" w:cs="仿宋_GB2312" w:eastAsia="仿宋_GB2312"/>
                      <w:sz w:val="20"/>
                      <w:color w:val="000000"/>
                    </w:rPr>
                    <w:t>9.平均无故障工作时间：MTBF≥25000h；</w:t>
                  </w:r>
                  <w:r>
                    <w:br/>
                  </w:r>
                  <w:r>
                    <w:rPr>
                      <w:rFonts w:ascii="仿宋_GB2312" w:hAnsi="仿宋_GB2312" w:cs="仿宋_GB2312" w:eastAsia="仿宋_GB2312"/>
                      <w:sz w:val="20"/>
                      <w:color w:val="000000"/>
                    </w:rPr>
                    <w:t>10.支持程序远程升级功能；</w:t>
                  </w:r>
                  <w:r>
                    <w:br/>
                  </w:r>
                  <w:r>
                    <w:rPr>
                      <w:rFonts w:ascii="仿宋_GB2312" w:hAnsi="仿宋_GB2312" w:cs="仿宋_GB2312" w:eastAsia="仿宋_GB2312"/>
                      <w:sz w:val="20"/>
                      <w:color w:val="000000"/>
                    </w:rPr>
                    <w:t>▲11.通过《水文监测数据通信规约》（SL651-2014）标准检测；（需提供第三方有权机构出具的带有CMA或CNAS标识的检测报告扫描件作为证明材料）</w:t>
                  </w:r>
                  <w:r>
                    <w:br/>
                  </w:r>
                  <w:r>
                    <w:rPr>
                      <w:rFonts w:ascii="仿宋_GB2312" w:hAnsi="仿宋_GB2312" w:cs="仿宋_GB2312" w:eastAsia="仿宋_GB2312"/>
                      <w:sz w:val="20"/>
                      <w:color w:val="000000"/>
                    </w:rPr>
                    <w:t>▲12.通过《水文自动测报系统设备遥测终端机》（需提供第三方有权机构出具的带有CMA或CNAS标识的检测报告扫描件作为证明材料）（SL180-2015）标准检测；</w:t>
                  </w:r>
                  <w:r>
                    <w:br/>
                  </w:r>
                  <w:r>
                    <w:rPr>
                      <w:rFonts w:ascii="仿宋_GB2312" w:hAnsi="仿宋_GB2312" w:cs="仿宋_GB2312" w:eastAsia="仿宋_GB2312"/>
                      <w:sz w:val="20"/>
                      <w:color w:val="000000"/>
                    </w:rPr>
                    <w:t>▲13.产品采用防盐雾设计；（需提供第三方有权机构出具的带有CMA或CNAS标识的检测报告扫描件作为证明材料）</w:t>
                  </w:r>
                  <w:r>
                    <w:br/>
                  </w:r>
                  <w:r>
                    <w:rPr>
                      <w:rFonts w:ascii="仿宋_GB2312" w:hAnsi="仿宋_GB2312" w:cs="仿宋_GB2312" w:eastAsia="仿宋_GB2312"/>
                      <w:sz w:val="20"/>
                      <w:color w:val="000000"/>
                    </w:rPr>
                    <w:t>▲14.外壳防护等级：IP68。（需提供第三方有权机构出具的带有CMA或CNAS标识的检测报告扫描件作为证明材料）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1.功率：120W；</w:t>
                  </w:r>
                  <w:r>
                    <w:br/>
                  </w:r>
                  <w:r>
                    <w:rPr>
                      <w:rFonts w:ascii="仿宋_GB2312" w:hAnsi="仿宋_GB2312" w:cs="仿宋_GB2312" w:eastAsia="仿宋_GB2312"/>
                      <w:sz w:val="20"/>
                      <w:color w:val="000000"/>
                    </w:rPr>
                    <w:t>2.最大工作电压17V，开路电压21V；</w:t>
                  </w:r>
                  <w:r>
                    <w:br/>
                  </w:r>
                  <w:r>
                    <w:rPr>
                      <w:rFonts w:ascii="仿宋_GB2312" w:hAnsi="仿宋_GB2312" w:cs="仿宋_GB2312" w:eastAsia="仿宋_GB2312"/>
                      <w:sz w:val="20"/>
                      <w:color w:val="000000"/>
                    </w:rPr>
                    <w:t>3.采用高透光率低铁超白钢化玻璃；</w:t>
                  </w:r>
                  <w:r>
                    <w:br/>
                  </w:r>
                  <w:r>
                    <w:rPr>
                      <w:rFonts w:ascii="仿宋_GB2312" w:hAnsi="仿宋_GB2312" w:cs="仿宋_GB2312" w:eastAsia="仿宋_GB2312"/>
                      <w:sz w:val="20"/>
                      <w:color w:val="000000"/>
                    </w:rPr>
                    <w:t>4.工作环境：-40℃～+85℃。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蓄电池</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1.额定电压12V；</w:t>
                  </w:r>
                  <w:r>
                    <w:br/>
                  </w:r>
                  <w:r>
                    <w:rPr>
                      <w:rFonts w:ascii="仿宋_GB2312" w:hAnsi="仿宋_GB2312" w:cs="仿宋_GB2312" w:eastAsia="仿宋_GB2312"/>
                      <w:sz w:val="20"/>
                      <w:color w:val="000000"/>
                    </w:rPr>
                    <w:t>2.容量：100AH；</w:t>
                  </w:r>
                  <w:r>
                    <w:br/>
                  </w:r>
                  <w:r>
                    <w:rPr>
                      <w:rFonts w:ascii="仿宋_GB2312" w:hAnsi="仿宋_GB2312" w:cs="仿宋_GB2312" w:eastAsia="仿宋_GB2312"/>
                      <w:sz w:val="20"/>
                      <w:color w:val="000000"/>
                    </w:rPr>
                    <w:t>3.电池类型：免维护铅酸电池；</w:t>
                  </w:r>
                  <w:r>
                    <w:br/>
                  </w:r>
                  <w:r>
                    <w:rPr>
                      <w:rFonts w:ascii="仿宋_GB2312" w:hAnsi="仿宋_GB2312" w:cs="仿宋_GB2312" w:eastAsia="仿宋_GB2312"/>
                      <w:sz w:val="20"/>
                      <w:color w:val="000000"/>
                    </w:rPr>
                    <w:t>4.具有充电自动保护和电压过低保护功能。</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太阳能充电控制器</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1.额定电压：12/24V，最终充电电压：13.7V；</w:t>
                  </w:r>
                  <w:r>
                    <w:br/>
                  </w:r>
                  <w:r>
                    <w:rPr>
                      <w:rFonts w:ascii="仿宋_GB2312" w:hAnsi="仿宋_GB2312" w:cs="仿宋_GB2312" w:eastAsia="仿宋_GB2312"/>
                      <w:sz w:val="20"/>
                      <w:color w:val="000000"/>
                    </w:rPr>
                    <w:t>2.额定电流：20A；</w:t>
                  </w:r>
                  <w:r>
                    <w:br/>
                  </w:r>
                  <w:r>
                    <w:rPr>
                      <w:rFonts w:ascii="仿宋_GB2312" w:hAnsi="仿宋_GB2312" w:cs="仿宋_GB2312" w:eastAsia="仿宋_GB2312"/>
                      <w:sz w:val="20"/>
                      <w:color w:val="000000"/>
                    </w:rPr>
                    <w:t>3.过放保护值：11.1V(SOC=30%)，过放恢复值：12.6V(SOC=30%)；</w:t>
                  </w:r>
                  <w:r>
                    <w:br/>
                  </w:r>
                  <w:r>
                    <w:rPr>
                      <w:rFonts w:ascii="仿宋_GB2312" w:hAnsi="仿宋_GB2312" w:cs="仿宋_GB2312" w:eastAsia="仿宋_GB2312"/>
                      <w:sz w:val="20"/>
                      <w:color w:val="000000"/>
                    </w:rPr>
                    <w:t>4.环境温度：－25℃～＋50℃；</w:t>
                  </w:r>
                  <w:r>
                    <w:br/>
                  </w:r>
                  <w:r>
                    <w:rPr>
                      <w:rFonts w:ascii="仿宋_GB2312" w:hAnsi="仿宋_GB2312" w:cs="仿宋_GB2312" w:eastAsia="仿宋_GB2312"/>
                      <w:sz w:val="20"/>
                      <w:color w:val="000000"/>
                    </w:rPr>
                    <w:t>5.具有过流、过压、过充、反极性等自动保护功能。</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设备箱（不锈钢）</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1.不锈钢材质；</w:t>
                  </w:r>
                  <w:r>
                    <w:br/>
                  </w:r>
                  <w:r>
                    <w:rPr>
                      <w:rFonts w:ascii="仿宋_GB2312" w:hAnsi="仿宋_GB2312" w:cs="仿宋_GB2312" w:eastAsia="仿宋_GB2312"/>
                      <w:sz w:val="20"/>
                      <w:color w:val="000000"/>
                    </w:rPr>
                    <w:t>2.厚度：1.2mm；</w:t>
                  </w:r>
                  <w:r>
                    <w:br/>
                  </w:r>
                  <w:r>
                    <w:rPr>
                      <w:rFonts w:ascii="仿宋_GB2312" w:hAnsi="仿宋_GB2312" w:cs="仿宋_GB2312" w:eastAsia="仿宋_GB2312"/>
                      <w:sz w:val="20"/>
                      <w:color w:val="000000"/>
                    </w:rPr>
                    <w:t>3.可放置遥测终端机和蓄电池等设备。</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4G通信费（3年）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4G物联网卡，流量≥100M每月，包含3年通信费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立杆及支架（不锈钢）</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竖直钢管为</w:t>
                  </w:r>
                  <w:r>
                    <w:rPr>
                      <w:rFonts w:ascii="仿宋_GB2312" w:hAnsi="仿宋_GB2312" w:cs="仿宋_GB2312" w:eastAsia="仿宋_GB2312"/>
                      <w:sz w:val="20"/>
                      <w:color w:val="000000"/>
                    </w:rPr>
                    <w:t>φ160mm、壁厚4mm，长1100mm的不锈钢管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安装基础</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基础采用</w:t>
                  </w:r>
                  <w:r>
                    <w:rPr>
                      <w:rFonts w:ascii="仿宋_GB2312" w:hAnsi="仿宋_GB2312" w:cs="仿宋_GB2312" w:eastAsia="仿宋_GB2312"/>
                      <w:sz w:val="20"/>
                      <w:color w:val="000000"/>
                    </w:rPr>
                    <w:t>C30现浇钢筋混凝土，尺寸（长×宽×高）：1000×1000×1000mm</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报警水位站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雷达式水位计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1.量程：30m；</w:t>
                  </w:r>
                  <w:r>
                    <w:br/>
                  </w:r>
                  <w:r>
                    <w:rPr>
                      <w:rFonts w:ascii="仿宋_GB2312" w:hAnsi="仿宋_GB2312" w:cs="仿宋_GB2312" w:eastAsia="仿宋_GB2312"/>
                      <w:sz w:val="20"/>
                      <w:color w:val="000000"/>
                    </w:rPr>
                    <w:t>2.精度：≤+/-5mm；</w:t>
                  </w:r>
                  <w:r>
                    <w:br/>
                  </w:r>
                  <w:r>
                    <w:rPr>
                      <w:rFonts w:ascii="仿宋_GB2312" w:hAnsi="仿宋_GB2312" w:cs="仿宋_GB2312" w:eastAsia="仿宋_GB2312"/>
                      <w:sz w:val="20"/>
                      <w:color w:val="000000"/>
                    </w:rPr>
                    <w:t>3.分辨率：1cm；</w:t>
                  </w:r>
                  <w:r>
                    <w:br/>
                  </w:r>
                  <w:r>
                    <w:rPr>
                      <w:rFonts w:ascii="仿宋_GB2312" w:hAnsi="仿宋_GB2312" w:cs="仿宋_GB2312" w:eastAsia="仿宋_GB2312"/>
                      <w:sz w:val="20"/>
                      <w:color w:val="000000"/>
                    </w:rPr>
                    <w:t>4.工作温度：-40℃～80℃；</w:t>
                  </w:r>
                  <w:r>
                    <w:br/>
                  </w:r>
                  <w:r>
                    <w:rPr>
                      <w:rFonts w:ascii="仿宋_GB2312" w:hAnsi="仿宋_GB2312" w:cs="仿宋_GB2312" w:eastAsia="仿宋_GB2312"/>
                      <w:sz w:val="20"/>
                      <w:color w:val="000000"/>
                    </w:rPr>
                    <w:t>5.工作电压：四线制DC6～28V，推荐12VDC；</w:t>
                  </w:r>
                  <w:r>
                    <w:br/>
                  </w:r>
                  <w:r>
                    <w:rPr>
                      <w:rFonts w:ascii="仿宋_GB2312" w:hAnsi="仿宋_GB2312" w:cs="仿宋_GB2312" w:eastAsia="仿宋_GB2312"/>
                      <w:sz w:val="20"/>
                      <w:color w:val="000000"/>
                    </w:rPr>
                    <w:t>6.功耗：&lt;0.15W；</w:t>
                  </w:r>
                  <w:r>
                    <w:br/>
                  </w:r>
                  <w:r>
                    <w:rPr>
                      <w:rFonts w:ascii="仿宋_GB2312" w:hAnsi="仿宋_GB2312" w:cs="仿宋_GB2312" w:eastAsia="仿宋_GB2312"/>
                      <w:sz w:val="20"/>
                      <w:color w:val="000000"/>
                    </w:rPr>
                    <w:t>7.输出信号：RS485，标准MODBUSRTU；</w:t>
                  </w:r>
                  <w:r>
                    <w:br/>
                  </w:r>
                  <w:r>
                    <w:rPr>
                      <w:rFonts w:ascii="仿宋_GB2312" w:hAnsi="仿宋_GB2312" w:cs="仿宋_GB2312" w:eastAsia="仿宋_GB2312"/>
                      <w:sz w:val="20"/>
                      <w:color w:val="000000"/>
                    </w:rPr>
                    <w:t>8.外壳：铸铝IP67；</w:t>
                  </w:r>
                  <w:r>
                    <w:br/>
                  </w:r>
                  <w:r>
                    <w:rPr>
                      <w:rFonts w:ascii="仿宋_GB2312" w:hAnsi="仿宋_GB2312" w:cs="仿宋_GB2312" w:eastAsia="仿宋_GB2312"/>
                      <w:sz w:val="20"/>
                      <w:color w:val="000000"/>
                    </w:rPr>
                    <w:t>9.平均无故障工作时间：MTBF≥25000h。</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遥测终端机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1.可同时外接各种制式的水位、流速、雨量传感器等；具有多路RS485、RS232、4-20mA、开关量等多种接口，满足数据采集需求；</w:t>
                  </w:r>
                  <w:r>
                    <w:br/>
                  </w:r>
                  <w:r>
                    <w:rPr>
                      <w:rFonts w:ascii="仿宋_GB2312" w:hAnsi="仿宋_GB2312" w:cs="仿宋_GB2312" w:eastAsia="仿宋_GB2312"/>
                      <w:sz w:val="20"/>
                      <w:color w:val="000000"/>
                    </w:rPr>
                    <w:t>2.集成4G通讯模块，支持4G通讯；</w:t>
                  </w:r>
                  <w:r>
                    <w:br/>
                  </w:r>
                  <w:r>
                    <w:rPr>
                      <w:rFonts w:ascii="仿宋_GB2312" w:hAnsi="仿宋_GB2312" w:cs="仿宋_GB2312" w:eastAsia="仿宋_GB2312"/>
                      <w:sz w:val="20"/>
                      <w:color w:val="000000"/>
                    </w:rPr>
                    <w:t>3.集成LORA通讯模块，支持LORA通讯；</w:t>
                  </w:r>
                  <w:r>
                    <w:br/>
                  </w:r>
                  <w:r>
                    <w:rPr>
                      <w:rFonts w:ascii="仿宋_GB2312" w:hAnsi="仿宋_GB2312" w:cs="仿宋_GB2312" w:eastAsia="仿宋_GB2312"/>
                      <w:sz w:val="20"/>
                      <w:color w:val="000000"/>
                    </w:rPr>
                    <w:t>4.支持远程/就地设置RTU各项参数，包括数据传输体制、数据报送频次、IP地址等；</w:t>
                  </w:r>
                  <w:r>
                    <w:br/>
                  </w:r>
                  <w:r>
                    <w:rPr>
                      <w:rFonts w:ascii="仿宋_GB2312" w:hAnsi="仿宋_GB2312" w:cs="仿宋_GB2312" w:eastAsia="仿宋_GB2312"/>
                      <w:sz w:val="20"/>
                      <w:color w:val="000000"/>
                    </w:rPr>
                    <w:t>5.具有定时自检发送设备电压数据、死机自动复位、随时召测、掉电数据保护、实时时钟校准等功能；</w:t>
                  </w:r>
                  <w:r>
                    <w:br/>
                  </w:r>
                  <w:r>
                    <w:rPr>
                      <w:rFonts w:ascii="仿宋_GB2312" w:hAnsi="仿宋_GB2312" w:cs="仿宋_GB2312" w:eastAsia="仿宋_GB2312"/>
                      <w:sz w:val="20"/>
                      <w:color w:val="000000"/>
                    </w:rPr>
                    <w:t>6.支持一点多发，可同时向不少于4个中心发送数据；</w:t>
                  </w:r>
                  <w:r>
                    <w:br/>
                  </w:r>
                  <w:r>
                    <w:rPr>
                      <w:rFonts w:ascii="仿宋_GB2312" w:hAnsi="仿宋_GB2312" w:cs="仿宋_GB2312" w:eastAsia="仿宋_GB2312"/>
                      <w:sz w:val="20"/>
                      <w:color w:val="000000"/>
                    </w:rPr>
                    <w:t>7.具备数据现地存储功能，内置大容量固态存储器，至少支持存储2年以上的原始水雨情等数据，并支持本地和远程提取存储数据的功能；</w:t>
                  </w:r>
                  <w:r>
                    <w:br/>
                  </w:r>
                  <w:r>
                    <w:rPr>
                      <w:rFonts w:ascii="仿宋_GB2312" w:hAnsi="仿宋_GB2312" w:cs="仿宋_GB2312" w:eastAsia="仿宋_GB2312"/>
                      <w:sz w:val="20"/>
                      <w:color w:val="000000"/>
                    </w:rPr>
                    <w:t>8.工作环境：工作温度-30℃～＋60℃，工作湿度≤95%（40℃）；</w:t>
                  </w:r>
                  <w:r>
                    <w:br/>
                  </w:r>
                  <w:r>
                    <w:rPr>
                      <w:rFonts w:ascii="仿宋_GB2312" w:hAnsi="仿宋_GB2312" w:cs="仿宋_GB2312" w:eastAsia="仿宋_GB2312"/>
                      <w:sz w:val="20"/>
                      <w:color w:val="000000"/>
                    </w:rPr>
                    <w:t>9.平均无故障工作时间：MTBF≥25000h；</w:t>
                  </w:r>
                  <w:r>
                    <w:br/>
                  </w:r>
                  <w:r>
                    <w:rPr>
                      <w:rFonts w:ascii="仿宋_GB2312" w:hAnsi="仿宋_GB2312" w:cs="仿宋_GB2312" w:eastAsia="仿宋_GB2312"/>
                      <w:sz w:val="20"/>
                      <w:color w:val="000000"/>
                    </w:rPr>
                    <w:t>10.支持程序远程升级功能；</w:t>
                  </w:r>
                  <w:r>
                    <w:br/>
                  </w:r>
                  <w:r>
                    <w:rPr>
                      <w:rFonts w:ascii="仿宋_GB2312" w:hAnsi="仿宋_GB2312" w:cs="仿宋_GB2312" w:eastAsia="仿宋_GB2312"/>
                      <w:sz w:val="20"/>
                      <w:color w:val="000000"/>
                    </w:rPr>
                    <w:t>▲11.通过《水文监测数据通信规约》（SL651-2014）标准检测；（需提供第三方有权机构出具的带有CMA或CNAS标识的检测报告扫描件作为证明材料）</w:t>
                  </w:r>
                  <w:r>
                    <w:br/>
                  </w:r>
                  <w:r>
                    <w:rPr>
                      <w:rFonts w:ascii="仿宋_GB2312" w:hAnsi="仿宋_GB2312" w:cs="仿宋_GB2312" w:eastAsia="仿宋_GB2312"/>
                      <w:sz w:val="20"/>
                      <w:color w:val="000000"/>
                    </w:rPr>
                    <w:t>▲12.通过《水文自动测报系统设备遥测终端机》（需提供第三方有权机构出具的带有CMA或CNAS标识的检测报告扫描件作为证明材料）（SL180-2015）标准检测；</w:t>
                  </w:r>
                  <w:r>
                    <w:br/>
                  </w:r>
                  <w:r>
                    <w:rPr>
                      <w:rFonts w:ascii="仿宋_GB2312" w:hAnsi="仿宋_GB2312" w:cs="仿宋_GB2312" w:eastAsia="仿宋_GB2312"/>
                      <w:sz w:val="20"/>
                      <w:color w:val="000000"/>
                    </w:rPr>
                    <w:t>▲13.产品采用防盐雾设计；（需提供第三方有权机构出具的带有CMA或CNAS标识的检测报告扫描件作为证明材料）</w:t>
                  </w:r>
                  <w:r>
                    <w:br/>
                  </w:r>
                  <w:r>
                    <w:rPr>
                      <w:rFonts w:ascii="仿宋_GB2312" w:hAnsi="仿宋_GB2312" w:cs="仿宋_GB2312" w:eastAsia="仿宋_GB2312"/>
                      <w:sz w:val="20"/>
                      <w:color w:val="000000"/>
                    </w:rPr>
                    <w:t>▲14.外壳防护等级：IP68。（需提供第三方有权机构出具的带有CMA或CNAS标识的检测报告扫描件作为证明材料）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北斗三号数传终端</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1.具有北斗RDSS通信功能，支持北斗三号区域短报文；</w:t>
                  </w:r>
                  <w:r>
                    <w:br/>
                  </w:r>
                  <w:r>
                    <w:rPr>
                      <w:rFonts w:ascii="仿宋_GB2312" w:hAnsi="仿宋_GB2312" w:cs="仿宋_GB2312" w:eastAsia="仿宋_GB2312"/>
                      <w:sz w:val="20"/>
                      <w:color w:val="000000"/>
                    </w:rPr>
                    <w:t>2.支持北斗/GPS双系统定位功能；</w:t>
                  </w:r>
                  <w:r>
                    <w:br/>
                  </w:r>
                  <w:r>
                    <w:rPr>
                      <w:rFonts w:ascii="仿宋_GB2312" w:hAnsi="仿宋_GB2312" w:cs="仿宋_GB2312" w:eastAsia="仿宋_GB2312"/>
                      <w:sz w:val="20"/>
                      <w:color w:val="000000"/>
                    </w:rPr>
                    <w:t>3.支持串口通信功能，RS232/RS485/RS422可选配；</w:t>
                  </w:r>
                  <w:r>
                    <w:br/>
                  </w:r>
                  <w:r>
                    <w:rPr>
                      <w:rFonts w:ascii="仿宋_GB2312" w:hAnsi="仿宋_GB2312" w:cs="仿宋_GB2312" w:eastAsia="仿宋_GB2312"/>
                      <w:sz w:val="20"/>
                      <w:color w:val="000000"/>
                    </w:rPr>
                    <w:t>4.宽压DC电源供电模式；</w:t>
                  </w:r>
                  <w:r>
                    <w:br/>
                  </w:r>
                  <w:r>
                    <w:rPr>
                      <w:rFonts w:ascii="仿宋_GB2312" w:hAnsi="仿宋_GB2312" w:cs="仿宋_GB2312" w:eastAsia="仿宋_GB2312"/>
                      <w:sz w:val="20"/>
                      <w:color w:val="000000"/>
                    </w:rPr>
                    <w:t>5.防护等级：IP67；</w:t>
                  </w:r>
                  <w:r>
                    <w:br/>
                  </w:r>
                  <w:r>
                    <w:rPr>
                      <w:rFonts w:ascii="仿宋_GB2312" w:hAnsi="仿宋_GB2312" w:cs="仿宋_GB2312" w:eastAsia="仿宋_GB2312"/>
                      <w:sz w:val="20"/>
                      <w:color w:val="000000"/>
                    </w:rPr>
                    <w:t>6.支持北斗数传模式；</w:t>
                  </w:r>
                  <w:r>
                    <w:br/>
                  </w:r>
                  <w:r>
                    <w:rPr>
                      <w:rFonts w:ascii="仿宋_GB2312" w:hAnsi="仿宋_GB2312" w:cs="仿宋_GB2312" w:eastAsia="仿宋_GB2312"/>
                      <w:sz w:val="20"/>
                      <w:color w:val="000000"/>
                    </w:rPr>
                    <w:t>7.接收与发射频率：</w:t>
                  </w:r>
                  <w:r>
                    <w:br/>
                  </w:r>
                  <w:r>
                    <w:rPr>
                      <w:rFonts w:ascii="仿宋_GB2312" w:hAnsi="仿宋_GB2312" w:cs="仿宋_GB2312" w:eastAsia="仿宋_GB2312"/>
                      <w:sz w:val="20"/>
                      <w:color w:val="000000"/>
                    </w:rPr>
                    <w:t>接收信号频率：</w:t>
                  </w:r>
                  <w:r>
                    <w:rPr>
                      <w:rFonts w:ascii="仿宋_GB2312" w:hAnsi="仿宋_GB2312" w:cs="仿宋_GB2312" w:eastAsia="仿宋_GB2312"/>
                      <w:sz w:val="20"/>
                      <w:color w:val="000000"/>
                    </w:rPr>
                    <w:t>S2C；</w:t>
                  </w:r>
                  <w:r>
                    <w:br/>
                  </w:r>
                  <w:r>
                    <w:rPr>
                      <w:rFonts w:ascii="仿宋_GB2312" w:hAnsi="仿宋_GB2312" w:cs="仿宋_GB2312" w:eastAsia="仿宋_GB2312"/>
                      <w:sz w:val="20"/>
                      <w:color w:val="000000"/>
                    </w:rPr>
                    <w:t>发射信号频率：</w:t>
                  </w:r>
                  <w:r>
                    <w:rPr>
                      <w:rFonts w:ascii="仿宋_GB2312" w:hAnsi="仿宋_GB2312" w:cs="仿宋_GB2312" w:eastAsia="仿宋_GB2312"/>
                      <w:sz w:val="20"/>
                      <w:color w:val="000000"/>
                    </w:rPr>
                    <w:t>Lf1、Lf2；</w:t>
                  </w:r>
                  <w:r>
                    <w:br/>
                  </w:r>
                  <w:r>
                    <w:rPr>
                      <w:rFonts w:ascii="仿宋_GB2312" w:hAnsi="仿宋_GB2312" w:cs="仿宋_GB2312" w:eastAsia="仿宋_GB2312"/>
                      <w:sz w:val="20"/>
                      <w:color w:val="000000"/>
                    </w:rPr>
                    <w:t>8.接收灵敏度：-153dBW（数据段24kbps信息帧）；</w:t>
                  </w:r>
                  <w:r>
                    <w:br/>
                  </w:r>
                  <w:r>
                    <w:rPr>
                      <w:rFonts w:ascii="仿宋_GB2312" w:hAnsi="仿宋_GB2312" w:cs="仿宋_GB2312" w:eastAsia="仿宋_GB2312"/>
                      <w:sz w:val="20"/>
                      <w:color w:val="000000"/>
                    </w:rPr>
                    <w:t>9.发射信号频率准确度：≤5×10-7；</w:t>
                  </w:r>
                  <w:r>
                    <w:br/>
                  </w:r>
                  <w:r>
                    <w:rPr>
                      <w:rFonts w:ascii="仿宋_GB2312" w:hAnsi="仿宋_GB2312" w:cs="仿宋_GB2312" w:eastAsia="仿宋_GB2312"/>
                      <w:sz w:val="20"/>
                      <w:color w:val="000000"/>
                    </w:rPr>
                    <w:t>10.同时接收通道数：≥4；</w:t>
                  </w:r>
                  <w:r>
                    <w:br/>
                  </w:r>
                  <w:r>
                    <w:rPr>
                      <w:rFonts w:ascii="仿宋_GB2312" w:hAnsi="仿宋_GB2312" w:cs="仿宋_GB2312" w:eastAsia="仿宋_GB2312"/>
                      <w:sz w:val="20"/>
                      <w:color w:val="000000"/>
                    </w:rPr>
                    <w:t>11.报文长度：北斗三号区域1000个汉字（最大）；</w:t>
                  </w:r>
                  <w:r>
                    <w:br/>
                  </w:r>
                  <w:r>
                    <w:rPr>
                      <w:rFonts w:ascii="仿宋_GB2312" w:hAnsi="仿宋_GB2312" w:cs="仿宋_GB2312" w:eastAsia="仿宋_GB2312"/>
                      <w:sz w:val="20"/>
                      <w:color w:val="000000"/>
                    </w:rPr>
                    <w:t>12.平均无故障工作时间：MTBF≥25000h。</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高清红外摄像机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1.支持4G（移动、联通，电信）网络传输。</w:t>
                  </w:r>
                  <w:r>
                    <w:br/>
                  </w:r>
                  <w:r>
                    <w:rPr>
                      <w:rFonts w:ascii="仿宋_GB2312" w:hAnsi="仿宋_GB2312" w:cs="仿宋_GB2312" w:eastAsia="仿宋_GB2312"/>
                      <w:sz w:val="20"/>
                      <w:color w:val="000000"/>
                    </w:rPr>
                    <w:t>2.支持1/2.8"400万23倍光学变焦镜头，采用高效补光阵列，低功耗、支持夜视功能，高清摄像头，支持360度控制旋转。</w:t>
                  </w:r>
                  <w:r>
                    <w:br/>
                  </w:r>
                  <w:r>
                    <w:rPr>
                      <w:rFonts w:ascii="仿宋_GB2312" w:hAnsi="仿宋_GB2312" w:cs="仿宋_GB2312" w:eastAsia="仿宋_GB2312"/>
                      <w:sz w:val="20"/>
                      <w:color w:val="000000"/>
                    </w:rPr>
                    <w:t>3.支持区域入侵侦测，越界侦测，进入区域侦测和离开区域侦测等智能侦测。</w:t>
                  </w:r>
                  <w:r>
                    <w:br/>
                  </w:r>
                  <w:r>
                    <w:rPr>
                      <w:rFonts w:ascii="仿宋_GB2312" w:hAnsi="仿宋_GB2312" w:cs="仿宋_GB2312" w:eastAsia="仿宋_GB2312"/>
                      <w:sz w:val="20"/>
                      <w:color w:val="000000"/>
                    </w:rPr>
                    <w:t>4.内置加热玻璃，有效除雾。</w:t>
                  </w:r>
                  <w:r>
                    <w:br/>
                  </w:r>
                  <w:r>
                    <w:rPr>
                      <w:rFonts w:ascii="仿宋_GB2312" w:hAnsi="仿宋_GB2312" w:cs="仿宋_GB2312" w:eastAsia="仿宋_GB2312"/>
                      <w:sz w:val="20"/>
                      <w:color w:val="000000"/>
                    </w:rPr>
                    <w:t>5.支持超低照度，0.005Lux@F1.6（彩色），0.001Lux@F1.6（黑白），0LuxwithIR。</w:t>
                  </w:r>
                  <w:r>
                    <w:br/>
                  </w:r>
                  <w:r>
                    <w:rPr>
                      <w:rFonts w:ascii="仿宋_GB2312" w:hAnsi="仿宋_GB2312" w:cs="仿宋_GB2312" w:eastAsia="仿宋_GB2312"/>
                      <w:sz w:val="20"/>
                      <w:color w:val="000000"/>
                    </w:rPr>
                    <w:t>6.支持23倍光学变倍，16倍数字变倍。</w:t>
                  </w:r>
                  <w:r>
                    <w:br/>
                  </w:r>
                  <w:r>
                    <w:rPr>
                      <w:rFonts w:ascii="仿宋_GB2312" w:hAnsi="仿宋_GB2312" w:cs="仿宋_GB2312" w:eastAsia="仿宋_GB2312"/>
                      <w:sz w:val="20"/>
                      <w:color w:val="000000"/>
                    </w:rPr>
                    <w:t>7.支持三码流技术，每路码流可独立配置分辨率及帧率。</w:t>
                  </w:r>
                  <w:r>
                    <w:br/>
                  </w:r>
                  <w:r>
                    <w:rPr>
                      <w:rFonts w:ascii="仿宋_GB2312" w:hAnsi="仿宋_GB2312" w:cs="仿宋_GB2312" w:eastAsia="仿宋_GB2312"/>
                      <w:sz w:val="20"/>
                      <w:color w:val="000000"/>
                    </w:rPr>
                    <w:t>8.支持3D数字降噪，支持120dB宽动态。</w:t>
                  </w:r>
                  <w:r>
                    <w:br/>
                  </w:r>
                  <w:r>
                    <w:rPr>
                      <w:rFonts w:ascii="仿宋_GB2312" w:hAnsi="仿宋_GB2312" w:cs="仿宋_GB2312" w:eastAsia="仿宋_GB2312"/>
                      <w:sz w:val="20"/>
                      <w:color w:val="000000"/>
                    </w:rPr>
                    <w:t>9.支持定时抓图与事件抓图功能。</w:t>
                  </w:r>
                  <w:r>
                    <w:br/>
                  </w:r>
                  <w:r>
                    <w:rPr>
                      <w:rFonts w:ascii="仿宋_GB2312" w:hAnsi="仿宋_GB2312" w:cs="仿宋_GB2312" w:eastAsia="仿宋_GB2312"/>
                      <w:sz w:val="20"/>
                      <w:color w:val="000000"/>
                    </w:rPr>
                    <w:t>10.支持4G（移动、联通、电信）网络传输，兼容3G（移动、联通、电信）。</w:t>
                  </w:r>
                  <w:r>
                    <w:br/>
                  </w:r>
                  <w:r>
                    <w:rPr>
                      <w:rFonts w:ascii="仿宋_GB2312" w:hAnsi="仿宋_GB2312" w:cs="仿宋_GB2312" w:eastAsia="仿宋_GB2312"/>
                      <w:sz w:val="20"/>
                      <w:color w:val="000000"/>
                    </w:rPr>
                    <w:t>11.开放型网络视频接口，ISAPI，GB/T28181，ISUP接入。</w:t>
                  </w:r>
                  <w:r>
                    <w:br/>
                  </w:r>
                  <w:r>
                    <w:rPr>
                      <w:rFonts w:ascii="仿宋_GB2312" w:hAnsi="仿宋_GB2312" w:cs="仿宋_GB2312" w:eastAsia="仿宋_GB2312"/>
                      <w:sz w:val="20"/>
                      <w:color w:val="000000"/>
                    </w:rPr>
                    <w:t>12.支持定时任务，一键守望，一键巡航功能。</w:t>
                  </w:r>
                  <w:r>
                    <w:br/>
                  </w:r>
                  <w:r>
                    <w:rPr>
                      <w:rFonts w:ascii="仿宋_GB2312" w:hAnsi="仿宋_GB2312" w:cs="仿宋_GB2312" w:eastAsia="仿宋_GB2312"/>
                      <w:sz w:val="20"/>
                      <w:color w:val="000000"/>
                    </w:rPr>
                    <w:t>13.IP66，抗干扰能力强，适用于严酷的电磁环境，符合GB/T17626.2/3/4/5/6四级标准。</w:t>
                  </w:r>
                  <w:r>
                    <w:br/>
                  </w:r>
                  <w:r>
                    <w:rPr>
                      <w:rFonts w:ascii="仿宋_GB2312" w:hAnsi="仿宋_GB2312" w:cs="仿宋_GB2312" w:eastAsia="仿宋_GB2312"/>
                      <w:sz w:val="20"/>
                      <w:color w:val="000000"/>
                    </w:rPr>
                    <w:t>14.最大支持256GBMicroSD卡存储。</w:t>
                  </w:r>
                  <w:r>
                    <w:br/>
                  </w:r>
                  <w:r>
                    <w:rPr>
                      <w:rFonts w:ascii="仿宋_GB2312" w:hAnsi="仿宋_GB2312" w:cs="仿宋_GB2312" w:eastAsia="仿宋_GB2312"/>
                      <w:sz w:val="20"/>
                      <w:color w:val="000000"/>
                    </w:rPr>
                    <w:t>15.内置可插拔电信4G物联网卡，此卡定向到互联服务器。</w:t>
                  </w:r>
                  <w:r>
                    <w:br/>
                  </w:r>
                  <w:r>
                    <w:rPr>
                      <w:rFonts w:ascii="仿宋_GB2312" w:hAnsi="仿宋_GB2312" w:cs="仿宋_GB2312" w:eastAsia="仿宋_GB2312"/>
                      <w:sz w:val="20"/>
                      <w:color w:val="000000"/>
                    </w:rPr>
                    <w:t>16.报警输入：1路报警输入</w:t>
                  </w:r>
                  <w:r>
                    <w:br/>
                  </w:r>
                  <w:r>
                    <w:rPr>
                      <w:rFonts w:ascii="仿宋_GB2312" w:hAnsi="仿宋_GB2312" w:cs="仿宋_GB2312" w:eastAsia="仿宋_GB2312"/>
                      <w:sz w:val="20"/>
                      <w:color w:val="000000"/>
                    </w:rPr>
                    <w:t>17.报警输出：1路报警输出</w:t>
                  </w:r>
                  <w:r>
                    <w:br/>
                  </w:r>
                  <w:r>
                    <w:rPr>
                      <w:rFonts w:ascii="仿宋_GB2312" w:hAnsi="仿宋_GB2312" w:cs="仿宋_GB2312" w:eastAsia="仿宋_GB2312"/>
                      <w:sz w:val="20"/>
                      <w:color w:val="000000"/>
                    </w:rPr>
                    <w:t>18.音频输入：1路音频输入，音频峰值：2-2.4V[p-p]，输入阻抗：1kΩ±10%</w:t>
                  </w:r>
                  <w:r>
                    <w:br/>
                  </w:r>
                  <w:r>
                    <w:rPr>
                      <w:rFonts w:ascii="仿宋_GB2312" w:hAnsi="仿宋_GB2312" w:cs="仿宋_GB2312" w:eastAsia="仿宋_GB2312"/>
                      <w:sz w:val="20"/>
                      <w:color w:val="000000"/>
                    </w:rPr>
                    <w:t>19.音频输出：1路音频输出，线性电平，阻抗:600Ω</w:t>
                  </w:r>
                  <w:r>
                    <w:br/>
                  </w:r>
                  <w:r>
                    <w:rPr>
                      <w:rFonts w:ascii="仿宋_GB2312" w:hAnsi="仿宋_GB2312" w:cs="仿宋_GB2312" w:eastAsia="仿宋_GB2312"/>
                      <w:sz w:val="20"/>
                      <w:color w:val="000000"/>
                    </w:rPr>
                    <w:t>20.红外灯距离:≥100m，采用倍率与红外灯功率匹配算法，补光效果均匀</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SD</w:t>
                  </w:r>
                  <w:r>
                    <w:rPr>
                      <w:rFonts w:ascii="仿宋_GB2312" w:hAnsi="仿宋_GB2312" w:cs="仿宋_GB2312" w:eastAsia="仿宋_GB2312"/>
                      <w:sz w:val="20"/>
                      <w:color w:val="000000"/>
                    </w:rPr>
                    <w:t>卡（</w:t>
                  </w:r>
                  <w:r>
                    <w:rPr>
                      <w:rFonts w:ascii="仿宋_GB2312" w:hAnsi="仿宋_GB2312" w:cs="仿宋_GB2312" w:eastAsia="仿宋_GB2312"/>
                      <w:sz w:val="20"/>
                      <w:color w:val="000000"/>
                    </w:rPr>
                    <w:t>256G</w:t>
                  </w:r>
                  <w:r>
                    <w:rPr>
                      <w:rFonts w:ascii="仿宋_GB2312" w:hAnsi="仿宋_GB2312" w:cs="仿宋_GB2312" w:eastAsia="仿宋_GB2312"/>
                      <w:sz w:val="20"/>
                      <w:color w:val="000000"/>
                    </w:rPr>
                    <w:t>）</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256G</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球机支架</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摄像机配套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1.功率：120W；</w:t>
                  </w:r>
                  <w:r>
                    <w:br/>
                  </w:r>
                  <w:r>
                    <w:rPr>
                      <w:rFonts w:ascii="仿宋_GB2312" w:hAnsi="仿宋_GB2312" w:cs="仿宋_GB2312" w:eastAsia="仿宋_GB2312"/>
                      <w:sz w:val="20"/>
                      <w:color w:val="000000"/>
                    </w:rPr>
                    <w:t>2.最大工作电压17V，开路电压21V；</w:t>
                  </w:r>
                  <w:r>
                    <w:br/>
                  </w:r>
                  <w:r>
                    <w:rPr>
                      <w:rFonts w:ascii="仿宋_GB2312" w:hAnsi="仿宋_GB2312" w:cs="仿宋_GB2312" w:eastAsia="仿宋_GB2312"/>
                      <w:sz w:val="20"/>
                      <w:color w:val="000000"/>
                    </w:rPr>
                    <w:t>3.采用高透光率低铁超白钢化玻璃；</w:t>
                  </w:r>
                  <w:r>
                    <w:br/>
                  </w:r>
                  <w:r>
                    <w:rPr>
                      <w:rFonts w:ascii="仿宋_GB2312" w:hAnsi="仿宋_GB2312" w:cs="仿宋_GB2312" w:eastAsia="仿宋_GB2312"/>
                      <w:sz w:val="20"/>
                      <w:color w:val="000000"/>
                    </w:rPr>
                    <w:t>4.工作环境：-40℃～+85℃。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蓄电池</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1.额定电压12V；</w:t>
                  </w:r>
                  <w:r>
                    <w:br/>
                  </w:r>
                  <w:r>
                    <w:rPr>
                      <w:rFonts w:ascii="仿宋_GB2312" w:hAnsi="仿宋_GB2312" w:cs="仿宋_GB2312" w:eastAsia="仿宋_GB2312"/>
                      <w:sz w:val="20"/>
                      <w:color w:val="000000"/>
                    </w:rPr>
                    <w:t>2.容量：100AH；</w:t>
                  </w:r>
                  <w:r>
                    <w:br/>
                  </w:r>
                  <w:r>
                    <w:rPr>
                      <w:rFonts w:ascii="仿宋_GB2312" w:hAnsi="仿宋_GB2312" w:cs="仿宋_GB2312" w:eastAsia="仿宋_GB2312"/>
                      <w:sz w:val="20"/>
                      <w:color w:val="000000"/>
                    </w:rPr>
                    <w:t>3.电池类型：免维护铅酸电池；</w:t>
                  </w:r>
                  <w:r>
                    <w:br/>
                  </w:r>
                  <w:r>
                    <w:rPr>
                      <w:rFonts w:ascii="仿宋_GB2312" w:hAnsi="仿宋_GB2312" w:cs="仿宋_GB2312" w:eastAsia="仿宋_GB2312"/>
                      <w:sz w:val="20"/>
                      <w:color w:val="000000"/>
                    </w:rPr>
                    <w:t>4.具有充电自动保护和电压过低保护功能。</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太阳能充电控制器</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1.额定电压：12/24V，最终充电电压：13.7V；</w:t>
                  </w:r>
                  <w:r>
                    <w:br/>
                  </w:r>
                  <w:r>
                    <w:rPr>
                      <w:rFonts w:ascii="仿宋_GB2312" w:hAnsi="仿宋_GB2312" w:cs="仿宋_GB2312" w:eastAsia="仿宋_GB2312"/>
                      <w:sz w:val="20"/>
                      <w:color w:val="000000"/>
                    </w:rPr>
                    <w:t>2.额定电流：20A；</w:t>
                  </w:r>
                  <w:r>
                    <w:br/>
                  </w:r>
                  <w:r>
                    <w:rPr>
                      <w:rFonts w:ascii="仿宋_GB2312" w:hAnsi="仿宋_GB2312" w:cs="仿宋_GB2312" w:eastAsia="仿宋_GB2312"/>
                      <w:sz w:val="20"/>
                      <w:color w:val="000000"/>
                    </w:rPr>
                    <w:t>3.过放保护值：11.1V(SOC=30%)，过放恢复值：12.6V(SOC=30%)；</w:t>
                  </w:r>
                  <w:r>
                    <w:br/>
                  </w:r>
                  <w:r>
                    <w:rPr>
                      <w:rFonts w:ascii="仿宋_GB2312" w:hAnsi="仿宋_GB2312" w:cs="仿宋_GB2312" w:eastAsia="仿宋_GB2312"/>
                      <w:sz w:val="20"/>
                      <w:color w:val="000000"/>
                    </w:rPr>
                    <w:t>4.环境温度：－25℃～＋50℃；</w:t>
                  </w:r>
                  <w:r>
                    <w:br/>
                  </w:r>
                  <w:r>
                    <w:rPr>
                      <w:rFonts w:ascii="仿宋_GB2312" w:hAnsi="仿宋_GB2312" w:cs="仿宋_GB2312" w:eastAsia="仿宋_GB2312"/>
                      <w:sz w:val="20"/>
                      <w:color w:val="000000"/>
                    </w:rPr>
                    <w:t>5.具有过流、过压、过充、反极性等自动保护功能。</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设备箱（不锈钢）</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1.不锈钢材质，箱体600*500*300mm；</w:t>
                  </w:r>
                  <w:r>
                    <w:br/>
                  </w:r>
                  <w:r>
                    <w:rPr>
                      <w:rFonts w:ascii="仿宋_GB2312" w:hAnsi="仿宋_GB2312" w:cs="仿宋_GB2312" w:eastAsia="仿宋_GB2312"/>
                      <w:sz w:val="20"/>
                      <w:color w:val="000000"/>
                    </w:rPr>
                    <w:t>2.厚度：1.2mm；</w:t>
                  </w:r>
                  <w:r>
                    <w:br/>
                  </w:r>
                  <w:r>
                    <w:rPr>
                      <w:rFonts w:ascii="仿宋_GB2312" w:hAnsi="仿宋_GB2312" w:cs="仿宋_GB2312" w:eastAsia="仿宋_GB2312"/>
                      <w:sz w:val="20"/>
                      <w:color w:val="000000"/>
                    </w:rPr>
                    <w:t>3.可放置遥测终端机和蓄电池等设备。</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4G</w:t>
                  </w:r>
                  <w:r>
                    <w:rPr>
                      <w:rFonts w:ascii="仿宋_GB2312" w:hAnsi="仿宋_GB2312" w:cs="仿宋_GB2312" w:eastAsia="仿宋_GB2312"/>
                      <w:sz w:val="20"/>
                      <w:color w:val="000000"/>
                    </w:rPr>
                    <w:t>通信费（</w:t>
                  </w:r>
                  <w:r>
                    <w:rPr>
                      <w:rFonts w:ascii="仿宋_GB2312" w:hAnsi="仿宋_GB2312" w:cs="仿宋_GB2312" w:eastAsia="仿宋_GB2312"/>
                      <w:sz w:val="20"/>
                      <w:color w:val="000000"/>
                    </w:rPr>
                    <w:t>RTU</w:t>
                  </w:r>
                  <w:r>
                    <w:rPr>
                      <w:rFonts w:ascii="仿宋_GB2312" w:hAnsi="仿宋_GB2312" w:cs="仿宋_GB2312" w:eastAsia="仿宋_GB2312"/>
                      <w:sz w:val="20"/>
                      <w:color w:val="000000"/>
                    </w:rPr>
                    <w:t>，</w:t>
                  </w:r>
                  <w:r>
                    <w:rPr>
                      <w:rFonts w:ascii="仿宋_GB2312" w:hAnsi="仿宋_GB2312" w:cs="仿宋_GB2312" w:eastAsia="仿宋_GB2312"/>
                      <w:sz w:val="20"/>
                      <w:color w:val="000000"/>
                    </w:rPr>
                    <w:t>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4G物联网卡，流量≥100M每月，包含3年通信费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4G</w:t>
                  </w:r>
                  <w:r>
                    <w:rPr>
                      <w:rFonts w:ascii="仿宋_GB2312" w:hAnsi="仿宋_GB2312" w:cs="仿宋_GB2312" w:eastAsia="仿宋_GB2312"/>
                      <w:sz w:val="20"/>
                      <w:color w:val="000000"/>
                    </w:rPr>
                    <w:t>通信费（视频，</w:t>
                  </w:r>
                  <w:r>
                    <w:rPr>
                      <w:rFonts w:ascii="仿宋_GB2312" w:hAnsi="仿宋_GB2312" w:cs="仿宋_GB2312" w:eastAsia="仿宋_GB2312"/>
                      <w:sz w:val="20"/>
                      <w:color w:val="000000"/>
                    </w:rPr>
                    <w:t>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4G物联网卡，流量≥10G每月，包含3年通信费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北斗通信费（</w:t>
                  </w:r>
                  <w:r>
                    <w:rPr>
                      <w:rFonts w:ascii="仿宋_GB2312" w:hAnsi="仿宋_GB2312" w:cs="仿宋_GB2312" w:eastAsia="仿宋_GB2312"/>
                      <w:sz w:val="20"/>
                      <w:color w:val="000000"/>
                    </w:rPr>
                    <w:t>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北斗通信卡，流量</w:t>
                  </w:r>
                  <w:r>
                    <w:rPr>
                      <w:rFonts w:ascii="仿宋_GB2312" w:hAnsi="仿宋_GB2312" w:cs="仿宋_GB2312" w:eastAsia="仿宋_GB2312"/>
                      <w:sz w:val="20"/>
                      <w:color w:val="000000"/>
                    </w:rPr>
                    <w:t>≥60M每年，包含3年通信费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立杆及支架</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1.镀锌钢管焊接，喷塑处理；</w:t>
                  </w:r>
                  <w:r>
                    <w:br/>
                  </w:r>
                  <w:r>
                    <w:rPr>
                      <w:rFonts w:ascii="仿宋_GB2312" w:hAnsi="仿宋_GB2312" w:cs="仿宋_GB2312" w:eastAsia="仿宋_GB2312"/>
                      <w:sz w:val="20"/>
                      <w:color w:val="000000"/>
                    </w:rPr>
                    <w:t>2.立杆长度4.5—6.0m；横臂长度6.0—9.0m，底部安装滑轨，可横向调节雷达水位计探头。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安装基础</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基础采用</w:t>
                  </w:r>
                  <w:r>
                    <w:rPr>
                      <w:rFonts w:ascii="仿宋_GB2312" w:hAnsi="仿宋_GB2312" w:cs="仿宋_GB2312" w:eastAsia="仿宋_GB2312"/>
                      <w:sz w:val="20"/>
                      <w:color w:val="000000"/>
                    </w:rPr>
                    <w:t>C30现浇钢筋混凝土，尺寸（长×宽×高）：2000×2000×1000mm，基础上部C30素砼包脚，尺寸（长×宽×高）：2000×2000×500mm。</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入户报警器</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入户报警器</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1）具有雨量、水位数据接收显示功能；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2）具有显示当前雨量、水位报警级别的功能；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3）具有注意安全、准备转移、立即转移三级报警；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4）具有时钟、电源状态、通信状态等显示功能；</w:t>
                  </w:r>
                  <w:r>
                    <w:br/>
                  </w:r>
                  <w:r>
                    <w:rPr>
                      <w:rFonts w:ascii="仿宋_GB2312" w:hAnsi="仿宋_GB2312" w:cs="仿宋_GB2312" w:eastAsia="仿宋_GB2312"/>
                      <w:sz w:val="20"/>
                      <w:color w:val="000000"/>
                    </w:rPr>
                    <w:t>▲（5）报警方式：支持语音、闪光、警笛等多种报警方式；（需提供第三方有权机构出具的带有CMA或CNAS标识的检测报告扫描件作为证明材料）</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6）具有按键消警功能；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7）显示功能：可显示公历：年、月、日；农历：月、日；时间、星期、温度、电源状态、网络信号显示功能；</w:t>
                  </w:r>
                  <w:r>
                    <w:br/>
                  </w:r>
                  <w:r>
                    <w:rPr>
                      <w:rFonts w:ascii="仿宋_GB2312" w:hAnsi="仿宋_GB2312" w:cs="仿宋_GB2312" w:eastAsia="仿宋_GB2312"/>
                      <w:sz w:val="20"/>
                      <w:color w:val="000000"/>
                    </w:rPr>
                    <w:t>▲（8）数据转语音功能：具有文字数据转语音功能，能将平台发送的文字数据转化为语音输出；（需提供第三方有权机构出具的带有CMA或CNAS标识的检测报告扫描件作为证明材料）</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9）供电方式：适配器市电供电，支持交直流电源自动切换，锂电池作为备用电源，市电掉地情况下可连续工作7天以上；</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10）室外信号与入户报警终端连接方式：有线或LORA；</w:t>
                  </w:r>
                  <w:r>
                    <w:br/>
                  </w:r>
                  <w:r>
                    <w:rPr>
                      <w:rFonts w:ascii="仿宋_GB2312" w:hAnsi="仿宋_GB2312" w:cs="仿宋_GB2312" w:eastAsia="仿宋_GB2312"/>
                      <w:sz w:val="20"/>
                      <w:color w:val="000000"/>
                    </w:rPr>
                    <w:t>▲（11）音频输出功率：大于5W；（需提供第三方有权机构出具的带有CMA或CNAS标识的检测报告扫描件作为证明材料）</w:t>
                  </w:r>
                  <w:r>
                    <w:br/>
                  </w:r>
                  <w:r>
                    <w:rPr>
                      <w:rFonts w:ascii="仿宋_GB2312" w:hAnsi="仿宋_GB2312" w:cs="仿宋_GB2312" w:eastAsia="仿宋_GB2312"/>
                      <w:sz w:val="20"/>
                      <w:color w:val="000000"/>
                    </w:rPr>
                    <w:t>▲（12）待机功耗：小于1W；（需提供第三方有权机构出具的带有CMA或CNAS标识的检测报告扫描件作为证明材料）</w:t>
                  </w:r>
                  <w:r>
                    <w:br/>
                  </w:r>
                  <w:r>
                    <w:rPr>
                      <w:rFonts w:ascii="仿宋_GB2312" w:hAnsi="仿宋_GB2312" w:cs="仿宋_GB2312" w:eastAsia="仿宋_GB2312"/>
                      <w:sz w:val="20"/>
                      <w:color w:val="000000"/>
                    </w:rPr>
                    <w:t>▲（13）报警声压级：大于100dB；（需提供第三方有权机构出具的带有CMA或CNAS标识的检测报告扫描件作为证明材料）</w:t>
                  </w:r>
                  <w:r>
                    <w:br/>
                  </w:r>
                  <w:r>
                    <w:rPr>
                      <w:rFonts w:ascii="仿宋_GB2312" w:hAnsi="仿宋_GB2312" w:cs="仿宋_GB2312" w:eastAsia="仿宋_GB2312"/>
                      <w:sz w:val="20"/>
                      <w:color w:val="000000"/>
                    </w:rPr>
                    <w:t>▲（14）外壳防护等级：IP66。（需提供第三方有权机构出具的带有CMA或CNAS标识的检测报告扫描件作为证明材料）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4G通信费（3年）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4G物联网卡，流量≥100M每月，包含3年通信费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电费（</w:t>
                  </w:r>
                  <w:r>
                    <w:rPr>
                      <w:rFonts w:ascii="仿宋_GB2312" w:hAnsi="仿宋_GB2312" w:cs="仿宋_GB2312" w:eastAsia="仿宋_GB2312"/>
                      <w:sz w:val="20"/>
                      <w:color w:val="000000"/>
                    </w:rPr>
                    <w:t>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3年使用电费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安装辅材</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预警广播站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预警广播主机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▲1.具备文字数据转语音功能，能将平台发送的文字数据转化为语音播出；（需提供第三方有权机构出具的带有CMA或CNAS标识的检测报告扫描件作为证明材料）</w:t>
                  </w:r>
                  <w:r>
                    <w:br/>
                  </w:r>
                  <w:r>
                    <w:rPr>
                      <w:rFonts w:ascii="仿宋_GB2312" w:hAnsi="仿宋_GB2312" w:cs="仿宋_GB2312" w:eastAsia="仿宋_GB2312"/>
                      <w:sz w:val="20"/>
                      <w:color w:val="000000"/>
                    </w:rPr>
                    <w:t>2.具有现场智能自动预警预报功能，可现场或远程预置预警阈值；可实现现场监测值超限自动触发报警和远程控制报警；</w:t>
                  </w:r>
                  <w:r>
                    <w:br/>
                  </w:r>
                  <w:r>
                    <w:rPr>
                      <w:rFonts w:ascii="仿宋_GB2312" w:hAnsi="仿宋_GB2312" w:cs="仿宋_GB2312" w:eastAsia="仿宋_GB2312"/>
                      <w:sz w:val="20"/>
                      <w:color w:val="000000"/>
                    </w:rPr>
                    <w:t>3.自动回传设备工作信息至软件平台，如信号强度、工作电压、功放状态等；</w:t>
                  </w:r>
                  <w:r>
                    <w:br/>
                  </w:r>
                  <w:r>
                    <w:rPr>
                      <w:rFonts w:ascii="仿宋_GB2312" w:hAnsi="仿宋_GB2312" w:cs="仿宋_GB2312" w:eastAsia="仿宋_GB2312"/>
                      <w:sz w:val="20"/>
                      <w:color w:val="000000"/>
                    </w:rPr>
                    <w:t>4.具有授权白名单功能，可设置30个以上，设备具白名单自动识别功能；</w:t>
                  </w:r>
                  <w:r>
                    <w:br/>
                  </w:r>
                  <w:r>
                    <w:rPr>
                      <w:rFonts w:ascii="仿宋_GB2312" w:hAnsi="仿宋_GB2312" w:cs="仿宋_GB2312" w:eastAsia="仿宋_GB2312"/>
                      <w:sz w:val="20"/>
                      <w:color w:val="000000"/>
                    </w:rPr>
                    <w:t>5.语音播报次数可以设置；</w:t>
                  </w:r>
                  <w:r>
                    <w:br/>
                  </w:r>
                  <w:r>
                    <w:rPr>
                      <w:rFonts w:ascii="仿宋_GB2312" w:hAnsi="仿宋_GB2312" w:cs="仿宋_GB2312" w:eastAsia="仿宋_GB2312"/>
                      <w:sz w:val="20"/>
                      <w:color w:val="000000"/>
                    </w:rPr>
                    <w:t>6.具有低功耗模式，当收到信号后自动开启功放电路，平时处于值守状态，待机功耗≤1W；</w:t>
                  </w:r>
                  <w:r>
                    <w:br/>
                  </w:r>
                  <w:r>
                    <w:rPr>
                      <w:rFonts w:ascii="仿宋_GB2312" w:hAnsi="仿宋_GB2312" w:cs="仿宋_GB2312" w:eastAsia="仿宋_GB2312"/>
                      <w:sz w:val="20"/>
                      <w:color w:val="000000"/>
                    </w:rPr>
                    <w:t>7.可远程对现场的设备进行管理、控制命令（设置，查询）；</w:t>
                  </w:r>
                  <w:r>
                    <w:br/>
                  </w:r>
                  <w:r>
                    <w:rPr>
                      <w:rFonts w:ascii="仿宋_GB2312" w:hAnsi="仿宋_GB2312" w:cs="仿宋_GB2312" w:eastAsia="仿宋_GB2312"/>
                      <w:sz w:val="20"/>
                      <w:color w:val="000000"/>
                    </w:rPr>
                    <w:t>8.具有2路音频输出，总额定负载功率≥100W；</w:t>
                  </w:r>
                  <w:r>
                    <w:br/>
                  </w:r>
                  <w:r>
                    <w:rPr>
                      <w:rFonts w:ascii="仿宋_GB2312" w:hAnsi="仿宋_GB2312" w:cs="仿宋_GB2312" w:eastAsia="仿宋_GB2312"/>
                      <w:sz w:val="20"/>
                      <w:color w:val="000000"/>
                    </w:rPr>
                    <w:t>▲9.声压≥120dB；（需提供第三方有权机构出具的带有CMA或CNAS标识的检测报告扫描件作为证明材料）</w:t>
                  </w:r>
                  <w:r>
                    <w:br/>
                  </w:r>
                  <w:r>
                    <w:rPr>
                      <w:rFonts w:ascii="仿宋_GB2312" w:hAnsi="仿宋_GB2312" w:cs="仿宋_GB2312" w:eastAsia="仿宋_GB2312"/>
                      <w:sz w:val="20"/>
                      <w:color w:val="000000"/>
                    </w:rPr>
                    <w:t>10.工作环境：工作温度-30℃～＋60℃，工作湿度≤95%（40℃）；平均无故障工作时间：MTBF≥25000h；</w:t>
                  </w:r>
                  <w:r>
                    <w:br/>
                  </w:r>
                  <w:r>
                    <w:rPr>
                      <w:rFonts w:ascii="仿宋_GB2312" w:hAnsi="仿宋_GB2312" w:cs="仿宋_GB2312" w:eastAsia="仿宋_GB2312"/>
                      <w:sz w:val="20"/>
                      <w:color w:val="000000"/>
                    </w:rPr>
                    <w:t>11.支持平台管理，具有程序远程升级功能，支持手机APP喊话功能；</w:t>
                  </w:r>
                  <w:r>
                    <w:br/>
                  </w:r>
                  <w:r>
                    <w:rPr>
                      <w:rFonts w:ascii="仿宋_GB2312" w:hAnsi="仿宋_GB2312" w:cs="仿宋_GB2312" w:eastAsia="仿宋_GB2312"/>
                      <w:sz w:val="20"/>
                      <w:color w:val="000000"/>
                    </w:rPr>
                    <w:t>▲12.产品采用防盐雾设计，通过GB/T2423.17-2008电工电子产品环境试验第2部分：试验方法试验Ka:盐雾检测；（需提供第三方有权机构出具的带有CMA或CNAS标识的检测报告扫描件作为证明材料）</w:t>
                  </w:r>
                  <w:r>
                    <w:br/>
                  </w:r>
                  <w:r>
                    <w:rPr>
                      <w:rFonts w:ascii="仿宋_GB2312" w:hAnsi="仿宋_GB2312" w:cs="仿宋_GB2312" w:eastAsia="仿宋_GB2312"/>
                      <w:sz w:val="20"/>
                      <w:color w:val="000000"/>
                    </w:rPr>
                    <w:t>▲13.产品外壳防护等级：IP68； （需提供第三方有权机构出具的带有CMA或CNAS标识的检测报告扫描件作为证明材料）</w:t>
                  </w:r>
                  <w:r>
                    <w:br/>
                  </w:r>
                  <w:r>
                    <w:rPr>
                      <w:rFonts w:ascii="仿宋_GB2312" w:hAnsi="仿宋_GB2312" w:cs="仿宋_GB2312" w:eastAsia="仿宋_GB2312"/>
                      <w:sz w:val="20"/>
                      <w:color w:val="000000"/>
                    </w:rPr>
                    <w:t>▲14.无线预警广播具有自主专利证书。（需提供证书扫描件作为证明材料）</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扬声器</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1.功率：≥50W;</w:t>
                  </w:r>
                  <w:r>
                    <w:br/>
                  </w:r>
                  <w:r>
                    <w:rPr>
                      <w:rFonts w:ascii="仿宋_GB2312" w:hAnsi="仿宋_GB2312" w:cs="仿宋_GB2312" w:eastAsia="仿宋_GB2312"/>
                      <w:sz w:val="20"/>
                      <w:color w:val="000000"/>
                    </w:rPr>
                    <w:t>2.阻抗：4/8/16Ω（与主机匹配）;</w:t>
                  </w:r>
                  <w:r>
                    <w:br/>
                  </w:r>
                  <w:r>
                    <w:rPr>
                      <w:rFonts w:ascii="仿宋_GB2312" w:hAnsi="仿宋_GB2312" w:cs="仿宋_GB2312" w:eastAsia="仿宋_GB2312"/>
                      <w:sz w:val="20"/>
                      <w:color w:val="000000"/>
                    </w:rPr>
                    <w:t>3.口径：≥40cm;</w:t>
                  </w:r>
                  <w:r>
                    <w:br/>
                  </w:r>
                  <w:r>
                    <w:rPr>
                      <w:rFonts w:ascii="仿宋_GB2312" w:hAnsi="仿宋_GB2312" w:cs="仿宋_GB2312" w:eastAsia="仿宋_GB2312"/>
                      <w:sz w:val="20"/>
                      <w:color w:val="000000"/>
                    </w:rPr>
                    <w:t>4.材质：铝合金外壳，具有防水、防晒、防腐蚀效果。</w:t>
                  </w:r>
                  <w:r>
                    <w:br/>
                  </w:r>
                  <w:r>
                    <w:rPr>
                      <w:rFonts w:ascii="仿宋_GB2312" w:hAnsi="仿宋_GB2312" w:cs="仿宋_GB2312" w:eastAsia="仿宋_GB2312"/>
                      <w:sz w:val="20"/>
                      <w:color w:val="000000"/>
                    </w:rPr>
                    <w:t>5.重量：≥4.1Kg</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太阳能板</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1.功率：120W；</w:t>
                  </w:r>
                  <w:r>
                    <w:br/>
                  </w:r>
                  <w:r>
                    <w:rPr>
                      <w:rFonts w:ascii="仿宋_GB2312" w:hAnsi="仿宋_GB2312" w:cs="仿宋_GB2312" w:eastAsia="仿宋_GB2312"/>
                      <w:sz w:val="20"/>
                      <w:color w:val="000000"/>
                    </w:rPr>
                    <w:t>2.最大工作电压17V，开路电压21V；</w:t>
                  </w:r>
                  <w:r>
                    <w:br/>
                  </w:r>
                  <w:r>
                    <w:rPr>
                      <w:rFonts w:ascii="仿宋_GB2312" w:hAnsi="仿宋_GB2312" w:cs="仿宋_GB2312" w:eastAsia="仿宋_GB2312"/>
                      <w:sz w:val="20"/>
                      <w:color w:val="000000"/>
                    </w:rPr>
                    <w:t>3.采用高透光率低铁超白钢化玻璃；</w:t>
                  </w:r>
                  <w:r>
                    <w:br/>
                  </w:r>
                  <w:r>
                    <w:rPr>
                      <w:rFonts w:ascii="仿宋_GB2312" w:hAnsi="仿宋_GB2312" w:cs="仿宋_GB2312" w:eastAsia="仿宋_GB2312"/>
                      <w:sz w:val="20"/>
                      <w:color w:val="000000"/>
                    </w:rPr>
                    <w:t>4.工作环境：-40℃～+85℃。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蓄电池</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1.额定电压12V；</w:t>
                  </w:r>
                  <w:r>
                    <w:br/>
                  </w:r>
                  <w:r>
                    <w:rPr>
                      <w:rFonts w:ascii="仿宋_GB2312" w:hAnsi="仿宋_GB2312" w:cs="仿宋_GB2312" w:eastAsia="仿宋_GB2312"/>
                      <w:sz w:val="20"/>
                      <w:color w:val="000000"/>
                    </w:rPr>
                    <w:t>2.容量：100AH；</w:t>
                  </w:r>
                  <w:r>
                    <w:br/>
                  </w:r>
                  <w:r>
                    <w:rPr>
                      <w:rFonts w:ascii="仿宋_GB2312" w:hAnsi="仿宋_GB2312" w:cs="仿宋_GB2312" w:eastAsia="仿宋_GB2312"/>
                      <w:sz w:val="20"/>
                      <w:color w:val="000000"/>
                    </w:rPr>
                    <w:t>3.电池类型：免维护铅酸电池；</w:t>
                  </w:r>
                  <w:r>
                    <w:br/>
                  </w:r>
                  <w:r>
                    <w:rPr>
                      <w:rFonts w:ascii="仿宋_GB2312" w:hAnsi="仿宋_GB2312" w:cs="仿宋_GB2312" w:eastAsia="仿宋_GB2312"/>
                      <w:sz w:val="20"/>
                      <w:color w:val="000000"/>
                    </w:rPr>
                    <w:t>4.具有充电自动保护和电压过低保护功能。</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太阳能充电控制器</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1.额定电压：12/24V，最终充电电压：13.7V；</w:t>
                  </w:r>
                  <w:r>
                    <w:br/>
                  </w:r>
                  <w:r>
                    <w:rPr>
                      <w:rFonts w:ascii="仿宋_GB2312" w:hAnsi="仿宋_GB2312" w:cs="仿宋_GB2312" w:eastAsia="仿宋_GB2312"/>
                      <w:sz w:val="20"/>
                      <w:color w:val="000000"/>
                    </w:rPr>
                    <w:t>2.额定电流：20A；</w:t>
                  </w:r>
                  <w:r>
                    <w:br/>
                  </w:r>
                  <w:r>
                    <w:rPr>
                      <w:rFonts w:ascii="仿宋_GB2312" w:hAnsi="仿宋_GB2312" w:cs="仿宋_GB2312" w:eastAsia="仿宋_GB2312"/>
                      <w:sz w:val="20"/>
                      <w:color w:val="000000"/>
                    </w:rPr>
                    <w:t>3.过放保护值：11.1V(SOC=30%)，过放恢复值：12.6V(SOC=30%)；</w:t>
                  </w:r>
                  <w:r>
                    <w:br/>
                  </w:r>
                  <w:r>
                    <w:rPr>
                      <w:rFonts w:ascii="仿宋_GB2312" w:hAnsi="仿宋_GB2312" w:cs="仿宋_GB2312" w:eastAsia="仿宋_GB2312"/>
                      <w:sz w:val="20"/>
                      <w:color w:val="000000"/>
                    </w:rPr>
                    <w:t>4.环境温度：－25℃～＋50℃；</w:t>
                  </w:r>
                  <w:r>
                    <w:br/>
                  </w:r>
                  <w:r>
                    <w:rPr>
                      <w:rFonts w:ascii="仿宋_GB2312" w:hAnsi="仿宋_GB2312" w:cs="仿宋_GB2312" w:eastAsia="仿宋_GB2312"/>
                      <w:sz w:val="20"/>
                      <w:color w:val="000000"/>
                    </w:rPr>
                    <w:t>5.具有过流、过压、过充、反极性等自动保护功能。</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设备箱（不锈钢）</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1.不锈钢材质，箱体600*500*300mm；</w:t>
                  </w:r>
                  <w:r>
                    <w:br/>
                  </w:r>
                  <w:r>
                    <w:rPr>
                      <w:rFonts w:ascii="仿宋_GB2312" w:hAnsi="仿宋_GB2312" w:cs="仿宋_GB2312" w:eastAsia="仿宋_GB2312"/>
                      <w:sz w:val="20"/>
                      <w:color w:val="000000"/>
                    </w:rPr>
                    <w:t>2.厚度：1.2mm；</w:t>
                  </w:r>
                  <w:r>
                    <w:br/>
                  </w:r>
                  <w:r>
                    <w:rPr>
                      <w:rFonts w:ascii="仿宋_GB2312" w:hAnsi="仿宋_GB2312" w:cs="仿宋_GB2312" w:eastAsia="仿宋_GB2312"/>
                      <w:sz w:val="20"/>
                      <w:color w:val="000000"/>
                    </w:rPr>
                    <w:t>3.可放置遥测终端机和蓄电池等设备。</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4G通信费（3年）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4G物联网卡，流量≥100M每月，包含3年通信费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立杆及支架</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1.镀锌钢管焊接，喷塑处理；</w:t>
                  </w:r>
                  <w:r>
                    <w:br/>
                  </w:r>
                  <w:r>
                    <w:rPr>
                      <w:rFonts w:ascii="仿宋_GB2312" w:hAnsi="仿宋_GB2312" w:cs="仿宋_GB2312" w:eastAsia="仿宋_GB2312"/>
                      <w:sz w:val="20"/>
                      <w:color w:val="000000"/>
                    </w:rPr>
                    <w:t>2.立杆长度≥4.0m。</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安装基础</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地面混凝土基座尺寸不小于</w:t>
                  </w:r>
                  <w:r>
                    <w:rPr>
                      <w:rFonts w:ascii="仿宋_GB2312" w:hAnsi="仿宋_GB2312" w:cs="仿宋_GB2312" w:eastAsia="仿宋_GB2312"/>
                      <w:sz w:val="20"/>
                      <w:color w:val="000000"/>
                    </w:rPr>
                    <w:t>1000×1000×1000mm，基座埋深0.9m，混凝土强度等级不应低于C30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六</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区级应急监测通信保障设备</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陆地自动高通量卫星终端</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1.天线口径：等效0.40米Ku波段；</w:t>
                  </w:r>
                  <w:r>
                    <w:br/>
                  </w:r>
                  <w:r>
                    <w:rPr>
                      <w:rFonts w:ascii="仿宋_GB2312" w:hAnsi="仿宋_GB2312" w:cs="仿宋_GB2312" w:eastAsia="仿宋_GB2312"/>
                      <w:sz w:val="20"/>
                      <w:color w:val="000000"/>
                    </w:rPr>
                    <w:t>2.工作频率：RX:10.70—12.75GHz;TX:13.75—14.50GHz;</w:t>
                  </w:r>
                  <w:r>
                    <w:br/>
                  </w:r>
                  <w:r>
                    <w:rPr>
                      <w:rFonts w:ascii="仿宋_GB2312" w:hAnsi="仿宋_GB2312" w:cs="仿宋_GB2312" w:eastAsia="仿宋_GB2312"/>
                      <w:sz w:val="20"/>
                      <w:color w:val="000000"/>
                    </w:rPr>
                    <w:t>3.天线增益：RX≧31.5dBi@12.5GHz;TX≧32.6dBi@14.25GHz;</w:t>
                  </w:r>
                  <w:r>
                    <w:br/>
                  </w:r>
                  <w:r>
                    <w:rPr>
                      <w:rFonts w:ascii="仿宋_GB2312" w:hAnsi="仿宋_GB2312" w:cs="仿宋_GB2312" w:eastAsia="仿宋_GB2312"/>
                      <w:sz w:val="20"/>
                      <w:color w:val="000000"/>
                    </w:rPr>
                    <w:t>4.典型速率：上行1—4Mbps，下行2—8Mbps；</w:t>
                  </w:r>
                  <w:r>
                    <w:br/>
                  </w:r>
                  <w:r>
                    <w:rPr>
                      <w:rFonts w:ascii="仿宋_GB2312" w:hAnsi="仿宋_GB2312" w:cs="仿宋_GB2312" w:eastAsia="仿宋_GB2312"/>
                      <w:sz w:val="20"/>
                      <w:color w:val="000000"/>
                    </w:rPr>
                    <w:t>5.接口方式：互联网接口；</w:t>
                  </w:r>
                  <w:r>
                    <w:br/>
                  </w:r>
                  <w:r>
                    <w:rPr>
                      <w:rFonts w:ascii="仿宋_GB2312" w:hAnsi="仿宋_GB2312" w:cs="仿宋_GB2312" w:eastAsia="仿宋_GB2312"/>
                      <w:sz w:val="20"/>
                      <w:color w:val="000000"/>
                    </w:rPr>
                    <w:t>6.入网开通时间：一键启动，三分钟快速入网；</w:t>
                  </w:r>
                  <w:r>
                    <w:br/>
                  </w:r>
                  <w:r>
                    <w:rPr>
                      <w:rFonts w:ascii="仿宋_GB2312" w:hAnsi="仿宋_GB2312" w:cs="仿宋_GB2312" w:eastAsia="仿宋_GB2312"/>
                      <w:sz w:val="20"/>
                      <w:color w:val="000000"/>
                    </w:rPr>
                    <w:t>7.卫星信道：亚太6D高通量卫星，全国覆盖。</w:t>
                  </w:r>
                  <w:r>
                    <w:br/>
                  </w:r>
                  <w:r>
                    <w:rPr>
                      <w:rFonts w:ascii="仿宋_GB2312" w:hAnsi="仿宋_GB2312" w:cs="仿宋_GB2312" w:eastAsia="仿宋_GB2312"/>
                      <w:sz w:val="20"/>
                      <w:color w:val="000000"/>
                    </w:rPr>
                    <w:t>8.外形尺寸：≦Ф463mm*H478mm；</w:t>
                  </w:r>
                  <w:r>
                    <w:br/>
                  </w:r>
                  <w:r>
                    <w:rPr>
                      <w:rFonts w:ascii="仿宋_GB2312" w:hAnsi="仿宋_GB2312" w:cs="仿宋_GB2312" w:eastAsia="仿宋_GB2312"/>
                      <w:sz w:val="20"/>
                      <w:color w:val="000000"/>
                    </w:rPr>
                    <w:t>9.重量：≦12kg。</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开通费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通信费（</w:t>
                  </w:r>
                  <w:r>
                    <w:rPr>
                      <w:rFonts w:ascii="仿宋_GB2312" w:hAnsi="仿宋_GB2312" w:cs="仿宋_GB2312" w:eastAsia="仿宋_GB2312"/>
                      <w:sz w:val="20"/>
                      <w:color w:val="000000"/>
                    </w:rPr>
                    <w:t>3年）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RTK</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1.RTK定位精度：平面：±（8+1×10-6D）mm（D为被测点间距离），高程：±（15+1×10-6D）mm（D为被测点间距离）；</w:t>
                  </w:r>
                  <w:r>
                    <w:br/>
                  </w:r>
                  <w:r>
                    <w:rPr>
                      <w:rFonts w:ascii="仿宋_GB2312" w:hAnsi="仿宋_GB2312" w:cs="仿宋_GB2312" w:eastAsia="仿宋_GB2312"/>
                      <w:sz w:val="20"/>
                      <w:color w:val="000000"/>
                    </w:rPr>
                    <w:t>2.静态定位精度：平面：±（2.5+0.5×10-6D）mm（D为被测点间距离），高程：±（5+0.5×10-6D）mm（D为被测点间距离）；</w:t>
                  </w:r>
                  <w:r>
                    <w:br/>
                  </w:r>
                  <w:r>
                    <w:rPr>
                      <w:rFonts w:ascii="仿宋_GB2312" w:hAnsi="仿宋_GB2312" w:cs="仿宋_GB2312" w:eastAsia="仿宋_GB2312"/>
                      <w:sz w:val="20"/>
                      <w:color w:val="000000"/>
                    </w:rPr>
                    <w:t>3.星站差分精度：平面精度：10cm；高程精度：20cm高程：±（5+0.5×10-6D）mm（D为被测点间距离）；</w:t>
                  </w:r>
                  <w:r>
                    <w:br/>
                  </w:r>
                  <w:r>
                    <w:rPr>
                      <w:rFonts w:ascii="仿宋_GB2312" w:hAnsi="仿宋_GB2312" w:cs="仿宋_GB2312" w:eastAsia="仿宋_GB2312"/>
                      <w:sz w:val="20"/>
                      <w:color w:val="000000"/>
                    </w:rPr>
                    <w:t>4.DGPS定位精度：平面精度：±0.25m+1ppm；高程精度：±0.50m+1ppm；</w:t>
                  </w:r>
                  <w:r>
                    <w:br/>
                  </w:r>
                  <w:r>
                    <w:rPr>
                      <w:rFonts w:ascii="仿宋_GB2312" w:hAnsi="仿宋_GB2312" w:cs="仿宋_GB2312" w:eastAsia="仿宋_GB2312"/>
                      <w:sz w:val="20"/>
                      <w:color w:val="000000"/>
                    </w:rPr>
                    <w:t>5.SBAS定位精度：0.5m；</w:t>
                  </w:r>
                  <w:r>
                    <w:br/>
                  </w:r>
                  <w:r>
                    <w:rPr>
                      <w:rFonts w:ascii="仿宋_GB2312" w:hAnsi="仿宋_GB2312" w:cs="仿宋_GB2312" w:eastAsia="仿宋_GB2312"/>
                      <w:sz w:val="20"/>
                      <w:color w:val="000000"/>
                    </w:rPr>
                    <w:t>6.倾斜测量精度[3]：8mm+0.7mm/°tilt；</w:t>
                  </w:r>
                  <w:r>
                    <w:br/>
                  </w:r>
                  <w:r>
                    <w:rPr>
                      <w:rFonts w:ascii="仿宋_GB2312" w:hAnsi="仿宋_GB2312" w:cs="仿宋_GB2312" w:eastAsia="仿宋_GB2312"/>
                      <w:sz w:val="20"/>
                      <w:color w:val="000000"/>
                    </w:rPr>
                    <w:t>7.影像放样精度：1cm；</w:t>
                  </w:r>
                  <w:r>
                    <w:br/>
                  </w:r>
                  <w:r>
                    <w:rPr>
                      <w:rFonts w:ascii="仿宋_GB2312" w:hAnsi="仿宋_GB2312" w:cs="仿宋_GB2312" w:eastAsia="仿宋_GB2312"/>
                      <w:sz w:val="20"/>
                      <w:color w:val="000000"/>
                    </w:rPr>
                    <w:t>8.初始化时间：＜10秒；</w:t>
                  </w:r>
                  <w:r>
                    <w:br/>
                  </w:r>
                  <w:r>
                    <w:rPr>
                      <w:rFonts w:ascii="仿宋_GB2312" w:hAnsi="仿宋_GB2312" w:cs="仿宋_GB2312" w:eastAsia="仿宋_GB2312"/>
                      <w:sz w:val="20"/>
                      <w:color w:val="000000"/>
                    </w:rPr>
                    <w:t>9.初始化可靠性：＞99.99%；</w:t>
                  </w:r>
                  <w:r>
                    <w:br/>
                  </w:r>
                  <w:r>
                    <w:rPr>
                      <w:rFonts w:ascii="仿宋_GB2312" w:hAnsi="仿宋_GB2312" w:cs="仿宋_GB2312" w:eastAsia="仿宋_GB2312"/>
                      <w:sz w:val="20"/>
                      <w:color w:val="000000"/>
                    </w:rPr>
                    <w:t>10.断点续测：在差分信号中断期间仍然提供RTK测量。</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强光手电</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1.额定电压：DC3.7V；</w:t>
                  </w:r>
                  <w:r>
                    <w:br/>
                  </w:r>
                  <w:r>
                    <w:rPr>
                      <w:rFonts w:ascii="仿宋_GB2312" w:hAnsi="仿宋_GB2312" w:cs="仿宋_GB2312" w:eastAsia="仿宋_GB2312"/>
                      <w:sz w:val="20"/>
                      <w:color w:val="000000"/>
                    </w:rPr>
                    <w:t>2.额定容量：2200mAh；</w:t>
                  </w:r>
                  <w:r>
                    <w:br/>
                  </w:r>
                  <w:r>
                    <w:rPr>
                      <w:rFonts w:ascii="仿宋_GB2312" w:hAnsi="仿宋_GB2312" w:cs="仿宋_GB2312" w:eastAsia="仿宋_GB2312"/>
                      <w:sz w:val="20"/>
                      <w:color w:val="000000"/>
                    </w:rPr>
                    <w:t>3.额定功率（LED）：3W；</w:t>
                  </w:r>
                  <w:r>
                    <w:br/>
                  </w:r>
                  <w:r>
                    <w:rPr>
                      <w:rFonts w:ascii="仿宋_GB2312" w:hAnsi="仿宋_GB2312" w:cs="仿宋_GB2312" w:eastAsia="仿宋_GB2312"/>
                      <w:sz w:val="20"/>
                      <w:color w:val="000000"/>
                    </w:rPr>
                    <w:t>4.光源（LED）平均使用寿命：≥100000h；</w:t>
                  </w:r>
                  <w:r>
                    <w:br/>
                  </w:r>
                  <w:r>
                    <w:rPr>
                      <w:rFonts w:ascii="仿宋_GB2312" w:hAnsi="仿宋_GB2312" w:cs="仿宋_GB2312" w:eastAsia="仿宋_GB2312"/>
                      <w:sz w:val="20"/>
                      <w:color w:val="000000"/>
                    </w:rPr>
                    <w:t>5.连续放电时间：5h（强光）/12h（工作光）；</w:t>
                  </w:r>
                  <w:r>
                    <w:br/>
                  </w:r>
                  <w:r>
                    <w:rPr>
                      <w:rFonts w:ascii="仿宋_GB2312" w:hAnsi="仿宋_GB2312" w:cs="仿宋_GB2312" w:eastAsia="仿宋_GB2312"/>
                      <w:sz w:val="20"/>
                      <w:color w:val="000000"/>
                    </w:rPr>
                    <w:t>6.充电时间：≤8h；</w:t>
                  </w:r>
                  <w:r>
                    <w:br/>
                  </w:r>
                  <w:r>
                    <w:rPr>
                      <w:rFonts w:ascii="仿宋_GB2312" w:hAnsi="仿宋_GB2312" w:cs="仿宋_GB2312" w:eastAsia="仿宋_GB2312"/>
                      <w:sz w:val="20"/>
                      <w:color w:val="000000"/>
                    </w:rPr>
                    <w:t>7.电池使用寿命：≥1000（循环）；</w:t>
                  </w:r>
                  <w:r>
                    <w:br/>
                  </w:r>
                  <w:r>
                    <w:rPr>
                      <w:rFonts w:ascii="仿宋_GB2312" w:hAnsi="仿宋_GB2312" w:cs="仿宋_GB2312" w:eastAsia="仿宋_GB2312"/>
                      <w:sz w:val="20"/>
                      <w:color w:val="000000"/>
                    </w:rPr>
                    <w:t>8.外壳防护：IP65。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便携式管理终端</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1.屏幕尺寸：≥14寸；</w:t>
                  </w:r>
                  <w:r>
                    <w:br/>
                  </w:r>
                  <w:r>
                    <w:rPr>
                      <w:rFonts w:ascii="仿宋_GB2312" w:hAnsi="仿宋_GB2312" w:cs="仿宋_GB2312" w:eastAsia="仿宋_GB2312"/>
                      <w:sz w:val="20"/>
                      <w:color w:val="000000"/>
                    </w:rPr>
                    <w:t>2.处理器：i7及以上；</w:t>
                  </w:r>
                  <w:r>
                    <w:br/>
                  </w:r>
                  <w:r>
                    <w:rPr>
                      <w:rFonts w:ascii="仿宋_GB2312" w:hAnsi="仿宋_GB2312" w:cs="仿宋_GB2312" w:eastAsia="仿宋_GB2312"/>
                      <w:sz w:val="20"/>
                      <w:color w:val="000000"/>
                    </w:rPr>
                    <w:t>3.内存：≥32G；</w:t>
                  </w:r>
                  <w:r>
                    <w:br/>
                  </w:r>
                  <w:r>
                    <w:rPr>
                      <w:rFonts w:ascii="仿宋_GB2312" w:hAnsi="仿宋_GB2312" w:cs="仿宋_GB2312" w:eastAsia="仿宋_GB2312"/>
                      <w:sz w:val="20"/>
                      <w:color w:val="000000"/>
                    </w:rPr>
                    <w:t>4.硬盘容量：≥1T固态硬盘；</w:t>
                  </w:r>
                  <w:r>
                    <w:br/>
                  </w:r>
                  <w:r>
                    <w:rPr>
                      <w:rFonts w:ascii="仿宋_GB2312" w:hAnsi="仿宋_GB2312" w:cs="仿宋_GB2312" w:eastAsia="仿宋_GB2312"/>
                      <w:sz w:val="20"/>
                      <w:color w:val="000000"/>
                    </w:rPr>
                    <w:t>5.接口：≥2个 USB3.0接口。</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红外测距仪</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1.测量范围：≥100m；</w:t>
                  </w:r>
                  <w:r>
                    <w:br/>
                  </w:r>
                  <w:r>
                    <w:rPr>
                      <w:rFonts w:ascii="仿宋_GB2312" w:hAnsi="仿宋_GB2312" w:cs="仿宋_GB2312" w:eastAsia="仿宋_GB2312"/>
                      <w:sz w:val="20"/>
                      <w:color w:val="000000"/>
                    </w:rPr>
                    <w:t>2.测量精度：≤±1.5毫米；</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对讲机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1.频率范围：430MHz-440MHz；</w:t>
                  </w:r>
                  <w:r>
                    <w:br/>
                  </w:r>
                  <w:r>
                    <w:rPr>
                      <w:rFonts w:ascii="仿宋_GB2312" w:hAnsi="仿宋_GB2312" w:cs="仿宋_GB2312" w:eastAsia="仿宋_GB2312"/>
                      <w:sz w:val="20"/>
                      <w:color w:val="000000"/>
                    </w:rPr>
                    <w:t>2.接收灵敏度：-122dBm；</w:t>
                  </w:r>
                  <w:r>
                    <w:br/>
                  </w:r>
                  <w:r>
                    <w:rPr>
                      <w:rFonts w:ascii="仿宋_GB2312" w:hAnsi="仿宋_GB2312" w:cs="仿宋_GB2312" w:eastAsia="仿宋_GB2312"/>
                      <w:sz w:val="20"/>
                      <w:color w:val="000000"/>
                    </w:rPr>
                    <w:t>3.电源：≥5100mAh(18.36Wh)；</w:t>
                  </w:r>
                  <w:r>
                    <w:br/>
                  </w:r>
                  <w:r>
                    <w:rPr>
                      <w:rFonts w:ascii="仿宋_GB2312" w:hAnsi="仿宋_GB2312" w:cs="仿宋_GB2312" w:eastAsia="仿宋_GB2312"/>
                      <w:sz w:val="20"/>
                      <w:color w:val="000000"/>
                    </w:rPr>
                    <w:t>4.额定电压：3.6V；</w:t>
                  </w:r>
                  <w:r>
                    <w:br/>
                  </w:r>
                  <w:r>
                    <w:rPr>
                      <w:rFonts w:ascii="仿宋_GB2312" w:hAnsi="仿宋_GB2312" w:cs="仿宋_GB2312" w:eastAsia="仿宋_GB2312"/>
                      <w:sz w:val="20"/>
                      <w:color w:val="000000"/>
                    </w:rPr>
                    <w:t>5.防护等级：≥IP65；</w:t>
                  </w:r>
                  <w:r>
                    <w:br/>
                  </w:r>
                  <w:r>
                    <w:rPr>
                      <w:rFonts w:ascii="仿宋_GB2312" w:hAnsi="仿宋_GB2312" w:cs="仿宋_GB2312" w:eastAsia="仿宋_GB2312"/>
                      <w:sz w:val="20"/>
                      <w:color w:val="000000"/>
                    </w:rPr>
                    <w:t>6.发射功率：≥5W 。</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1.相机：4/3 CMOS哈苏相机；</w:t>
                  </w:r>
                  <w:r>
                    <w:br/>
                  </w:r>
                  <w:r>
                    <w:rPr>
                      <w:rFonts w:ascii="仿宋_GB2312" w:hAnsi="仿宋_GB2312" w:cs="仿宋_GB2312" w:eastAsia="仿宋_GB2312"/>
                      <w:sz w:val="20"/>
                      <w:color w:val="000000"/>
                    </w:rPr>
                    <w:t>2.飞行时间：≥46分钟；</w:t>
                  </w:r>
                  <w:r>
                    <w:br/>
                  </w:r>
                  <w:r>
                    <w:rPr>
                      <w:rFonts w:ascii="仿宋_GB2312" w:hAnsi="仿宋_GB2312" w:cs="仿宋_GB2312" w:eastAsia="仿宋_GB2312"/>
                      <w:sz w:val="20"/>
                      <w:color w:val="000000"/>
                    </w:rPr>
                    <w:t>3.支持全向避障；</w:t>
                  </w:r>
                  <w:r>
                    <w:br/>
                  </w:r>
                  <w:r>
                    <w:rPr>
                      <w:rFonts w:ascii="仿宋_GB2312" w:hAnsi="仿宋_GB2312" w:cs="仿宋_GB2312" w:eastAsia="仿宋_GB2312"/>
                      <w:sz w:val="20"/>
                      <w:color w:val="000000"/>
                    </w:rPr>
                    <w:t>4.图传距离：≥15公里；</w:t>
                  </w:r>
                  <w:r>
                    <w:br/>
                  </w:r>
                  <w:r>
                    <w:rPr>
                      <w:rFonts w:ascii="仿宋_GB2312" w:hAnsi="仿宋_GB2312" w:cs="仿宋_GB2312" w:eastAsia="仿宋_GB2312"/>
                      <w:sz w:val="20"/>
                      <w:color w:val="000000"/>
                    </w:rPr>
                    <w:t>5.配套备用电池、备用镜头。</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手持电波流速仪</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1.测量原理：雷达多普勒效应</w:t>
                  </w:r>
                  <w:r>
                    <w:br/>
                  </w:r>
                  <w:r>
                    <w:rPr>
                      <w:rFonts w:ascii="仿宋_GB2312" w:hAnsi="仿宋_GB2312" w:cs="仿宋_GB2312" w:eastAsia="仿宋_GB2312"/>
                      <w:sz w:val="20"/>
                      <w:color w:val="000000"/>
                    </w:rPr>
                    <w:t>2.测速范围：0.20～18.00米/秒</w:t>
                  </w:r>
                  <w:r>
                    <w:br/>
                  </w:r>
                  <w:r>
                    <w:rPr>
                      <w:rFonts w:ascii="仿宋_GB2312" w:hAnsi="仿宋_GB2312" w:cs="仿宋_GB2312" w:eastAsia="仿宋_GB2312"/>
                      <w:sz w:val="20"/>
                      <w:color w:val="000000"/>
                    </w:rPr>
                    <w:t>3.测速精度：±3厘米/秒</w:t>
                  </w:r>
                  <w:r>
                    <w:br/>
                  </w:r>
                  <w:r>
                    <w:rPr>
                      <w:rFonts w:ascii="仿宋_GB2312" w:hAnsi="仿宋_GB2312" w:cs="仿宋_GB2312" w:eastAsia="仿宋_GB2312"/>
                      <w:sz w:val="20"/>
                      <w:color w:val="000000"/>
                    </w:rPr>
                    <w:t>4.测速历时：0～99.9秒</w:t>
                  </w:r>
                  <w:r>
                    <w:br/>
                  </w:r>
                  <w:r>
                    <w:rPr>
                      <w:rFonts w:ascii="仿宋_GB2312" w:hAnsi="仿宋_GB2312" w:cs="仿宋_GB2312" w:eastAsia="仿宋_GB2312"/>
                      <w:sz w:val="20"/>
                      <w:color w:val="000000"/>
                    </w:rPr>
                    <w:t>5.计时精度：1秒</w:t>
                  </w:r>
                  <w:r>
                    <w:br/>
                  </w:r>
                  <w:r>
                    <w:rPr>
                      <w:rFonts w:ascii="仿宋_GB2312" w:hAnsi="仿宋_GB2312" w:cs="仿宋_GB2312" w:eastAsia="仿宋_GB2312"/>
                      <w:sz w:val="20"/>
                      <w:color w:val="000000"/>
                    </w:rPr>
                    <w:t>6.波束宽度：12°</w:t>
                  </w:r>
                  <w:r>
                    <w:br/>
                  </w:r>
                  <w:r>
                    <w:rPr>
                      <w:rFonts w:ascii="仿宋_GB2312" w:hAnsi="仿宋_GB2312" w:cs="仿宋_GB2312" w:eastAsia="仿宋_GB2312"/>
                      <w:sz w:val="20"/>
                      <w:color w:val="000000"/>
                    </w:rPr>
                    <w:t>7.微波功率：50毫瓦</w:t>
                  </w:r>
                  <w:r>
                    <w:br/>
                  </w:r>
                  <w:r>
                    <w:rPr>
                      <w:rFonts w:ascii="仿宋_GB2312" w:hAnsi="仿宋_GB2312" w:cs="仿宋_GB2312" w:eastAsia="仿宋_GB2312"/>
                      <w:sz w:val="20"/>
                      <w:color w:val="000000"/>
                    </w:rPr>
                    <w:t>8.微波频率：Ka波段（34.7GHz）</w:t>
                  </w:r>
                  <w:r>
                    <w:br/>
                  </w:r>
                  <w:r>
                    <w:rPr>
                      <w:rFonts w:ascii="仿宋_GB2312" w:hAnsi="仿宋_GB2312" w:cs="仿宋_GB2312" w:eastAsia="仿宋_GB2312"/>
                      <w:sz w:val="20"/>
                      <w:color w:val="000000"/>
                    </w:rPr>
                    <w:t>9.最大测程：100米</w:t>
                  </w:r>
                  <w:r>
                    <w:br/>
                  </w:r>
                  <w:r>
                    <w:rPr>
                      <w:rFonts w:ascii="仿宋_GB2312" w:hAnsi="仿宋_GB2312" w:cs="仿宋_GB2312" w:eastAsia="仿宋_GB2312"/>
                      <w:sz w:val="20"/>
                      <w:color w:val="000000"/>
                    </w:rPr>
                    <w:t>10.数据记录：10个流速数据</w:t>
                  </w:r>
                  <w:r>
                    <w:br/>
                  </w:r>
                  <w:r>
                    <w:rPr>
                      <w:rFonts w:ascii="仿宋_GB2312" w:hAnsi="仿宋_GB2312" w:cs="仿宋_GB2312" w:eastAsia="仿宋_GB2312"/>
                      <w:sz w:val="20"/>
                      <w:color w:val="000000"/>
                    </w:rPr>
                    <w:t>11.工作温度：-30～+70℃</w:t>
                  </w:r>
                  <w:r>
                    <w:br/>
                  </w:r>
                  <w:r>
                    <w:rPr>
                      <w:rFonts w:ascii="仿宋_GB2312" w:hAnsi="仿宋_GB2312" w:cs="仿宋_GB2312" w:eastAsia="仿宋_GB2312"/>
                      <w:sz w:val="20"/>
                      <w:color w:val="000000"/>
                    </w:rPr>
                    <w:t>12.全防水设计，可浸入水中</w:t>
                  </w:r>
                  <w:r>
                    <w:br/>
                  </w:r>
                  <w:r>
                    <w:rPr>
                      <w:rFonts w:ascii="仿宋_GB2312" w:hAnsi="仿宋_GB2312" w:cs="仿宋_GB2312" w:eastAsia="仿宋_GB2312"/>
                      <w:sz w:val="20"/>
                      <w:color w:val="000000"/>
                    </w:rPr>
                    <w:t>13.可拆卸式锂电手柄，正常工作10小时</w:t>
                  </w:r>
                  <w:r>
                    <w:br/>
                  </w:r>
                  <w:r>
                    <w:rPr>
                      <w:rFonts w:ascii="仿宋_GB2312" w:hAnsi="仿宋_GB2312" w:cs="仿宋_GB2312" w:eastAsia="仿宋_GB2312"/>
                      <w:sz w:val="20"/>
                      <w:color w:val="000000"/>
                    </w:rPr>
                    <w:t>14.显示内容：同时显示瞬时流速、平均流速、测速历时、回波强度、流速方向和发射状态。</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七</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预警方案和监测预警平台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预警方案</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预警方案</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监测站数据接入省市平台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监测站数据接入省市平台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整合监测预警平台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整合监测预警平台</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八</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区级预案编制、培训和演练</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区级山洪灾害防御预案</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区级山洪灾害防御预案</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培训（</w:t>
                  </w:r>
                  <w:r>
                    <w:rPr>
                      <w:rFonts w:ascii="仿宋_GB2312" w:hAnsi="仿宋_GB2312" w:cs="仿宋_GB2312" w:eastAsia="仿宋_GB2312"/>
                      <w:sz w:val="20"/>
                      <w:color w:val="000000"/>
                    </w:rPr>
                    <w:t>200人次）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培训（</w:t>
                  </w:r>
                  <w:r>
                    <w:rPr>
                      <w:rFonts w:ascii="仿宋_GB2312" w:hAnsi="仿宋_GB2312" w:cs="仿宋_GB2312" w:eastAsia="仿宋_GB2312"/>
                      <w:sz w:val="20"/>
                      <w:color w:val="000000"/>
                    </w:rPr>
                    <w:t>200人次）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演练（</w:t>
                  </w:r>
                  <w:r>
                    <w:rPr>
                      <w:rFonts w:ascii="仿宋_GB2312" w:hAnsi="仿宋_GB2312" w:cs="仿宋_GB2312" w:eastAsia="仿宋_GB2312"/>
                      <w:sz w:val="20"/>
                      <w:color w:val="000000"/>
                    </w:rPr>
                    <w:t>200人次）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演练（</w:t>
                  </w:r>
                  <w:r>
                    <w:rPr>
                      <w:rFonts w:ascii="仿宋_GB2312" w:hAnsi="仿宋_GB2312" w:cs="仿宋_GB2312" w:eastAsia="仿宋_GB2312"/>
                      <w:sz w:val="20"/>
                      <w:color w:val="000000"/>
                    </w:rPr>
                    <w:t>200人次）</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FF0000"/>
                    </w:rPr>
                    <w:t>注：</w:t>
                  </w:r>
                  <w:r>
                    <w:rPr>
                      <w:rFonts w:ascii="仿宋_GB2312" w:hAnsi="仿宋_GB2312" w:cs="仿宋_GB2312" w:eastAsia="仿宋_GB2312"/>
                      <w:sz w:val="20"/>
                      <w:color w:val="FF0000"/>
                    </w:rPr>
                    <w:t>1. 本表数量为预计采购数量，实际采购数量以采购人书面通知为准；2. 供应商须按单项设备报单价，最终按验收合格的实际数量与中标单价结算</w:t>
                  </w:r>
                  <w:r>
                    <w:rPr>
                      <w:rFonts w:ascii="仿宋_GB2312" w:hAnsi="仿宋_GB2312" w:cs="仿宋_GB2312" w:eastAsia="仿宋_GB2312"/>
                      <w:sz w:val="20"/>
                      <w:color w:val="000000"/>
                    </w:rPr>
                    <w:t>。</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numPr>
                <w:ilvl w:val="0"/>
                <w:numId w:val="2"/>
              </w:numPr>
            </w:pPr>
            <w:r>
              <w:rPr>
                <w:rFonts w:ascii="仿宋_GB2312" w:hAnsi="仿宋_GB2312" w:cs="仿宋_GB2312" w:eastAsia="仿宋_GB2312"/>
                <w:b/>
              </w:rPr>
              <w:t>四、服务要求</w:t>
            </w:r>
          </w:p>
          <w:p>
            <w:pPr>
              <w:pStyle w:val="null3"/>
            </w:pPr>
            <w:r>
              <w:rPr>
                <w:rFonts w:ascii="仿宋_GB2312" w:hAnsi="仿宋_GB2312" w:cs="仿宋_GB2312" w:eastAsia="仿宋_GB2312"/>
              </w:rPr>
              <w:t>在合同执行全过程中，服务商需严格遵循本项目采购需求及合同约定的服务标准，全面履行以下义务，确保项目建设质量与后期运维保障达标：</w:t>
            </w:r>
          </w:p>
          <w:p>
            <w:pPr>
              <w:pStyle w:val="null3"/>
            </w:pPr>
            <w:r>
              <w:rPr>
                <w:rFonts w:ascii="仿宋_GB2312" w:hAnsi="仿宋_GB2312" w:cs="仿宋_GB2312" w:eastAsia="仿宋_GB2312"/>
              </w:rPr>
              <w:t>1.服务执行规范：严格按照政府采购需求书及合同中明确的技术参数、建设内容、验收标准开展工作，包括设备采购、运输、安装调试、系统集成、人员培训、预案编制等全流程服务，确保各环节符合国家及行业相关规范。</w:t>
            </w:r>
            <w:r>
              <w:rPr>
                <w:rFonts w:ascii="仿宋_GB2312" w:hAnsi="仿宋_GB2312" w:cs="仿宋_GB2312" w:eastAsia="仿宋_GB2312"/>
                <w:color w:val="FF0000"/>
              </w:rPr>
              <w:t>若实际采购数量与预计数量存在差异，服务商须按采购人书面通知的实际数量提供服务，服务标准不降低，单项服务单价按中标单价执行。</w:t>
            </w:r>
          </w:p>
          <w:p>
            <w:pPr>
              <w:pStyle w:val="null3"/>
            </w:pPr>
            <w:r>
              <w:rPr>
                <w:rFonts w:ascii="仿宋_GB2312" w:hAnsi="仿宋_GB2312" w:cs="仿宋_GB2312" w:eastAsia="仿宋_GB2312"/>
              </w:rPr>
              <w:t>2.过程配合义务：配合采购人及相关监管部门开展项目进度跟踪、质量抽查、中期检查等工作，及时提供项目实施过程中的各类文档（如施工日志、设备检测报告、调试记录等）；针对项目实施中的问题，需在采购人要求的时限内反馈解决方案并落实整改。</w:t>
            </w:r>
          </w:p>
          <w:p>
            <w:pPr>
              <w:pStyle w:val="null3"/>
              <w:jc w:val="both"/>
            </w:pPr>
            <w:r>
              <w:rPr>
                <w:rFonts w:ascii="仿宋_GB2312" w:hAnsi="仿宋_GB2312" w:cs="仿宋_GB2312" w:eastAsia="仿宋_GB2312"/>
                <w:sz w:val="21"/>
              </w:rPr>
              <w:t>3.知识产权保障：确保所提供的设备、软件及相关服务不侵犯任何第三方的专利权、商标权、工业设计权等知识产权。若因知识产权问题引发第三方指控，由服务商全权负责与第三方交涉，承担全部责任及费用（包括但不限于诉讼费、赔偿金等）；若采购人因此遭受损失，服务商需全额赔偿。</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numPr>
                <w:ilvl w:val="0"/>
                <w:numId w:val="2"/>
              </w:numPr>
            </w:pPr>
            <w:r>
              <w:rPr>
                <w:rFonts w:ascii="仿宋_GB2312" w:hAnsi="仿宋_GB2312" w:cs="仿宋_GB2312" w:eastAsia="仿宋_GB2312"/>
                <w:b/>
              </w:rPr>
              <w:t>五、质量保证及售后服务</w:t>
            </w:r>
          </w:p>
          <w:p>
            <w:pPr>
              <w:pStyle w:val="null3"/>
            </w:pPr>
            <w:r>
              <w:rPr>
                <w:rFonts w:ascii="仿宋_GB2312" w:hAnsi="仿宋_GB2312" w:cs="仿宋_GB2312" w:eastAsia="仿宋_GB2312"/>
              </w:rPr>
              <w:t>1.</w:t>
            </w:r>
            <w:r>
              <w:rPr>
                <w:rFonts w:ascii="仿宋_GB2312" w:hAnsi="仿宋_GB2312" w:cs="仿宋_GB2312" w:eastAsia="仿宋_GB2312"/>
              </w:rPr>
              <w:t>产品质量保证期：</w:t>
            </w:r>
            <w:r>
              <w:rPr>
                <w:rFonts w:ascii="仿宋_GB2312" w:hAnsi="仿宋_GB2312" w:cs="仿宋_GB2312" w:eastAsia="仿宋_GB2312"/>
                <w:color w:val="FF0000"/>
              </w:rPr>
              <w:t>自验收合格之日起，其投标产品质量保证期达到</w:t>
            </w:r>
            <w:r>
              <w:rPr>
                <w:rFonts w:ascii="仿宋_GB2312" w:hAnsi="仿宋_GB2312" w:cs="仿宋_GB2312" w:eastAsia="仿宋_GB2312"/>
                <w:color w:val="FF0000"/>
              </w:rPr>
              <w:t>3年。</w:t>
            </w:r>
          </w:p>
          <w:p>
            <w:pPr>
              <w:pStyle w:val="null3"/>
            </w:pPr>
            <w:r>
              <w:rPr>
                <w:rFonts w:ascii="仿宋_GB2312" w:hAnsi="仿宋_GB2312" w:cs="仿宋_GB2312" w:eastAsia="仿宋_GB2312"/>
              </w:rPr>
              <w:t>2.</w:t>
            </w:r>
            <w:r>
              <w:rPr>
                <w:rFonts w:ascii="仿宋_GB2312" w:hAnsi="仿宋_GB2312" w:cs="仿宋_GB2312" w:eastAsia="仿宋_GB2312"/>
              </w:rPr>
              <w:t>售后服务内容</w:t>
            </w:r>
          </w:p>
          <w:p>
            <w:pPr>
              <w:pStyle w:val="null3"/>
            </w:pPr>
            <w:r>
              <w:rPr>
                <w:rFonts w:ascii="仿宋_GB2312" w:hAnsi="仿宋_GB2312" w:cs="仿宋_GB2312" w:eastAsia="仿宋_GB2312"/>
              </w:rPr>
              <w:t>(1)</w:t>
            </w:r>
            <w:r>
              <w:rPr>
                <w:rFonts w:ascii="仿宋_GB2312" w:hAnsi="仿宋_GB2312" w:cs="仿宋_GB2312" w:eastAsia="仿宋_GB2312"/>
              </w:rPr>
              <w:t>供应商</w:t>
            </w:r>
            <w:r>
              <w:rPr>
                <w:rFonts w:ascii="仿宋_GB2312" w:hAnsi="仿宋_GB2312" w:cs="仿宋_GB2312" w:eastAsia="仿宋_GB2312"/>
              </w:rPr>
              <w:t>在质量保证期内应当为采购人提供以下技术支持和服务：</w:t>
            </w:r>
          </w:p>
          <w:p>
            <w:pPr>
              <w:pStyle w:val="null3"/>
            </w:pPr>
            <w:r>
              <w:rPr>
                <w:rFonts w:ascii="仿宋_GB2312" w:hAnsi="仿宋_GB2312" w:cs="仿宋_GB2312" w:eastAsia="仿宋_GB2312"/>
              </w:rPr>
              <w:t>1</w:t>
            </w:r>
            <w:r>
              <w:rPr>
                <w:rFonts w:ascii="仿宋_GB2312" w:hAnsi="仿宋_GB2312" w:cs="仿宋_GB2312" w:eastAsia="仿宋_GB2312"/>
              </w:rPr>
              <w:t>)电话咨询</w:t>
            </w:r>
          </w:p>
          <w:p>
            <w:pPr>
              <w:pStyle w:val="null3"/>
            </w:pPr>
            <w:r>
              <w:rPr>
                <w:rFonts w:ascii="仿宋_GB2312" w:hAnsi="仿宋_GB2312" w:cs="仿宋_GB2312" w:eastAsia="仿宋_GB2312"/>
              </w:rPr>
              <w:t>供应商</w:t>
            </w:r>
            <w:r>
              <w:rPr>
                <w:rFonts w:ascii="仿宋_GB2312" w:hAnsi="仿宋_GB2312" w:cs="仿宋_GB2312" w:eastAsia="仿宋_GB2312"/>
              </w:rPr>
              <w:t>应当为采购人提供技术援助电话，解答采购人在使用中遇到的问题，及时为采购人提出解决问题的建议。</w:t>
            </w:r>
          </w:p>
          <w:p>
            <w:pPr>
              <w:pStyle w:val="null3"/>
            </w:pPr>
            <w:r>
              <w:rPr>
                <w:rFonts w:ascii="仿宋_GB2312" w:hAnsi="仿宋_GB2312" w:cs="仿宋_GB2312" w:eastAsia="仿宋_GB2312"/>
              </w:rPr>
              <w:t>2</w:t>
            </w:r>
            <w:r>
              <w:rPr>
                <w:rFonts w:ascii="仿宋_GB2312" w:hAnsi="仿宋_GB2312" w:cs="仿宋_GB2312" w:eastAsia="仿宋_GB2312"/>
              </w:rPr>
              <w:t>)现场响应</w:t>
            </w:r>
          </w:p>
          <w:p>
            <w:pPr>
              <w:pStyle w:val="null3"/>
            </w:pPr>
            <w:r>
              <w:rPr>
                <w:rFonts w:ascii="仿宋_GB2312" w:hAnsi="仿宋_GB2312" w:cs="仿宋_GB2312" w:eastAsia="仿宋_GB2312"/>
              </w:rPr>
              <w:t>采购人遇到使用及技术问题，电话咨询不能解决的，</w:t>
            </w:r>
            <w:r>
              <w:rPr>
                <w:rFonts w:ascii="仿宋_GB2312" w:hAnsi="仿宋_GB2312" w:cs="仿宋_GB2312" w:eastAsia="仿宋_GB2312"/>
              </w:rPr>
              <w:t>供应商</w:t>
            </w:r>
            <w:r>
              <w:rPr>
                <w:rFonts w:ascii="仿宋_GB2312" w:hAnsi="仿宋_GB2312" w:cs="仿宋_GB2312" w:eastAsia="仿宋_GB2312"/>
              </w:rPr>
              <w:t>应在</w:t>
            </w:r>
            <w:r>
              <w:rPr>
                <w:rFonts w:ascii="仿宋_GB2312" w:hAnsi="仿宋_GB2312" w:cs="仿宋_GB2312" w:eastAsia="仿宋_GB2312"/>
              </w:rPr>
              <w:t>8小时内到达现场进行处理，确保产品正常工作；无法在8小时内解决的，应在24小时内提供备用产品，使采购人能够正常使用。</w:t>
            </w:r>
          </w:p>
          <w:p>
            <w:pPr>
              <w:pStyle w:val="null3"/>
            </w:pPr>
            <w:r>
              <w:rPr>
                <w:rFonts w:ascii="仿宋_GB2312" w:hAnsi="仿宋_GB2312" w:cs="仿宋_GB2312" w:eastAsia="仿宋_GB2312"/>
              </w:rPr>
              <w:t>3</w:t>
            </w:r>
            <w:r>
              <w:rPr>
                <w:rFonts w:ascii="仿宋_GB2312" w:hAnsi="仿宋_GB2312" w:cs="仿宋_GB2312" w:eastAsia="仿宋_GB2312"/>
              </w:rPr>
              <w:t>)技术升级</w:t>
            </w:r>
          </w:p>
          <w:p>
            <w:pPr>
              <w:pStyle w:val="null3"/>
              <w:jc w:val="both"/>
            </w:pPr>
            <w:r>
              <w:rPr>
                <w:rFonts w:ascii="仿宋_GB2312" w:hAnsi="仿宋_GB2312" w:cs="仿宋_GB2312" w:eastAsia="仿宋_GB2312"/>
                <w:sz w:val="21"/>
              </w:rPr>
              <w:t>在质保期内，如果</w:t>
            </w:r>
            <w:r>
              <w:rPr>
                <w:rFonts w:ascii="仿宋_GB2312" w:hAnsi="仿宋_GB2312" w:cs="仿宋_GB2312" w:eastAsia="仿宋_GB2312"/>
                <w:sz w:val="21"/>
              </w:rPr>
              <w:t>供应商</w:t>
            </w:r>
            <w:r>
              <w:rPr>
                <w:rFonts w:ascii="仿宋_GB2312" w:hAnsi="仿宋_GB2312" w:cs="仿宋_GB2312" w:eastAsia="仿宋_GB2312"/>
                <w:sz w:val="21"/>
              </w:rPr>
              <w:t>的产品技术升级，</w:t>
            </w:r>
            <w:r>
              <w:rPr>
                <w:rFonts w:ascii="仿宋_GB2312" w:hAnsi="仿宋_GB2312" w:cs="仿宋_GB2312" w:eastAsia="仿宋_GB2312"/>
                <w:sz w:val="21"/>
              </w:rPr>
              <w:t>供应商</w:t>
            </w:r>
            <w:r>
              <w:rPr>
                <w:rFonts w:ascii="仿宋_GB2312" w:hAnsi="仿宋_GB2312" w:cs="仿宋_GB2312" w:eastAsia="仿宋_GB2312"/>
                <w:sz w:val="21"/>
              </w:rPr>
              <w:t>应及时通知采购人，如采购人有相应要求，</w:t>
            </w:r>
            <w:r>
              <w:rPr>
                <w:rFonts w:ascii="仿宋_GB2312" w:hAnsi="仿宋_GB2312" w:cs="仿宋_GB2312" w:eastAsia="仿宋_GB2312"/>
                <w:sz w:val="21"/>
              </w:rPr>
              <w:t>供应商</w:t>
            </w:r>
            <w:r>
              <w:rPr>
                <w:rFonts w:ascii="仿宋_GB2312" w:hAnsi="仿宋_GB2312" w:cs="仿宋_GB2312" w:eastAsia="仿宋_GB2312"/>
                <w:sz w:val="21"/>
              </w:rPr>
              <w:t>应对采购人购买的产品进行升级服务。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b/>
              </w:rPr>
              <w:t>六、</w:t>
            </w:r>
            <w:r>
              <w:rPr>
                <w:rFonts w:ascii="仿宋_GB2312" w:hAnsi="仿宋_GB2312" w:cs="仿宋_GB2312" w:eastAsia="仿宋_GB2312"/>
                <w:b/>
              </w:rPr>
              <w:t>报价要求</w:t>
            </w:r>
          </w:p>
          <w:p>
            <w:pPr>
              <w:pStyle w:val="null3"/>
            </w:pPr>
            <w:r>
              <w:rPr>
                <w:rFonts w:ascii="仿宋_GB2312" w:hAnsi="仿宋_GB2312" w:cs="仿宋_GB2312" w:eastAsia="仿宋_GB2312"/>
              </w:rPr>
              <w:t>1.</w:t>
            </w:r>
            <w:r>
              <w:rPr>
                <w:rFonts w:ascii="仿宋_GB2312" w:hAnsi="仿宋_GB2312" w:cs="仿宋_GB2312" w:eastAsia="仿宋_GB2312"/>
              </w:rPr>
              <w:t>本项目最高限价：</w:t>
            </w:r>
            <w:r>
              <w:rPr>
                <w:rFonts w:ascii="仿宋_GB2312" w:hAnsi="仿宋_GB2312" w:cs="仿宋_GB2312" w:eastAsia="仿宋_GB2312"/>
                <w:color w:val="FF0000"/>
              </w:rPr>
              <w:t>人民币</w:t>
            </w:r>
            <w:r>
              <w:rPr>
                <w:rFonts w:ascii="仿宋_GB2312" w:hAnsi="仿宋_GB2312" w:cs="仿宋_GB2312" w:eastAsia="仿宋_GB2312"/>
                <w:color w:val="FF0000"/>
              </w:rPr>
              <w:t>2177300.00元（其中包含103700.00预备费，此费用为固定费用，供应商只计入总价中不做调整）</w:t>
            </w:r>
            <w:r>
              <w:rPr>
                <w:rFonts w:ascii="仿宋_GB2312" w:hAnsi="仿宋_GB2312" w:cs="仿宋_GB2312" w:eastAsia="仿宋_GB2312"/>
                <w:color w:val="FF0000"/>
              </w:rPr>
              <w:t>，</w:t>
            </w:r>
            <w:r>
              <w:rPr>
                <w:rFonts w:ascii="仿宋_GB2312" w:hAnsi="仿宋_GB2312" w:cs="仿宋_GB2312" w:eastAsia="仿宋_GB2312"/>
                <w:color w:val="FF0000"/>
              </w:rPr>
              <w:t>供应商投标报价高于最高限价的则其投标文件将按无效投标文件处理。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报价要求：本次报价须为人民币报价，包含但不限于产品价、运输费（含装卸费）、保险费、安装调试费、各类税费、培训费、系统对接费、技术服务费、质保期内的维修维护费等货到采购人指定地点的所有费用。本项目执行固定单价合同，供应商所报单价为履行该单项设备/服务的固定单价，无论实际采购数量多少、市场价格波动或现场条件变化，单价不作调整。</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签订合同后3个月内，完成全部设备供货、现场安装调试及技术培训，达到验收条件。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所有设备完成供货、现场安装调试并通过初步验收（含数据接入省市级平台测试合格）后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项目整体验收合格且质保期满3年，无质量问题及运维纠纷后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(1)货物到达现场后，中标人应在使用单位人员在场情况下当面开箱，共同清点、检查外观，作出开箱记录，双方签字确认。 (2)中标人应保证货物到达采购人所在地完好无损，如有缺漏、损坏，由中标人负责调换、补齐或赔偿。 (3)中标人应提供完备的技术资料、装箱单和合格证等，并派遣专业技术人员进行现场安装调试。验收合格条件如下： (4)设备技术参数与采购合同一致，性能指标达到规定的标准。 (5)货物技术资料、装箱单、合格证等资料齐全。 (6)在系统试运行期间所出现的问题得到解决，并运行正常。 (7)在规定时间内完成交货并验收，并经采购人确认。 (8)产品在安装调试并试运行符合要求后，才作为最终验收。 (9)中标人提供的货物未达到招标文件规定要求，且对采购人造成损失的，由中标人承担一切责任，并赔偿所造成的损失。 (10)大型或者复杂的政府采购项目，采购人应当邀请国家认可的质量检测机构参加验收工作。 (11)采购人需要制造商对中标人交付的产品（包括质量、技术参数等）进行确认的，制造商应予以配合，并出具书面意见。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保修期满足采购人要求，按国家行业有关规定执行。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 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递交投标文件，正本壹份、副本贰份，随正本密封。若线上电子投标文件与纸质投标文件不一致以电子投标文件为准；若正本和副本不符，以正本为准。线下递交时间同线上投标文件递交截止时间 ；线下递交文件地点：陕西省西安市碑林区长安北路（南稍门十字）大话南门壹中心13楼1309室。 2.本项目中标单位与西安市临潼区防洪排涝及水毁修复项目建设管理处签订工程合同及其他相关文件。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（1）供应商应是合法注册的法人或其他组织,并出具合法有效的营业执照；（2）财务状况证明：提供2024年度经审计的财务审计报告 (包括审计报告、资产负债表、利润表、现金流量表、所有者权益变动表及其附注，成立时间至开标时间不足一年的可提供成立后任意时段的资产负债表）或投标截止时间前六个月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经查询，供应商未被列入“信用中国”网站记录的“失信被执行人”或“重大税收违法案件当事人”名单；不处于“中国政府采购网”记录的“政府采购严重违法失信行为记录名单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供应商不得存在下列情形之一： 单位负责人为同一人或者存在直接控股、管理关系的不同供应商，不得参加本次采购活动；为本项目提供整体设计、规范编制或者项目管理、监理、检测等服务的供应商，不得再参加该采购项目的其他采购活动。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对符合《财政部关于进一步加大政府采购支持中小企业力度的通知》（财库〔2022〕19号）规定的小微企业（监狱企业视同小型、微型企业）的报价给予 10 _%（10%-20%）的扣除，用扣除后的价格参加评审。</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只能有一个有效报价，不得提交选择性报价，且报价不超出相对应标包最高限价金额。</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开标一览表 投标方案.docx 业绩一览表.docx 产品技术参数表 供应商应提交的相关资格证明材料.docx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满足招标文件中要求的交货时间</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满足招标文件中要求的质保期</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按采购性能指标要求，所投产品完全满足招标文件技术参数及要求的得18分： 1、技术要求中标注“▲”条款为重要技术参数，负偏离或缺漏项的每小项扣0.5分； 2、对不带“▲”的为一般技术参数，负偏离或缺漏项的每小项扣0.2分。 注：投标人应提供充足的技术证明材料（技术证明材料包括但不限于检测报告、官网和功能截图、彩页、说明书等相关资料），未提供证明材料导致技术指标被视为负偏离的风险，投标人自行承担。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根据投标人提供的本项目整体实施技术方案，按以下标准评分： 1.设备选型与危险区等级完全匹配（如极高危险区双通道雨量站配置、入户终端覆盖用户需求），建设流程衔接顺畅（设备供货-安装-调试-培训时序合理），涵盖全流程内容（设备采购、现场施工、平台开发、数据接入、人员培训、预案编制），技术路线清晰的，得12分； 2.设备选型基本匹配危险区等级，建设流程顺畅，内容基本完整，技术路线较清晰的，得9分； 3.设备部分选型匹配危险区等级，建设流程有少量问题，内容有少量缺失，技术路线基本清晰的，得6分 4.设备选型与危险区等级匹配度低，建设流程混乱，内容缺失较多，技术路线模糊的，得3分； 5.方案与项目需求无关或未提供的，得0分。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提供完整详细的售后服务方案，内容包含但不限于：售后服务承诺、售后服务团队、服务响应时间、售后服务内容、技术支持方案、应急处理方案等。根据方案响应程度评分： 1.方案内容完善，内容详细、科学合理、针对性强，得9分； 2.方案内容基本合理，有一定针对性，得6分； 3.方案内容简单笼统，针对性欠缺，得3分 ； 4.其他或未提供不得分。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1.项目负责人具有通信或机电专业高级及以上职称得5分，中级职称得3分，没有不得分。 备注：项目负责人需提供职称证。 2.项目负责人参与过类似项目，每有一项得1分，最多得2分，没有不得分。 备注：提供中标通知书或项目业绩合同书，以上任一项需显示项目负责人姓名，否则不得分。 3.拟投入本项目的其他技术人员（项目负责人除外）中具有中级职称的，每1人得1分；具有高级职称的，每1人得2分，本项最多得5分。 备注：同时具有高级职称和中级职称的人员不重复计分，以高级职称为准。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培训与演练方案</w:t>
            </w:r>
          </w:p>
        </w:tc>
        <w:tc>
          <w:tcPr>
            <w:tcW w:type="dxa" w:w="2492"/>
          </w:tcPr>
          <w:p>
            <w:pPr>
              <w:pStyle w:val="null3"/>
            </w:pPr>
            <w:r>
              <w:rPr>
                <w:rFonts w:ascii="仿宋_GB2312" w:hAnsi="仿宋_GB2312" w:cs="仿宋_GB2312" w:eastAsia="仿宋_GB2312"/>
              </w:rPr>
              <w:t>方案需针对临潼区水务局及47户危险区居民，包含： 培训计划（分运维人员、村干部、居民三类对象） 培训内容（设备操作、预警识别、应急避险） 培训方式（现场实操+集中授课，不少于 200人次） 演练方案（模拟断电断网场景，覆盖5处危险区，不少于200人次） 根据方案响应程度评分： 1.方案覆盖上述所有内容，针对性强，能确保人员熟练掌握操作及避险技能，得9分； 2.方案基本覆盖主要内容，针对性较强，得6 分； 3.方案简单笼统，针对性欠缺，得3分；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供应商提供2022年1月1日至今（以合同签订时间为准）类似项目供货业绩，每提供一份有效业绩得2.5分，最高得10分； 备注：业绩证明材料以合同复印件（合同需体现合同首页、清单页或交付内容、合同签订日期、双方盖章页等关键信息）加盖供应商公章为评审依据，内容不完整或不提供者不得分。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