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版本号：HYTH-20251209720260114001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专用设备购置项目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HYTH-202512097</w:t>
      </w:r>
      <w:r>
        <w:br/>
      </w:r>
      <w:r>
        <w:br/>
      </w:r>
      <w:r>
        <w:br/>
      </w:r>
    </w:p>
    <w:p>
      <w:pPr>
        <w:pStyle w:val="null3"/>
        <w:jc w:val="center"/>
        <w:outlineLvl w:val="2"/>
      </w:pPr>
      <w:r>
        <w:rPr>
          <w:rFonts w:ascii="仿宋_GB2312" w:hAnsi="仿宋_GB2312" w:cs="仿宋_GB2312" w:eastAsia="仿宋_GB2312"/>
          <w:sz w:val="28"/>
          <w:b/>
        </w:rPr>
        <w:t>西安市临潼区人民医院</w:t>
      </w:r>
    </w:p>
    <w:p>
      <w:pPr>
        <w:pStyle w:val="null3"/>
        <w:jc w:val="center"/>
        <w:outlineLvl w:val="2"/>
      </w:pPr>
      <w:r>
        <w:rPr>
          <w:rFonts w:ascii="仿宋_GB2312" w:hAnsi="仿宋_GB2312" w:cs="仿宋_GB2312" w:eastAsia="仿宋_GB2312"/>
          <w:sz w:val="28"/>
          <w:b/>
        </w:rPr>
        <w:t>陕西四方衡裕项目管理有限公司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陕西四方衡裕项目管理有限公司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西安市临潼区人民医院</w:t>
      </w:r>
      <w:r>
        <w:rPr>
          <w:rFonts w:ascii="仿宋_GB2312" w:hAnsi="仿宋_GB2312" w:cs="仿宋_GB2312" w:eastAsia="仿宋_GB2312"/>
        </w:rPr>
        <w:t>委托，拟对</w:t>
      </w:r>
      <w:r>
        <w:rPr>
          <w:rFonts w:ascii="仿宋_GB2312" w:hAnsi="仿宋_GB2312" w:cs="仿宋_GB2312" w:eastAsia="仿宋_GB2312"/>
        </w:rPr>
        <w:t>专用设备购置项目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HYTH-202512097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专用设备购置项目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专用设备购置项目，分2个采购包。</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采购包1（专用设备购置项目（手术器械））：属于专门面向中小企业采购。</w:t>
      </w:r>
    </w:p>
    <w:p>
      <w:pPr>
        <w:pStyle w:val="null3"/>
      </w:pPr>
      <w:r>
        <w:rPr>
          <w:rFonts w:ascii="仿宋_GB2312" w:hAnsi="仿宋_GB2312" w:cs="仿宋_GB2312" w:eastAsia="仿宋_GB2312"/>
        </w:rPr>
        <w:t>采购包2（专用设备购置项目（医用光学仪器））：属于专门面向中小企业采购。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1、营业执照等主体资格证明文件：投标人是法人或其他组织的应提供营业执照等证明文件，投标人是自然人的应提供有效的自然人身份证明。</w:t>
      </w:r>
    </w:p>
    <w:p>
      <w:pPr>
        <w:pStyle w:val="null3"/>
      </w:pPr>
      <w:r>
        <w:rPr>
          <w:rFonts w:ascii="仿宋_GB2312" w:hAnsi="仿宋_GB2312" w:cs="仿宋_GB2312" w:eastAsia="仿宋_GB2312"/>
        </w:rPr>
        <w:t>2、基本资格条件承诺函：供应商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w:t>
      </w:r>
    </w:p>
    <w:p>
      <w:pPr>
        <w:pStyle w:val="null3"/>
      </w:pPr>
      <w:r>
        <w:rPr>
          <w:rFonts w:ascii="仿宋_GB2312" w:hAnsi="仿宋_GB2312" w:cs="仿宋_GB2312" w:eastAsia="仿宋_GB2312"/>
        </w:rPr>
        <w:t>3、法定代表人授权委托书：法定代表人直接参加投标的，须出具法人身份证，并与营业执照上信息一致。法定代表人授权代表参加投标的，须出具法定代表人授权书及授权代表身份证、授权代表本单位证明（开标前的个人养老保险缴纳证明）。法人的分支机构参与投标时，除提供《法定代表人授权委托书》外，还须同时提供法人给分支机构出具的授权书。</w:t>
      </w:r>
    </w:p>
    <w:p>
      <w:pPr>
        <w:pStyle w:val="null3"/>
      </w:pPr>
      <w:r>
        <w:rPr>
          <w:rFonts w:ascii="仿宋_GB2312" w:hAnsi="仿宋_GB2312" w:cs="仿宋_GB2312" w:eastAsia="仿宋_GB2312"/>
        </w:rPr>
        <w:t>4、资质要求：投标人为经销商的须提供医疗器械经营许可证或医疗器械经营备案凭证、制造厂家的医疗器械生产许可证或医疗器械生产备案凭证，产品列入医疗器械管理的须提供相应的医疗器械注册证（有效期内）或医疗器械备案凭证，如国家规定免注册产品提供相关证明文件；投标人为制造厂家的须提供医疗器械生产许可证或医疗器械生产备案凭证，产品列入医疗器械管理的须提供相应的医疗器械注册证（有效期内）或医疗器械备案凭证，如国家规定免注册产品提供相关证明文件。</w:t>
      </w:r>
    </w:p>
    <w:p>
      <w:pPr>
        <w:pStyle w:val="null3"/>
      </w:pPr>
      <w:r>
        <w:rPr>
          <w:rFonts w:ascii="仿宋_GB2312" w:hAnsi="仿宋_GB2312" w:cs="仿宋_GB2312" w:eastAsia="仿宋_GB2312"/>
        </w:rPr>
        <w:t>5、中小企业声明：本项目专门面向中小企业采购，参与的投标人提供的货物全部由符合政策要求的中小企业制造，并提供声明函。</w:t>
      </w:r>
    </w:p>
    <w:p>
      <w:pPr>
        <w:pStyle w:val="null3"/>
      </w:pPr>
      <w:r>
        <w:rPr>
          <w:rFonts w:ascii="仿宋_GB2312" w:hAnsi="仿宋_GB2312" w:cs="仿宋_GB2312" w:eastAsia="仿宋_GB2312"/>
        </w:rPr>
        <w:t>6、本项目不接受联合体投标，不允许分包：本项目不接受联合体投标，不允许分包。投标人提供《非联合体不分包投标声明》，视为独立投标，不分包。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1、营业执照等主体资格证明文件：投标人是法人或其他组织的应提供营业执照等证明文件，投标人是自然人的应提供有效的自然人身份证明。</w:t>
      </w:r>
    </w:p>
    <w:p>
      <w:pPr>
        <w:pStyle w:val="null3"/>
      </w:pPr>
      <w:r>
        <w:rPr>
          <w:rFonts w:ascii="仿宋_GB2312" w:hAnsi="仿宋_GB2312" w:cs="仿宋_GB2312" w:eastAsia="仿宋_GB2312"/>
        </w:rPr>
        <w:t>2、基本资格条件承诺函：供应商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w:t>
      </w:r>
    </w:p>
    <w:p>
      <w:pPr>
        <w:pStyle w:val="null3"/>
      </w:pPr>
      <w:r>
        <w:rPr>
          <w:rFonts w:ascii="仿宋_GB2312" w:hAnsi="仿宋_GB2312" w:cs="仿宋_GB2312" w:eastAsia="仿宋_GB2312"/>
        </w:rPr>
        <w:t>3、法定代表人授权委托书：法定代表人直接参加投标的，须出具法人身份证，并与营业执照上信息一致。法定代表人授权代表参加投标的，须出具法定代表人授权书及授权代表身份证、授权代表本单位证明（开标前的个人养老保险缴纳证明）。法人的分支机构参与投标时，除提供《法定代表人授权委托书》外，还须同时提供法人给分支机构出具的授权书。</w:t>
      </w:r>
    </w:p>
    <w:p>
      <w:pPr>
        <w:pStyle w:val="null3"/>
      </w:pPr>
      <w:r>
        <w:rPr>
          <w:rFonts w:ascii="仿宋_GB2312" w:hAnsi="仿宋_GB2312" w:cs="仿宋_GB2312" w:eastAsia="仿宋_GB2312"/>
        </w:rPr>
        <w:t>4、资质要求：投标人为经销商的须提供医疗器械经营许可证或医疗器械经营备案凭证、制造厂家的医疗器械生产许可证或医疗器械生产备案凭证，产品列入医疗器械管理的须提供相应的医疗器械注册证（有效期内）或医疗器械备案凭证，如国家规定免注册产品提供相关证明文件；投标人为制造厂家的须提供医疗器械生产许可证或医疗器械生产备案凭证，产品列入医疗器械管理的须提供相应的医疗器械注册证（有效期内）或医疗器械备案凭证，如国家规定免注册产品提供相关证明文件。</w:t>
      </w:r>
    </w:p>
    <w:p>
      <w:pPr>
        <w:pStyle w:val="null3"/>
      </w:pPr>
      <w:r>
        <w:rPr>
          <w:rFonts w:ascii="仿宋_GB2312" w:hAnsi="仿宋_GB2312" w:cs="仿宋_GB2312" w:eastAsia="仿宋_GB2312"/>
        </w:rPr>
        <w:t>5、中小企业声明：本项目专门面向中小企业采购，参与的投标人提供的货物全部由符合政策要求的中小企业制造，并提供声明函。</w:t>
      </w:r>
    </w:p>
    <w:p>
      <w:pPr>
        <w:pStyle w:val="null3"/>
      </w:pPr>
      <w:r>
        <w:rPr>
          <w:rFonts w:ascii="仿宋_GB2312" w:hAnsi="仿宋_GB2312" w:cs="仿宋_GB2312" w:eastAsia="仿宋_GB2312"/>
        </w:rPr>
        <w:t>6、本项目不接受联合体投标，不允许分包：本项目不接受联合体投标，不允许分包。投标人提供《非联合体不分包投标声明》，视为独立投标，不分包。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西安市临潼区人民医院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西安市临潼区西关正街2号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白老师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029-83827516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陕西四方衡裕项目管理有限公司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陕西省西安市高新区沣惠路16号泰华金贸国际8号楼28层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李亚容、赵维、马丽娟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029-89284433-605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p>
          <w:p>
            <w:pPr>
              <w:pStyle w:val="null3"/>
            </w:pPr>
            <w:r>
              <w:rPr>
                <w:rFonts w:ascii="仿宋_GB2312" w:hAnsi="仿宋_GB2312" w:cs="仿宋_GB2312" w:eastAsia="仿宋_GB2312"/>
              </w:rPr>
              <w:t>采购包2：190,000.00元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代理服务费收费标准：以中标金额为取费基数，采购代理服务费参照《国家计委关于印发&lt;招标 代理服务收费管理暂行办法&gt;的通知》（计价格[2002]1980号）和（发改办价格[2011]534号 ）文件规定的标准分包收取。 代理服务费缴纳账户信息： 银行户名：陕西四方衡裕项目管理有限公司 开户银行：兴业银行股份有限公司西安锦业路支行 账号：456700100100008334 联系人 ：蔡月茹 方淑丽 联系电话：029-89284433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西安市临潼区人民医院</w:t>
      </w:r>
      <w:r>
        <w:rPr>
          <w:rFonts w:ascii="仿宋_GB2312" w:hAnsi="仿宋_GB2312" w:cs="仿宋_GB2312" w:eastAsia="仿宋_GB2312"/>
        </w:rPr>
        <w:t>和</w:t>
      </w:r>
      <w:r>
        <w:rPr>
          <w:rFonts w:ascii="仿宋_GB2312" w:hAnsi="仿宋_GB2312" w:cs="仿宋_GB2312" w:eastAsia="仿宋_GB2312"/>
        </w:rPr>
        <w:t>陕西四方衡裕项目管理有限公司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西安市临潼区人民医院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陕西四方衡裕项目管理有限公司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西安市临潼区人民医院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陕西四方衡裕项目管理有限公司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联系人：赵维、李亚容</w:t>
      </w:r>
    </w:p>
    <w:p>
      <w:pPr>
        <w:pStyle w:val="null3"/>
      </w:pPr>
      <w:r>
        <w:rPr>
          <w:rFonts w:ascii="仿宋_GB2312" w:hAnsi="仿宋_GB2312" w:cs="仿宋_GB2312" w:eastAsia="仿宋_GB2312"/>
        </w:rPr>
        <w:t>联系电话：029-89284433-605</w:t>
      </w:r>
    </w:p>
    <w:p>
      <w:pPr>
        <w:pStyle w:val="null3"/>
      </w:pPr>
      <w:r>
        <w:rPr>
          <w:rFonts w:ascii="仿宋_GB2312" w:hAnsi="仿宋_GB2312" w:cs="仿宋_GB2312" w:eastAsia="仿宋_GB2312"/>
        </w:rPr>
        <w:t>地址：西安市高新区沣惠路16号泰华金贸国际8号楼28层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专用设备购置项目，分2个采购包。</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耳鼻喉科手术器械191个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190,000.00</w:t>
      </w:r>
    </w:p>
    <w:p>
      <w:pPr>
        <w:pStyle w:val="null3"/>
      </w:pPr>
      <w:r>
        <w:rPr>
          <w:rFonts w:ascii="仿宋_GB2312" w:hAnsi="仿宋_GB2312" w:cs="仿宋_GB2312" w:eastAsia="仿宋_GB2312"/>
        </w:rPr>
        <w:t>采购包最高限价（元）: 190,000.00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红光治疗仪 耳鸣康复治疗仪 电离子综合治疗仪 鼓膜治疗仪各一台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标的名称：耳鼻喉科手术器械191个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left"/>
            </w:pPr>
            <w:r>
              <w:rPr>
                <w:rFonts w:ascii="仿宋_GB2312" w:hAnsi="仿宋_GB2312" w:cs="仿宋_GB2312" w:eastAsia="仿宋_GB2312"/>
                <w:sz w:val="24"/>
                <w:b/>
                <w:color w:val="000000"/>
              </w:rPr>
              <w:t>核心产品为：医用头灯显微镜</w:t>
            </w:r>
          </w:p>
          <w:tbl>
            <w:tblPr>
              <w:tblInd w:type="dxa" w:w="195"/>
              <w:tblBorders>
                <w:top w:val="none" w:color="000000" w:sz="4"/>
                <w:left w:val="none" w:color="000000" w:sz="4"/>
                <w:bottom w:val="none" w:color="000000" w:sz="4"/>
                <w:right w:val="none" w:color="000000" w:sz="4"/>
                <w:insideH w:val="none"/>
                <w:insideV w:val="none"/>
              </w:tblBorders>
            </w:tblPr>
            <w:tblGrid>
              <w:gridCol w:w="243"/>
              <w:gridCol w:w="463"/>
              <w:gridCol w:w="1323"/>
              <w:gridCol w:w="213"/>
              <w:gridCol w:w="284"/>
            </w:tblGrid>
            <w:tr>
              <w:tc>
                <w:tcPr>
                  <w:tcW w:type="dxa" w:w="2526"/>
                  <w:gridSpan w:val="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00000"/>
                    </w:rPr>
                    <w:t>鼻部器械表</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序号</w:t>
                  </w:r>
                </w:p>
              </w:tc>
              <w:tc>
                <w:tcPr>
                  <w:tcW w:type="dxa" w:w="4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名称</w:t>
                  </w:r>
                </w:p>
              </w:tc>
              <w:tc>
                <w:tcPr>
                  <w:tcW w:type="dxa" w:w="13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00000"/>
                    </w:rPr>
                    <w:t>参数型号</w:t>
                  </w:r>
                </w:p>
              </w:tc>
              <w:tc>
                <w:tcPr>
                  <w:tcW w:type="dxa" w:w="2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数量</w:t>
                  </w:r>
                </w:p>
              </w:tc>
              <w:tc>
                <w:tcPr>
                  <w:tcW w:type="dxa" w:w="2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单位</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鼻剥离器</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工作长度</w:t>
                  </w:r>
                  <w:r>
                    <w:rPr>
                      <w:rFonts w:ascii="仿宋_GB2312" w:hAnsi="仿宋_GB2312" w:cs="仿宋_GB2312" w:eastAsia="仿宋_GB2312"/>
                      <w:sz w:val="24"/>
                      <w:color w:val="000000"/>
                    </w:rPr>
                    <w:t>19cm双头，头部宽度3mm，一头锋利，一头半锋利</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鼻剥离器</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3.0mm-4.5mm（双头铲型）</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鼻剥离器</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 3.8mm 单面（带吸引旋转）</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鼻剥离器</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单面带吸引</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鼻吸引管</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工作长度</w:t>
                  </w:r>
                  <w:r>
                    <w:rPr>
                      <w:rFonts w:ascii="仿宋_GB2312" w:hAnsi="仿宋_GB2312" w:cs="仿宋_GB2312" w:eastAsia="仿宋_GB2312"/>
                      <w:sz w:val="24"/>
                      <w:color w:val="000000"/>
                    </w:rPr>
                    <w:t>12cm,70°φ3×120,医用不锈钢材质</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鼻吸引管</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65°φ3×120，医用不锈钢材质</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鼻吸引管</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医用不锈钢材质</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鼻吸引管</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3.5mm（直型）（耳吸引头子、负压片），医用不锈钢材质</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鼻吸引管</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长直头，医用不锈钢材质</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鼻吸引管</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上颌窦</w:t>
                  </w:r>
                  <w:r>
                    <w:rPr>
                      <w:rFonts w:ascii="仿宋_GB2312" w:hAnsi="仿宋_GB2312" w:cs="仿宋_GB2312" w:eastAsia="仿宋_GB2312"/>
                      <w:sz w:val="24"/>
                      <w:color w:val="000000"/>
                    </w:rPr>
                    <w:t>70°，医用不锈钢材质</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鼻吸引管</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上颌窦</w:t>
                  </w:r>
                  <w:r>
                    <w:rPr>
                      <w:rFonts w:ascii="仿宋_GB2312" w:hAnsi="仿宋_GB2312" w:cs="仿宋_GB2312" w:eastAsia="仿宋_GB2312"/>
                      <w:sz w:val="24"/>
                      <w:color w:val="000000"/>
                    </w:rPr>
                    <w:t>90°，医用不锈钢材质</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鼻吸引管</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2.0mm（直型）（耳吸引头子、负压片）1，医用不锈钢材质</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刮匙</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长度</w:t>
                  </w:r>
                  <w:r>
                    <w:rPr>
                      <w:rFonts w:ascii="仿宋_GB2312" w:hAnsi="仿宋_GB2312" w:cs="仿宋_GB2312" w:eastAsia="仿宋_GB2312"/>
                      <w:sz w:val="24"/>
                      <w:color w:val="000000"/>
                    </w:rPr>
                    <w:t>19cm，45°带吸引</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刮匙</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长度</w:t>
                  </w:r>
                  <w:r>
                    <w:rPr>
                      <w:rFonts w:ascii="仿宋_GB2312" w:hAnsi="仿宋_GB2312" w:cs="仿宋_GB2312" w:eastAsia="仿宋_GB2312"/>
                      <w:sz w:val="24"/>
                      <w:color w:val="000000"/>
                    </w:rPr>
                    <w:t>19cm，60°带吸引</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鼻筛窦钳</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工作长度</w:t>
                  </w:r>
                  <w:r>
                    <w:rPr>
                      <w:rFonts w:ascii="仿宋_GB2312" w:hAnsi="仿宋_GB2312" w:cs="仿宋_GB2312" w:eastAsia="仿宋_GB2312"/>
                      <w:sz w:val="24"/>
                      <w:color w:val="000000"/>
                    </w:rPr>
                    <w:t>13cm ，45°,3.5</w:t>
                  </w:r>
                  <w:r>
                    <w:rPr>
                      <w:rFonts w:ascii="仿宋_GB2312" w:hAnsi="仿宋_GB2312" w:cs="仿宋_GB2312" w:eastAsia="仿宋_GB2312"/>
                      <w:sz w:val="24"/>
                      <w:color w:val="000000"/>
                    </w:rPr>
                    <w:t>×</w:t>
                  </w:r>
                  <w:r>
                    <w:rPr>
                      <w:rFonts w:ascii="仿宋_GB2312" w:hAnsi="仿宋_GB2312" w:cs="仿宋_GB2312" w:eastAsia="仿宋_GB2312"/>
                      <w:sz w:val="24"/>
                      <w:color w:val="000000"/>
                    </w:rPr>
                    <w:t>130长圆口，要求刃口锋利，鼻筛窦钳为盖板式</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鼻筛窦钳</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工作长度</w:t>
                  </w:r>
                  <w:r>
                    <w:rPr>
                      <w:rFonts w:ascii="仿宋_GB2312" w:hAnsi="仿宋_GB2312" w:cs="仿宋_GB2312" w:eastAsia="仿宋_GB2312"/>
                      <w:sz w:val="24"/>
                      <w:color w:val="000000"/>
                    </w:rPr>
                    <w:t>13cm ，0° 3.0mm3.5</w:t>
                  </w:r>
                  <w:r>
                    <w:rPr>
                      <w:rFonts w:ascii="仿宋_GB2312" w:hAnsi="仿宋_GB2312" w:cs="仿宋_GB2312" w:eastAsia="仿宋_GB2312"/>
                      <w:sz w:val="24"/>
                      <w:color w:val="000000"/>
                    </w:rPr>
                    <w:t>×</w:t>
                  </w:r>
                  <w:r>
                    <w:rPr>
                      <w:rFonts w:ascii="仿宋_GB2312" w:hAnsi="仿宋_GB2312" w:cs="仿宋_GB2312" w:eastAsia="仿宋_GB2312"/>
                      <w:sz w:val="24"/>
                      <w:color w:val="000000"/>
                    </w:rPr>
                    <w:t>130长圆口，要求刃口锋利，鼻筛窦钳为盖板式</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鼻筛窦钳</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工作长度</w:t>
                  </w:r>
                  <w:r>
                    <w:rPr>
                      <w:rFonts w:ascii="仿宋_GB2312" w:hAnsi="仿宋_GB2312" w:cs="仿宋_GB2312" w:eastAsia="仿宋_GB2312"/>
                      <w:sz w:val="24"/>
                      <w:color w:val="000000"/>
                    </w:rPr>
                    <w:t>13cm ，90°3.0mm3.5</w:t>
                  </w:r>
                  <w:r>
                    <w:rPr>
                      <w:rFonts w:ascii="仿宋_GB2312" w:hAnsi="仿宋_GB2312" w:cs="仿宋_GB2312" w:eastAsia="仿宋_GB2312"/>
                      <w:sz w:val="24"/>
                      <w:color w:val="000000"/>
                    </w:rPr>
                    <w:t>×</w:t>
                  </w:r>
                  <w:r>
                    <w:rPr>
                      <w:rFonts w:ascii="仿宋_GB2312" w:hAnsi="仿宋_GB2312" w:cs="仿宋_GB2312" w:eastAsia="仿宋_GB2312"/>
                      <w:sz w:val="24"/>
                      <w:color w:val="000000"/>
                    </w:rPr>
                    <w:t>130长圆口，要求刃口锋利，鼻筛窦钳为盖板式</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color w:val="000000"/>
                    </w:rPr>
                    <w:t>鼻咬切钳</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工作长度</w:t>
                  </w:r>
                  <w:r>
                    <w:rPr>
                      <w:rFonts w:ascii="仿宋_GB2312" w:hAnsi="仿宋_GB2312" w:cs="仿宋_GB2312" w:eastAsia="仿宋_GB2312"/>
                      <w:sz w:val="24"/>
                      <w:color w:val="000000"/>
                    </w:rPr>
                    <w:t>13cm ，0° 2.5mm， 卵圆口切口要求锋利</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color w:val="000000"/>
                    </w:rPr>
                    <w:t>鼻咬切钳</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工作长度</w:t>
                  </w:r>
                  <w:r>
                    <w:rPr>
                      <w:rFonts w:ascii="仿宋_GB2312" w:hAnsi="仿宋_GB2312" w:cs="仿宋_GB2312" w:eastAsia="仿宋_GB2312"/>
                      <w:sz w:val="24"/>
                      <w:color w:val="000000"/>
                    </w:rPr>
                    <w:t>13cm ，45°2.5mm 卵圆口切口要求锋利</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color w:val="000000"/>
                    </w:rPr>
                    <w:t>鼻咬切钳</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工作长度</w:t>
                  </w:r>
                  <w:r>
                    <w:rPr>
                      <w:rFonts w:ascii="仿宋_GB2312" w:hAnsi="仿宋_GB2312" w:cs="仿宋_GB2312" w:eastAsia="仿宋_GB2312"/>
                      <w:sz w:val="24"/>
                      <w:color w:val="000000"/>
                    </w:rPr>
                    <w:t>11cm ，3.3mm，反咬360°旋转 张开70°，管式自带冲洗通道</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color w:val="000000"/>
                    </w:rPr>
                    <w:t>鼻咬切钳</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工作长度</w:t>
                  </w:r>
                  <w:r>
                    <w:rPr>
                      <w:rFonts w:ascii="仿宋_GB2312" w:hAnsi="仿宋_GB2312" w:cs="仿宋_GB2312" w:eastAsia="仿宋_GB2312"/>
                      <w:sz w:val="24"/>
                      <w:color w:val="000000"/>
                    </w:rPr>
                    <w:t>11cm ，2.5mm，反咬360°旋转 张开70°，管式自带冲洗通道</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color w:val="000000"/>
                    </w:rPr>
                    <w:t>鼻咬切钳</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工作长度</w:t>
                  </w:r>
                  <w:r>
                    <w:rPr>
                      <w:rFonts w:ascii="仿宋_GB2312" w:hAnsi="仿宋_GB2312" w:cs="仿宋_GB2312" w:eastAsia="仿宋_GB2312"/>
                      <w:sz w:val="24"/>
                      <w:color w:val="000000"/>
                    </w:rPr>
                    <w:t>13cm，45° 3.0mm卵圆口切口要求锋利，盖板式</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鼻组织剪</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工作长度</w:t>
                  </w:r>
                  <w:r>
                    <w:rPr>
                      <w:rFonts w:ascii="仿宋_GB2312" w:hAnsi="仿宋_GB2312" w:cs="仿宋_GB2312" w:eastAsia="仿宋_GB2312"/>
                      <w:sz w:val="24"/>
                      <w:color w:val="000000"/>
                    </w:rPr>
                    <w:t>13mm，45°/90°，要求锋利，盖板式</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鼻组织剪</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工作长度</w:t>
                  </w:r>
                  <w:r>
                    <w:rPr>
                      <w:rFonts w:ascii="仿宋_GB2312" w:hAnsi="仿宋_GB2312" w:cs="仿宋_GB2312" w:eastAsia="仿宋_GB2312"/>
                      <w:sz w:val="24"/>
                      <w:color w:val="000000"/>
                    </w:rPr>
                    <w:t>13mm，刀刃3.0mm，0°要求锋利，盖板式超精细</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鼻粘膜刀</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工作长度</w:t>
                  </w:r>
                  <w:r>
                    <w:rPr>
                      <w:rFonts w:ascii="仿宋_GB2312" w:hAnsi="仿宋_GB2312" w:cs="仿宋_GB2312" w:eastAsia="仿宋_GB2312"/>
                      <w:sz w:val="24"/>
                      <w:color w:val="000000"/>
                    </w:rPr>
                    <w:t>80mm，头部尖锐，延周要求锋利</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color w:val="000000"/>
                    </w:rPr>
                    <w:t>蝶窦咬骨钳</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工作长度</w:t>
                  </w:r>
                  <w:r>
                    <w:rPr>
                      <w:rFonts w:ascii="仿宋_GB2312" w:hAnsi="仿宋_GB2312" w:cs="仿宋_GB2312" w:eastAsia="仿宋_GB2312"/>
                      <w:sz w:val="24"/>
                      <w:color w:val="000000"/>
                    </w:rPr>
                    <w:t>17cm椎板式 3mm，医用级不锈钢材质，盖板可拆卸便于清洁</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color w:val="000000"/>
                    </w:rPr>
                    <w:t>蝶窦咬骨钳</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工作长度</w:t>
                  </w:r>
                  <w:r>
                    <w:rPr>
                      <w:rFonts w:ascii="仿宋_GB2312" w:hAnsi="仿宋_GB2312" w:cs="仿宋_GB2312" w:eastAsia="仿宋_GB2312"/>
                      <w:sz w:val="24"/>
                      <w:color w:val="000000"/>
                    </w:rPr>
                    <w:t>17cm斜口40° 3mm，头端上弯40°，医用级不锈钢材质，内置T型凸槽</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color w:val="000000"/>
                    </w:rPr>
                    <w:t>蝶窦咬骨钳</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工作长度</w:t>
                  </w:r>
                  <w:r>
                    <w:rPr>
                      <w:rFonts w:ascii="仿宋_GB2312" w:hAnsi="仿宋_GB2312" w:cs="仿宋_GB2312" w:eastAsia="仿宋_GB2312"/>
                      <w:sz w:val="24"/>
                      <w:color w:val="000000"/>
                    </w:rPr>
                    <w:t>17cm斜口斜口70°3mm，头端上弯30°，医用级不锈钢材质，内置T型凸槽</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鼻中隔咬骨钳</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咬合口</w:t>
                  </w:r>
                  <w:r>
                    <w:rPr>
                      <w:rFonts w:ascii="仿宋_GB2312" w:hAnsi="仿宋_GB2312" w:cs="仿宋_GB2312" w:eastAsia="仿宋_GB2312"/>
                      <w:sz w:val="24"/>
                      <w:color w:val="000000"/>
                    </w:rPr>
                    <w:t>，医用不锈钢材料</w:t>
                  </w:r>
                  <w:r>
                    <w:rPr>
                      <w:rFonts w:ascii="仿宋_GB2312" w:hAnsi="仿宋_GB2312" w:cs="仿宋_GB2312" w:eastAsia="仿宋_GB2312"/>
                      <w:sz w:val="24"/>
                      <w:color w:val="000000"/>
                    </w:rPr>
                    <w:t xml:space="preserve">   </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鼻中隔咬骨钳</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咬切口，医用不锈钢材料</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鼻息肉钳</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工作长度</w:t>
                  </w:r>
                  <w:r>
                    <w:rPr>
                      <w:rFonts w:ascii="仿宋_GB2312" w:hAnsi="仿宋_GB2312" w:cs="仿宋_GB2312" w:eastAsia="仿宋_GB2312"/>
                      <w:sz w:val="24"/>
                      <w:color w:val="000000"/>
                    </w:rPr>
                    <w:t>13cm,头部单片活动前后开口，内置清洗通道</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鼻息肉钳</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工作长度</w:t>
                  </w:r>
                  <w:r>
                    <w:rPr>
                      <w:rFonts w:ascii="仿宋_GB2312" w:hAnsi="仿宋_GB2312" w:cs="仿宋_GB2312" w:eastAsia="仿宋_GB2312"/>
                      <w:sz w:val="24"/>
                      <w:color w:val="000000"/>
                    </w:rPr>
                    <w:t>13cm,头部单片活动左右开口，内置清洗通道</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鼻息肉钳</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工作长度</w:t>
                  </w:r>
                  <w:r>
                    <w:rPr>
                      <w:rFonts w:ascii="仿宋_GB2312" w:hAnsi="仿宋_GB2312" w:cs="仿宋_GB2312" w:eastAsia="仿宋_GB2312"/>
                      <w:sz w:val="24"/>
                      <w:color w:val="000000"/>
                    </w:rPr>
                    <w:t>13cm,头部单片活动向下弯90°张开115°，内置清洗通道通道</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鼻息肉钳</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工作长度</w:t>
                  </w:r>
                  <w:r>
                    <w:rPr>
                      <w:rFonts w:ascii="仿宋_GB2312" w:hAnsi="仿宋_GB2312" w:cs="仿宋_GB2312" w:eastAsia="仿宋_GB2312"/>
                      <w:sz w:val="24"/>
                      <w:color w:val="000000"/>
                    </w:rPr>
                    <w:t>13cm,头部单片活动向下弯100°张开115°，内置清洗通道通道</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鼻黏膜刀</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工作长度</w:t>
                  </w:r>
                  <w:r>
                    <w:rPr>
                      <w:rFonts w:ascii="仿宋_GB2312" w:hAnsi="仿宋_GB2312" w:cs="仿宋_GB2312" w:eastAsia="仿宋_GB2312"/>
                      <w:sz w:val="24"/>
                      <w:color w:val="000000"/>
                    </w:rPr>
                    <w:t>15cm,半圆刀，延周要求锋利</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鼻骨凿</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4mm半圆枪式，所有与患者接触部分的金属材料采用医用不锈钢材料制造</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鼻骨锤</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木质材料、</w:t>
                  </w:r>
                  <w:r>
                    <w:rPr>
                      <w:rFonts w:ascii="仿宋_GB2312" w:hAnsi="仿宋_GB2312" w:cs="仿宋_GB2312" w:eastAsia="仿宋_GB2312"/>
                      <w:sz w:val="24"/>
                      <w:color w:val="000000"/>
                    </w:rPr>
                    <w:t>YY/T 0294.1-2016中代号为M、B的不锈钢或铁氟龙制造</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38</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color w:val="000000"/>
                    </w:rPr>
                    <w:t>鼻腔撑开器</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总长</w:t>
                  </w:r>
                  <w:r>
                    <w:rPr>
                      <w:rFonts w:ascii="仿宋_GB2312" w:hAnsi="仿宋_GB2312" w:cs="仿宋_GB2312" w:eastAsia="仿宋_GB2312"/>
                      <w:sz w:val="24"/>
                      <w:color w:val="000000"/>
                    </w:rPr>
                    <w:t>11-12cm，撑开范围18-25mm，开口角度可调节</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39</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鼻中隔骨剪</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15°弯头</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鼻剪</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枪型，工作长度</w:t>
                  </w:r>
                  <w:r>
                    <w:rPr>
                      <w:rFonts w:ascii="仿宋_GB2312" w:hAnsi="仿宋_GB2312" w:cs="仿宋_GB2312" w:eastAsia="仿宋_GB2312"/>
                      <w:sz w:val="24"/>
                      <w:color w:val="000000"/>
                    </w:rPr>
                    <w:t>11cm，上介</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41</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刀柄</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7号</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42</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持针钳</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直头</w:t>
                  </w:r>
                  <w:r>
                    <w:rPr>
                      <w:rFonts w:ascii="仿宋_GB2312" w:hAnsi="仿宋_GB2312" w:cs="仿宋_GB2312" w:eastAsia="仿宋_GB2312"/>
                      <w:sz w:val="24"/>
                      <w:color w:val="000000"/>
                    </w:rPr>
                    <w:t>12.5cm，硬质合金镶片，所用与患者接触部分的金属材料采用医用不锈钢材料制造</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手术剪</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直尖，有效工作长度</w:t>
                  </w:r>
                  <w:r>
                    <w:rPr>
                      <w:rFonts w:ascii="仿宋_GB2312" w:hAnsi="仿宋_GB2312" w:cs="仿宋_GB2312" w:eastAsia="仿宋_GB2312"/>
                      <w:sz w:val="24"/>
                      <w:color w:val="000000"/>
                    </w:rPr>
                    <w:t>18cm，所用与患者接触部分的金属材料采用医用不锈钢材料制造</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44</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上颌窦探针</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双头，</w:t>
                  </w:r>
                  <w:r>
                    <w:rPr>
                      <w:rFonts w:ascii="仿宋_GB2312" w:hAnsi="仿宋_GB2312" w:cs="仿宋_GB2312" w:eastAsia="仿宋_GB2312"/>
                      <w:sz w:val="24"/>
                      <w:color w:val="000000"/>
                    </w:rPr>
                    <w:t>55°</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弯盘</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长</w:t>
                  </w:r>
                  <w:r>
                    <w:rPr>
                      <w:rFonts w:ascii="仿宋_GB2312" w:hAnsi="仿宋_GB2312" w:cs="仿宋_GB2312" w:eastAsia="仿宋_GB2312"/>
                      <w:sz w:val="24"/>
                      <w:color w:val="000000"/>
                    </w:rPr>
                    <w:t>18.5cm，宽11cm，高2.5cm</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46</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枪状镊</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18cm医用不锈钢材料制造</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47</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鼻用镊</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18cm医用不锈钢材料制造</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48</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器械网篮</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w:t>
                  </w:r>
                  <w:r>
                    <w:rPr>
                      <w:rFonts w:ascii="仿宋_GB2312" w:hAnsi="仿宋_GB2312" w:cs="仿宋_GB2312" w:eastAsia="仿宋_GB2312"/>
                      <w:sz w:val="24"/>
                      <w:color w:val="000000"/>
                    </w:rPr>
                    <w:t>70*70*30mm,网孔1.6mm</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49</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小药杯</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耐高温，医用不锈钢材料制造</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50</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换药碗</w:t>
                  </w:r>
                </w:p>
              </w:tc>
              <w:tc>
                <w:tcPr>
                  <w:tcW w:type="dxa" w:w="1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耐高温，医用不锈钢材料制造</w:t>
                  </w:r>
                </w:p>
              </w:tc>
              <w:tc>
                <w:tcPr>
                  <w:tcW w:type="dxa" w:w="2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bl>
          <w:tbl>
            <w:tblPr>
              <w:tblInd w:type="dxa" w:w="195"/>
              <w:tblBorders>
                <w:top w:val="none" w:color="000000" w:sz="4"/>
                <w:left w:val="none" w:color="000000" w:sz="4"/>
                <w:bottom w:val="none" w:color="000000" w:sz="4"/>
                <w:right w:val="none" w:color="000000" w:sz="4"/>
                <w:insideH w:val="none"/>
                <w:insideV w:val="none"/>
              </w:tblBorders>
            </w:tblPr>
            <w:tblGrid>
              <w:gridCol w:w="303"/>
              <w:gridCol w:w="476"/>
              <w:gridCol w:w="1231"/>
              <w:gridCol w:w="238"/>
              <w:gridCol w:w="285"/>
            </w:tblGrid>
            <w:tr>
              <w:tc>
                <w:tcPr>
                  <w:tcW w:type="dxa" w:w="2533"/>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00000"/>
                    </w:rPr>
                    <w:t>耳部器械表</w:t>
                  </w:r>
                </w:p>
              </w:tc>
            </w:tr>
            <w:tr>
              <w:tc>
                <w:tcPr>
                  <w:tcW w:type="dxa" w:w="3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序号</w:t>
                  </w:r>
                </w:p>
              </w:tc>
              <w:tc>
                <w:tcPr>
                  <w:tcW w:type="dxa" w:w="4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color w:val="000000"/>
                    </w:rPr>
                    <w:t>名称</w:t>
                  </w:r>
                </w:p>
              </w:tc>
              <w:tc>
                <w:tcPr>
                  <w:tcW w:type="dxa" w:w="12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960"/>
                    <w:jc w:val="both"/>
                  </w:pPr>
                  <w:r>
                    <w:rPr>
                      <w:rFonts w:ascii="仿宋_GB2312" w:hAnsi="仿宋_GB2312" w:cs="仿宋_GB2312" w:eastAsia="仿宋_GB2312"/>
                      <w:sz w:val="24"/>
                      <w:color w:val="000000"/>
                    </w:rPr>
                    <w:t>参数型号</w:t>
                  </w:r>
                </w:p>
              </w:tc>
              <w:tc>
                <w:tcPr>
                  <w:tcW w:type="dxa" w:w="2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数量</w:t>
                  </w:r>
                </w:p>
              </w:tc>
              <w:tc>
                <w:tcPr>
                  <w:tcW w:type="dxa" w:w="2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单位</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中耳息肉钳</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杯口</w:t>
                  </w:r>
                  <w:r>
                    <w:rPr>
                      <w:rFonts w:ascii="仿宋_GB2312" w:hAnsi="仿宋_GB2312" w:cs="仿宋_GB2312" w:eastAsia="仿宋_GB2312"/>
                      <w:sz w:val="24"/>
                      <w:color w:val="000000"/>
                    </w:rPr>
                    <w:t>0°   1.2mm</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中耳息肉钳</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杯口</w:t>
                  </w:r>
                  <w:r>
                    <w:rPr>
                      <w:rFonts w:ascii="仿宋_GB2312" w:hAnsi="仿宋_GB2312" w:cs="仿宋_GB2312" w:eastAsia="仿宋_GB2312"/>
                      <w:sz w:val="24"/>
                      <w:color w:val="000000"/>
                    </w:rPr>
                    <w:t>45°  1.2mm</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耳钳</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麦粒头</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4.0mm</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耳息肉剪</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4.0mm</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槌骨剪</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2.3mm</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耳息肉剪</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45°4.0mm</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镫骨足弓剪</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镫骨</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左开口</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耳用骨凿</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4.0mm(平)</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显微耳钩</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2.0mm 90°</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显微耳钩</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1.8mm 45°</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耳道皮瓣刀</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2.0mm 45°</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耳道皮瓣刀</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3.0mm 45°</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耳道皮瓣刀</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2.5mm 0°直切</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剥离器</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2mm(单头）</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耳用骨凿</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2.0mm</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耳刮匙</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1.5×2.3mm-2×2.8mm（双头）</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筋膜压薄器</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螺旋式</w:t>
                  </w:r>
                  <w:r>
                    <w:rPr>
                      <w:rFonts w:ascii="仿宋_GB2312" w:hAnsi="仿宋_GB2312" w:cs="仿宋_GB2312" w:eastAsia="仿宋_GB2312"/>
                      <w:sz w:val="24"/>
                      <w:color w:val="000000"/>
                    </w:rPr>
                    <w:t>60×40mm</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显微镊</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14CM  直头</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19</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耳用吸引管</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2.0mm（负压片）</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耳用吸引管</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2.5mm（负压片）</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21</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耳用吸引管</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3.0mm（负压片）</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耳用吸引管</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上弯</w:t>
                  </w:r>
                  <w:r>
                    <w:rPr>
                      <w:rFonts w:ascii="仿宋_GB2312" w:hAnsi="仿宋_GB2312" w:cs="仿宋_GB2312" w:eastAsia="仿宋_GB2312"/>
                      <w:sz w:val="24"/>
                      <w:color w:val="000000"/>
                    </w:rPr>
                    <w:t>45°，2.0mm*90mm</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23</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耳用吸引管</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定做，</w:t>
                  </w:r>
                  <w:r>
                    <w:rPr>
                      <w:rFonts w:ascii="仿宋_GB2312" w:hAnsi="仿宋_GB2312" w:cs="仿宋_GB2312" w:eastAsia="仿宋_GB2312"/>
                      <w:sz w:val="24"/>
                      <w:color w:val="000000"/>
                    </w:rPr>
                    <w:t>2.0mm*90mm</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24</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乳突牵开器</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弯型</w:t>
                  </w:r>
                  <w:r>
                    <w:rPr>
                      <w:rFonts w:ascii="仿宋_GB2312" w:hAnsi="仿宋_GB2312" w:cs="仿宋_GB2312" w:eastAsia="仿宋_GB2312"/>
                      <w:sz w:val="24"/>
                      <w:color w:val="000000"/>
                    </w:rPr>
                    <w:t>三齿</w:t>
                  </w:r>
                  <w:r>
                    <w:rPr>
                      <w:rFonts w:ascii="仿宋_GB2312" w:hAnsi="仿宋_GB2312" w:cs="仿宋_GB2312" w:eastAsia="仿宋_GB2312"/>
                      <w:sz w:val="24"/>
                      <w:color w:val="000000"/>
                    </w:rPr>
                    <w:t>×三齿 尖头</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25</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乳突牵开器</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活动式</w:t>
                  </w:r>
                  <w:r>
                    <w:rPr>
                      <w:rFonts w:ascii="仿宋_GB2312" w:hAnsi="仿宋_GB2312" w:cs="仿宋_GB2312" w:eastAsia="仿宋_GB2312"/>
                      <w:sz w:val="24"/>
                      <w:color w:val="000000"/>
                    </w:rPr>
                    <w:t>三齿</w:t>
                  </w:r>
                  <w:r>
                    <w:rPr>
                      <w:rFonts w:ascii="仿宋_GB2312" w:hAnsi="仿宋_GB2312" w:cs="仿宋_GB2312" w:eastAsia="仿宋_GB2312"/>
                      <w:sz w:val="24"/>
                      <w:color w:val="000000"/>
                    </w:rPr>
                    <w:t>×四齿 尖头</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26</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耳剪</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直</w:t>
                  </w:r>
                  <w:r>
                    <w:rPr>
                      <w:rFonts w:ascii="仿宋_GB2312" w:hAnsi="仿宋_GB2312" w:cs="仿宋_GB2312" w:eastAsia="仿宋_GB2312"/>
                      <w:sz w:val="24"/>
                      <w:color w:val="000000"/>
                    </w:rPr>
                    <w:t>105mm</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耳剪</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弯</w:t>
                  </w:r>
                  <w:r>
                    <w:rPr>
                      <w:rFonts w:ascii="仿宋_GB2312" w:hAnsi="仿宋_GB2312" w:cs="仿宋_GB2312" w:eastAsia="仿宋_GB2312"/>
                      <w:sz w:val="24"/>
                      <w:color w:val="000000"/>
                    </w:rPr>
                    <w:t>105mm</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耳用镊</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15.5cm（植入电极）</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29</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耳用镊</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无损伤</w:t>
                  </w:r>
                  <w:r>
                    <w:rPr>
                      <w:rFonts w:ascii="仿宋_GB2312" w:hAnsi="仿宋_GB2312" w:cs="仿宋_GB2312" w:eastAsia="仿宋_GB2312"/>
                      <w:sz w:val="24"/>
                      <w:color w:val="000000"/>
                    </w:rPr>
                    <w:t>1.0mm</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30</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耳用镊</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鼠牙齿</w:t>
                  </w:r>
                  <w:r>
                    <w:rPr>
                      <w:rFonts w:ascii="仿宋_GB2312" w:hAnsi="仿宋_GB2312" w:cs="仿宋_GB2312" w:eastAsia="仿宋_GB2312"/>
                      <w:sz w:val="24"/>
                      <w:color w:val="000000"/>
                    </w:rPr>
                    <w:t>1.5mm</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31</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手术剪</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14cm直尖</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32</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耳用叉</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75mm</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刀柄</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7号</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34</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持针钳</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直</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支</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35</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耳刮匙</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45°</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36</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镰状刀</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耐高温</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37</w:t>
                  </w:r>
                </w:p>
              </w:tc>
              <w:tc>
                <w:tcPr>
                  <w:tcW w:type="dxa" w:w="4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器械网篮</w:t>
                  </w:r>
                </w:p>
              </w:tc>
              <w:tc>
                <w:tcPr>
                  <w:tcW w:type="dxa" w:w="1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w:t>
                  </w:r>
                  <w:r>
                    <w:rPr>
                      <w:rFonts w:ascii="仿宋_GB2312" w:hAnsi="仿宋_GB2312" w:cs="仿宋_GB2312" w:eastAsia="仿宋_GB2312"/>
                      <w:sz w:val="24"/>
                      <w:color w:val="000000"/>
                    </w:rPr>
                    <w:t>80*40*20mm,网孔1.6mm</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bl>
          <w:tbl>
            <w:tblPr>
              <w:tblInd w:type="dxa" w:w="195"/>
              <w:tblBorders>
                <w:top w:val="none" w:color="000000" w:sz="4"/>
                <w:left w:val="none" w:color="000000" w:sz="4"/>
                <w:bottom w:val="none" w:color="000000" w:sz="4"/>
                <w:right w:val="none" w:color="000000" w:sz="4"/>
                <w:insideH w:val="none"/>
                <w:insideV w:val="none"/>
              </w:tblBorders>
            </w:tblPr>
            <w:tblGrid>
              <w:gridCol w:w="290"/>
              <w:gridCol w:w="491"/>
              <w:gridCol w:w="1178"/>
              <w:gridCol w:w="278"/>
              <w:gridCol w:w="296"/>
            </w:tblGrid>
            <w:tr>
              <w:tc>
                <w:tcPr>
                  <w:tcW w:type="dxa" w:w="2237"/>
                  <w:gridSpan w:val="4"/>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480"/>
                    <w:jc w:val="center"/>
                  </w:pPr>
                  <w:r>
                    <w:rPr>
                      <w:rFonts w:ascii="仿宋_GB2312" w:hAnsi="仿宋_GB2312" w:cs="仿宋_GB2312" w:eastAsia="仿宋_GB2312"/>
                      <w:sz w:val="24"/>
                      <w:color w:val="000000"/>
                    </w:rPr>
                    <w:t>扁桃体器械表</w:t>
                  </w:r>
                </w:p>
              </w:tc>
              <w:tc>
                <w:tcPr>
                  <w:tcW w:type="dxa" w:w="29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ind w:firstLine="480"/>
                    <w:jc w:val="both"/>
                  </w:pPr>
                </w:p>
              </w:tc>
            </w:tr>
            <w:tr>
              <w:tc>
                <w:tcPr>
                  <w:tcW w:type="dxa" w:w="2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序号</w:t>
                  </w:r>
                </w:p>
              </w:tc>
              <w:tc>
                <w:tcPr>
                  <w:tcW w:type="dxa" w:w="4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color w:val="000000"/>
                    </w:rPr>
                    <w:t>名称</w:t>
                  </w:r>
                </w:p>
              </w:tc>
              <w:tc>
                <w:tcPr>
                  <w:tcW w:type="dxa" w:w="11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720"/>
                    <w:jc w:val="both"/>
                  </w:pPr>
                  <w:r>
                    <w:rPr>
                      <w:rFonts w:ascii="仿宋_GB2312" w:hAnsi="仿宋_GB2312" w:cs="仿宋_GB2312" w:eastAsia="仿宋_GB2312"/>
                      <w:sz w:val="24"/>
                      <w:color w:val="000000"/>
                    </w:rPr>
                    <w:t>参数型号</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数量</w:t>
                  </w:r>
                </w:p>
              </w:tc>
              <w:tc>
                <w:tcPr>
                  <w:tcW w:type="dxa" w:w="2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color w:val="000000"/>
                    </w:rPr>
                    <w:t>单位</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吸引管</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φ3×230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扁桃体吸引管</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φ4×150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显微喉针</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直</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显微喉针</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弯</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扁桃体拉钩</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剥离子及拉钩</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扁桃体钳</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直</w:t>
                  </w:r>
                  <w:r>
                    <w:rPr>
                      <w:rFonts w:ascii="仿宋_GB2312" w:hAnsi="仿宋_GB2312" w:cs="仿宋_GB2312" w:eastAsia="仿宋_GB2312"/>
                      <w:sz w:val="24"/>
                      <w:color w:val="000000"/>
                    </w:rPr>
                    <w:t>22cm多齿</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扁桃体钳</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弯</w:t>
                  </w:r>
                  <w:r>
                    <w:rPr>
                      <w:rFonts w:ascii="仿宋_GB2312" w:hAnsi="仿宋_GB2312" w:cs="仿宋_GB2312" w:eastAsia="仿宋_GB2312"/>
                      <w:sz w:val="24"/>
                      <w:color w:val="000000"/>
                    </w:rPr>
                    <w:t>30°</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耳鼻喉用开口器</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弧形咬合板</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扁桃体圈断器</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直型</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扁桃体止血钳</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角弯</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持针钳</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18cm 细针</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帕巾钳</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9CM尖头</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color w:val="000000"/>
                    </w:rPr>
                    <w:t>鼻筛窦钳</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0° 4.2mm×130mm</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把</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腰果盘</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耐高温</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r>
              <w:tc>
                <w:tcPr>
                  <w:tcW w:type="dxa" w:w="2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4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器械网篮</w:t>
                  </w:r>
                </w:p>
              </w:tc>
              <w:tc>
                <w:tcPr>
                  <w:tcW w:type="dxa" w:w="11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不锈钢，</w:t>
                  </w:r>
                  <w:r>
                    <w:rPr>
                      <w:rFonts w:ascii="仿宋_GB2312" w:hAnsi="仿宋_GB2312" w:cs="仿宋_GB2312" w:eastAsia="仿宋_GB2312"/>
                      <w:sz w:val="24"/>
                      <w:color w:val="000000"/>
                    </w:rPr>
                    <w:t>80*40*20mm,网孔1.6mm</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r>
          </w:tbl>
          <w:p>
            <w:pPr>
              <w:pStyle w:val="null3"/>
              <w:jc w:val="both"/>
            </w:pPr>
            <w:r>
              <w:rPr>
                <w:rFonts w:ascii="仿宋_GB2312" w:hAnsi="仿宋_GB2312" w:cs="仿宋_GB2312" w:eastAsia="仿宋_GB2312"/>
                <w:sz w:val="24"/>
                <w:color w:val="000000"/>
              </w:rPr>
              <w:t>备注：</w:t>
            </w:r>
            <w:r>
              <w:rPr>
                <w:rFonts w:ascii="仿宋_GB2312" w:hAnsi="仿宋_GB2312" w:cs="仿宋_GB2312" w:eastAsia="仿宋_GB2312"/>
                <w:sz w:val="24"/>
              </w:rPr>
              <w:t>▲</w:t>
            </w:r>
            <w:r>
              <w:rPr>
                <w:rFonts w:ascii="仿宋_GB2312" w:hAnsi="仿宋_GB2312" w:cs="仿宋_GB2312" w:eastAsia="仿宋_GB2312"/>
                <w:sz w:val="24"/>
                <w:color w:val="000000"/>
              </w:rPr>
              <w:t>不锈钢器械采用医用不锈钢，器械外表面光滑；钳头、剪刀头等经热处理后，硬度、耐腐蚀性，适配手术器械重复灭菌使用的需求，同时兼具高耐磨性。</w:t>
            </w:r>
          </w:p>
          <w:p>
            <w:pPr>
              <w:pStyle w:val="null3"/>
              <w:jc w:val="both"/>
            </w:pPr>
            <w:r>
              <w:rPr>
                <w:rFonts w:ascii="仿宋_GB2312" w:hAnsi="仿宋_GB2312" w:cs="仿宋_GB2312" w:eastAsia="仿宋_GB2312"/>
                <w:sz w:val="24"/>
                <w:b/>
                <w:color w:val="000000"/>
              </w:rPr>
              <w:t>二、医用头灯显微镜</w:t>
            </w:r>
            <w:r>
              <w:rPr>
                <w:rFonts w:ascii="仿宋_GB2312" w:hAnsi="仿宋_GB2312" w:cs="仿宋_GB2312" w:eastAsia="仿宋_GB2312"/>
                <w:sz w:val="24"/>
                <w:b/>
                <w:color w:val="000000"/>
              </w:rPr>
              <w:t xml:space="preserve">1个  </w:t>
            </w:r>
          </w:p>
          <w:p>
            <w:pPr>
              <w:pStyle w:val="null3"/>
              <w:jc w:val="both"/>
            </w:pPr>
            <w:r>
              <w:rPr>
                <w:rFonts w:ascii="仿宋_GB2312" w:hAnsi="仿宋_GB2312" w:cs="仿宋_GB2312" w:eastAsia="仿宋_GB2312"/>
                <w:sz w:val="24"/>
                <w:color w:val="000000"/>
              </w:rPr>
              <w:t>（一）核心光学参数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color w:val="000000"/>
              </w:rPr>
              <w:t>1、放大倍率：连续变倍范围，常用手术倍率，满足鼻窦、咽喉等精细操作；</w:t>
            </w:r>
          </w:p>
          <w:p>
            <w:pPr>
              <w:pStyle w:val="null3"/>
              <w:jc w:val="both"/>
            </w:pPr>
            <w:r>
              <w:rPr>
                <w:rFonts w:ascii="仿宋_GB2312" w:hAnsi="仿宋_GB2312" w:cs="仿宋_GB2312" w:eastAsia="仿宋_GB2312"/>
                <w:sz w:val="24"/>
                <w:color w:val="000000"/>
              </w:rPr>
              <w:t>2、工作距离：200-400mm（适配耳鼻喉手术操作空间），</w:t>
            </w:r>
          </w:p>
          <w:p>
            <w:pPr>
              <w:pStyle w:val="null3"/>
              <w:jc w:val="both"/>
            </w:pPr>
            <w:r>
              <w:rPr>
                <w:rFonts w:ascii="仿宋_GB2312" w:hAnsi="仿宋_GB2312" w:cs="仿宋_GB2312" w:eastAsia="仿宋_GB2312"/>
                <w:sz w:val="24"/>
                <w:color w:val="000000"/>
              </w:rPr>
              <w:t>3、视场直径：10×倍率下≥22mm，25×倍率下≥8.8mm，保证清晰观察视野；</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color w:val="000000"/>
              </w:rPr>
              <w:t>4、分辨率：≥117线对/mm，成像清晰无畸变，色彩还原度高；</w:t>
            </w:r>
          </w:p>
          <w:p>
            <w:pPr>
              <w:pStyle w:val="null3"/>
              <w:jc w:val="both"/>
            </w:pPr>
            <w:r>
              <w:rPr>
                <w:rFonts w:ascii="仿宋_GB2312" w:hAnsi="仿宋_GB2312" w:cs="仿宋_GB2312" w:eastAsia="仿宋_GB2312"/>
                <w:sz w:val="24"/>
                <w:color w:val="000000"/>
              </w:rPr>
              <w:t>5、照明系统：LED 冷光源，色温5000-6000K，照度可调节（0-100000lux），使用寿命≥50000 小时，支持连续工作≥4 小时。</w:t>
            </w:r>
          </w:p>
          <w:p>
            <w:pPr>
              <w:pStyle w:val="null3"/>
              <w:jc w:val="both"/>
            </w:pPr>
            <w:r>
              <w:rPr>
                <w:rFonts w:ascii="仿宋_GB2312" w:hAnsi="仿宋_GB2312" w:cs="仿宋_GB2312" w:eastAsia="仿宋_GB2312"/>
                <w:sz w:val="24"/>
                <w:color w:val="000000"/>
              </w:rPr>
              <w:t>（二）头灯与机身参数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color w:val="000000"/>
              </w:rPr>
              <w:t>1、头灯亮度：≥30000lux，可多档调节；</w:t>
            </w:r>
          </w:p>
          <w:p>
            <w:pPr>
              <w:pStyle w:val="null3"/>
              <w:jc w:val="both"/>
            </w:pPr>
            <w:r>
              <w:rPr>
                <w:rFonts w:ascii="仿宋_GB2312" w:hAnsi="仿宋_GB2312" w:cs="仿宋_GB2312" w:eastAsia="仿宋_GB2312"/>
                <w:sz w:val="24"/>
                <w:color w:val="000000"/>
              </w:rPr>
              <w:t>2、光斑直径：5-20mm 可调，聚焦精准无眩光；</w:t>
            </w:r>
          </w:p>
          <w:p>
            <w:pPr>
              <w:pStyle w:val="null3"/>
              <w:jc w:val="both"/>
            </w:pPr>
            <w:r>
              <w:rPr>
                <w:rFonts w:ascii="仿宋_GB2312" w:hAnsi="仿宋_GB2312" w:cs="仿宋_GB2312" w:eastAsia="仿宋_GB2312"/>
                <w:sz w:val="24"/>
                <w:color w:val="000000"/>
              </w:rPr>
              <w:t>3、佩戴方式：轻量化头架，可调节头带，适配不同头型；</w:t>
            </w:r>
          </w:p>
          <w:p>
            <w:pPr>
              <w:pStyle w:val="null3"/>
              <w:jc w:val="both"/>
            </w:pPr>
            <w:r>
              <w:rPr>
                <w:rFonts w:ascii="仿宋_GB2312" w:hAnsi="仿宋_GB2312" w:cs="仿宋_GB2312" w:eastAsia="仿宋_GB2312"/>
                <w:sz w:val="24"/>
                <w:color w:val="000000"/>
              </w:rPr>
              <w:t>4、机身主体材质：医用级ABS +不锈钢，耐腐蚀、易清洁；</w:t>
            </w:r>
          </w:p>
          <w:p>
            <w:pPr>
              <w:pStyle w:val="null3"/>
              <w:jc w:val="both"/>
            </w:pPr>
            <w:r>
              <w:rPr>
                <w:rFonts w:ascii="仿宋_GB2312" w:hAnsi="仿宋_GB2312" w:cs="仿宋_GB2312" w:eastAsia="仿宋_GB2312"/>
                <w:sz w:val="24"/>
                <w:color w:val="000000"/>
              </w:rPr>
              <w:t>5、目镜：双目观察，视度调节范围 ±5D，瞳距调节 52-75mm。</w:t>
            </w:r>
          </w:p>
          <w:p>
            <w:pPr>
              <w:pStyle w:val="null3"/>
              <w:jc w:val="both"/>
            </w:pPr>
            <w:r>
              <w:rPr>
                <w:rFonts w:ascii="仿宋_GB2312" w:hAnsi="仿宋_GB2312" w:cs="仿宋_GB2312" w:eastAsia="仿宋_GB2312"/>
                <w:sz w:val="24"/>
                <w:color w:val="000000"/>
              </w:rPr>
              <w:t>（三）合规与安全参数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color w:val="000000"/>
              </w:rPr>
              <w:t>1、符合 GB9706.1 医用电气设备安全标准；</w:t>
            </w:r>
          </w:p>
          <w:p>
            <w:pPr>
              <w:pStyle w:val="null3"/>
              <w:jc w:val="both"/>
            </w:pPr>
            <w:r>
              <w:rPr>
                <w:rFonts w:ascii="仿宋_GB2312" w:hAnsi="仿宋_GB2312" w:cs="仿宋_GB2312" w:eastAsia="仿宋_GB2312"/>
                <w:sz w:val="24"/>
                <w:color w:val="000000"/>
              </w:rPr>
              <w:t>2、防护等级：IPX4 防水，可耐受手术室常规消毒；</w:t>
            </w:r>
          </w:p>
          <w:p>
            <w:pPr>
              <w:pStyle w:val="null3"/>
              <w:jc w:val="both"/>
            </w:pPr>
            <w:r>
              <w:rPr>
                <w:rFonts w:ascii="仿宋_GB2312" w:hAnsi="仿宋_GB2312" w:cs="仿宋_GB2312" w:eastAsia="仿宋_GB2312"/>
                <w:sz w:val="24"/>
                <w:color w:val="000000"/>
              </w:rPr>
              <w:t>3、无汞、无紫外线辐射，冷光源设计避免组织灼伤；</w:t>
            </w:r>
          </w:p>
          <w:p>
            <w:pPr>
              <w:pStyle w:val="null3"/>
              <w:jc w:val="both"/>
            </w:pPr>
            <w:r>
              <w:rPr>
                <w:rFonts w:ascii="仿宋_GB2312" w:hAnsi="仿宋_GB2312" w:cs="仿宋_GB2312" w:eastAsia="仿宋_GB2312"/>
                <w:sz w:val="24"/>
                <w:color w:val="000000"/>
              </w:rPr>
              <w:t>4、具备过载保护、低电量提醒等安全功能。</w:t>
            </w:r>
          </w:p>
          <w:p>
            <w:pPr>
              <w:pStyle w:val="null3"/>
              <w:jc w:val="both"/>
            </w:pPr>
            <w:r>
              <w:rPr>
                <w:rFonts w:ascii="仿宋_GB2312" w:hAnsi="仿宋_GB2312" w:cs="仿宋_GB2312" w:eastAsia="仿宋_GB2312"/>
                <w:sz w:val="24"/>
                <w:b/>
                <w:color w:val="000000"/>
              </w:rPr>
              <w:t>三、其他</w:t>
            </w:r>
          </w:p>
          <w:p>
            <w:pPr>
              <w:pStyle w:val="null3"/>
              <w:jc w:val="both"/>
            </w:pPr>
            <w:r>
              <w:rPr>
                <w:rFonts w:ascii="仿宋_GB2312" w:hAnsi="仿宋_GB2312" w:cs="仿宋_GB2312" w:eastAsia="仿宋_GB2312"/>
                <w:sz w:val="24"/>
              </w:rPr>
              <w:t xml:space="preserve"> 1、产品生产日期：近</w:t>
            </w:r>
            <w:r>
              <w:rPr>
                <w:rFonts w:ascii="仿宋_GB2312" w:hAnsi="仿宋_GB2312" w:cs="仿宋_GB2312" w:eastAsia="仿宋_GB2312"/>
                <w:sz w:val="24"/>
              </w:rPr>
              <w:t>3个月</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、所供应</w:t>
            </w:r>
            <w:r>
              <w:rPr>
                <w:rFonts w:ascii="仿宋_GB2312" w:hAnsi="仿宋_GB2312" w:cs="仿宋_GB2312" w:eastAsia="仿宋_GB2312"/>
                <w:sz w:val="24"/>
              </w:rPr>
              <w:t>产品</w:t>
            </w:r>
            <w:r>
              <w:rPr>
                <w:rFonts w:ascii="仿宋_GB2312" w:hAnsi="仿宋_GB2312" w:cs="仿宋_GB2312" w:eastAsia="仿宋_GB2312"/>
                <w:sz w:val="24"/>
              </w:rPr>
              <w:t>必须保证全新、安全环保、质量可靠、进货渠道正常，符合国家相关标准，满足质量要求。</w:t>
            </w:r>
          </w:p>
          <w:p>
            <w:pPr>
              <w:pStyle w:val="null3"/>
              <w:ind w:firstLine="480"/>
            </w:pPr>
            <w:r>
              <w:rPr>
                <w:rFonts w:ascii="仿宋_GB2312" w:hAnsi="仿宋_GB2312" w:cs="仿宋_GB2312" w:eastAsia="仿宋_GB2312"/>
                <w:sz w:val="24"/>
              </w:rPr>
              <w:t>3</w:t>
            </w:r>
            <w:r>
              <w:rPr>
                <w:rFonts w:ascii="仿宋_GB2312" w:hAnsi="仿宋_GB2312" w:cs="仿宋_GB2312" w:eastAsia="仿宋_GB2312"/>
                <w:sz w:val="24"/>
              </w:rPr>
              <w:t>、整个项目涉及到的安装调试验收工作均需符合国家有关规范，确保质量合格。</w:t>
            </w:r>
          </w:p>
          <w:p>
            <w:pPr>
              <w:pStyle w:val="null3"/>
            </w:pPr>
            <w:r>
              <w:rPr>
                <w:rFonts w:ascii="仿宋_GB2312" w:hAnsi="仿宋_GB2312" w:cs="仿宋_GB2312" w:eastAsia="仿宋_GB2312"/>
                <w:sz w:val="24"/>
              </w:rPr>
              <w:t>4、投标人负责现场培训，直至操作人员学会使用并且满意为止。</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标的名称：红光治疗仪 耳鸣康复治疗仪 电离子综合治疗仪 鼓膜治疗仪各一台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left"/>
            </w:pPr>
            <w:r>
              <w:rPr>
                <w:rFonts w:ascii="仿宋_GB2312" w:hAnsi="仿宋_GB2312" w:cs="仿宋_GB2312" w:eastAsia="仿宋_GB2312"/>
                <w:sz w:val="24"/>
                <w:b/>
              </w:rPr>
              <w:t>核心产品为：耳鸣康复治疗仪</w:t>
            </w:r>
            <w:r>
              <w:rPr>
                <w:rFonts w:ascii="仿宋_GB2312" w:hAnsi="仿宋_GB2312" w:cs="仿宋_GB2312" w:eastAsia="仿宋_GB2312"/>
                <w:sz w:val="24"/>
                <w:b/>
              </w:rPr>
              <w:t>、</w:t>
            </w:r>
            <w:r>
              <w:rPr>
                <w:rFonts w:ascii="仿宋_GB2312" w:hAnsi="仿宋_GB2312" w:cs="仿宋_GB2312" w:eastAsia="仿宋_GB2312"/>
                <w:sz w:val="24"/>
                <w:b/>
              </w:rPr>
              <w:t>电离子综合治疗仪</w:t>
            </w:r>
          </w:p>
          <w:p>
            <w:pPr>
              <w:pStyle w:val="null3"/>
              <w:ind w:firstLine="482"/>
              <w:jc w:val="left"/>
            </w:pPr>
            <w:r>
              <w:rPr>
                <w:rFonts w:ascii="仿宋_GB2312" w:hAnsi="仿宋_GB2312" w:cs="仿宋_GB2312" w:eastAsia="仿宋_GB2312"/>
                <w:sz w:val="24"/>
                <w:b/>
              </w:rPr>
              <w:t>一、红光治疗仪</w:t>
            </w:r>
            <w:r>
              <w:rPr>
                <w:rFonts w:ascii="仿宋_GB2312" w:hAnsi="仿宋_GB2312" w:cs="仿宋_GB2312" w:eastAsia="仿宋_GB2312"/>
                <w:sz w:val="24"/>
                <w:b/>
              </w:rPr>
              <w:t xml:space="preserve">  </w:t>
            </w:r>
            <w:r>
              <w:rPr>
                <w:rFonts w:ascii="仿宋_GB2312" w:hAnsi="仿宋_GB2312" w:cs="仿宋_GB2312" w:eastAsia="仿宋_GB2312"/>
                <w:sz w:val="24"/>
                <w:b/>
              </w:rPr>
              <w:t xml:space="preserve">1台   </w:t>
            </w:r>
          </w:p>
          <w:p>
            <w:pPr>
              <w:pStyle w:val="null3"/>
              <w:ind w:firstLine="480"/>
              <w:jc w:val="left"/>
            </w:pPr>
            <w:r>
              <w:rPr>
                <w:rFonts w:ascii="仿宋_GB2312" w:hAnsi="仿宋_GB2312" w:cs="仿宋_GB2312" w:eastAsia="仿宋_GB2312"/>
                <w:sz w:val="24"/>
              </w:rPr>
              <w:t>技术参数：</w:t>
            </w:r>
          </w:p>
          <w:p>
            <w:pPr>
              <w:pStyle w:val="null3"/>
              <w:ind w:firstLine="480"/>
              <w:jc w:val="both"/>
            </w:pPr>
            <w:r>
              <w:rPr>
                <w:rFonts w:ascii="仿宋_GB2312" w:hAnsi="仿宋_GB2312" w:cs="仿宋_GB2312" w:eastAsia="仿宋_GB2312"/>
                <w:sz w:val="24"/>
              </w:rPr>
              <w:t>1、适用范围：适用于消炎镇痛，对体表创面有止渗液，促进肉芽组织生长，加速愈合的作用。</w:t>
            </w:r>
          </w:p>
          <w:p>
            <w:pPr>
              <w:pStyle w:val="null3"/>
              <w:ind w:firstLine="480"/>
              <w:jc w:val="both"/>
            </w:pPr>
            <w:r>
              <w:rPr>
                <w:rFonts w:ascii="仿宋_GB2312" w:hAnsi="仿宋_GB2312" w:cs="仿宋_GB2312" w:eastAsia="仿宋_GB2312"/>
                <w:sz w:val="24"/>
              </w:rPr>
              <w:t>2、光源类型：半导体固态光源。</w:t>
            </w:r>
          </w:p>
          <w:p>
            <w:pPr>
              <w:pStyle w:val="null3"/>
              <w:ind w:firstLine="480"/>
              <w:jc w:val="both"/>
            </w:pPr>
            <w:r>
              <w:rPr>
                <w:rFonts w:ascii="仿宋_GB2312" w:hAnsi="仿宋_GB2312" w:cs="仿宋_GB2312" w:eastAsia="仿宋_GB2312"/>
                <w:sz w:val="24"/>
              </w:rPr>
              <w:t>3、输出通道：双通道输出可同时治疗两个病人。</w:t>
            </w:r>
          </w:p>
          <w:p>
            <w:pPr>
              <w:pStyle w:val="null3"/>
              <w:ind w:firstLine="480"/>
              <w:jc w:val="both"/>
            </w:pPr>
            <w:r>
              <w:rPr>
                <w:rFonts w:ascii="仿宋_GB2312" w:hAnsi="仿宋_GB2312" w:cs="仿宋_GB2312" w:eastAsia="仿宋_GB2312"/>
                <w:sz w:val="24"/>
              </w:rPr>
              <w:t>4、波长范围：630nm±10nm。</w:t>
            </w:r>
          </w:p>
          <w:p>
            <w:pPr>
              <w:pStyle w:val="null3"/>
              <w:ind w:firstLine="480"/>
              <w:jc w:val="both"/>
            </w:pPr>
            <w:r>
              <w:rPr>
                <w:rFonts w:ascii="仿宋_GB2312" w:hAnsi="仿宋_GB2312" w:cs="仿宋_GB2312" w:eastAsia="仿宋_GB2312"/>
                <w:sz w:val="24"/>
              </w:rPr>
              <w:t>5、能量调节≥三档能量调节。</w:t>
            </w:r>
          </w:p>
          <w:p>
            <w:pPr>
              <w:pStyle w:val="null3"/>
              <w:ind w:firstLine="480"/>
              <w:jc w:val="both"/>
            </w:pPr>
            <w:r>
              <w:rPr>
                <w:rFonts w:ascii="仿宋_GB2312" w:hAnsi="仿宋_GB2312" w:cs="仿宋_GB2312" w:eastAsia="仿宋_GB2312"/>
                <w:sz w:val="24"/>
              </w:rPr>
              <w:t>6、光功率密度：在距离光杯口15cm处测量时＞60mW/cm</w:t>
            </w:r>
            <w:r>
              <w:rPr>
                <w:rFonts w:ascii="仿宋_GB2312" w:hAnsi="仿宋_GB2312" w:cs="仿宋_GB2312" w:eastAsia="仿宋_GB2312"/>
                <w:sz w:val="24"/>
                <w:vertAlign w:val="superscript"/>
              </w:rPr>
              <w:t xml:space="preserve">2 </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7、有效辐照面积：≥350cm</w:t>
            </w:r>
            <w:r>
              <w:rPr>
                <w:rFonts w:ascii="仿宋_GB2312" w:hAnsi="仿宋_GB2312" w:cs="仿宋_GB2312" w:eastAsia="仿宋_GB2312"/>
                <w:sz w:val="24"/>
                <w:vertAlign w:val="superscript"/>
              </w:rPr>
              <w:t>2</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8、辐照度均匀性：有效红光辐照度均匀性＞80%。</w:t>
            </w:r>
          </w:p>
          <w:p>
            <w:pPr>
              <w:pStyle w:val="null3"/>
              <w:ind w:firstLine="480"/>
              <w:jc w:val="both"/>
            </w:pPr>
            <w:r>
              <w:rPr>
                <w:rFonts w:ascii="仿宋_GB2312" w:hAnsi="仿宋_GB2312" w:cs="仿宋_GB2312" w:eastAsia="仿宋_GB2312"/>
                <w:sz w:val="24"/>
              </w:rPr>
              <w:t>9、治疗时间：1-60分钟可调。</w:t>
            </w:r>
          </w:p>
          <w:p>
            <w:pPr>
              <w:pStyle w:val="null3"/>
              <w:ind w:firstLine="480"/>
              <w:jc w:val="both"/>
            </w:pPr>
            <w:r>
              <w:rPr>
                <w:rFonts w:ascii="仿宋_GB2312" w:hAnsi="仿宋_GB2312" w:cs="仿宋_GB2312" w:eastAsia="仿宋_GB2312"/>
                <w:sz w:val="24"/>
              </w:rPr>
              <w:t>10、治疗面皮肤温度监测：内置无线测温模块，实时监测及显示治疗面皮肤的温度。</w:t>
            </w:r>
          </w:p>
          <w:p>
            <w:pPr>
              <w:pStyle w:val="null3"/>
              <w:ind w:firstLine="482"/>
              <w:jc w:val="both"/>
            </w:pPr>
            <w:r>
              <w:rPr>
                <w:rFonts w:ascii="仿宋_GB2312" w:hAnsi="仿宋_GB2312" w:cs="仿宋_GB2312" w:eastAsia="仿宋_GB2312"/>
                <w:sz w:val="24"/>
                <w:b/>
              </w:rPr>
              <w:t>二、耳鸣康复治疗仪</w:t>
            </w:r>
            <w:r>
              <w:rPr>
                <w:rFonts w:ascii="仿宋_GB2312" w:hAnsi="仿宋_GB2312" w:cs="仿宋_GB2312" w:eastAsia="仿宋_GB2312"/>
                <w:sz w:val="24"/>
                <w:b/>
              </w:rPr>
              <w:t xml:space="preserve">  </w:t>
            </w:r>
            <w:r>
              <w:rPr>
                <w:rFonts w:ascii="仿宋_GB2312" w:hAnsi="仿宋_GB2312" w:cs="仿宋_GB2312" w:eastAsia="仿宋_GB2312"/>
                <w:sz w:val="24"/>
                <w:b/>
              </w:rPr>
              <w:t>1台</w:t>
            </w:r>
            <w:r>
              <w:rPr>
                <w:rFonts w:ascii="仿宋_GB2312" w:hAnsi="仿宋_GB2312" w:cs="仿宋_GB2312" w:eastAsia="仿宋_GB2312"/>
                <w:sz w:val="24"/>
              </w:rPr>
              <w:t xml:space="preserve">  </w:t>
            </w:r>
          </w:p>
          <w:p>
            <w:pPr>
              <w:pStyle w:val="null3"/>
              <w:ind w:firstLine="480"/>
              <w:jc w:val="both"/>
            </w:pPr>
            <w:r>
              <w:rPr>
                <w:rFonts w:ascii="仿宋_GB2312" w:hAnsi="仿宋_GB2312" w:cs="仿宋_GB2312" w:eastAsia="仿宋_GB2312"/>
                <w:sz w:val="24"/>
              </w:rPr>
              <w:t>技术参数：</w:t>
            </w:r>
          </w:p>
          <w:p>
            <w:pPr>
              <w:pStyle w:val="null3"/>
              <w:ind w:firstLine="480"/>
              <w:jc w:val="both"/>
            </w:pPr>
            <w:r>
              <w:rPr>
                <w:rFonts w:ascii="仿宋_GB2312" w:hAnsi="仿宋_GB2312" w:cs="仿宋_GB2312" w:eastAsia="仿宋_GB2312"/>
                <w:sz w:val="24"/>
              </w:rPr>
              <w:t>1、适应症：适用于各种原因引起的传导性耳鸣、感音神经性耳鸣等的物理治疗。</w:t>
            </w:r>
          </w:p>
          <w:p>
            <w:pPr>
              <w:pStyle w:val="null3"/>
              <w:ind w:firstLine="480"/>
              <w:jc w:val="both"/>
            </w:pPr>
            <w:r>
              <w:rPr>
                <w:rFonts w:ascii="仿宋_GB2312" w:hAnsi="仿宋_GB2312" w:cs="仿宋_GB2312" w:eastAsia="仿宋_GB2312"/>
                <w:sz w:val="24"/>
              </w:rPr>
              <w:t>2、控制系统：采用高清无损音频解码器，输出需要的音频信息。</w:t>
            </w:r>
          </w:p>
          <w:p>
            <w:pPr>
              <w:pStyle w:val="null3"/>
              <w:ind w:firstLine="480"/>
              <w:jc w:val="both"/>
            </w:pPr>
            <w:r>
              <w:rPr>
                <w:rFonts w:ascii="仿宋_GB2312" w:hAnsi="仿宋_GB2312" w:cs="仿宋_GB2312" w:eastAsia="仿宋_GB2312"/>
                <w:sz w:val="24"/>
              </w:rPr>
              <w:t>3、左右耳平衡调整：根据左右耳病情可通过平衡控制键，进行平衡调整。</w:t>
            </w:r>
          </w:p>
          <w:p>
            <w:pPr>
              <w:pStyle w:val="null3"/>
              <w:ind w:firstLine="480"/>
              <w:jc w:val="both"/>
            </w:pPr>
            <w:r>
              <w:rPr>
                <w:rFonts w:ascii="仿宋_GB2312" w:hAnsi="仿宋_GB2312" w:cs="仿宋_GB2312" w:eastAsia="仿宋_GB2312"/>
                <w:sz w:val="24"/>
              </w:rPr>
              <w:t>4、音量、音调调整：可根据个人感受，通过音量控制键和音调控制键对音量和音调进行调整。</w:t>
            </w:r>
          </w:p>
          <w:p>
            <w:pPr>
              <w:pStyle w:val="null3"/>
              <w:ind w:firstLine="480"/>
              <w:jc w:val="both"/>
            </w:pPr>
            <w:r>
              <w:rPr>
                <w:rFonts w:ascii="仿宋_GB2312" w:hAnsi="仿宋_GB2312" w:cs="仿宋_GB2312" w:eastAsia="仿宋_GB2312"/>
                <w:sz w:val="24"/>
              </w:rPr>
              <w:t>5、输出频率范围：输出频率在70-22000Hz，允许误差±20%。</w:t>
            </w:r>
          </w:p>
          <w:p>
            <w:pPr>
              <w:pStyle w:val="null3"/>
              <w:ind w:firstLine="480"/>
              <w:jc w:val="both"/>
            </w:pPr>
            <w:r>
              <w:rPr>
                <w:rFonts w:ascii="仿宋_GB2312" w:hAnsi="仿宋_GB2312" w:cs="仿宋_GB2312" w:eastAsia="仿宋_GB2312"/>
                <w:sz w:val="24"/>
              </w:rPr>
              <w:t>6、声级输出范围：0-128dB连续可调，输出方式分间断或连续，误差范围±10%。</w:t>
            </w:r>
          </w:p>
          <w:p>
            <w:pPr>
              <w:pStyle w:val="null3"/>
              <w:ind w:firstLine="480"/>
              <w:jc w:val="both"/>
            </w:pPr>
            <w:r>
              <w:rPr>
                <w:rFonts w:ascii="仿宋_GB2312" w:hAnsi="仿宋_GB2312" w:cs="仿宋_GB2312" w:eastAsia="仿宋_GB2312"/>
                <w:sz w:val="24"/>
              </w:rPr>
              <w:t>7、治疗时间：治疗时间30分钟，误差范围±10%。</w:t>
            </w:r>
          </w:p>
          <w:p>
            <w:pPr>
              <w:pStyle w:val="null3"/>
              <w:ind w:firstLine="480"/>
              <w:jc w:val="both"/>
            </w:pPr>
            <w:r>
              <w:rPr>
                <w:rFonts w:ascii="仿宋_GB2312" w:hAnsi="仿宋_GB2312" w:cs="仿宋_GB2312" w:eastAsia="仿宋_GB2312"/>
                <w:sz w:val="24"/>
              </w:rPr>
              <w:t>8、显示系统：采用LCD显示屏显示，实时显示处方选择等治疗信息。</w:t>
            </w:r>
          </w:p>
          <w:p>
            <w:pPr>
              <w:pStyle w:val="null3"/>
              <w:ind w:firstLine="480"/>
              <w:jc w:val="both"/>
            </w:pPr>
            <w:r>
              <w:rPr>
                <w:rFonts w:ascii="仿宋_GB2312" w:hAnsi="仿宋_GB2312" w:cs="仿宋_GB2312" w:eastAsia="仿宋_GB2312"/>
                <w:sz w:val="24"/>
              </w:rPr>
              <w:t>9、机壳外观采用医用ABS材料加工制造成型，表面光洁平整，各种标识清晰易认；采用按键式操作面板，操作简单灵活、方便。</w:t>
            </w:r>
          </w:p>
          <w:p>
            <w:pPr>
              <w:pStyle w:val="null3"/>
              <w:ind w:firstLine="480"/>
              <w:jc w:val="both"/>
            </w:pPr>
            <w:r>
              <w:rPr>
                <w:rFonts w:ascii="仿宋_GB2312" w:hAnsi="仿宋_GB2312" w:cs="仿宋_GB2312" w:eastAsia="仿宋_GB2312"/>
                <w:sz w:val="24"/>
              </w:rPr>
              <w:t>10、安全性能符合GB9706.1-2007医用电器设备第一部分安全通用要求的规定。</w:t>
            </w:r>
          </w:p>
          <w:p>
            <w:pPr>
              <w:pStyle w:val="null3"/>
              <w:ind w:firstLine="480"/>
              <w:jc w:val="both"/>
            </w:pPr>
            <w:r>
              <w:rPr>
                <w:rFonts w:ascii="仿宋_GB2312" w:hAnsi="仿宋_GB2312" w:cs="仿宋_GB2312" w:eastAsia="仿宋_GB2312"/>
                <w:sz w:val="24"/>
              </w:rPr>
              <w:t>11、通过了EMC检测。</w:t>
            </w:r>
          </w:p>
          <w:p>
            <w:pPr>
              <w:pStyle w:val="null3"/>
              <w:ind w:firstLine="482"/>
              <w:jc w:val="both"/>
            </w:pPr>
            <w:r>
              <w:rPr>
                <w:rFonts w:ascii="仿宋_GB2312" w:hAnsi="仿宋_GB2312" w:cs="仿宋_GB2312" w:eastAsia="仿宋_GB2312"/>
                <w:sz w:val="24"/>
                <w:b/>
              </w:rPr>
              <w:t>三、电离子综合治疗仪</w:t>
            </w:r>
            <w:r>
              <w:rPr>
                <w:rFonts w:ascii="仿宋_GB2312" w:hAnsi="仿宋_GB2312" w:cs="仿宋_GB2312" w:eastAsia="仿宋_GB2312"/>
                <w:sz w:val="24"/>
              </w:rPr>
              <w:t xml:space="preserve">  </w:t>
            </w:r>
            <w:r>
              <w:rPr>
                <w:rFonts w:ascii="仿宋_GB2312" w:hAnsi="仿宋_GB2312" w:cs="仿宋_GB2312" w:eastAsia="仿宋_GB2312"/>
                <w:sz w:val="24"/>
              </w:rPr>
              <w:t xml:space="preserve">1台   </w:t>
            </w:r>
          </w:p>
          <w:p>
            <w:pPr>
              <w:pStyle w:val="null3"/>
              <w:ind w:firstLine="480"/>
              <w:jc w:val="both"/>
            </w:pPr>
            <w:r>
              <w:rPr>
                <w:rFonts w:ascii="仿宋_GB2312" w:hAnsi="仿宋_GB2312" w:cs="仿宋_GB2312" w:eastAsia="仿宋_GB2312"/>
                <w:sz w:val="24"/>
              </w:rPr>
              <w:t>技术参数</w:t>
            </w:r>
            <w:r>
              <w:br/>
            </w:r>
            <w:r>
              <w:rPr>
                <w:rFonts w:ascii="仿宋_GB2312" w:hAnsi="仿宋_GB2312" w:cs="仿宋_GB2312" w:eastAsia="仿宋_GB2312"/>
                <w:sz w:val="24"/>
              </w:rPr>
              <w:t xml:space="preserve">     1、适用的范围：适用于化脓性中耳炎、外耳道感染、进水等各种脓耳病的治疗，具有消炎杀菌及风干病灶皮肤的作用。</w:t>
            </w:r>
          </w:p>
          <w:p>
            <w:pPr>
              <w:pStyle w:val="null3"/>
              <w:ind w:firstLine="480"/>
              <w:jc w:val="both"/>
            </w:pPr>
            <w:r>
              <w:rPr>
                <w:rFonts w:ascii="仿宋_GB2312" w:hAnsi="仿宋_GB2312" w:cs="仿宋_GB2312" w:eastAsia="仿宋_GB2312"/>
                <w:sz w:val="24"/>
              </w:rPr>
              <w:t>2、设备的安全分类：Ⅰ类BF型</w:t>
            </w:r>
          </w:p>
          <w:p>
            <w:pPr>
              <w:pStyle w:val="null3"/>
              <w:ind w:firstLine="480"/>
              <w:jc w:val="both"/>
            </w:pPr>
            <w:r>
              <w:rPr>
                <w:rFonts w:ascii="仿宋_GB2312" w:hAnsi="仿宋_GB2312" w:cs="仿宋_GB2312" w:eastAsia="仿宋_GB2312"/>
                <w:sz w:val="24"/>
              </w:rPr>
              <w:t>3、输出通道数：具有左右两个独立的输出通道，两通道均可输出臭氧，左右通道各自具备治疗时间和频率调节功能。可用于两名患者同时治疗。</w:t>
            </w:r>
          </w:p>
          <w:p>
            <w:pPr>
              <w:pStyle w:val="null3"/>
              <w:ind w:firstLine="480"/>
              <w:jc w:val="both"/>
            </w:pPr>
            <w:r>
              <w:rPr>
                <w:rFonts w:ascii="仿宋_GB2312" w:hAnsi="仿宋_GB2312" w:cs="仿宋_GB2312" w:eastAsia="仿宋_GB2312"/>
                <w:sz w:val="24"/>
              </w:rPr>
              <w:t>4、出厂设置臭氧产生频率：工作2秒，停止6秒，设定的治疗时间内循环。</w:t>
            </w:r>
          </w:p>
          <w:p>
            <w:pPr>
              <w:pStyle w:val="null3"/>
              <w:ind w:firstLine="480"/>
              <w:jc w:val="both"/>
            </w:pPr>
            <w:r>
              <w:rPr>
                <w:rFonts w:ascii="仿宋_GB2312" w:hAnsi="仿宋_GB2312" w:cs="仿宋_GB2312" w:eastAsia="仿宋_GB2312"/>
                <w:sz w:val="24"/>
              </w:rPr>
              <w:t>5、治疗时间：时间调节范围5min-45min，调节步幅5min，误差范围≤±1min。</w:t>
            </w:r>
          </w:p>
          <w:p>
            <w:pPr>
              <w:pStyle w:val="null3"/>
              <w:ind w:firstLine="480"/>
              <w:jc w:val="both"/>
            </w:pPr>
            <w:r>
              <w:rPr>
                <w:rFonts w:ascii="仿宋_GB2312" w:hAnsi="仿宋_GB2312" w:cs="仿宋_GB2312" w:eastAsia="仿宋_GB2312"/>
                <w:sz w:val="24"/>
              </w:rPr>
              <w:t>6、自动记忆功能：设备能够自动记忆上次使用时的设定参数，第二次使用时如果不需要参数调整，可以直接启动。</w:t>
            </w:r>
          </w:p>
          <w:p>
            <w:pPr>
              <w:pStyle w:val="null3"/>
              <w:ind w:firstLine="480"/>
              <w:jc w:val="both"/>
            </w:pPr>
            <w:r>
              <w:rPr>
                <w:rFonts w:ascii="仿宋_GB2312" w:hAnsi="仿宋_GB2312" w:cs="仿宋_GB2312" w:eastAsia="仿宋_GB2312"/>
                <w:sz w:val="24"/>
              </w:rPr>
              <w:t>7、显示系统：采用LED数码管显示，实时显示治疗时间。</w:t>
            </w:r>
          </w:p>
          <w:p>
            <w:pPr>
              <w:pStyle w:val="null3"/>
              <w:ind w:firstLine="480"/>
              <w:jc w:val="both"/>
            </w:pPr>
            <w:r>
              <w:rPr>
                <w:rFonts w:ascii="仿宋_GB2312" w:hAnsi="仿宋_GB2312" w:cs="仿宋_GB2312" w:eastAsia="仿宋_GB2312"/>
                <w:sz w:val="24"/>
              </w:rPr>
              <w:t>8、安装有4个万向医用脚轮，带有自锁功能，移动方便。</w:t>
            </w:r>
          </w:p>
          <w:p>
            <w:pPr>
              <w:pStyle w:val="null3"/>
              <w:ind w:firstLine="480"/>
              <w:jc w:val="both"/>
            </w:pPr>
            <w:r>
              <w:rPr>
                <w:rFonts w:ascii="仿宋_GB2312" w:hAnsi="仿宋_GB2312" w:cs="仿宋_GB2312" w:eastAsia="仿宋_GB2312"/>
                <w:sz w:val="24"/>
              </w:rPr>
              <w:t>9、通过EMC检测。</w:t>
            </w:r>
          </w:p>
          <w:p>
            <w:pPr>
              <w:pStyle w:val="null3"/>
              <w:ind w:firstLine="482"/>
            </w:pPr>
            <w:r>
              <w:rPr>
                <w:rFonts w:ascii="仿宋_GB2312" w:hAnsi="仿宋_GB2312" w:cs="仿宋_GB2312" w:eastAsia="仿宋_GB2312"/>
                <w:sz w:val="24"/>
                <w:b/>
              </w:rPr>
              <w:t>四、其他技术要求：</w:t>
            </w:r>
          </w:p>
          <w:p>
            <w:pPr>
              <w:pStyle w:val="null3"/>
              <w:ind w:firstLine="480"/>
            </w:pPr>
            <w:r>
              <w:rPr>
                <w:rFonts w:ascii="仿宋_GB2312" w:hAnsi="仿宋_GB2312" w:cs="仿宋_GB2312" w:eastAsia="仿宋_GB2312"/>
                <w:sz w:val="24"/>
              </w:rPr>
              <w:t>1、产品</w:t>
            </w:r>
            <w:r>
              <w:rPr>
                <w:rFonts w:ascii="仿宋_GB2312" w:hAnsi="仿宋_GB2312" w:cs="仿宋_GB2312" w:eastAsia="仿宋_GB2312"/>
                <w:sz w:val="24"/>
              </w:rPr>
              <w:t>生产日期：近</w:t>
            </w:r>
            <w:r>
              <w:rPr>
                <w:rFonts w:ascii="仿宋_GB2312" w:hAnsi="仿宋_GB2312" w:cs="仿宋_GB2312" w:eastAsia="仿宋_GB2312"/>
                <w:sz w:val="24"/>
              </w:rPr>
              <w:t>3个月</w:t>
            </w:r>
          </w:p>
          <w:p>
            <w:pPr>
              <w:pStyle w:val="null3"/>
              <w:ind w:firstLine="480"/>
            </w:pPr>
            <w:r>
              <w:rPr>
                <w:rFonts w:ascii="仿宋_GB2312" w:hAnsi="仿宋_GB2312" w:cs="仿宋_GB2312" w:eastAsia="仿宋_GB2312"/>
                <w:sz w:val="24"/>
              </w:rPr>
              <w:t>2</w:t>
            </w:r>
            <w:r>
              <w:rPr>
                <w:rFonts w:ascii="仿宋_GB2312" w:hAnsi="仿宋_GB2312" w:cs="仿宋_GB2312" w:eastAsia="仿宋_GB2312"/>
                <w:sz w:val="24"/>
              </w:rPr>
              <w:t>、所供应</w:t>
            </w:r>
            <w:r>
              <w:rPr>
                <w:rFonts w:ascii="仿宋_GB2312" w:hAnsi="仿宋_GB2312" w:cs="仿宋_GB2312" w:eastAsia="仿宋_GB2312"/>
                <w:sz w:val="24"/>
              </w:rPr>
              <w:t>产品</w:t>
            </w:r>
            <w:r>
              <w:rPr>
                <w:rFonts w:ascii="仿宋_GB2312" w:hAnsi="仿宋_GB2312" w:cs="仿宋_GB2312" w:eastAsia="仿宋_GB2312"/>
                <w:sz w:val="24"/>
              </w:rPr>
              <w:t>必须保证全新、安全环保、质量可靠、进货渠道正常，符合国家相关标准，满足质量要求。</w:t>
            </w:r>
          </w:p>
          <w:p>
            <w:pPr>
              <w:pStyle w:val="null3"/>
              <w:ind w:firstLine="480"/>
            </w:pPr>
            <w:r>
              <w:rPr>
                <w:rFonts w:ascii="仿宋_GB2312" w:hAnsi="仿宋_GB2312" w:cs="仿宋_GB2312" w:eastAsia="仿宋_GB2312"/>
                <w:sz w:val="24"/>
              </w:rPr>
              <w:t>3</w:t>
            </w:r>
            <w:r>
              <w:rPr>
                <w:rFonts w:ascii="仿宋_GB2312" w:hAnsi="仿宋_GB2312" w:cs="仿宋_GB2312" w:eastAsia="仿宋_GB2312"/>
                <w:sz w:val="24"/>
              </w:rPr>
              <w:t>、整个项目涉及到的安装调试验收工作均需符合国家有关规范，确保质量合格。</w:t>
            </w:r>
          </w:p>
          <w:p>
            <w:pPr>
              <w:pStyle w:val="null3"/>
            </w:pPr>
            <w:r>
              <w:rPr>
                <w:rFonts w:ascii="仿宋_GB2312" w:hAnsi="仿宋_GB2312" w:cs="仿宋_GB2312" w:eastAsia="仿宋_GB2312"/>
                <w:sz w:val="24"/>
              </w:rPr>
              <w:t xml:space="preserve">    4</w:t>
            </w:r>
            <w:r>
              <w:rPr>
                <w:rFonts w:ascii="仿宋_GB2312" w:hAnsi="仿宋_GB2312" w:cs="仿宋_GB2312" w:eastAsia="仿宋_GB2312"/>
                <w:sz w:val="24"/>
              </w:rPr>
              <w:t>、投标人负责现场培训，直至操作人员学会使用并且满意为止。</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交货期：自合同签订之日起30个日历日内交货、安装、调试完成。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交货期：自合同签订之日起15个日历日内交货、安装、调试完成。</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西安市临潼区人民医院指定地点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西安市临潼区人民医院指定地点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合同签订，产品到货安装调试验收合格后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产品验收合格正常使用90个工作日后无质量问题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合同签订，产品到货安装调试验收合格后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产品验收合格正常使用90个工作日后无质量问题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详见供货合同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详见供货合同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质保期：质保3年，质保期内免费维修。报修响应时间2小时，到场时间8小时（不可抗拒下除外）。</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质保期：质保5年，质保期内免费更换零配件。报修响应时间1小时，到场时间4小时（不可抗拒下除外）。</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如果乙方没有按照合同规定的时间交货和提供服务，甲方应从货款中扣除误期赔偿费而不影响合同项下的其他补救办法，延期交货和延期服务的赔偿费均按每周迟交仪器的合同价的百分之零点五（0.5％）计收，直至交货或提供服务为止。但误期赔偿费的最高限额不超过合同价的百分之五（5％）。一周按7天计算，不足 7天按一周计算。一旦达到误期赔偿的最高限额，甲方有权终止合同。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如果乙方没有按照合同规定的时间交货和提供服务，甲方应从货款中扣除误期赔偿费而不影响合同项下的其他补救办法，延期交货和延期服务的赔偿费均按每周迟交仪器的合同价的百分之零点五（0.5％）计收，直至交货或提供服务为止。但误期赔偿费的最高限额不超过合同价的百分之五（5％）。一周按7天计算，不足 7天按一周计算。一旦达到误期赔偿的最高限额，甲方有权终止合同。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采购内容“专用设备购置项目”对应的中小企业划分标准所属行业为：工业。2、投标人需要在线提交所有通过电子化交易平台实施的政府采购项目的投标文件，中标人在中标结果公示后线下递交系统生成的纸质投标文件正本壹份、副本壹份，递交文件地点：西安市高新区沣惠路16号泰华金贸国际8号楼28层。3、各投标人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资料证明材料.docx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资料证明材料.docx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资料证明材料.docx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资料证明材料.docx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投标人是法人或其他组织的应提供营业执照等证明文件，投标人是自然人的应提供有效的自然人身份证明。</w:t>
            </w:r>
          </w:p>
        </w:tc>
        <w:tc>
          <w:tcPr>
            <w:tcW w:type="dxa" w:w="1661"/>
          </w:tcPr>
          <w:p>
            <w:pPr>
              <w:pStyle w:val="null3"/>
            </w:pPr>
            <w:r>
              <w:rPr>
                <w:rFonts w:ascii="仿宋_GB2312" w:hAnsi="仿宋_GB2312" w:cs="仿宋_GB2312" w:eastAsia="仿宋_GB2312"/>
              </w:rPr>
              <w:t>资料证明材料.docx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供应商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w:t>
            </w:r>
          </w:p>
        </w:tc>
        <w:tc>
          <w:tcPr>
            <w:tcW w:type="dxa" w:w="1661"/>
          </w:tcPr>
          <w:p>
            <w:pPr>
              <w:pStyle w:val="null3"/>
            </w:pPr>
            <w:r>
              <w:rPr>
                <w:rFonts w:ascii="仿宋_GB2312" w:hAnsi="仿宋_GB2312" w:cs="仿宋_GB2312" w:eastAsia="仿宋_GB2312"/>
              </w:rPr>
              <w:t>资料证明材料.docx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出具法人身份证，并与营业执照上信息一致。法定代表人授权代表参加投标的，须出具法定代表人授权书及授权代表身份证、授权代表本单位证明（开标前的个人养老保险缴纳证明）。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资料证明材料.docx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为经销商的须提供医疗器械经营许可证或医疗器械经营备案凭证、制造厂家的医疗器械生产许可证或医疗器械生产备案凭证，产品列入医疗器械管理的须提供相应的医疗器械注册证（有效期内）或医疗器械备案凭证，如国家规定免注册产品提供相关证明文件；投标人为制造厂家的须提供医疗器械生产许可证或医疗器械生产备案凭证，产品列入医疗器械管理的须提供相应的医疗器械注册证（有效期内）或医疗器械备案凭证，如国家规定免注册产品提供相关证明文件。</w:t>
            </w:r>
          </w:p>
        </w:tc>
        <w:tc>
          <w:tcPr>
            <w:tcW w:type="dxa" w:w="1661"/>
          </w:tcPr>
          <w:p>
            <w:pPr>
              <w:pStyle w:val="null3"/>
            </w:pPr>
            <w:r>
              <w:rPr>
                <w:rFonts w:ascii="仿宋_GB2312" w:hAnsi="仿宋_GB2312" w:cs="仿宋_GB2312" w:eastAsia="仿宋_GB2312"/>
              </w:rPr>
              <w:t>资料证明材料.docx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中小企业声明</w:t>
            </w:r>
          </w:p>
        </w:tc>
        <w:tc>
          <w:tcPr>
            <w:tcW w:type="dxa" w:w="3322"/>
          </w:tcPr>
          <w:p>
            <w:pPr>
              <w:pStyle w:val="null3"/>
            </w:pPr>
            <w:r>
              <w:rPr>
                <w:rFonts w:ascii="仿宋_GB2312" w:hAnsi="仿宋_GB2312" w:cs="仿宋_GB2312" w:eastAsia="仿宋_GB2312"/>
              </w:rPr>
              <w:t>本项目专门面向中小企业采购，参与的投标人提供的货物全部由符合政策要求的中小企业制造，并提供声明函。</w:t>
            </w:r>
          </w:p>
        </w:tc>
        <w:tc>
          <w:tcPr>
            <w:tcW w:type="dxa" w:w="1661"/>
          </w:tcPr>
          <w:p>
            <w:pPr>
              <w:pStyle w:val="null3"/>
            </w:pPr>
            <w:r>
              <w:rPr>
                <w:rFonts w:ascii="仿宋_GB2312" w:hAnsi="仿宋_GB2312" w:cs="仿宋_GB2312" w:eastAsia="仿宋_GB2312"/>
              </w:rPr>
              <w:t>资料证明材料.docx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本项目不接受联合体投标，不允许分包。投标人提供《非联合体不分包投标声明》，视为独立投标，不分包。</w:t>
            </w:r>
          </w:p>
        </w:tc>
        <w:tc>
          <w:tcPr>
            <w:tcW w:type="dxa" w:w="1661"/>
          </w:tcPr>
          <w:p>
            <w:pPr>
              <w:pStyle w:val="null3"/>
            </w:pPr>
            <w:r>
              <w:rPr>
                <w:rFonts w:ascii="仿宋_GB2312" w:hAnsi="仿宋_GB2312" w:cs="仿宋_GB2312" w:eastAsia="仿宋_GB2312"/>
              </w:rPr>
              <w:t>资料证明材料.docx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投标人是法人或其他组织的应提供营业执照等证明文件，投标人是自然人的应提供有效的自然人身份证明。</w:t>
            </w:r>
          </w:p>
        </w:tc>
        <w:tc>
          <w:tcPr>
            <w:tcW w:type="dxa" w:w="1661"/>
          </w:tcPr>
          <w:p>
            <w:pPr>
              <w:pStyle w:val="null3"/>
            </w:pPr>
            <w:r>
              <w:rPr>
                <w:rFonts w:ascii="仿宋_GB2312" w:hAnsi="仿宋_GB2312" w:cs="仿宋_GB2312" w:eastAsia="仿宋_GB2312"/>
              </w:rPr>
              <w:t>资料证明材料.docx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供应商以书面形式提供规定格式的《基本资格条件承诺函》(详见资格证明文件中相关格式)，供应商须对承诺内容的真实性负责。（采购人可以在中标(成交)结果公告后、签订政府采购合同前，核实中标(成交)供应商所作信用承诺事项的真实性。）</w:t>
            </w:r>
          </w:p>
        </w:tc>
        <w:tc>
          <w:tcPr>
            <w:tcW w:type="dxa" w:w="1661"/>
          </w:tcPr>
          <w:p>
            <w:pPr>
              <w:pStyle w:val="null3"/>
            </w:pPr>
            <w:r>
              <w:rPr>
                <w:rFonts w:ascii="仿宋_GB2312" w:hAnsi="仿宋_GB2312" w:cs="仿宋_GB2312" w:eastAsia="仿宋_GB2312"/>
              </w:rPr>
              <w:t>资料证明材料.docx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出具法人身份证，并与营业执照上信息一致。法定代表人授权代表参加投标的，须出具法定代表人授权书及授权代表身份证、授权代表本单位证明（开标前的个人养老保险缴纳证明）。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资料证明材料.docx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人为经销商的须提供医疗器械经营许可证或医疗器械经营备案凭证、制造厂家的医疗器械生产许可证或医疗器械生产备案凭证，产品列入医疗器械管理的须提供相应的医疗器械注册证（有效期内）或医疗器械备案凭证，如国家规定免注册产品提供相关证明文件；投标人为制造厂家的须提供医疗器械生产许可证或医疗器械生产备案凭证，产品列入医疗器械管理的须提供相应的医疗器械注册证（有效期内）或医疗器械备案凭证，如国家规定免注册产品提供相关证明文件。</w:t>
            </w:r>
          </w:p>
        </w:tc>
        <w:tc>
          <w:tcPr>
            <w:tcW w:type="dxa" w:w="1661"/>
          </w:tcPr>
          <w:p>
            <w:pPr>
              <w:pStyle w:val="null3"/>
            </w:pPr>
            <w:r>
              <w:rPr>
                <w:rFonts w:ascii="仿宋_GB2312" w:hAnsi="仿宋_GB2312" w:cs="仿宋_GB2312" w:eastAsia="仿宋_GB2312"/>
              </w:rPr>
              <w:t>资料证明材料.docx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中小企业声明</w:t>
            </w:r>
          </w:p>
        </w:tc>
        <w:tc>
          <w:tcPr>
            <w:tcW w:type="dxa" w:w="3322"/>
          </w:tcPr>
          <w:p>
            <w:pPr>
              <w:pStyle w:val="null3"/>
            </w:pPr>
            <w:r>
              <w:rPr>
                <w:rFonts w:ascii="仿宋_GB2312" w:hAnsi="仿宋_GB2312" w:cs="仿宋_GB2312" w:eastAsia="仿宋_GB2312"/>
              </w:rPr>
              <w:t>本项目专门面向中小企业采购，参与的投标人提供的货物全部由符合政策要求的中小企业制造，并提供声明函。</w:t>
            </w:r>
          </w:p>
        </w:tc>
        <w:tc>
          <w:tcPr>
            <w:tcW w:type="dxa" w:w="1661"/>
          </w:tcPr>
          <w:p>
            <w:pPr>
              <w:pStyle w:val="null3"/>
            </w:pPr>
            <w:r>
              <w:rPr>
                <w:rFonts w:ascii="仿宋_GB2312" w:hAnsi="仿宋_GB2312" w:cs="仿宋_GB2312" w:eastAsia="仿宋_GB2312"/>
              </w:rPr>
              <w:t>资料证明材料.docx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本项目不接受联合体投标，不允许分包。投标人提供《非联合体不分包投标声明》，视为独立投标，不分包。</w:t>
            </w:r>
          </w:p>
        </w:tc>
        <w:tc>
          <w:tcPr>
            <w:tcW w:type="dxa" w:w="1661"/>
          </w:tcPr>
          <w:p>
            <w:pPr>
              <w:pStyle w:val="null3"/>
            </w:pPr>
            <w:r>
              <w:rPr>
                <w:rFonts w:ascii="仿宋_GB2312" w:hAnsi="仿宋_GB2312" w:cs="仿宋_GB2312" w:eastAsia="仿宋_GB2312"/>
              </w:rPr>
              <w:t>资料证明材料.docx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按照招标文件规定要求签署、盖章（备注：凡要求法定代表人签字或盖章之处，非法人单位 负责人可参照执行）</w:t>
            </w:r>
          </w:p>
        </w:tc>
        <w:tc>
          <w:tcPr>
            <w:tcW w:type="dxa" w:w="1661"/>
          </w:tcPr>
          <w:p>
            <w:pPr>
              <w:pStyle w:val="null3"/>
            </w:pPr>
            <w:r>
              <w:rPr>
                <w:rFonts w:ascii="仿宋_GB2312" w:hAnsi="仿宋_GB2312" w:cs="仿宋_GB2312" w:eastAsia="仿宋_GB2312"/>
              </w:rPr>
              <w:t>开标一览表 供货服务方案及其他资料.docx 投标函 中小企业声明函 残疾人福利性单位声明函 资料证明材料.docx 分项报价表、节能环保、环境标志产品、货物说明一览表.docx 标的清单 投标文件封面 偏差表.docx 投标人承诺书.docx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分项报价表、节能环保、环境标志产品、货物说明一览表.docx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开标一览表 供货服务方案及其他资料.docx 投标函 中小企业声明函 残疾人福利性单位声明函 资料证明材料.docx 分项报价表、节能环保、环境标志产品、货物说明一览表.docx 标的清单 投标文件封面 偏差表.docx 投标人承诺书.docx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开标一览表 供货服务方案及其他资料.docx 投标函 中小企业声明函 残疾人福利性单位声明函 资料证明材料.docx 分项报价表、节能环保、环境标志产品、货物说明一览表.docx 标的清单 投标文件封面 偏差表.docx 投标人承诺书.docx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满足本招标文件中的实质性条款（交货期、质保期、交货地点、付款方式）要求</w:t>
            </w:r>
          </w:p>
        </w:tc>
        <w:tc>
          <w:tcPr>
            <w:tcW w:type="dxa" w:w="1661"/>
          </w:tcPr>
          <w:p>
            <w:pPr>
              <w:pStyle w:val="null3"/>
            </w:pPr>
            <w:r>
              <w:rPr>
                <w:rFonts w:ascii="仿宋_GB2312" w:hAnsi="仿宋_GB2312" w:cs="仿宋_GB2312" w:eastAsia="仿宋_GB2312"/>
              </w:rPr>
              <w:t>偏差表.docx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无法律、规章、规范性文件和招标文件规定的其他无效情形</w:t>
            </w:r>
          </w:p>
        </w:tc>
        <w:tc>
          <w:tcPr>
            <w:tcW w:type="dxa" w:w="1661"/>
          </w:tcPr>
          <w:p>
            <w:pPr>
              <w:pStyle w:val="null3"/>
            </w:pPr>
            <w:r>
              <w:rPr>
                <w:rFonts w:ascii="仿宋_GB2312" w:hAnsi="仿宋_GB2312" w:cs="仿宋_GB2312" w:eastAsia="仿宋_GB2312"/>
              </w:rPr>
              <w:t>开标一览表 供货服务方案及其他资料.docx 投标函 中小企业声明函 残疾人福利性单位声明函 资料证明材料.docx 分项报价表、节能环保、环境标志产品、货物说明一览表.docx 标的清单 投标文件封面 偏差表.docx 投标人承诺书.docx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按照招标文件规定要求签署、盖章（备注：凡要求法定代表人签字或盖章之处，非法人单位 负责人可参照执行）</w:t>
            </w:r>
          </w:p>
        </w:tc>
        <w:tc>
          <w:tcPr>
            <w:tcW w:type="dxa" w:w="1661"/>
          </w:tcPr>
          <w:p>
            <w:pPr>
              <w:pStyle w:val="null3"/>
            </w:pPr>
            <w:r>
              <w:rPr>
                <w:rFonts w:ascii="仿宋_GB2312" w:hAnsi="仿宋_GB2312" w:cs="仿宋_GB2312" w:eastAsia="仿宋_GB2312"/>
              </w:rPr>
              <w:t>开标一览表 供货服务方案及其他资料.docx 投标函 中小企业声明函 残疾人福利性单位声明函 资料证明材料.docx 分项报价表、节能环保、环境标志产品、货物说明一览表.docx 标的清单 投标文件封面 偏差表.docx 投标人承诺书.docx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分项报价表、节能环保、环境标志产品、货物说明一览表.docx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开标一览表 供货服务方案及其他资料.docx 投标函 资料证明材料.docx 中小企业声明函 残疾人福利性单位声明函 分项报价表、节能环保、环境标志产品、货物说明一览表.docx 标的清单 投标文件封面 偏差表.docx 投标人承诺书.docx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偏差表.docx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满足本招标文件中的实质性条款（交货期、质保期、交货地点、付款方式）要求</w:t>
            </w:r>
          </w:p>
        </w:tc>
        <w:tc>
          <w:tcPr>
            <w:tcW w:type="dxa" w:w="1661"/>
          </w:tcPr>
          <w:p>
            <w:pPr>
              <w:pStyle w:val="null3"/>
            </w:pPr>
            <w:r>
              <w:rPr>
                <w:rFonts w:ascii="仿宋_GB2312" w:hAnsi="仿宋_GB2312" w:cs="仿宋_GB2312" w:eastAsia="仿宋_GB2312"/>
              </w:rPr>
              <w:t>偏差表.docx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无法律、规章、规范性文件和招标文件规定的其他无效情形</w:t>
            </w:r>
          </w:p>
        </w:tc>
        <w:tc>
          <w:tcPr>
            <w:tcW w:type="dxa" w:w="1661"/>
          </w:tcPr>
          <w:p>
            <w:pPr>
              <w:pStyle w:val="null3"/>
            </w:pPr>
            <w:r>
              <w:rPr>
                <w:rFonts w:ascii="仿宋_GB2312" w:hAnsi="仿宋_GB2312" w:cs="仿宋_GB2312" w:eastAsia="仿宋_GB2312"/>
              </w:rPr>
              <w:t>开标一览表 供货服务方案及其他资料.docx 投标函 中小企业声明函 残疾人福利性单位声明函 资料证明材料.docx 分项报价表、节能环保、环境标志产品、货物说明一览表.docx 标的清单 投标文件封面 偏差表.docx 投标人承诺书.docx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节能、环保、环境标志产品</w:t>
            </w:r>
          </w:p>
        </w:tc>
        <w:tc>
          <w:tcPr>
            <w:tcW w:type="dxa" w:w="2492"/>
          </w:tcPr>
          <w:p>
            <w:pPr>
              <w:pStyle w:val="null3"/>
            </w:pPr>
            <w:r>
              <w:rPr>
                <w:rFonts w:ascii="仿宋_GB2312" w:hAnsi="仿宋_GB2312" w:cs="仿宋_GB2312" w:eastAsia="仿宋_GB2312"/>
              </w:rPr>
              <w:t>投标产品为节能、环保、环境标志产品清单中的产品，每提供一项有效的任意产品证书计1分，满分2分。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分项报价表、节能环保、环境标志产品、货物说明一览表.docx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技术参数、规格型号、性能等有详细说明，无缺漏项，配置齐全，优于或完全满足招标文件要求得20分。其中“▲”项参数为重要参数，每负偏离一项扣2分；非“▲”项参数每负偏离一项扣1分，扣完为止。 备注：投标人提供加“▲”的重要技术参数的证明材料加以佐证，包括但不限于检验报告、产品彩页、产品说明书、官网功能截图等技术支持性文件（资料）等，未提供技术参数的证明材料不计分。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偏差表.docx</w:t>
            </w:r>
          </w:p>
        </w:tc>
      </w:tr>
      <w:tr>
        <w:tc>
          <w:tcPr>
            <w:tcW w:type="dxa" w:w="831"/>
            <w:vMerge/>
          </w:tcPr>
          <w:p/>
        </w:tc>
        <w:tc>
          <w:tcPr>
            <w:tcW w:type="dxa" w:w="1661"/>
          </w:tcPr>
          <w:p>
            <w:pPr>
              <w:pStyle w:val="null3"/>
            </w:pPr>
            <w:r>
              <w:rPr>
                <w:rFonts w:ascii="仿宋_GB2312" w:hAnsi="仿宋_GB2312" w:cs="仿宋_GB2312" w:eastAsia="仿宋_GB2312"/>
              </w:rPr>
              <w:t>产品供货渠道</w:t>
            </w:r>
          </w:p>
        </w:tc>
        <w:tc>
          <w:tcPr>
            <w:tcW w:type="dxa" w:w="2492"/>
          </w:tcPr>
          <w:p>
            <w:pPr>
              <w:pStyle w:val="null3"/>
            </w:pPr>
            <w:r>
              <w:rPr>
                <w:rFonts w:ascii="仿宋_GB2312" w:hAnsi="仿宋_GB2312" w:cs="仿宋_GB2312" w:eastAsia="仿宋_GB2312"/>
              </w:rPr>
              <w:t>产品供货渠道正常，非劣质、瑕疵、淘汰、翻新产品，无产权纠纷，针对本项目提供所有产品的来源渠道合法证明材料（包括但不限于销售协议、代理协议、原厂授权等）计3分。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供货服务方案及其他资料.docx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投标人针对本项目提供质量保证方案，包括但不限于①产品质量保障、运输过程质量保证方案；②质量保障承诺等。 评审标准:方案内容专门针对本项目编制，切合本项目实际情况及实施要求，内容与要点相符、每个要点均有展开详细的阐述且能够适用于本项目的计6分；以上评审内容每项有缺项扣3分；存在缺陷，每任意一个缺陷扣1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供货服务方案及其他资料.docx</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投标人针对本项目提供供货组织安排，包括但不限于①人员、财力调配、派送措施②项目进度计划安排、进度协调配套措施。 评审标准：方案内容专门针对本项目编制，切合本项目实际情况及实施要求，内容与要点相符、每个要点均有展开详细的阐述且能够适用于本项目的计6分；以上评审内容每项有缺项扣3分；存在缺陷，每任意一个缺陷扣1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供货服务方案及其他资料.docx</w:t>
            </w:r>
          </w:p>
        </w:tc>
      </w:tr>
      <w:tr>
        <w:tc>
          <w:tcPr>
            <w:tcW w:type="dxa" w:w="831"/>
            <w:vMerge/>
          </w:tcPr>
          <w:p/>
        </w:tc>
        <w:tc>
          <w:tcPr>
            <w:tcW w:type="dxa" w:w="1661"/>
          </w:tcPr>
          <w:p>
            <w:pPr>
              <w:pStyle w:val="null3"/>
            </w:pPr>
            <w:r>
              <w:rPr>
                <w:rFonts w:ascii="仿宋_GB2312" w:hAnsi="仿宋_GB2312" w:cs="仿宋_GB2312" w:eastAsia="仿宋_GB2312"/>
              </w:rPr>
              <w:t>应急保障能力</w:t>
            </w:r>
          </w:p>
        </w:tc>
        <w:tc>
          <w:tcPr>
            <w:tcW w:type="dxa" w:w="2492"/>
          </w:tcPr>
          <w:p>
            <w:pPr>
              <w:pStyle w:val="null3"/>
            </w:pPr>
            <w:r>
              <w:rPr>
                <w:rFonts w:ascii="仿宋_GB2312" w:hAnsi="仿宋_GB2312" w:cs="仿宋_GB2312" w:eastAsia="仿宋_GB2312"/>
              </w:rPr>
              <w:t>投标人的应急保障能力，包括但不限于①应急预案；②故障解决方案。 评审标准：方案内容专门针对本项目编制，切合本项目实际情况及实施要求，内容与要点相符、每个要点均有展开详细的阐述且能够适用于本项目的计6分；以上评审内容每项有缺项扣3分；存在缺陷，每任意一个缺陷扣1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供货服务方案及其他资料.docx</w:t>
            </w:r>
          </w:p>
        </w:tc>
      </w:tr>
      <w:tr>
        <w:tc>
          <w:tcPr>
            <w:tcW w:type="dxa" w:w="831"/>
            <w:vMerge/>
          </w:tcPr>
          <w:p/>
        </w:tc>
        <w:tc>
          <w:tcPr>
            <w:tcW w:type="dxa" w:w="1661"/>
          </w:tcPr>
          <w:p>
            <w:pPr>
              <w:pStyle w:val="null3"/>
            </w:pPr>
            <w:r>
              <w:rPr>
                <w:rFonts w:ascii="仿宋_GB2312" w:hAnsi="仿宋_GB2312" w:cs="仿宋_GB2312" w:eastAsia="仿宋_GB2312"/>
              </w:rPr>
              <w:t>安装调试及备品备件</w:t>
            </w:r>
          </w:p>
        </w:tc>
        <w:tc>
          <w:tcPr>
            <w:tcW w:type="dxa" w:w="2492"/>
          </w:tcPr>
          <w:p>
            <w:pPr>
              <w:pStyle w:val="null3"/>
            </w:pPr>
            <w:r>
              <w:rPr>
                <w:rFonts w:ascii="仿宋_GB2312" w:hAnsi="仿宋_GB2312" w:cs="仿宋_GB2312" w:eastAsia="仿宋_GB2312"/>
              </w:rPr>
              <w:t>投标人针对本项目提供①安装调试方案②备品备件供应能力。 评审标准：方案内容专门针对本项目编制，切合本项目实际情况及实施要求，内容与要点相符、每个要点均有展开详细的阐述且能够适用于本项目的计6分；以上评审内容每项有缺项扣3分；存在缺陷，每任意一个缺陷扣1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供货服务方案及其他资料.docx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针对本项目实际需求提供详细具体可行的售后服务方案，包括但不限于①售后服务范围及售后服务承诺；②售后服务人员配置及响应方式。 评审标准：方案内容专门针对本项目编制，切合本项目实际情况及实施要求，内容与要点相符、每个要点均有展开详细的阐述且能够适用于本项目的计8分；以上评审内容每项有缺项扣4分；存在缺陷，每任意一个缺陷扣1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供货服务方案及其他资料.docx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针对本项目具有可行的技术培训方案，包括但不限于①操作维护方法；②培训时间、地点安排等。 评审标准：方案内容专门针对本项目编制，切合本项目实际情况及实施要求，内容与要点相符、每个要点均有展开详细的阐述且能够适用于本项目的计5分；以上评审内容每项有缺项扣2.5分；存在缺陷，每任意一个缺陷扣0.5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供货服务方案及其他资料.docx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提供投标人的2022年1月1日至今（以合同签订时间为准）已完成的类似项目业绩，每提供一份业绩合同计2分，满分8分。 （注：投标文件中提供合同复印件加盖公章）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供货服务方案及其他资料.docx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满足招标文件要求且投标报价最低的投标人的价格为评标基准价，其价格分为满分。其他投标人的价格分统一按照下列公式计算：投标报价得分=（评标基准价/投标报价）×价格权值×100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节能、环保、环境标志产品</w:t>
            </w:r>
          </w:p>
        </w:tc>
        <w:tc>
          <w:tcPr>
            <w:tcW w:type="dxa" w:w="2492"/>
          </w:tcPr>
          <w:p>
            <w:pPr>
              <w:pStyle w:val="null3"/>
            </w:pPr>
            <w:r>
              <w:rPr>
                <w:rFonts w:ascii="仿宋_GB2312" w:hAnsi="仿宋_GB2312" w:cs="仿宋_GB2312" w:eastAsia="仿宋_GB2312"/>
              </w:rPr>
              <w:t>投标产品为节能、环保、环境标志产品清单中的产品，每提供一项有效的任意产品证书计1分，满分2分。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分项报价表、节能环保、环境标志产品、货物说明一览表.docx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投标产品技术参数、规格型号、性能等有详细说明，无缺漏项，配置齐全，优于或完全满足招标文件要求得20分。每负偏离一项扣2分，扣完为止。 备注：技术参数应提供相关的证明材料加以佐证，包括但不限于检验报告、产品彩页、产品说明书、官网功能截图等技术支持性文件（资料）等，未提供技术参数的证明材料不计分。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偏差表.docx</w:t>
            </w:r>
          </w:p>
        </w:tc>
      </w:tr>
      <w:tr>
        <w:tc>
          <w:tcPr>
            <w:tcW w:type="dxa" w:w="831"/>
            <w:vMerge/>
          </w:tcPr>
          <w:p/>
        </w:tc>
        <w:tc>
          <w:tcPr>
            <w:tcW w:type="dxa" w:w="1661"/>
          </w:tcPr>
          <w:p>
            <w:pPr>
              <w:pStyle w:val="null3"/>
            </w:pPr>
            <w:r>
              <w:rPr>
                <w:rFonts w:ascii="仿宋_GB2312" w:hAnsi="仿宋_GB2312" w:cs="仿宋_GB2312" w:eastAsia="仿宋_GB2312"/>
              </w:rPr>
              <w:t>产品供货渠道</w:t>
            </w:r>
          </w:p>
        </w:tc>
        <w:tc>
          <w:tcPr>
            <w:tcW w:type="dxa" w:w="2492"/>
          </w:tcPr>
          <w:p>
            <w:pPr>
              <w:pStyle w:val="null3"/>
            </w:pPr>
            <w:r>
              <w:rPr>
                <w:rFonts w:ascii="仿宋_GB2312" w:hAnsi="仿宋_GB2312" w:cs="仿宋_GB2312" w:eastAsia="仿宋_GB2312"/>
              </w:rPr>
              <w:t>产品供货渠道正常，非劣质、瑕疵、淘汰、翻新产品，无产权纠纷，针对本项目提供所有产品的来源渠道合法证明材料（包括但不限于销售协议、代理协议、原厂授权等）计3分。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供货服务方案及其他资料.docx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投标人针对本项目提供质量保证方案，包括但不限于①产品质量保障、运输过程质量保证方案；②质量保障承诺等。 评审标准:方案内容专门针对本项目编制，切合本项目实际情况及实施要求，内容与要点相符、每个要点均有展开详细的阐述且能够适用于本项目的计6分；以上评审内容每项有缺项扣3分；存在缺陷，每任意一个缺陷扣1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供货服务方案及其他资料.docx</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投标人针对本项目提供供货组织安排，包括但不限于①人员、财力调配、派送措施②项目进度计划安排、进度协调配套措施。 评审标准：方案内容专门针对本项目编制，切合本项目实际情况及实施要求，内容与要点相符、每个要点均有展开详细的阐述且能够适用于本项目的计6分；以上评审内容每项有缺项扣3分；存在缺陷，每任意一个缺陷扣1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供货服务方案及其他资料.docx</w:t>
            </w:r>
          </w:p>
        </w:tc>
      </w:tr>
      <w:tr>
        <w:tc>
          <w:tcPr>
            <w:tcW w:type="dxa" w:w="831"/>
            <w:vMerge/>
          </w:tcPr>
          <w:p/>
        </w:tc>
        <w:tc>
          <w:tcPr>
            <w:tcW w:type="dxa" w:w="1661"/>
          </w:tcPr>
          <w:p>
            <w:pPr>
              <w:pStyle w:val="null3"/>
            </w:pPr>
            <w:r>
              <w:rPr>
                <w:rFonts w:ascii="仿宋_GB2312" w:hAnsi="仿宋_GB2312" w:cs="仿宋_GB2312" w:eastAsia="仿宋_GB2312"/>
              </w:rPr>
              <w:t>应急保障能力</w:t>
            </w:r>
          </w:p>
        </w:tc>
        <w:tc>
          <w:tcPr>
            <w:tcW w:type="dxa" w:w="2492"/>
          </w:tcPr>
          <w:p>
            <w:pPr>
              <w:pStyle w:val="null3"/>
            </w:pPr>
            <w:r>
              <w:rPr>
                <w:rFonts w:ascii="仿宋_GB2312" w:hAnsi="仿宋_GB2312" w:cs="仿宋_GB2312" w:eastAsia="仿宋_GB2312"/>
              </w:rPr>
              <w:t>投标人的应急保障能力，包括但不限于①应急预案；②故障解决方案。 评审标准：方案内容专门针对本项目编制，切合本项目实际情况及实施要求，内容与要点相符、每个要点均有展开详细的阐述且能够适用于本项目的计6分；以上评审内容每项有缺项扣3分；存在缺陷，每任意一个缺陷扣1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供货服务方案及其他资料.docx</w:t>
            </w:r>
          </w:p>
        </w:tc>
      </w:tr>
      <w:tr>
        <w:tc>
          <w:tcPr>
            <w:tcW w:type="dxa" w:w="831"/>
            <w:vMerge/>
          </w:tcPr>
          <w:p/>
        </w:tc>
        <w:tc>
          <w:tcPr>
            <w:tcW w:type="dxa" w:w="1661"/>
          </w:tcPr>
          <w:p>
            <w:pPr>
              <w:pStyle w:val="null3"/>
            </w:pPr>
            <w:r>
              <w:rPr>
                <w:rFonts w:ascii="仿宋_GB2312" w:hAnsi="仿宋_GB2312" w:cs="仿宋_GB2312" w:eastAsia="仿宋_GB2312"/>
              </w:rPr>
              <w:t>安装调试及备品备件</w:t>
            </w:r>
          </w:p>
        </w:tc>
        <w:tc>
          <w:tcPr>
            <w:tcW w:type="dxa" w:w="2492"/>
          </w:tcPr>
          <w:p>
            <w:pPr>
              <w:pStyle w:val="null3"/>
            </w:pPr>
            <w:r>
              <w:rPr>
                <w:rFonts w:ascii="仿宋_GB2312" w:hAnsi="仿宋_GB2312" w:cs="仿宋_GB2312" w:eastAsia="仿宋_GB2312"/>
              </w:rPr>
              <w:t>投标人针对本项目提供①安装调试方案②备品备件供应能力。 评审标准：方案内容专门针对本项目编制，切合本项目实际情况及实施要求，内容与要点相符、每个要点均有展开详细的阐述且能够适用于本项目的计6分；以上评审内容每项有缺项扣3分；存在缺陷，每任意一个缺陷扣1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供货服务方案及其他资料.docx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针对本项目实际需求提供详细具体可行的售后服务方案，包括但不限于①售后服务范围及售后服务承诺；②售后服务人员配置及响应方式。 评审标准：方案内容专门针对本项目编制，切合本项目实际情况及实施要求，内容与要点相符、每个要点均有展开详细的阐述且能够适用于本项目的计8分；以上评审内容每项有缺项扣4分；存在缺陷，每任意一个缺陷扣1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供货服务方案及其他资料.docx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针对本项目具有可行的技术培训方案，包括但不限于①操作维护方法；②培训时间、地点安排等。 评审标准：方案内容专门针对本项目编制，切合本项目实际情况及实施要求，内容与要点相符、每个要点均有展开详细的阐述且能够适用于本项目的计5分；以上评审内容每项有缺项扣2.5分；存在缺陷，每任意一个缺陷扣0.5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供货服务方案及其他资料.docx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提供投标人的2022年1月1日至今（以合同签订时间为准）已完成的类似项目业绩，每提供一份业绩合同计2分，满分8分。 （注：投标文件中提供合同复印件加盖公章）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供货服务方案及其他资料.docx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满足招标文件要求且投标报价最低的投标人的价格为评标基准价，其价格分为满分。其他投标人的价格分统一按照下列公式计算：投标报价得分=（评标基准价/投标报价）×价格权值×100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详见附件：分项报价表、节能环保、环境标志产品、货物说明一览表.docx</w:t>
      </w:r>
    </w:p>
    <w:p>
      <w:pPr>
        <w:pStyle w:val="null3"/>
        <w:ind w:firstLine="960"/>
      </w:pPr>
      <w:r>
        <w:rPr>
          <w:rFonts w:ascii="仿宋_GB2312" w:hAnsi="仿宋_GB2312" w:cs="仿宋_GB2312" w:eastAsia="仿宋_GB2312"/>
        </w:rPr>
        <w:t>详见附件：偏差表.docx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详见附件：资料证明材料.docx</w:t>
      </w:r>
    </w:p>
    <w:p>
      <w:pPr>
        <w:pStyle w:val="null3"/>
        <w:ind w:firstLine="960"/>
      </w:pPr>
      <w:r>
        <w:rPr>
          <w:rFonts w:ascii="仿宋_GB2312" w:hAnsi="仿宋_GB2312" w:cs="仿宋_GB2312" w:eastAsia="仿宋_GB2312"/>
        </w:rPr>
        <w:t>详见附件：供货服务方案及其他资料.docx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详见附件：分项报价表、节能环保、环境标志产品、货物说明一览表.docx</w:t>
      </w:r>
    </w:p>
    <w:p>
      <w:pPr>
        <w:pStyle w:val="null3"/>
        <w:ind w:firstLine="960"/>
      </w:pPr>
      <w:r>
        <w:rPr>
          <w:rFonts w:ascii="仿宋_GB2312" w:hAnsi="仿宋_GB2312" w:cs="仿宋_GB2312" w:eastAsia="仿宋_GB2312"/>
        </w:rPr>
        <w:t>详见附件：偏差表.docx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详见附件：资料证明材料.docx</w:t>
      </w:r>
    </w:p>
    <w:p>
      <w:pPr>
        <w:pStyle w:val="null3"/>
        <w:ind w:firstLine="960"/>
      </w:pPr>
      <w:r>
        <w:rPr>
          <w:rFonts w:ascii="仿宋_GB2312" w:hAnsi="仿宋_GB2312" w:cs="仿宋_GB2312" w:eastAsia="仿宋_GB2312"/>
        </w:rPr>
        <w:t>详见附件：供货服务方案及其他资料.docx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