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79894895">
      <w:pPr>
        <w:numPr>
          <w:ilvl w:val="0"/>
          <w:numId w:val="0"/>
        </w:numPr>
        <w:wordWrap w:val="0"/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  <w:lang w:eastAsia="zh-CN"/>
        </w:rPr>
      </w:pPr>
      <w:bookmarkStart w:id="5" w:name="_GoBack"/>
      <w:bookmarkEnd w:id="5"/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</w:t>
      </w:r>
      <w:r>
        <w:rPr>
          <w:rFonts w:hint="eastAsia" w:ascii="宋体" w:hAnsi="宋体" w:eastAsia="宋体" w:cs="Arial"/>
          <w:b/>
          <w:bCs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Arial"/>
          <w:b/>
          <w:bCs/>
          <w:color w:val="000000"/>
          <w:sz w:val="24"/>
          <w:szCs w:val="24"/>
          <w:highlight w:val="none"/>
          <w:lang w:val="en-US" w:eastAsia="zh-CN"/>
        </w:rPr>
        <w:t xml:space="preserve"> </w:t>
      </w:r>
    </w:p>
    <w:tbl>
      <w:tblPr>
        <w:tblStyle w:val="4"/>
        <w:tblW w:w="92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879"/>
        <w:gridCol w:w="1852"/>
        <w:gridCol w:w="1813"/>
        <w:gridCol w:w="1523"/>
        <w:gridCol w:w="1146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044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79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用户名称</w:t>
            </w:r>
          </w:p>
        </w:tc>
        <w:tc>
          <w:tcPr>
            <w:tcW w:w="1852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81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合同签订时间</w:t>
            </w:r>
          </w:p>
        </w:tc>
        <w:tc>
          <w:tcPr>
            <w:tcW w:w="152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完成质量</w:t>
            </w:r>
          </w:p>
        </w:tc>
        <w:tc>
          <w:tcPr>
            <w:tcW w:w="1146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44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44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4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44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79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52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81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2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46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239B2B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257" w:type="dxa"/>
            <w:gridSpan w:val="6"/>
            <w:noWrap w:val="0"/>
            <w:vAlign w:val="top"/>
          </w:tcPr>
          <w:p w14:paraId="0624143A">
            <w:pPr>
              <w:pStyle w:val="6"/>
              <w:bidi w:val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注：</w:t>
            </w:r>
            <w:r>
              <w:rPr>
                <w:rFonts w:hint="eastAsia" w:ascii="宋体" w:hAnsi="宋体" w:eastAsia="宋体" w:cs="宋体"/>
              </w:rPr>
              <w:t>提供202</w:t>
            </w:r>
            <w:r>
              <w:rPr>
                <w:rFonts w:hint="eastAsia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</w:rPr>
              <w:t>年</w:t>
            </w:r>
            <w:r>
              <w:rPr>
                <w:rFonts w:hint="eastAsia" w:cs="宋体"/>
                <w:lang w:val="en-US" w:eastAsia="zh-CN"/>
              </w:rPr>
              <w:t>01</w:t>
            </w:r>
            <w:r>
              <w:rPr>
                <w:rFonts w:hint="eastAsia" w:ascii="宋体" w:hAnsi="宋体" w:eastAsia="宋体" w:cs="宋体"/>
              </w:rPr>
              <w:t>月</w:t>
            </w:r>
            <w:r>
              <w:rPr>
                <w:rFonts w:hint="eastAsia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1日至截标时间前类似项目业绩（以合同或中标通知书为准，须在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</w:rPr>
              <w:t>中附以上证明材料的扫描件加盖单位公章</w:t>
            </w:r>
            <w:r>
              <w:rPr>
                <w:rFonts w:hint="eastAsia" w:cs="宋体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弄虚作假者，取消其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中标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资格。</w:t>
            </w:r>
          </w:p>
        </w:tc>
      </w:tr>
    </w:tbl>
    <w:p w14:paraId="3B7CF596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bookmarkStart w:id="0" w:name=" 第六部分 采购内容及要求"/>
      <w:bookmarkEnd w:id="0"/>
      <w:bookmarkStart w:id="1" w:name="附件7 服务方案"/>
      <w:bookmarkEnd w:id="1"/>
      <w:bookmarkStart w:id="2" w:name="附件13 其他"/>
      <w:bookmarkEnd w:id="2"/>
      <w:bookmarkStart w:id="3" w:name="_bookmark16"/>
      <w:bookmarkEnd w:id="3"/>
      <w:bookmarkStart w:id="4" w:name="_bookmark22"/>
      <w:bookmarkEnd w:id="4"/>
      <w:r>
        <w:rPr>
          <w:rFonts w:hint="eastAsia" w:ascii="宋体" w:hAnsi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9ED704F"/>
    <w:rsid w:val="0AD844B9"/>
    <w:rsid w:val="0CE214F8"/>
    <w:rsid w:val="0E26072A"/>
    <w:rsid w:val="18C42416"/>
    <w:rsid w:val="271F54F6"/>
    <w:rsid w:val="2C3F422F"/>
    <w:rsid w:val="2DA565AF"/>
    <w:rsid w:val="33CB3FB4"/>
    <w:rsid w:val="40050329"/>
    <w:rsid w:val="45DB2EF8"/>
    <w:rsid w:val="531C0F36"/>
    <w:rsid w:val="54197D97"/>
    <w:rsid w:val="5CC709BF"/>
    <w:rsid w:val="6E896EA8"/>
    <w:rsid w:val="71024EE2"/>
    <w:rsid w:val="71CC76C6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132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听说</cp:lastModifiedBy>
  <dcterms:modified xsi:type="dcterms:W3CDTF">2026-02-25T01:51:09Z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eyJoZGlkIjoiZWYyNjZhODdlYTg3MGJhZTc0OGFjMjNiZDI0OTdkNmUiLCJ1c2VySWQiOiIyMzk1NjAwNDMifQ==</vt:lpwstr>
  </property>
</Properties>
</file>