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特殊情况安保方案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41577011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