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5BE07">
      <w:pPr>
        <w:spacing w:line="360" w:lineRule="auto"/>
        <w:ind w:left="1"/>
        <w:jc w:val="center"/>
        <w:outlineLvl w:val="0"/>
        <w:rPr>
          <w:rFonts w:ascii="宋体" w:hAnsi="宋体" w:cs="宋体"/>
          <w:b/>
          <w:sz w:val="36"/>
          <w:szCs w:val="36"/>
          <w:highlight w:val="none"/>
        </w:rPr>
      </w:pPr>
      <w:bookmarkStart w:id="0" w:name="_Toc8542"/>
      <w:bookmarkStart w:id="1" w:name="_Toc2148"/>
      <w:r>
        <w:rPr>
          <w:rFonts w:hint="eastAsia" w:ascii="宋体" w:hAnsi="宋体" w:cs="宋体"/>
          <w:b/>
          <w:sz w:val="44"/>
          <w:szCs w:val="44"/>
          <w:highlight w:val="none"/>
        </w:rPr>
        <w:t>政府采购服务项目</w:t>
      </w:r>
      <w:bookmarkEnd w:id="0"/>
      <w:bookmarkEnd w:id="1"/>
    </w:p>
    <w:p w14:paraId="488E05F6">
      <w:pPr>
        <w:jc w:val="center"/>
        <w:rPr>
          <w:rFonts w:ascii="宋体" w:hAnsi="宋体" w:cs="宋体"/>
          <w:b/>
          <w:sz w:val="44"/>
          <w:szCs w:val="44"/>
          <w:highlight w:val="none"/>
        </w:rPr>
      </w:pPr>
    </w:p>
    <w:p w14:paraId="76E9CC18">
      <w:pPr>
        <w:jc w:val="center"/>
        <w:rPr>
          <w:rFonts w:ascii="宋体" w:hAnsi="宋体" w:cs="宋体"/>
          <w:b/>
          <w:sz w:val="36"/>
          <w:szCs w:val="36"/>
          <w:highlight w:val="none"/>
        </w:rPr>
      </w:pPr>
    </w:p>
    <w:p w14:paraId="69E79E17">
      <w:pPr>
        <w:jc w:val="center"/>
        <w:rPr>
          <w:rFonts w:ascii="宋体" w:hAnsi="宋体" w:cs="宋体"/>
          <w:b/>
          <w:sz w:val="84"/>
          <w:szCs w:val="84"/>
          <w:highlight w:val="none"/>
        </w:rPr>
      </w:pPr>
      <w:r>
        <w:rPr>
          <w:rFonts w:hint="eastAsia" w:ascii="宋体" w:hAnsi="宋体" w:cs="宋体"/>
          <w:b/>
          <w:sz w:val="84"/>
          <w:szCs w:val="84"/>
          <w:highlight w:val="none"/>
        </w:rPr>
        <w:t>磋商响应文件</w:t>
      </w:r>
    </w:p>
    <w:p w14:paraId="58103487">
      <w:pPr>
        <w:jc w:val="center"/>
        <w:rPr>
          <w:rFonts w:ascii="宋体" w:hAnsi="宋体" w:cs="宋体"/>
          <w:b/>
          <w:sz w:val="36"/>
          <w:szCs w:val="36"/>
          <w:highlight w:val="none"/>
        </w:rPr>
      </w:pPr>
    </w:p>
    <w:p w14:paraId="40CFE926">
      <w:pPr>
        <w:pStyle w:val="2"/>
        <w:jc w:val="center"/>
        <w:rPr>
          <w:rFonts w:ascii="宋体" w:hAnsi="宋体" w:eastAsia="宋体" w:cs="宋体"/>
          <w:bCs w:val="0"/>
          <w:sz w:val="36"/>
          <w:szCs w:val="36"/>
          <w:highlight w:val="none"/>
        </w:rPr>
      </w:pPr>
      <w:bookmarkStart w:id="2" w:name="_Toc3941"/>
      <w:bookmarkStart w:id="3" w:name="_Toc7190"/>
      <w:bookmarkStart w:id="4" w:name="_Toc17074"/>
      <w:r>
        <w:rPr>
          <w:rFonts w:hint="eastAsia" w:ascii="宋体" w:hAnsi="宋体" w:eastAsia="宋体" w:cs="宋体"/>
          <w:bCs w:val="0"/>
          <w:sz w:val="36"/>
          <w:szCs w:val="36"/>
          <w:highlight w:val="none"/>
        </w:rPr>
        <w:t>（技术和商务部分）</w:t>
      </w:r>
      <w:bookmarkEnd w:id="2"/>
      <w:bookmarkEnd w:id="3"/>
      <w:bookmarkEnd w:id="4"/>
    </w:p>
    <w:p w14:paraId="54E3F676">
      <w:pPr>
        <w:rPr>
          <w:rFonts w:ascii="宋体" w:hAnsi="宋体" w:cs="宋体"/>
          <w:b/>
          <w:sz w:val="36"/>
          <w:szCs w:val="36"/>
          <w:highlight w:val="none"/>
        </w:rPr>
      </w:pPr>
    </w:p>
    <w:p w14:paraId="7F23EC63">
      <w:pPr>
        <w:tabs>
          <w:tab w:val="left" w:pos="2628"/>
        </w:tabs>
        <w:spacing w:line="360" w:lineRule="auto"/>
        <w:jc w:val="left"/>
        <w:rPr>
          <w:rFonts w:ascii="宋体" w:hAnsi="宋体" w:cs="宋体"/>
          <w:b/>
          <w:sz w:val="30"/>
          <w:szCs w:val="30"/>
          <w:highlight w:val="none"/>
        </w:rPr>
      </w:pPr>
    </w:p>
    <w:p w14:paraId="4D01AF0E">
      <w:pPr>
        <w:pStyle w:val="7"/>
        <w:rPr>
          <w:rFonts w:ascii="宋体" w:eastAsia="宋体" w:cs="宋体"/>
          <w:highlight w:val="none"/>
        </w:rPr>
      </w:pPr>
    </w:p>
    <w:p w14:paraId="6C4C8A05">
      <w:pPr>
        <w:tabs>
          <w:tab w:val="left" w:pos="2628"/>
        </w:tabs>
        <w:spacing w:line="360" w:lineRule="auto"/>
        <w:ind w:left="2498" w:leftChars="401" w:hanging="1656" w:hangingChars="550"/>
        <w:jc w:val="left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项目名称：</w:t>
      </w:r>
    </w:p>
    <w:p w14:paraId="6AFC6374">
      <w:pPr>
        <w:tabs>
          <w:tab w:val="left" w:pos="2628"/>
        </w:tabs>
        <w:spacing w:line="360" w:lineRule="auto"/>
        <w:ind w:left="843"/>
        <w:jc w:val="left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项目编号：</w:t>
      </w:r>
    </w:p>
    <w:p w14:paraId="64CF785D">
      <w:pPr>
        <w:pStyle w:val="6"/>
        <w:rPr>
          <w:rFonts w:ascii="宋体" w:hAnsi="宋体" w:cs="宋体"/>
          <w:highlight w:val="none"/>
        </w:rPr>
      </w:pPr>
    </w:p>
    <w:p w14:paraId="580F836A">
      <w:pPr>
        <w:rPr>
          <w:rFonts w:ascii="宋体" w:hAnsi="宋体" w:cs="宋体"/>
          <w:highlight w:val="none"/>
        </w:rPr>
      </w:pPr>
    </w:p>
    <w:p w14:paraId="6A03A939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</w:p>
    <w:p w14:paraId="30D8DCD1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供应商：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      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（公章）</w:t>
      </w:r>
    </w:p>
    <w:p w14:paraId="0B5ACCF9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日  期：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年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月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日</w:t>
      </w:r>
    </w:p>
    <w:p w14:paraId="752822FA">
      <w:pPr>
        <w:spacing w:line="500" w:lineRule="exact"/>
        <w:jc w:val="center"/>
        <w:rPr>
          <w:rStyle w:val="11"/>
          <w:rFonts w:ascii="宋体" w:hAnsi="宋体" w:cs="宋体"/>
          <w:b/>
          <w:sz w:val="36"/>
          <w:szCs w:val="36"/>
          <w:highlight w:val="none"/>
        </w:rPr>
      </w:pPr>
      <w:r>
        <w:rPr>
          <w:rStyle w:val="11"/>
          <w:rFonts w:hint="eastAsia" w:ascii="宋体" w:hAnsi="宋体" w:cs="宋体"/>
          <w:b/>
          <w:sz w:val="36"/>
          <w:szCs w:val="36"/>
          <w:highlight w:val="none"/>
        </w:rPr>
        <w:br w:type="page"/>
      </w:r>
    </w:p>
    <w:p w14:paraId="0BDB3736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Times New Roman"/>
          <w:b/>
          <w:bCs/>
          <w:spacing w:val="4"/>
          <w:sz w:val="36"/>
          <w:szCs w:val="36"/>
          <w:highlight w:val="none"/>
        </w:rPr>
      </w:pPr>
      <w:r>
        <w:rPr>
          <w:rFonts w:hint="eastAsia" w:ascii="宋体" w:hAnsi="宋体" w:cs="Times New Roman"/>
          <w:b/>
          <w:bCs/>
          <w:spacing w:val="4"/>
          <w:sz w:val="36"/>
          <w:szCs w:val="36"/>
          <w:highlight w:val="none"/>
        </w:rPr>
        <w:t>目 录</w:t>
      </w:r>
    </w:p>
    <w:p w14:paraId="6D8A4115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（一）磋商响应书</w:t>
      </w:r>
    </w:p>
    <w:p w14:paraId="7A3C2F5C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（二）磋商报价表</w:t>
      </w:r>
    </w:p>
    <w:p w14:paraId="237EC3B6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（三）磋商报价方案说明书</w:t>
      </w:r>
    </w:p>
    <w:p w14:paraId="0703460C">
      <w:pPr>
        <w:spacing w:line="480" w:lineRule="auto"/>
        <w:rPr>
          <w:rStyle w:val="11"/>
          <w:rFonts w:ascii="宋体" w:hAnsi="宋体" w:cs="宋体"/>
          <w:sz w:val="21"/>
          <w:highlight w:val="none"/>
        </w:rPr>
      </w:pPr>
      <w:r>
        <w:rPr>
          <w:rStyle w:val="11"/>
          <w:rFonts w:hint="eastAsia" w:ascii="宋体" w:hAnsi="宋体" w:cs="宋体"/>
          <w:b/>
          <w:bCs/>
          <w:sz w:val="21"/>
          <w:highlight w:val="none"/>
          <w:lang w:val="en-US" w:eastAsia="zh-CN"/>
        </w:rPr>
        <w:t>注：响应文件对应目录自行编制</w:t>
      </w:r>
      <w:r>
        <w:rPr>
          <w:rStyle w:val="11"/>
          <w:rFonts w:hint="eastAsia" w:ascii="宋体" w:hAnsi="宋体" w:cs="宋体"/>
          <w:sz w:val="21"/>
          <w:highlight w:val="none"/>
        </w:rPr>
        <w:br w:type="page"/>
      </w:r>
    </w:p>
    <w:p w14:paraId="3976501B">
      <w:pPr>
        <w:spacing w:afterLines="100" w:line="360" w:lineRule="auto"/>
        <w:jc w:val="center"/>
        <w:outlineLvl w:val="2"/>
        <w:rPr>
          <w:rFonts w:ascii="宋体" w:hAnsi="宋体" w:cs="宋体"/>
          <w:b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一、磋商响应书</w:t>
      </w:r>
    </w:p>
    <w:p w14:paraId="13FDB0D7">
      <w:pPr>
        <w:spacing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致：西北（陕西）国际招标有限公司</w:t>
      </w:r>
    </w:p>
    <w:p w14:paraId="69A7EC64">
      <w:pPr>
        <w:spacing w:beforeLines="50"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根据贵方为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（项目名称）</w:t>
      </w:r>
      <w:r>
        <w:rPr>
          <w:rFonts w:hint="eastAsia" w:ascii="宋体" w:hAnsi="宋体" w:cs="宋体"/>
          <w:spacing w:val="4"/>
          <w:szCs w:val="21"/>
          <w:highlight w:val="none"/>
        </w:rPr>
        <w:t>项目服务采购的竞争性磋商邀请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（项目编号）</w:t>
      </w:r>
      <w:r>
        <w:rPr>
          <w:rFonts w:hint="eastAsia" w:ascii="宋体" w:hAnsi="宋体" w:cs="宋体"/>
          <w:spacing w:val="4"/>
          <w:szCs w:val="21"/>
          <w:highlight w:val="none"/>
        </w:rPr>
        <w:t>，签字代表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（姓名、职务）</w:t>
      </w:r>
      <w:r>
        <w:rPr>
          <w:rFonts w:hint="eastAsia" w:ascii="宋体" w:hAnsi="宋体" w:cs="宋体"/>
          <w:spacing w:val="4"/>
          <w:szCs w:val="21"/>
          <w:highlight w:val="none"/>
        </w:rPr>
        <w:t>经正式授权并代表供应商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（供应商名称、地址）</w:t>
      </w:r>
      <w:r>
        <w:rPr>
          <w:rFonts w:hint="eastAsia" w:ascii="宋体" w:hAnsi="宋体" w:cs="宋体"/>
          <w:spacing w:val="4"/>
          <w:szCs w:val="21"/>
          <w:highlight w:val="none"/>
        </w:rPr>
        <w:t xml:space="preserve"> 提交下述响应文件正本一份、副本二份及电子版一份。</w:t>
      </w:r>
    </w:p>
    <w:p w14:paraId="2A87CADC">
      <w:pPr>
        <w:spacing w:line="360" w:lineRule="auto"/>
        <w:ind w:left="546" w:leftChars="251" w:hanging="19" w:hangingChars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我方承诺如下：</w:t>
      </w:r>
    </w:p>
    <w:p w14:paraId="55E7E4ED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0"/>
        <w:rPr>
          <w:rFonts w:ascii="宋体" w:hAnsi="宋体" w:cs="宋体"/>
          <w:spacing w:val="4"/>
          <w:szCs w:val="21"/>
          <w:highlight w:val="none"/>
        </w:rPr>
      </w:pPr>
      <w:bookmarkStart w:id="5" w:name="_Toc13642"/>
      <w:bookmarkStart w:id="6" w:name="_Toc42518137"/>
      <w:bookmarkStart w:id="7" w:name="_Toc8917"/>
      <w:bookmarkStart w:id="8" w:name="_Toc10429"/>
      <w:bookmarkStart w:id="9" w:name="_Toc42794598"/>
      <w:bookmarkStart w:id="10" w:name="_Toc42518138"/>
      <w:bookmarkStart w:id="11" w:name="_Toc42794599"/>
      <w:r>
        <w:rPr>
          <w:rFonts w:hint="eastAsia" w:ascii="宋体" w:hAnsi="宋体" w:cs="宋体"/>
          <w:spacing w:val="4"/>
          <w:szCs w:val="21"/>
          <w:highlight w:val="none"/>
        </w:rPr>
        <w:t>磋商报价（第一次）详见磋商报价一览表。</w:t>
      </w:r>
      <w:bookmarkEnd w:id="5"/>
      <w:bookmarkEnd w:id="6"/>
      <w:bookmarkEnd w:id="7"/>
      <w:bookmarkEnd w:id="8"/>
      <w:bookmarkEnd w:id="9"/>
    </w:p>
    <w:p w14:paraId="271FD337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0"/>
        <w:rPr>
          <w:rFonts w:ascii="宋体" w:hAnsi="宋体" w:cs="宋体"/>
          <w:spacing w:val="4"/>
          <w:szCs w:val="21"/>
          <w:highlight w:val="none"/>
        </w:rPr>
      </w:pPr>
      <w:bookmarkStart w:id="12" w:name="_Toc5125"/>
      <w:bookmarkStart w:id="13" w:name="_Toc8736"/>
      <w:bookmarkStart w:id="14" w:name="_Toc4664"/>
      <w:r>
        <w:rPr>
          <w:rFonts w:hint="eastAsia" w:ascii="宋体" w:hAnsi="宋体" w:cs="宋体"/>
          <w:spacing w:val="4"/>
          <w:szCs w:val="21"/>
          <w:highlight w:val="none"/>
        </w:rPr>
        <w:t>如果成交，我们根据磋商文件的规定，履行合同的责任和义务。</w:t>
      </w:r>
      <w:bookmarkEnd w:id="10"/>
      <w:bookmarkEnd w:id="11"/>
      <w:bookmarkEnd w:id="12"/>
      <w:bookmarkEnd w:id="13"/>
      <w:bookmarkEnd w:id="14"/>
    </w:p>
    <w:p w14:paraId="1B433DCF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我们已详细阅读和审核全部磋商文件（含修改部分，如有的话），及有关附件，我们知道必须放弃提出含糊不清或误解的问题的权利。</w:t>
      </w:r>
    </w:p>
    <w:p w14:paraId="5692724B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我们同意在磋商报价有效期内（自磋商之日起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90</w:t>
      </w:r>
      <w:r>
        <w:rPr>
          <w:rFonts w:hint="eastAsia" w:ascii="宋体" w:hAnsi="宋体" w:cs="宋体"/>
          <w:spacing w:val="4"/>
          <w:szCs w:val="21"/>
          <w:highlight w:val="none"/>
        </w:rPr>
        <w:t>天内），本磋商响应书对我方具有约束力。</w:t>
      </w:r>
    </w:p>
    <w:p w14:paraId="24FD86D7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 xml:space="preserve">同意提供贵方可能另外要求的与本磋商报价有关的任何证据和资料。 </w:t>
      </w:r>
    </w:p>
    <w:p w14:paraId="0087548D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我们同意，如果成交，向西北（陕西）国际招标有限公司交纳采购代理服务费。</w:t>
      </w:r>
    </w:p>
    <w:p w14:paraId="3E42449A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与本磋商响应有关的一切正式信函请寄：</w:t>
      </w:r>
    </w:p>
    <w:p w14:paraId="68CAA26C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地址：                          邮政编码：</w:t>
      </w:r>
    </w:p>
    <w:p w14:paraId="4BD87D2C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电话/传真：                     电子邮件：</w:t>
      </w:r>
    </w:p>
    <w:p w14:paraId="0BFDCE1D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2198B6A2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230791BC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供应商名称：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              </w:t>
      </w:r>
      <w:r>
        <w:rPr>
          <w:rFonts w:hint="eastAsia" w:ascii="宋体" w:hAnsi="宋体" w:cs="宋体"/>
          <w:spacing w:val="4"/>
          <w:szCs w:val="21"/>
          <w:highlight w:val="none"/>
        </w:rPr>
        <w:t>（加盖公章）</w:t>
      </w:r>
    </w:p>
    <w:p w14:paraId="4E8A3ACA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3E2F1550">
      <w:pPr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</w:t>
      </w:r>
    </w:p>
    <w:p w14:paraId="402FCC90">
      <w:pPr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br w:type="page"/>
      </w:r>
    </w:p>
    <w:p w14:paraId="3372D7B3">
      <w:pPr>
        <w:spacing w:afterLines="100" w:line="360" w:lineRule="auto"/>
        <w:jc w:val="center"/>
        <w:outlineLvl w:val="2"/>
        <w:rPr>
          <w:rFonts w:ascii="宋体" w:hAnsi="宋体" w:cs="宋体"/>
          <w:b/>
          <w:spacing w:val="4"/>
          <w:sz w:val="28"/>
          <w:szCs w:val="28"/>
          <w:highlight w:val="none"/>
        </w:rPr>
      </w:pPr>
      <w:bookmarkStart w:id="15" w:name="_Toc4060"/>
      <w:bookmarkStart w:id="16" w:name="_Toc82791995"/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二、磋商报价</w:t>
      </w:r>
      <w:bookmarkEnd w:id="15"/>
      <w:bookmarkEnd w:id="16"/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表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（第一次）</w:t>
      </w:r>
    </w:p>
    <w:p w14:paraId="75B1BFE2">
      <w:pPr>
        <w:spacing w:line="360" w:lineRule="auto"/>
        <w:rPr>
          <w:rFonts w:ascii="宋体" w:hAnsi="宋体" w:cs="宋体"/>
          <w:b/>
          <w:bCs/>
          <w:szCs w:val="21"/>
          <w:highlight w:val="none"/>
          <w:u w:val="singl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供应商名称：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        项目编号：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</w:t>
      </w:r>
    </w:p>
    <w:tbl>
      <w:tblPr>
        <w:tblStyle w:val="9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100"/>
        <w:gridCol w:w="2413"/>
        <w:gridCol w:w="2183"/>
        <w:gridCol w:w="1256"/>
      </w:tblGrid>
      <w:tr w14:paraId="14BA64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731" w:type="pct"/>
            <w:noWrap w:val="0"/>
            <w:vAlign w:val="center"/>
          </w:tcPr>
          <w:p w14:paraId="6D5BDA95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项目名称</w:t>
            </w:r>
          </w:p>
        </w:tc>
        <w:tc>
          <w:tcPr>
            <w:tcW w:w="1347" w:type="pct"/>
            <w:noWrap w:val="0"/>
            <w:vAlign w:val="center"/>
          </w:tcPr>
          <w:p w14:paraId="0D8383C6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磋商报价（元）</w:t>
            </w:r>
          </w:p>
        </w:tc>
        <w:tc>
          <w:tcPr>
            <w:tcW w:w="1219" w:type="pct"/>
            <w:noWrap w:val="0"/>
            <w:vAlign w:val="center"/>
          </w:tcPr>
          <w:p w14:paraId="4585C4F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服务期限</w:t>
            </w:r>
          </w:p>
        </w:tc>
        <w:tc>
          <w:tcPr>
            <w:tcW w:w="701" w:type="pct"/>
            <w:noWrap w:val="0"/>
            <w:vAlign w:val="center"/>
          </w:tcPr>
          <w:p w14:paraId="469E3381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346CE2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27" w:hRule="atLeast"/>
          <w:jc w:val="center"/>
        </w:trPr>
        <w:tc>
          <w:tcPr>
            <w:tcW w:w="1731" w:type="pct"/>
            <w:noWrap w:val="0"/>
            <w:vAlign w:val="center"/>
          </w:tcPr>
          <w:p w14:paraId="235C3E4C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 w14:paraId="46667136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19" w:type="pct"/>
            <w:noWrap w:val="0"/>
            <w:vAlign w:val="center"/>
          </w:tcPr>
          <w:p w14:paraId="2952D02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701" w:type="pct"/>
            <w:noWrap w:val="0"/>
            <w:vAlign w:val="center"/>
          </w:tcPr>
          <w:p w14:paraId="6816730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1874EBBE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</w:p>
    <w:p w14:paraId="4D144926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</w:p>
    <w:p w14:paraId="281E4FF9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1EF52E35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日（加盖公章）</w:t>
      </w:r>
    </w:p>
    <w:p w14:paraId="70896784">
      <w:pPr>
        <w:widowControl w:val="0"/>
        <w:spacing w:beforeLines="100" w:afterLines="1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</w:p>
    <w:p w14:paraId="41B190F6">
      <w:pPr>
        <w:pStyle w:val="6"/>
        <w:rPr>
          <w:highlight w:val="none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418" w:right="1418" w:bottom="1418" w:left="1588" w:header="851" w:footer="992" w:gutter="0"/>
          <w:pgNumType w:start="1"/>
          <w:cols w:space="720" w:num="1"/>
          <w:titlePg/>
          <w:docGrid w:type="lines" w:linePitch="312" w:charSpace="0"/>
        </w:sectPr>
      </w:pPr>
    </w:p>
    <w:p w14:paraId="01B122B1">
      <w:pPr>
        <w:widowControl w:val="0"/>
        <w:spacing w:beforeLines="100" w:afterLines="100"/>
        <w:jc w:val="center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磋商报价分项报价表</w:t>
      </w:r>
    </w:p>
    <w:p w14:paraId="21FEE797">
      <w:pPr>
        <w:widowControl w:val="0"/>
        <w:spacing w:line="360" w:lineRule="auto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供应商名称：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        项目编号：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 </w:t>
      </w:r>
    </w:p>
    <w:tbl>
      <w:tblPr>
        <w:tblStyle w:val="9"/>
        <w:tblW w:w="887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94"/>
        <w:gridCol w:w="3678"/>
        <w:gridCol w:w="2107"/>
        <w:gridCol w:w="1600"/>
      </w:tblGrid>
      <w:tr w14:paraId="1D81B5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494" w:type="dxa"/>
            <w:tcBorders>
              <w:tl2br w:val="nil"/>
              <w:tr2bl w:val="nil"/>
            </w:tcBorders>
            <w:noWrap w:val="0"/>
            <w:vAlign w:val="center"/>
          </w:tcPr>
          <w:p w14:paraId="0E72C5DD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3678" w:type="dxa"/>
            <w:tcBorders>
              <w:tl2br w:val="nil"/>
              <w:tr2bl w:val="nil"/>
            </w:tcBorders>
            <w:noWrap w:val="0"/>
            <w:vAlign w:val="center"/>
          </w:tcPr>
          <w:p w14:paraId="1BE548C8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内容</w:t>
            </w:r>
          </w:p>
        </w:tc>
        <w:tc>
          <w:tcPr>
            <w:tcW w:w="2107" w:type="dxa"/>
            <w:tcBorders>
              <w:tl2br w:val="nil"/>
              <w:tr2bl w:val="nil"/>
            </w:tcBorders>
            <w:noWrap w:val="0"/>
            <w:vAlign w:val="center"/>
          </w:tcPr>
          <w:p w14:paraId="45B033B1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报价（元）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noWrap w:val="0"/>
            <w:vAlign w:val="center"/>
          </w:tcPr>
          <w:p w14:paraId="6A45675E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3222A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494" w:type="dxa"/>
            <w:tcBorders>
              <w:tl2br w:val="nil"/>
              <w:tr2bl w:val="nil"/>
            </w:tcBorders>
            <w:noWrap w:val="0"/>
            <w:vAlign w:val="center"/>
          </w:tcPr>
          <w:p w14:paraId="487290D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678" w:type="dxa"/>
            <w:tcBorders>
              <w:tl2br w:val="nil"/>
              <w:tr2bl w:val="nil"/>
            </w:tcBorders>
            <w:noWrap w:val="0"/>
            <w:vAlign w:val="center"/>
          </w:tcPr>
          <w:p w14:paraId="239B865D">
            <w:pPr>
              <w:spacing w:afterLines="100" w:line="360" w:lineRule="auto"/>
              <w:jc w:val="center"/>
              <w:outlineLvl w:val="2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07" w:type="dxa"/>
            <w:tcBorders>
              <w:tl2br w:val="nil"/>
              <w:tr2bl w:val="nil"/>
            </w:tcBorders>
            <w:noWrap w:val="0"/>
            <w:vAlign w:val="center"/>
          </w:tcPr>
          <w:p w14:paraId="3656093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00" w:type="dxa"/>
            <w:tcBorders>
              <w:tl2br w:val="nil"/>
              <w:tr2bl w:val="nil"/>
            </w:tcBorders>
            <w:noWrap w:val="0"/>
            <w:vAlign w:val="center"/>
          </w:tcPr>
          <w:p w14:paraId="163F3F2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B0993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494" w:type="dxa"/>
            <w:tcBorders>
              <w:tl2br w:val="nil"/>
              <w:tr2bl w:val="nil"/>
            </w:tcBorders>
            <w:noWrap w:val="0"/>
            <w:vAlign w:val="center"/>
          </w:tcPr>
          <w:p w14:paraId="344B89C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678" w:type="dxa"/>
            <w:tcBorders>
              <w:tl2br w:val="nil"/>
              <w:tr2bl w:val="nil"/>
            </w:tcBorders>
            <w:noWrap w:val="0"/>
            <w:vAlign w:val="center"/>
          </w:tcPr>
          <w:p w14:paraId="2694D06C">
            <w:pPr>
              <w:spacing w:afterLines="100" w:line="360" w:lineRule="auto"/>
              <w:jc w:val="center"/>
              <w:outlineLvl w:val="2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07" w:type="dxa"/>
            <w:tcBorders>
              <w:tl2br w:val="nil"/>
              <w:tr2bl w:val="nil"/>
            </w:tcBorders>
            <w:noWrap w:val="0"/>
            <w:vAlign w:val="center"/>
          </w:tcPr>
          <w:p w14:paraId="1C2304E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00" w:type="dxa"/>
            <w:tcBorders>
              <w:tl2br w:val="nil"/>
              <w:tr2bl w:val="nil"/>
            </w:tcBorders>
            <w:noWrap w:val="0"/>
            <w:vAlign w:val="center"/>
          </w:tcPr>
          <w:p w14:paraId="57A75F9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1B8E4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494" w:type="dxa"/>
            <w:tcBorders>
              <w:tl2br w:val="nil"/>
              <w:tr2bl w:val="nil"/>
            </w:tcBorders>
            <w:noWrap w:val="0"/>
            <w:vAlign w:val="center"/>
          </w:tcPr>
          <w:p w14:paraId="2DD1088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678" w:type="dxa"/>
            <w:tcBorders>
              <w:tl2br w:val="nil"/>
              <w:tr2bl w:val="nil"/>
            </w:tcBorders>
            <w:noWrap w:val="0"/>
            <w:vAlign w:val="center"/>
          </w:tcPr>
          <w:p w14:paraId="77A5DB17">
            <w:pPr>
              <w:spacing w:afterLines="100" w:line="360" w:lineRule="auto"/>
              <w:jc w:val="center"/>
              <w:outlineLvl w:val="2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07" w:type="dxa"/>
            <w:tcBorders>
              <w:tl2br w:val="nil"/>
              <w:tr2bl w:val="nil"/>
            </w:tcBorders>
            <w:noWrap w:val="0"/>
            <w:vAlign w:val="center"/>
          </w:tcPr>
          <w:p w14:paraId="4DC5349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00" w:type="dxa"/>
            <w:tcBorders>
              <w:tl2br w:val="nil"/>
              <w:tr2bl w:val="nil"/>
            </w:tcBorders>
            <w:noWrap w:val="0"/>
            <w:vAlign w:val="center"/>
          </w:tcPr>
          <w:p w14:paraId="52A7534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BD394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494" w:type="dxa"/>
            <w:tcBorders>
              <w:tl2br w:val="nil"/>
              <w:tr2bl w:val="nil"/>
            </w:tcBorders>
            <w:noWrap w:val="0"/>
            <w:vAlign w:val="center"/>
          </w:tcPr>
          <w:p w14:paraId="249891C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...</w:t>
            </w:r>
          </w:p>
        </w:tc>
        <w:tc>
          <w:tcPr>
            <w:tcW w:w="3678" w:type="dxa"/>
            <w:tcBorders>
              <w:tl2br w:val="nil"/>
              <w:tr2bl w:val="nil"/>
            </w:tcBorders>
            <w:noWrap w:val="0"/>
            <w:vAlign w:val="center"/>
          </w:tcPr>
          <w:p w14:paraId="0B9D5341">
            <w:pPr>
              <w:spacing w:afterLines="100" w:line="360" w:lineRule="auto"/>
              <w:jc w:val="center"/>
              <w:outlineLvl w:val="2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07" w:type="dxa"/>
            <w:tcBorders>
              <w:tl2br w:val="nil"/>
              <w:tr2bl w:val="nil"/>
            </w:tcBorders>
            <w:noWrap w:val="0"/>
            <w:vAlign w:val="center"/>
          </w:tcPr>
          <w:p w14:paraId="5B3F6B4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00" w:type="dxa"/>
            <w:tcBorders>
              <w:tl2br w:val="nil"/>
              <w:tr2bl w:val="nil"/>
            </w:tcBorders>
            <w:noWrap w:val="0"/>
            <w:vAlign w:val="center"/>
          </w:tcPr>
          <w:p w14:paraId="45F9C44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C370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51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B45088">
            <w:pPr>
              <w:spacing w:line="360" w:lineRule="auto"/>
              <w:jc w:val="center"/>
              <w:outlineLvl w:val="2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合计（元）</w:t>
            </w:r>
          </w:p>
        </w:tc>
        <w:tc>
          <w:tcPr>
            <w:tcW w:w="370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549AF1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391DAA35">
      <w:pPr>
        <w:widowControl w:val="0"/>
        <w:spacing w:line="360" w:lineRule="auto"/>
        <w:textAlignment w:val="auto"/>
        <w:rPr>
          <w:rFonts w:hint="eastAsia" w:ascii="宋体" w:hAnsi="宋体" w:cs="宋体"/>
          <w:b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注：</w:t>
      </w:r>
      <w:r>
        <w:rPr>
          <w:rFonts w:hint="eastAsia" w:ascii="宋体" w:hAnsi="宋体" w:cs="宋体"/>
          <w:b/>
          <w:szCs w:val="21"/>
          <w:highlight w:val="none"/>
        </w:rPr>
        <w:t>1.“磋商报价分项报价表”合计应与磋商报价一致</w:t>
      </w:r>
      <w:r>
        <w:rPr>
          <w:rFonts w:hint="eastAsia" w:ascii="宋体" w:hAnsi="宋体" w:cs="宋体"/>
          <w:b/>
          <w:szCs w:val="21"/>
          <w:highlight w:val="none"/>
          <w:lang w:eastAsia="zh-CN"/>
        </w:rPr>
        <w:t>；</w:t>
      </w:r>
    </w:p>
    <w:p w14:paraId="4A8FC61B">
      <w:pPr>
        <w:widowControl w:val="0"/>
        <w:spacing w:line="360" w:lineRule="auto"/>
        <w:textAlignment w:val="auto"/>
        <w:rPr>
          <w:rFonts w:hint="eastAsia" w:ascii="宋体" w:hAnsi="宋体" w:eastAsia="宋体" w:cs="宋体"/>
          <w:b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szCs w:val="21"/>
          <w:highlight w:val="none"/>
          <w:lang w:val="en-US" w:eastAsia="zh-CN"/>
        </w:rPr>
        <w:t>2.分项报价表中必须明</w:t>
      </w:r>
      <w:r>
        <w:rPr>
          <w:rFonts w:hint="eastAsia" w:ascii="宋体" w:hAnsi="宋体" w:eastAsia="宋体" w:cs="宋体"/>
          <w:b/>
          <w:szCs w:val="21"/>
          <w:highlight w:val="none"/>
          <w:lang w:val="en-US" w:eastAsia="zh-CN"/>
        </w:rPr>
        <w:t>确员工工资（列明人员岗位、人员数量及工资标准），否则按无效响应处理。</w:t>
      </w:r>
    </w:p>
    <w:p w14:paraId="345B0BBD">
      <w:pPr>
        <w:widowControl w:val="0"/>
        <w:spacing w:line="360" w:lineRule="auto"/>
        <w:textAlignment w:val="auto"/>
        <w:rPr>
          <w:rFonts w:hint="eastAsia" w:ascii="Times New Roman" w:hAnsi="Times New Roman" w:eastAsia="宋体" w:cs="宋体"/>
          <w:b/>
          <w:bCs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highlight w:val="none"/>
          <w:lang w:val="en-US" w:eastAsia="zh-CN"/>
        </w:rPr>
        <w:t>3.供应商所报出人员工资均须满足《关于调整西安市最低工资标准的通知》陕人社发</w:t>
      </w:r>
    </w:p>
    <w:p w14:paraId="18BDBF83">
      <w:pPr>
        <w:widowControl w:val="0"/>
        <w:spacing w:line="360" w:lineRule="auto"/>
        <w:textAlignment w:val="auto"/>
        <w:rPr>
          <w:rFonts w:hint="default" w:ascii="宋体" w:hAnsi="宋体" w:eastAsia="宋体" w:cs="宋体"/>
          <w:b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highlight w:val="none"/>
          <w:lang w:val="en-US" w:eastAsia="zh-CN"/>
        </w:rPr>
        <w:t>〔2026〕4 号文件中所规定的一类区最低工资标准 2376 元/月，否则</w:t>
      </w:r>
      <w:r>
        <w:rPr>
          <w:rFonts w:hint="eastAsia" w:ascii="Times New Roman" w:hAnsi="Times New Roman" w:eastAsia="宋体" w:cs="宋体"/>
          <w:b/>
          <w:bCs/>
          <w:highlight w:val="none"/>
        </w:rPr>
        <w:t>其</w:t>
      </w:r>
      <w:r>
        <w:rPr>
          <w:rFonts w:hint="eastAsia" w:ascii="Times New Roman" w:hAnsi="Times New Roman" w:eastAsia="宋体" w:cs="宋体"/>
          <w:b/>
          <w:bCs/>
          <w:highlight w:val="none"/>
          <w:lang w:val="en-US" w:eastAsia="zh-CN"/>
        </w:rPr>
        <w:t>响应无效</w:t>
      </w:r>
      <w:r>
        <w:rPr>
          <w:rFonts w:hint="eastAsia" w:ascii="Times New Roman" w:hAnsi="Times New Roman" w:eastAsia="宋体" w:cs="宋体"/>
          <w:b/>
          <w:bCs/>
          <w:highlight w:val="none"/>
        </w:rPr>
        <w:t>。</w:t>
      </w:r>
    </w:p>
    <w:p w14:paraId="31D47874">
      <w:pPr>
        <w:spacing w:line="400" w:lineRule="exact"/>
        <w:jc w:val="left"/>
        <w:rPr>
          <w:rFonts w:ascii="宋体" w:hAnsi="宋体" w:cs="宋体"/>
          <w:b/>
          <w:bCs/>
          <w:highlight w:val="none"/>
        </w:rPr>
      </w:pPr>
    </w:p>
    <w:p w14:paraId="1E52A193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76E1A7A5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4921A2D5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日（加盖公章）</w:t>
      </w:r>
    </w:p>
    <w:p w14:paraId="3E2A4516">
      <w:pPr>
        <w:spacing w:beforeLines="50" w:line="360" w:lineRule="auto"/>
        <w:outlineLvl w:val="1"/>
        <w:rPr>
          <w:rFonts w:ascii="宋体" w:hAnsi="宋体" w:cs="宋体"/>
          <w:b/>
          <w:sz w:val="28"/>
          <w:highlight w:val="none"/>
        </w:rPr>
      </w:pPr>
    </w:p>
    <w:p w14:paraId="3DB14ECE">
      <w:pPr>
        <w:pStyle w:val="7"/>
        <w:rPr>
          <w:rFonts w:ascii="宋体" w:eastAsia="宋体" w:cs="宋体"/>
          <w:highlight w:val="none"/>
        </w:rPr>
        <w:sectPr>
          <w:pgSz w:w="11906" w:h="16838"/>
          <w:pgMar w:top="1418" w:right="1418" w:bottom="1418" w:left="1588" w:header="851" w:footer="992" w:gutter="0"/>
          <w:cols w:space="720" w:num="1"/>
          <w:titlePg/>
          <w:docGrid w:type="lines" w:linePitch="312" w:charSpace="0"/>
        </w:sectPr>
      </w:pPr>
    </w:p>
    <w:p w14:paraId="5A9603FA">
      <w:pPr>
        <w:spacing w:afterLines="100" w:line="360" w:lineRule="auto"/>
        <w:jc w:val="center"/>
        <w:outlineLvl w:val="1"/>
        <w:rPr>
          <w:rFonts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28"/>
          <w:highlight w:val="none"/>
        </w:rPr>
        <w:t>三、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磋商报价方案说明书</w:t>
      </w:r>
    </w:p>
    <w:p w14:paraId="5A6BCB06">
      <w:pPr>
        <w:widowControl w:val="0"/>
        <w:spacing w:line="360" w:lineRule="auto"/>
        <w:ind w:firstLine="422" w:firstLineChars="200"/>
        <w:textAlignment w:val="auto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按照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b/>
          <w:bCs/>
          <w:szCs w:val="21"/>
          <w:highlight w:val="none"/>
        </w:rPr>
        <w:t>文件的要求及评审办法编制方案说明书，对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b/>
          <w:bCs/>
          <w:szCs w:val="21"/>
          <w:highlight w:val="none"/>
        </w:rPr>
        <w:t>文件提出的服务要求和商务要求进行应答，相关内容由供应商自行编制；格式自拟：</w:t>
      </w:r>
    </w:p>
    <w:p w14:paraId="4BA3E3D5">
      <w:pPr>
        <w:pStyle w:val="4"/>
        <w:spacing w:beforeLines="200" w:line="360" w:lineRule="auto"/>
        <w:ind w:firstLine="422" w:firstLineChars="200"/>
        <w:rPr>
          <w:rFonts w:ascii="宋体" w:hAnsi="宋体" w:cs="宋体"/>
          <w:b/>
          <w:bCs/>
          <w:sz w:val="21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4"/>
          <w:highlight w:val="none"/>
        </w:rPr>
        <w:t>说明：后附部分内容参考格式，其他内容供应商自行编制。</w:t>
      </w:r>
    </w:p>
    <w:p w14:paraId="12A8AA44">
      <w:pPr>
        <w:pStyle w:val="4"/>
        <w:spacing w:line="360" w:lineRule="auto"/>
        <w:ind w:firstLine="360" w:firstLineChars="2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br w:type="page"/>
      </w:r>
    </w:p>
    <w:p w14:paraId="714978AA">
      <w:pPr>
        <w:widowControl w:val="0"/>
        <w:spacing w:line="360" w:lineRule="auto"/>
        <w:textAlignment w:val="auto"/>
        <w:outlineLvl w:val="0"/>
        <w:rPr>
          <w:rFonts w:ascii="宋体" w:hAnsi="宋体" w:cs="宋体"/>
          <w:sz w:val="24"/>
          <w:szCs w:val="24"/>
          <w:highlight w:val="none"/>
        </w:rPr>
      </w:pPr>
      <w:bookmarkStart w:id="17" w:name="_Toc3534"/>
      <w:bookmarkStart w:id="18" w:name="_Toc16226"/>
      <w:r>
        <w:rPr>
          <w:rFonts w:hint="eastAsia" w:ascii="宋体" w:hAnsi="宋体" w:cs="宋体"/>
          <w:b/>
          <w:sz w:val="24"/>
          <w:szCs w:val="24"/>
          <w:highlight w:val="none"/>
        </w:rPr>
        <w:t>附件：格式</w:t>
      </w:r>
      <w:bookmarkEnd w:id="17"/>
      <w:bookmarkEnd w:id="18"/>
    </w:p>
    <w:p w14:paraId="73DB46C0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商务偏离表</w:t>
      </w:r>
    </w:p>
    <w:p w14:paraId="6303042B">
      <w:pPr>
        <w:spacing w:line="360" w:lineRule="auto"/>
        <w:rPr>
          <w:rFonts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供应商名称：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             项目编号：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2794"/>
        <w:gridCol w:w="3134"/>
        <w:gridCol w:w="2014"/>
      </w:tblGrid>
      <w:tr w14:paraId="790E08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7" w:type="dxa"/>
            <w:tcBorders>
              <w:top w:val="single" w:color="auto" w:sz="12" w:space="0"/>
            </w:tcBorders>
            <w:noWrap w:val="0"/>
            <w:vAlign w:val="center"/>
          </w:tcPr>
          <w:p w14:paraId="4D82AAA5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序号</w:t>
            </w:r>
          </w:p>
        </w:tc>
        <w:tc>
          <w:tcPr>
            <w:tcW w:w="2794" w:type="dxa"/>
            <w:tcBorders>
              <w:top w:val="single" w:color="auto" w:sz="12" w:space="0"/>
            </w:tcBorders>
            <w:noWrap w:val="0"/>
            <w:vAlign w:val="center"/>
          </w:tcPr>
          <w:p w14:paraId="1D1B0168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磋商文件章节及条款号</w:t>
            </w:r>
          </w:p>
        </w:tc>
        <w:tc>
          <w:tcPr>
            <w:tcW w:w="3134" w:type="dxa"/>
            <w:tcBorders>
              <w:top w:val="single" w:color="auto" w:sz="12" w:space="0"/>
            </w:tcBorders>
            <w:noWrap w:val="0"/>
            <w:vAlign w:val="center"/>
          </w:tcPr>
          <w:p w14:paraId="69EB426E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磋商响应文件章节及条款号</w:t>
            </w:r>
          </w:p>
        </w:tc>
        <w:tc>
          <w:tcPr>
            <w:tcW w:w="2014" w:type="dxa"/>
            <w:tcBorders>
              <w:top w:val="single" w:color="auto" w:sz="12" w:space="0"/>
            </w:tcBorders>
            <w:noWrap w:val="0"/>
            <w:vAlign w:val="center"/>
          </w:tcPr>
          <w:p w14:paraId="445C6981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偏差说明</w:t>
            </w:r>
          </w:p>
        </w:tc>
      </w:tr>
      <w:tr w14:paraId="2C6060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7" w:type="dxa"/>
            <w:noWrap w:val="0"/>
            <w:vAlign w:val="center"/>
          </w:tcPr>
          <w:p w14:paraId="11383286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1</w:t>
            </w:r>
          </w:p>
        </w:tc>
        <w:tc>
          <w:tcPr>
            <w:tcW w:w="2794" w:type="dxa"/>
            <w:noWrap w:val="0"/>
            <w:vAlign w:val="top"/>
          </w:tcPr>
          <w:p w14:paraId="1902DD4B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3134" w:type="dxa"/>
            <w:noWrap w:val="0"/>
            <w:vAlign w:val="top"/>
          </w:tcPr>
          <w:p w14:paraId="7448F99D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014" w:type="dxa"/>
            <w:noWrap w:val="0"/>
            <w:vAlign w:val="top"/>
          </w:tcPr>
          <w:p w14:paraId="5C5968A9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2EC4B5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7" w:type="dxa"/>
            <w:noWrap w:val="0"/>
            <w:vAlign w:val="center"/>
          </w:tcPr>
          <w:p w14:paraId="4A074B45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2</w:t>
            </w:r>
          </w:p>
        </w:tc>
        <w:tc>
          <w:tcPr>
            <w:tcW w:w="2794" w:type="dxa"/>
            <w:noWrap w:val="0"/>
            <w:vAlign w:val="top"/>
          </w:tcPr>
          <w:p w14:paraId="4E5050AB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3134" w:type="dxa"/>
            <w:noWrap w:val="0"/>
            <w:vAlign w:val="top"/>
          </w:tcPr>
          <w:p w14:paraId="2239C90F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014" w:type="dxa"/>
            <w:noWrap w:val="0"/>
            <w:vAlign w:val="top"/>
          </w:tcPr>
          <w:p w14:paraId="62614979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059075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7" w:type="dxa"/>
            <w:noWrap w:val="0"/>
            <w:vAlign w:val="center"/>
          </w:tcPr>
          <w:p w14:paraId="29E4AF4B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3</w:t>
            </w:r>
          </w:p>
        </w:tc>
        <w:tc>
          <w:tcPr>
            <w:tcW w:w="2794" w:type="dxa"/>
            <w:noWrap w:val="0"/>
            <w:vAlign w:val="top"/>
          </w:tcPr>
          <w:p w14:paraId="4C4FE563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3134" w:type="dxa"/>
            <w:noWrap w:val="0"/>
            <w:vAlign w:val="top"/>
          </w:tcPr>
          <w:p w14:paraId="05DBEE79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014" w:type="dxa"/>
            <w:noWrap w:val="0"/>
            <w:vAlign w:val="top"/>
          </w:tcPr>
          <w:p w14:paraId="0DF995F0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43EB5E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7" w:type="dxa"/>
            <w:noWrap w:val="0"/>
            <w:vAlign w:val="center"/>
          </w:tcPr>
          <w:p w14:paraId="5ED9C0AA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4</w:t>
            </w:r>
          </w:p>
        </w:tc>
        <w:tc>
          <w:tcPr>
            <w:tcW w:w="2794" w:type="dxa"/>
            <w:noWrap w:val="0"/>
            <w:vAlign w:val="top"/>
          </w:tcPr>
          <w:p w14:paraId="4C3DE64C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3134" w:type="dxa"/>
            <w:noWrap w:val="0"/>
            <w:vAlign w:val="top"/>
          </w:tcPr>
          <w:p w14:paraId="6B65AD7D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014" w:type="dxa"/>
            <w:noWrap w:val="0"/>
            <w:vAlign w:val="top"/>
          </w:tcPr>
          <w:p w14:paraId="32353096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30D85F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7" w:type="dxa"/>
            <w:noWrap w:val="0"/>
            <w:vAlign w:val="center"/>
          </w:tcPr>
          <w:p w14:paraId="0991F670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5</w:t>
            </w:r>
          </w:p>
        </w:tc>
        <w:tc>
          <w:tcPr>
            <w:tcW w:w="2794" w:type="dxa"/>
            <w:noWrap w:val="0"/>
            <w:vAlign w:val="top"/>
          </w:tcPr>
          <w:p w14:paraId="349FDCED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3134" w:type="dxa"/>
            <w:noWrap w:val="0"/>
            <w:vAlign w:val="top"/>
          </w:tcPr>
          <w:p w14:paraId="26D899C4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014" w:type="dxa"/>
            <w:noWrap w:val="0"/>
            <w:vAlign w:val="top"/>
          </w:tcPr>
          <w:p w14:paraId="0F6A499F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107CFA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7" w:type="dxa"/>
            <w:tcBorders>
              <w:bottom w:val="single" w:color="auto" w:sz="12" w:space="0"/>
            </w:tcBorders>
            <w:noWrap w:val="0"/>
            <w:vAlign w:val="center"/>
          </w:tcPr>
          <w:p w14:paraId="08AF3F08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...</w:t>
            </w:r>
          </w:p>
        </w:tc>
        <w:tc>
          <w:tcPr>
            <w:tcW w:w="2794" w:type="dxa"/>
            <w:tcBorders>
              <w:bottom w:val="single" w:color="auto" w:sz="12" w:space="0"/>
            </w:tcBorders>
            <w:noWrap w:val="0"/>
            <w:vAlign w:val="top"/>
          </w:tcPr>
          <w:p w14:paraId="749A1784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3134" w:type="dxa"/>
            <w:tcBorders>
              <w:bottom w:val="single" w:color="auto" w:sz="12" w:space="0"/>
            </w:tcBorders>
            <w:noWrap w:val="0"/>
            <w:vAlign w:val="top"/>
          </w:tcPr>
          <w:p w14:paraId="77960EF9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014" w:type="dxa"/>
            <w:tcBorders>
              <w:bottom w:val="single" w:color="auto" w:sz="12" w:space="0"/>
            </w:tcBorders>
            <w:noWrap w:val="0"/>
            <w:vAlign w:val="top"/>
          </w:tcPr>
          <w:p w14:paraId="6295C9A0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</w:tbl>
    <w:p w14:paraId="651F1266">
      <w:pPr>
        <w:pStyle w:val="8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bookmarkStart w:id="19" w:name="_Toc2569"/>
      <w:bookmarkStart w:id="20" w:name="_Toc3258"/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说明：</w:t>
      </w:r>
    </w:p>
    <w:p w14:paraId="673FAF7E">
      <w:pPr>
        <w:pStyle w:val="8"/>
        <w:widowControl w:val="0"/>
        <w:spacing w:before="0" w:beforeAutospacing="0" w:after="0" w:afterAutospacing="0" w:line="360" w:lineRule="auto"/>
        <w:ind w:firstLine="422" w:firstLineChars="200"/>
        <w:jc w:val="both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1.本表只填写磋商响应文件中与磋商文件有偏离（包括正偏离和负偏离）的内容，磋商响应文件中响应与磋商文件要求完全一致的，不用在此表中列出，但必须提交空白表。</w:t>
      </w:r>
    </w:p>
    <w:p w14:paraId="07F5429D">
      <w:pPr>
        <w:pStyle w:val="8"/>
        <w:widowControl w:val="0"/>
        <w:spacing w:before="0" w:beforeAutospacing="0" w:after="0" w:afterAutospacing="0" w:line="360" w:lineRule="auto"/>
        <w:ind w:firstLine="422" w:firstLineChars="200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2.供应商必须据实填写，不得虚假响应，否则将取消其磋商或成交资格，并按有关规定进处罚。</w:t>
      </w:r>
    </w:p>
    <w:p w14:paraId="15AF3153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（加盖单位公章）</w:t>
      </w:r>
    </w:p>
    <w:p w14:paraId="6D9D3919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</w:p>
    <w:p w14:paraId="45B5299C">
      <w:pPr>
        <w:spacing w:line="360" w:lineRule="auto"/>
        <w:ind w:firstLine="2180" w:firstLineChars="100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4"/>
          <w:sz w:val="21"/>
          <w:szCs w:val="21"/>
        </w:rPr>
        <w:t>法定代表人或被授权人：</w:t>
      </w:r>
      <w:r>
        <w:rPr>
          <w:rFonts w:hint="eastAsia" w:ascii="宋体" w:hAnsi="宋体" w:eastAsia="宋体" w:cs="宋体"/>
          <w:color w:val="000000"/>
          <w:spacing w:val="4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pacing w:val="4"/>
          <w:sz w:val="21"/>
          <w:szCs w:val="21"/>
        </w:rPr>
        <w:t>（签字或盖章）</w:t>
      </w:r>
    </w:p>
    <w:bookmarkEnd w:id="19"/>
    <w:bookmarkEnd w:id="20"/>
    <w:p w14:paraId="1615F8FD">
      <w:pPr>
        <w:spacing w:after="120"/>
        <w:outlineLvl w:val="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br w:type="page"/>
      </w:r>
      <w:bookmarkStart w:id="21" w:name="_Toc6543"/>
      <w:bookmarkStart w:id="22" w:name="_Toc12735"/>
      <w:r>
        <w:rPr>
          <w:rFonts w:hint="eastAsia" w:ascii="宋体" w:hAnsi="宋体" w:cs="宋体"/>
          <w:b/>
          <w:sz w:val="24"/>
          <w:szCs w:val="24"/>
          <w:highlight w:val="none"/>
        </w:rPr>
        <w:t>附件：格式</w:t>
      </w:r>
      <w:bookmarkEnd w:id="21"/>
      <w:bookmarkEnd w:id="22"/>
    </w:p>
    <w:p w14:paraId="5192887D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服务要求偏离表</w:t>
      </w:r>
    </w:p>
    <w:p w14:paraId="4ED6A452">
      <w:pPr>
        <w:pStyle w:val="6"/>
        <w:spacing w:line="360" w:lineRule="auto"/>
        <w:ind w:firstLine="211" w:firstLineChars="1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供应商名称：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            项目编号：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2725"/>
        <w:gridCol w:w="2988"/>
        <w:gridCol w:w="1700"/>
      </w:tblGrid>
      <w:tr w14:paraId="075E22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8" w:type="dxa"/>
            <w:tcBorders>
              <w:top w:val="single" w:color="auto" w:sz="12" w:space="0"/>
            </w:tcBorders>
            <w:noWrap w:val="0"/>
            <w:vAlign w:val="center"/>
          </w:tcPr>
          <w:p w14:paraId="77881E0B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45904C4B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磋商文件章节及条款号</w:t>
            </w:r>
          </w:p>
        </w:tc>
        <w:tc>
          <w:tcPr>
            <w:tcW w:w="2988" w:type="dxa"/>
            <w:tcBorders>
              <w:top w:val="single" w:color="auto" w:sz="12" w:space="0"/>
            </w:tcBorders>
            <w:noWrap w:val="0"/>
            <w:vAlign w:val="center"/>
          </w:tcPr>
          <w:p w14:paraId="7182B802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磋商响应文件章节及条款号</w:t>
            </w:r>
          </w:p>
        </w:tc>
        <w:tc>
          <w:tcPr>
            <w:tcW w:w="1700" w:type="dxa"/>
            <w:tcBorders>
              <w:top w:val="single" w:color="auto" w:sz="12" w:space="0"/>
            </w:tcBorders>
            <w:noWrap w:val="0"/>
            <w:vAlign w:val="center"/>
          </w:tcPr>
          <w:p w14:paraId="59716710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偏差说明</w:t>
            </w:r>
          </w:p>
        </w:tc>
      </w:tr>
      <w:tr w14:paraId="43B5E7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58" w:type="dxa"/>
            <w:noWrap w:val="0"/>
            <w:vAlign w:val="center"/>
          </w:tcPr>
          <w:p w14:paraId="26EA2694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61D20768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988" w:type="dxa"/>
            <w:noWrap w:val="0"/>
            <w:vAlign w:val="top"/>
          </w:tcPr>
          <w:p w14:paraId="2DE016CA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18796814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09D64F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58" w:type="dxa"/>
            <w:noWrap w:val="0"/>
            <w:vAlign w:val="center"/>
          </w:tcPr>
          <w:p w14:paraId="494E728B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71F968C9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988" w:type="dxa"/>
            <w:noWrap w:val="0"/>
            <w:vAlign w:val="top"/>
          </w:tcPr>
          <w:p w14:paraId="287AD152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264C322E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7D8189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58" w:type="dxa"/>
            <w:noWrap w:val="0"/>
            <w:vAlign w:val="center"/>
          </w:tcPr>
          <w:p w14:paraId="5ED78A06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6CD8F8FC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988" w:type="dxa"/>
            <w:noWrap w:val="0"/>
            <w:vAlign w:val="top"/>
          </w:tcPr>
          <w:p w14:paraId="0E681C03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58745478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18B7A2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58" w:type="dxa"/>
            <w:noWrap w:val="0"/>
            <w:vAlign w:val="center"/>
          </w:tcPr>
          <w:p w14:paraId="72723BB1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10480195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988" w:type="dxa"/>
            <w:noWrap w:val="0"/>
            <w:vAlign w:val="top"/>
          </w:tcPr>
          <w:p w14:paraId="059873F7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0E4BD979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02BE00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58" w:type="dxa"/>
            <w:noWrap w:val="0"/>
            <w:vAlign w:val="center"/>
          </w:tcPr>
          <w:p w14:paraId="2EDABFD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42AA46F5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988" w:type="dxa"/>
            <w:noWrap w:val="0"/>
            <w:vAlign w:val="top"/>
          </w:tcPr>
          <w:p w14:paraId="29C78EA7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5CE80600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2F39C8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58" w:type="dxa"/>
            <w:tcBorders>
              <w:bottom w:val="single" w:color="auto" w:sz="12" w:space="0"/>
            </w:tcBorders>
            <w:noWrap w:val="0"/>
            <w:vAlign w:val="center"/>
          </w:tcPr>
          <w:p w14:paraId="2A34A49C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42CAF551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988" w:type="dxa"/>
            <w:tcBorders>
              <w:bottom w:val="single" w:color="auto" w:sz="12" w:space="0"/>
            </w:tcBorders>
            <w:noWrap w:val="0"/>
            <w:vAlign w:val="top"/>
          </w:tcPr>
          <w:p w14:paraId="5DE07586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1700" w:type="dxa"/>
            <w:tcBorders>
              <w:bottom w:val="single" w:color="auto" w:sz="12" w:space="0"/>
            </w:tcBorders>
            <w:noWrap w:val="0"/>
            <w:vAlign w:val="top"/>
          </w:tcPr>
          <w:p w14:paraId="132C3C3C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</w:tbl>
    <w:p w14:paraId="1A0BF894">
      <w:pPr>
        <w:pStyle w:val="8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说明：</w:t>
      </w:r>
    </w:p>
    <w:p w14:paraId="072C4C8B">
      <w:pPr>
        <w:pStyle w:val="8"/>
        <w:widowControl w:val="0"/>
        <w:spacing w:before="0" w:beforeAutospacing="0" w:after="0" w:afterAutospacing="0" w:line="360" w:lineRule="auto"/>
        <w:ind w:firstLine="422" w:firstLineChars="200"/>
        <w:jc w:val="both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1.本表只填写磋商响应文件中与磋商文件有偏离（包括正偏离和负偏离）的内容，磋商响应文件中响应与磋商文件要求完全一致的，不用在此表中列出，但必须提交空白表。</w:t>
      </w:r>
    </w:p>
    <w:p w14:paraId="0AECD8C0">
      <w:pPr>
        <w:pStyle w:val="8"/>
        <w:widowControl w:val="0"/>
        <w:spacing w:before="0" w:beforeAutospacing="0" w:after="0" w:afterAutospacing="0" w:line="360" w:lineRule="auto"/>
        <w:ind w:firstLine="422" w:firstLineChars="200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2.供应商必须据实填写，不得虚假响应，否则将取消其磋商或成交资格，并按有关规定进处罚。</w:t>
      </w:r>
    </w:p>
    <w:p w14:paraId="6D9E84C7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（加盖单位公章）</w:t>
      </w:r>
    </w:p>
    <w:p w14:paraId="2A56B8BB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</w:p>
    <w:p w14:paraId="63F57E1B">
      <w:pPr>
        <w:spacing w:line="360" w:lineRule="auto"/>
        <w:ind w:firstLine="2180" w:firstLineChars="100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4"/>
          <w:sz w:val="21"/>
          <w:szCs w:val="21"/>
        </w:rPr>
        <w:t>法定代表人或被授权人：</w:t>
      </w:r>
      <w:r>
        <w:rPr>
          <w:rFonts w:hint="eastAsia" w:ascii="宋体" w:hAnsi="宋体" w:eastAsia="宋体" w:cs="宋体"/>
          <w:color w:val="000000"/>
          <w:spacing w:val="4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pacing w:val="4"/>
          <w:sz w:val="21"/>
          <w:szCs w:val="21"/>
        </w:rPr>
        <w:t>（签字或盖章）</w:t>
      </w:r>
    </w:p>
    <w:p w14:paraId="46F1C8C5">
      <w:pPr>
        <w:spacing w:line="480" w:lineRule="exact"/>
        <w:rPr>
          <w:rFonts w:ascii="宋体" w:hAnsi="宋体" w:cs="宋体"/>
          <w:b/>
          <w:sz w:val="24"/>
          <w:highlight w:val="none"/>
        </w:rPr>
      </w:pPr>
    </w:p>
    <w:p w14:paraId="291A7217">
      <w:pPr>
        <w:outlineLvl w:val="0"/>
        <w:rPr>
          <w:rFonts w:ascii="宋体" w:hAnsi="宋体" w:cs="宋体"/>
          <w:b/>
          <w:sz w:val="36"/>
          <w:szCs w:val="36"/>
          <w:highlight w:val="none"/>
        </w:rPr>
      </w:pPr>
      <w:r>
        <w:rPr>
          <w:rFonts w:hint="eastAsia" w:ascii="宋体" w:hAnsi="宋体" w:cs="宋体"/>
          <w:b/>
          <w:sz w:val="36"/>
          <w:highlight w:val="none"/>
        </w:rPr>
        <w:br w:type="page"/>
      </w:r>
      <w:bookmarkStart w:id="23" w:name="_Toc25400"/>
      <w:bookmarkStart w:id="24" w:name="_Toc4959"/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附件：格式</w:t>
      </w:r>
    </w:p>
    <w:p w14:paraId="6B88E313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拟投入本包人员汇总表</w:t>
      </w:r>
    </w:p>
    <w:tbl>
      <w:tblPr>
        <w:tblStyle w:val="9"/>
        <w:tblW w:w="4774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1091"/>
        <w:gridCol w:w="1017"/>
        <w:gridCol w:w="993"/>
        <w:gridCol w:w="1666"/>
        <w:gridCol w:w="2091"/>
        <w:gridCol w:w="927"/>
      </w:tblGrid>
      <w:tr w14:paraId="0D6BD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528" w:type="pct"/>
            <w:noWrap w:val="0"/>
            <w:vAlign w:val="center"/>
          </w:tcPr>
          <w:p w14:paraId="395276AB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序号</w:t>
            </w:r>
          </w:p>
        </w:tc>
        <w:tc>
          <w:tcPr>
            <w:tcW w:w="626" w:type="pct"/>
            <w:noWrap w:val="0"/>
            <w:vAlign w:val="center"/>
          </w:tcPr>
          <w:p w14:paraId="3DC5305A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姓名</w:t>
            </w:r>
          </w:p>
        </w:tc>
        <w:tc>
          <w:tcPr>
            <w:tcW w:w="584" w:type="pct"/>
            <w:noWrap w:val="0"/>
            <w:vAlign w:val="center"/>
          </w:tcPr>
          <w:p w14:paraId="32DE8248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专业</w:t>
            </w:r>
          </w:p>
        </w:tc>
        <w:tc>
          <w:tcPr>
            <w:tcW w:w="570" w:type="pct"/>
            <w:noWrap w:val="0"/>
            <w:vAlign w:val="center"/>
          </w:tcPr>
          <w:p w14:paraId="508C9CD2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职称</w:t>
            </w:r>
          </w:p>
        </w:tc>
        <w:tc>
          <w:tcPr>
            <w:tcW w:w="956" w:type="pct"/>
            <w:noWrap w:val="0"/>
            <w:vAlign w:val="center"/>
          </w:tcPr>
          <w:p w14:paraId="4E43F332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从事工作年限</w:t>
            </w:r>
          </w:p>
        </w:tc>
        <w:tc>
          <w:tcPr>
            <w:tcW w:w="1200" w:type="pct"/>
            <w:noWrap w:val="0"/>
            <w:vAlign w:val="center"/>
          </w:tcPr>
          <w:p w14:paraId="28699EFF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在本项目拟任职务</w:t>
            </w:r>
          </w:p>
        </w:tc>
        <w:tc>
          <w:tcPr>
            <w:tcW w:w="532" w:type="pct"/>
            <w:noWrap w:val="0"/>
            <w:vAlign w:val="center"/>
          </w:tcPr>
          <w:p w14:paraId="2FD65356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备注</w:t>
            </w:r>
          </w:p>
        </w:tc>
      </w:tr>
      <w:tr w14:paraId="4CB449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58836BF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1</w:t>
            </w:r>
          </w:p>
        </w:tc>
        <w:tc>
          <w:tcPr>
            <w:tcW w:w="626" w:type="pct"/>
            <w:noWrap w:val="0"/>
            <w:vAlign w:val="top"/>
          </w:tcPr>
          <w:p w14:paraId="3CFD4012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658EEDF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3E214B7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0C53C09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3A1CF61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2154F202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7B629F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1132C9A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2</w:t>
            </w:r>
          </w:p>
        </w:tc>
        <w:tc>
          <w:tcPr>
            <w:tcW w:w="626" w:type="pct"/>
            <w:noWrap w:val="0"/>
            <w:vAlign w:val="top"/>
          </w:tcPr>
          <w:p w14:paraId="52592B4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446C4D6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7A2E405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4A4CA24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5838D21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71B64D9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71534D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43350A9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3</w:t>
            </w:r>
          </w:p>
        </w:tc>
        <w:tc>
          <w:tcPr>
            <w:tcW w:w="626" w:type="pct"/>
            <w:noWrap w:val="0"/>
            <w:vAlign w:val="top"/>
          </w:tcPr>
          <w:p w14:paraId="44D10E3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6FA58C0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0E37A42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063B184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7BF1E94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5C2BC06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7DFD51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7209D52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4</w:t>
            </w:r>
          </w:p>
        </w:tc>
        <w:tc>
          <w:tcPr>
            <w:tcW w:w="626" w:type="pct"/>
            <w:noWrap w:val="0"/>
            <w:vAlign w:val="top"/>
          </w:tcPr>
          <w:p w14:paraId="6AA9AF3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36AE7A3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6D4D118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7F88411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377A12D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646B792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39EAE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2E6354B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5</w:t>
            </w:r>
          </w:p>
        </w:tc>
        <w:tc>
          <w:tcPr>
            <w:tcW w:w="626" w:type="pct"/>
            <w:noWrap w:val="0"/>
            <w:vAlign w:val="top"/>
          </w:tcPr>
          <w:p w14:paraId="6599C09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3412B20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0921481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148CE45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236C2FA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2AC94582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1B93B7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1A6E985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26" w:type="pct"/>
            <w:noWrap w:val="0"/>
            <w:vAlign w:val="top"/>
          </w:tcPr>
          <w:p w14:paraId="3A212CD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5C624A2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04E157C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4BE8B95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5F79BB0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260D606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37F3FA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5C8D9DF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26" w:type="pct"/>
            <w:noWrap w:val="0"/>
            <w:vAlign w:val="top"/>
          </w:tcPr>
          <w:p w14:paraId="1AE42C7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1C8AE59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3667453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0446DB6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4B2E14C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44F3E6B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3ACBA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612DD88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26" w:type="pct"/>
            <w:noWrap w:val="0"/>
            <w:vAlign w:val="top"/>
          </w:tcPr>
          <w:p w14:paraId="78D9606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4F4E97F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2CBA8C5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2029DD4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30901CD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4BF7CDD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729F71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10CC54E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...</w:t>
            </w:r>
          </w:p>
        </w:tc>
        <w:tc>
          <w:tcPr>
            <w:tcW w:w="626" w:type="pct"/>
            <w:noWrap w:val="0"/>
            <w:vAlign w:val="top"/>
          </w:tcPr>
          <w:p w14:paraId="09785AE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46F7B64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34F9CD2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2294352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6B8EFD0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46F1FC8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</w:tbl>
    <w:p w14:paraId="2B13A58A">
      <w:pPr>
        <w:widowControl w:val="0"/>
        <w:spacing w:line="360" w:lineRule="auto"/>
        <w:ind w:firstLine="211" w:firstLineChars="100"/>
        <w:textAlignment w:val="auto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注：本表为拟投入本包人员汇总表，个人具体信息须填写至拟派本项目人员简历表。</w:t>
      </w:r>
    </w:p>
    <w:p w14:paraId="54EE80CD">
      <w:pPr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br w:type="page"/>
      </w:r>
    </w:p>
    <w:p w14:paraId="7C3532C0">
      <w:pPr>
        <w:spacing w:line="360" w:lineRule="auto"/>
        <w:outlineLvl w:val="0"/>
        <w:rPr>
          <w:rFonts w:ascii="宋体" w:hAnsi="宋体" w:cs="宋体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附件：格式</w:t>
      </w:r>
      <w:bookmarkEnd w:id="23"/>
      <w:bookmarkEnd w:id="24"/>
    </w:p>
    <w:p w14:paraId="6CC939CA">
      <w:pPr>
        <w:spacing w:after="120"/>
        <w:jc w:val="center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拟派本项目人员简历表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035"/>
        <w:gridCol w:w="1134"/>
        <w:gridCol w:w="1275"/>
        <w:gridCol w:w="2035"/>
        <w:gridCol w:w="1946"/>
      </w:tblGrid>
      <w:tr w14:paraId="6A6A62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48685C2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2375F39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D686C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151E7F3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9D2B11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学历</w:t>
            </w:r>
          </w:p>
        </w:tc>
        <w:tc>
          <w:tcPr>
            <w:tcW w:w="1946" w:type="dxa"/>
            <w:noWrap w:val="0"/>
            <w:vAlign w:val="center"/>
          </w:tcPr>
          <w:p w14:paraId="2A1B4D9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48833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69E88CB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 w14:paraId="344DC29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18090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3DB60B7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F1EFDF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联系电话</w:t>
            </w:r>
          </w:p>
        </w:tc>
        <w:tc>
          <w:tcPr>
            <w:tcW w:w="1946" w:type="dxa"/>
            <w:noWrap w:val="0"/>
            <w:vAlign w:val="center"/>
          </w:tcPr>
          <w:p w14:paraId="1EE211F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10203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66EE8CA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毕业学校</w:t>
            </w:r>
          </w:p>
        </w:tc>
        <w:tc>
          <w:tcPr>
            <w:tcW w:w="7425" w:type="dxa"/>
            <w:gridSpan w:val="5"/>
            <w:noWrap w:val="0"/>
            <w:vAlign w:val="center"/>
          </w:tcPr>
          <w:p w14:paraId="11BC11C8">
            <w:pPr>
              <w:ind w:firstLine="840" w:firstLineChars="400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年毕业于                  学校            专业</w:t>
            </w:r>
          </w:p>
        </w:tc>
      </w:tr>
      <w:tr w14:paraId="2A7E56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09" w:type="dxa"/>
            <w:gridSpan w:val="6"/>
            <w:noWrap w:val="0"/>
            <w:vAlign w:val="center"/>
          </w:tcPr>
          <w:p w14:paraId="205929D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主要工作经历</w:t>
            </w:r>
          </w:p>
        </w:tc>
      </w:tr>
      <w:tr w14:paraId="6E05EF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6A314D8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42D67D7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参加过的类似项目名称</w:t>
            </w:r>
          </w:p>
        </w:tc>
        <w:tc>
          <w:tcPr>
            <w:tcW w:w="2035" w:type="dxa"/>
            <w:noWrap w:val="0"/>
            <w:vAlign w:val="center"/>
          </w:tcPr>
          <w:p w14:paraId="14EC761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项目概况说明</w:t>
            </w:r>
          </w:p>
        </w:tc>
        <w:tc>
          <w:tcPr>
            <w:tcW w:w="1946" w:type="dxa"/>
            <w:noWrap w:val="0"/>
            <w:vAlign w:val="center"/>
          </w:tcPr>
          <w:p w14:paraId="59169CE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联系电话</w:t>
            </w:r>
          </w:p>
        </w:tc>
      </w:tr>
      <w:tr w14:paraId="4F1C15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79DBEA1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FFBEC5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B214BA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1B62785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651A4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13CE03D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BA880B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0C48F7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1FBEC8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0AF57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0694C13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AAD374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1ABC69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A43049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E152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6FB03E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30C2CE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F9DE49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7813348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70DE2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130D017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3DB77E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6D63D07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2D951CC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1A16B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0C991ED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73DCC2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D0653F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2386421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E689F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4C9C4B5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D1BE33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97BFB6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39C22E2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C2A61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7A1DCEF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3C4C47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C14229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AD1D3A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7D86F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4F8CA13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4814F9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099003F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85AB8B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46872307">
      <w:pPr>
        <w:spacing w:line="360" w:lineRule="auto"/>
        <w:ind w:firstLine="211" w:firstLineChars="100"/>
        <w:jc w:val="left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注：1.后附证明如学历、职称、相关认证证书等材料的复印件；2.服务团队其他人员参照上表编制。</w:t>
      </w:r>
    </w:p>
    <w:p w14:paraId="5D0FED76">
      <w:pPr>
        <w:rPr>
          <w:rFonts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szCs w:val="21"/>
          <w:highlight w:val="none"/>
          <w:u w:val="single"/>
        </w:rPr>
        <w:br w:type="page"/>
      </w:r>
      <w:bookmarkStart w:id="25" w:name="_Toc4126"/>
      <w:bookmarkStart w:id="26" w:name="_Toc9544"/>
    </w:p>
    <w:p w14:paraId="0C112ADA">
      <w:pPr>
        <w:spacing w:line="400" w:lineRule="exact"/>
        <w:outlineLvl w:val="1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t>附件：格式</w:t>
      </w:r>
      <w:bookmarkEnd w:id="25"/>
      <w:bookmarkEnd w:id="26"/>
    </w:p>
    <w:p w14:paraId="4739D929">
      <w:pPr>
        <w:spacing w:after="120"/>
        <w:jc w:val="center"/>
        <w:rPr>
          <w:rFonts w:ascii="宋体" w:hAnsi="宋体" w:cs="宋体"/>
          <w:b/>
          <w:sz w:val="32"/>
          <w:szCs w:val="32"/>
          <w:highlight w:val="none"/>
        </w:rPr>
      </w:pPr>
      <w:bookmarkStart w:id="27" w:name="_Toc42794603"/>
      <w:bookmarkStart w:id="28" w:name="_Toc849"/>
      <w:bookmarkStart w:id="29" w:name="_Toc42518142"/>
      <w:r>
        <w:rPr>
          <w:rFonts w:hint="eastAsia" w:ascii="宋体" w:hAnsi="宋体" w:cs="宋体"/>
          <w:b/>
          <w:sz w:val="32"/>
          <w:szCs w:val="32"/>
          <w:highlight w:val="none"/>
        </w:rPr>
        <w:t>供应商基本情况表</w:t>
      </w:r>
      <w:bookmarkEnd w:id="27"/>
      <w:bookmarkEnd w:id="28"/>
      <w:bookmarkEnd w:id="29"/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746"/>
        <w:gridCol w:w="551"/>
        <w:gridCol w:w="501"/>
        <w:gridCol w:w="1249"/>
        <w:gridCol w:w="1398"/>
        <w:gridCol w:w="850"/>
        <w:gridCol w:w="1720"/>
      </w:tblGrid>
      <w:tr w14:paraId="2F2303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895" w:type="dxa"/>
            <w:noWrap w:val="0"/>
            <w:vAlign w:val="center"/>
          </w:tcPr>
          <w:p w14:paraId="332C309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供应商名称</w:t>
            </w:r>
          </w:p>
        </w:tc>
        <w:tc>
          <w:tcPr>
            <w:tcW w:w="7015" w:type="dxa"/>
            <w:gridSpan w:val="7"/>
            <w:noWrap w:val="0"/>
            <w:vAlign w:val="top"/>
          </w:tcPr>
          <w:p w14:paraId="1C28FFD1">
            <w:pPr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6D52D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95" w:type="dxa"/>
            <w:noWrap w:val="0"/>
            <w:vAlign w:val="center"/>
          </w:tcPr>
          <w:p w14:paraId="6B36BF8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注册地址</w:t>
            </w:r>
          </w:p>
        </w:tc>
        <w:tc>
          <w:tcPr>
            <w:tcW w:w="3047" w:type="dxa"/>
            <w:gridSpan w:val="4"/>
            <w:noWrap w:val="0"/>
            <w:vAlign w:val="center"/>
          </w:tcPr>
          <w:p w14:paraId="30FD564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405A2D0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邮政编码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5F835A1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05BE1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95" w:type="dxa"/>
            <w:vMerge w:val="restart"/>
            <w:noWrap w:val="0"/>
            <w:vAlign w:val="center"/>
          </w:tcPr>
          <w:p w14:paraId="755CF88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联系方式</w:t>
            </w:r>
          </w:p>
        </w:tc>
        <w:tc>
          <w:tcPr>
            <w:tcW w:w="1297" w:type="dxa"/>
            <w:gridSpan w:val="2"/>
            <w:noWrap w:val="0"/>
            <w:vAlign w:val="center"/>
          </w:tcPr>
          <w:p w14:paraId="1835E08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联系人</w:t>
            </w:r>
          </w:p>
        </w:tc>
        <w:tc>
          <w:tcPr>
            <w:tcW w:w="1750" w:type="dxa"/>
            <w:gridSpan w:val="2"/>
            <w:noWrap w:val="0"/>
            <w:vAlign w:val="center"/>
          </w:tcPr>
          <w:p w14:paraId="73D1FDB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2CFDB81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2A21777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8BF1E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95" w:type="dxa"/>
            <w:vMerge w:val="continue"/>
            <w:noWrap w:val="0"/>
            <w:vAlign w:val="center"/>
          </w:tcPr>
          <w:p w14:paraId="79746F9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97" w:type="dxa"/>
            <w:gridSpan w:val="2"/>
            <w:noWrap w:val="0"/>
            <w:vAlign w:val="center"/>
          </w:tcPr>
          <w:p w14:paraId="561DA3D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传真</w:t>
            </w:r>
          </w:p>
        </w:tc>
        <w:tc>
          <w:tcPr>
            <w:tcW w:w="1750" w:type="dxa"/>
            <w:gridSpan w:val="2"/>
            <w:noWrap w:val="0"/>
            <w:vAlign w:val="center"/>
          </w:tcPr>
          <w:p w14:paraId="41FEAC3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5881CD3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网址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2B40838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AE66C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69BBDF2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组织结构</w:t>
            </w:r>
          </w:p>
        </w:tc>
        <w:tc>
          <w:tcPr>
            <w:tcW w:w="7015" w:type="dxa"/>
            <w:gridSpan w:val="7"/>
            <w:noWrap w:val="0"/>
            <w:vAlign w:val="center"/>
          </w:tcPr>
          <w:p w14:paraId="342CC7B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6F774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895" w:type="dxa"/>
            <w:noWrap w:val="0"/>
            <w:vAlign w:val="center"/>
          </w:tcPr>
          <w:p w14:paraId="7225DFD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法定代表人</w:t>
            </w:r>
          </w:p>
        </w:tc>
        <w:tc>
          <w:tcPr>
            <w:tcW w:w="746" w:type="dxa"/>
            <w:noWrap w:val="0"/>
            <w:vAlign w:val="center"/>
          </w:tcPr>
          <w:p w14:paraId="7DA744E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姓名</w:t>
            </w:r>
          </w:p>
        </w:tc>
        <w:tc>
          <w:tcPr>
            <w:tcW w:w="1052" w:type="dxa"/>
            <w:gridSpan w:val="2"/>
            <w:noWrap w:val="0"/>
            <w:vAlign w:val="center"/>
          </w:tcPr>
          <w:p w14:paraId="79A444A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49" w:type="dxa"/>
            <w:noWrap w:val="0"/>
            <w:vAlign w:val="center"/>
          </w:tcPr>
          <w:p w14:paraId="4EC515A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技术职称</w:t>
            </w:r>
          </w:p>
        </w:tc>
        <w:tc>
          <w:tcPr>
            <w:tcW w:w="1398" w:type="dxa"/>
            <w:noWrap w:val="0"/>
            <w:vAlign w:val="center"/>
          </w:tcPr>
          <w:p w14:paraId="5629F0E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705B76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1720" w:type="dxa"/>
            <w:noWrap w:val="0"/>
            <w:vAlign w:val="center"/>
          </w:tcPr>
          <w:p w14:paraId="2DE4E81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FB54A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895" w:type="dxa"/>
            <w:noWrap w:val="0"/>
            <w:vAlign w:val="center"/>
          </w:tcPr>
          <w:p w14:paraId="233F673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技术负责人</w:t>
            </w:r>
          </w:p>
        </w:tc>
        <w:tc>
          <w:tcPr>
            <w:tcW w:w="746" w:type="dxa"/>
            <w:noWrap w:val="0"/>
            <w:vAlign w:val="center"/>
          </w:tcPr>
          <w:p w14:paraId="5DFBBB8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姓名</w:t>
            </w:r>
          </w:p>
        </w:tc>
        <w:tc>
          <w:tcPr>
            <w:tcW w:w="1052" w:type="dxa"/>
            <w:gridSpan w:val="2"/>
            <w:noWrap w:val="0"/>
            <w:vAlign w:val="center"/>
          </w:tcPr>
          <w:p w14:paraId="558DD1D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49" w:type="dxa"/>
            <w:noWrap w:val="0"/>
            <w:vAlign w:val="center"/>
          </w:tcPr>
          <w:p w14:paraId="4734F74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技术职称</w:t>
            </w:r>
          </w:p>
        </w:tc>
        <w:tc>
          <w:tcPr>
            <w:tcW w:w="1398" w:type="dxa"/>
            <w:noWrap w:val="0"/>
            <w:vAlign w:val="center"/>
          </w:tcPr>
          <w:p w14:paraId="3053DCB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62FBA8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1720" w:type="dxa"/>
            <w:noWrap w:val="0"/>
            <w:vAlign w:val="center"/>
          </w:tcPr>
          <w:p w14:paraId="2BD7991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E8E63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375C90D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成立时间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5C20CC1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7C8755BB">
            <w:pPr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员工总人数：</w:t>
            </w:r>
          </w:p>
        </w:tc>
      </w:tr>
      <w:tr w14:paraId="2C109C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6A639C0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资质证书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34C5F2B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7FAAEA8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6BA23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95" w:type="dxa"/>
            <w:noWrap w:val="0"/>
            <w:vAlign w:val="center"/>
          </w:tcPr>
          <w:p w14:paraId="4BF5ACC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营业执照号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7733B40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3066E4E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FE77B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95" w:type="dxa"/>
            <w:noWrap w:val="0"/>
            <w:vAlign w:val="center"/>
          </w:tcPr>
          <w:p w14:paraId="53F1B1A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注册资金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0062954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49B4061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40AF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  <w:jc w:val="center"/>
        </w:trPr>
        <w:tc>
          <w:tcPr>
            <w:tcW w:w="1895" w:type="dxa"/>
            <w:noWrap w:val="0"/>
            <w:vAlign w:val="center"/>
          </w:tcPr>
          <w:p w14:paraId="412461A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经营范围备注</w:t>
            </w:r>
          </w:p>
        </w:tc>
        <w:tc>
          <w:tcPr>
            <w:tcW w:w="7015" w:type="dxa"/>
            <w:gridSpan w:val="7"/>
            <w:noWrap w:val="0"/>
            <w:vAlign w:val="top"/>
          </w:tcPr>
          <w:p w14:paraId="30CC98A4">
            <w:pPr>
              <w:ind w:firstLine="420" w:firstLineChars="200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2452167B">
      <w:pPr>
        <w:snapToGrid w:val="0"/>
        <w:spacing w:line="500" w:lineRule="exact"/>
        <w:outlineLvl w:val="0"/>
        <w:rPr>
          <w:rFonts w:ascii="宋体" w:hAnsi="宋体" w:cs="宋体"/>
          <w:szCs w:val="21"/>
          <w:highlight w:val="none"/>
          <w:u w:val="single"/>
        </w:rPr>
      </w:pPr>
      <w:bookmarkStart w:id="30" w:name="_Toc42518143"/>
      <w:bookmarkStart w:id="31" w:name="_Toc42794604"/>
      <w:bookmarkStart w:id="32" w:name="_Toc14347"/>
      <w:bookmarkStart w:id="33" w:name="_Toc5228"/>
      <w:bookmarkStart w:id="34" w:name="_Toc23274"/>
      <w:r>
        <w:rPr>
          <w:rFonts w:hint="eastAsia" w:ascii="宋体" w:hAnsi="宋体" w:cs="宋体"/>
          <w:b/>
          <w:bCs/>
          <w:szCs w:val="21"/>
          <w:highlight w:val="none"/>
        </w:rPr>
        <w:t>注：填写上表后，供应商如认为有必要也可附其他文字或表格补充描述</w:t>
      </w:r>
      <w:r>
        <w:rPr>
          <w:rFonts w:hint="eastAsia" w:ascii="宋体" w:hAnsi="宋体" w:cs="宋体"/>
          <w:szCs w:val="21"/>
          <w:highlight w:val="none"/>
        </w:rPr>
        <w:t>。</w:t>
      </w:r>
      <w:bookmarkEnd w:id="30"/>
      <w:bookmarkEnd w:id="31"/>
      <w:bookmarkEnd w:id="32"/>
      <w:bookmarkEnd w:id="33"/>
      <w:bookmarkEnd w:id="34"/>
    </w:p>
    <w:p w14:paraId="252C8E5E">
      <w:pPr>
        <w:rPr>
          <w:rFonts w:ascii="宋体" w:hAnsi="宋体" w:cs="宋体"/>
          <w:b/>
          <w:highlight w:val="none"/>
        </w:rPr>
      </w:pPr>
      <w:r>
        <w:rPr>
          <w:rFonts w:hint="eastAsia" w:ascii="宋体" w:hAnsi="宋体" w:cs="宋体"/>
          <w:b/>
          <w:highlight w:val="none"/>
        </w:rPr>
        <w:br w:type="page"/>
      </w:r>
    </w:p>
    <w:p w14:paraId="633F49FC">
      <w:pPr>
        <w:pStyle w:val="3"/>
        <w:keepNext w:val="0"/>
        <w:keepLines w:val="0"/>
        <w:spacing w:line="240" w:lineRule="auto"/>
        <w:rPr>
          <w:rFonts w:ascii="宋体" w:hAnsi="宋体" w:cs="宋体"/>
          <w:sz w:val="36"/>
          <w:szCs w:val="36"/>
          <w:highlight w:val="none"/>
        </w:rPr>
      </w:pPr>
      <w:bookmarkStart w:id="35" w:name="_Toc29968"/>
      <w:bookmarkStart w:id="36" w:name="_Toc3641"/>
      <w:r>
        <w:rPr>
          <w:rFonts w:hint="eastAsia" w:ascii="宋体" w:hAnsi="宋体" w:cs="宋体"/>
          <w:sz w:val="24"/>
          <w:szCs w:val="24"/>
          <w:highlight w:val="none"/>
        </w:rPr>
        <w:t>附件：格式</w:t>
      </w:r>
    </w:p>
    <w:p w14:paraId="02A050DB">
      <w:pPr>
        <w:spacing w:after="120"/>
        <w:jc w:val="center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供应商业绩一览表</w:t>
      </w:r>
    </w:p>
    <w:tbl>
      <w:tblPr>
        <w:tblStyle w:val="9"/>
        <w:tblW w:w="0" w:type="auto"/>
        <w:tblInd w:w="9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779"/>
      </w:tblGrid>
      <w:tr w14:paraId="097B4A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6E1CB0FD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项目名称</w:t>
            </w:r>
          </w:p>
        </w:tc>
        <w:tc>
          <w:tcPr>
            <w:tcW w:w="6779" w:type="dxa"/>
            <w:noWrap w:val="0"/>
            <w:vAlign w:val="top"/>
          </w:tcPr>
          <w:p w14:paraId="486E15B4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CA01B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166FE43B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履行时间</w:t>
            </w:r>
          </w:p>
        </w:tc>
        <w:tc>
          <w:tcPr>
            <w:tcW w:w="6779" w:type="dxa"/>
            <w:noWrap w:val="0"/>
            <w:vAlign w:val="top"/>
          </w:tcPr>
          <w:p w14:paraId="2CB37CA5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28D91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1DA8EC8D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采购内容</w:t>
            </w:r>
          </w:p>
        </w:tc>
        <w:tc>
          <w:tcPr>
            <w:tcW w:w="6779" w:type="dxa"/>
            <w:noWrap w:val="0"/>
            <w:vAlign w:val="top"/>
          </w:tcPr>
          <w:p w14:paraId="649F48A2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E751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58DA6531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甲方名称</w:t>
            </w:r>
          </w:p>
        </w:tc>
        <w:tc>
          <w:tcPr>
            <w:tcW w:w="6779" w:type="dxa"/>
            <w:noWrap w:val="0"/>
            <w:vAlign w:val="top"/>
          </w:tcPr>
          <w:p w14:paraId="42F40275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4A835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3737351C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甲方联系人及电话</w:t>
            </w:r>
          </w:p>
        </w:tc>
        <w:tc>
          <w:tcPr>
            <w:tcW w:w="6779" w:type="dxa"/>
            <w:noWrap w:val="0"/>
            <w:vAlign w:val="top"/>
          </w:tcPr>
          <w:p w14:paraId="10D3ACB9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E5E6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751D1915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合同价格</w:t>
            </w:r>
          </w:p>
        </w:tc>
        <w:tc>
          <w:tcPr>
            <w:tcW w:w="6779" w:type="dxa"/>
            <w:noWrap w:val="0"/>
            <w:vAlign w:val="top"/>
          </w:tcPr>
          <w:p w14:paraId="1181BCB8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32B55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2DC5A109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项目概况及供应商</w:t>
            </w:r>
          </w:p>
          <w:p w14:paraId="176876CF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履约情况</w:t>
            </w:r>
          </w:p>
        </w:tc>
        <w:tc>
          <w:tcPr>
            <w:tcW w:w="6779" w:type="dxa"/>
            <w:noWrap w:val="0"/>
            <w:vAlign w:val="top"/>
          </w:tcPr>
          <w:p w14:paraId="4F43D176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415BF7D6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1B605793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0F7FF588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1B14BB1A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4D4B8D3E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3FC17DDB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982A3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7E295EF0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  <w:tc>
          <w:tcPr>
            <w:tcW w:w="6779" w:type="dxa"/>
            <w:noWrap w:val="0"/>
            <w:vAlign w:val="top"/>
          </w:tcPr>
          <w:p w14:paraId="4B1EB8CA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031A04C4">
      <w:pPr>
        <w:snapToGrid w:val="0"/>
        <w:spacing w:line="500" w:lineRule="exact"/>
        <w:outlineLvl w:val="0"/>
        <w:rPr>
          <w:rFonts w:hint="eastAsia" w:ascii="宋体" w:hAnsi="宋体" w:cs="宋体"/>
          <w:b/>
          <w:bCs/>
          <w:szCs w:val="21"/>
          <w:highlight w:val="none"/>
        </w:rPr>
      </w:pPr>
      <w:bookmarkStart w:id="37" w:name="_Toc929"/>
      <w:bookmarkStart w:id="38" w:name="_Toc29999"/>
      <w:r>
        <w:rPr>
          <w:rFonts w:hint="eastAsia" w:ascii="宋体" w:hAnsi="宋体" w:cs="宋体"/>
          <w:b/>
          <w:bCs/>
          <w:szCs w:val="21"/>
          <w:highlight w:val="none"/>
        </w:rPr>
        <w:t>注：每份有效业绩单独填写上表，后附合同复印件为依据。</w:t>
      </w:r>
      <w:bookmarkEnd w:id="37"/>
      <w:bookmarkEnd w:id="38"/>
    </w:p>
    <w:p w14:paraId="0372D084">
      <w:pPr>
        <w:spacing w:line="360" w:lineRule="auto"/>
        <w:ind w:firstLine="422" w:firstLineChars="200"/>
        <w:outlineLvl w:val="1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br w:type="page"/>
      </w:r>
    </w:p>
    <w:p w14:paraId="050D4862">
      <w:pPr>
        <w:spacing w:line="360" w:lineRule="auto"/>
        <w:ind w:firstLine="422" w:firstLineChars="200"/>
        <w:outlineLvl w:val="1"/>
        <w:rPr>
          <w:rFonts w:hint="eastAsia" w:ascii="宋体" w:hAnsi="宋体" w:cs="宋体"/>
          <w:b/>
          <w:bCs/>
          <w:szCs w:val="21"/>
          <w:highlight w:val="none"/>
        </w:rPr>
      </w:pPr>
    </w:p>
    <w:p w14:paraId="3E4D564A">
      <w:pPr>
        <w:spacing w:line="360" w:lineRule="auto"/>
        <w:ind w:firstLine="422" w:firstLineChars="200"/>
        <w:outlineLvl w:val="1"/>
        <w:rPr>
          <w:rFonts w:ascii="宋体" w:cs="宋体"/>
          <w:b/>
          <w:color w:val="auto"/>
          <w:highlight w:val="none"/>
        </w:rPr>
      </w:pPr>
      <w:r>
        <w:rPr>
          <w:rFonts w:hint="eastAsia" w:ascii="宋体" w:hAnsi="宋体" w:cs="宋体"/>
          <w:b/>
          <w:color w:val="auto"/>
          <w:highlight w:val="none"/>
        </w:rPr>
        <w:t>（一）供应商基本信息</w:t>
      </w:r>
      <w:bookmarkEnd w:id="35"/>
      <w:bookmarkEnd w:id="36"/>
    </w:p>
    <w:p w14:paraId="30E3974E">
      <w:pPr>
        <w:spacing w:line="360" w:lineRule="auto"/>
        <w:ind w:firstLine="420" w:firstLineChars="200"/>
        <w:rPr>
          <w:rFonts w:asci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如设立时间、隶属关系、经营范围、资质等级及单位人员情况。</w:t>
      </w:r>
    </w:p>
    <w:p w14:paraId="144274B9">
      <w:pPr>
        <w:spacing w:line="360" w:lineRule="auto"/>
        <w:ind w:firstLine="422" w:firstLineChars="200"/>
        <w:outlineLvl w:val="1"/>
        <w:rPr>
          <w:rFonts w:ascii="宋体" w:cs="宋体"/>
          <w:b/>
          <w:color w:val="auto"/>
          <w:highlight w:val="none"/>
        </w:rPr>
      </w:pPr>
      <w:bookmarkStart w:id="39" w:name="_Toc31248"/>
      <w:bookmarkStart w:id="40" w:name="_Toc13970"/>
      <w:bookmarkStart w:id="41" w:name="_Toc14280"/>
      <w:bookmarkStart w:id="42" w:name="_Toc4465"/>
      <w:bookmarkStart w:id="43" w:name="_Toc12402"/>
      <w:bookmarkStart w:id="44" w:name="_Toc3539"/>
      <w:bookmarkStart w:id="45" w:name="_Toc4801"/>
      <w:bookmarkStart w:id="46" w:name="_Toc23482"/>
      <w:bookmarkStart w:id="47" w:name="_Toc7771"/>
      <w:bookmarkStart w:id="48" w:name="_Toc4255"/>
      <w:bookmarkStart w:id="49" w:name="_Toc5916"/>
      <w:bookmarkStart w:id="50" w:name="_Toc32517"/>
      <w:r>
        <w:rPr>
          <w:rFonts w:hint="eastAsia" w:ascii="宋体" w:hAnsi="宋体" w:cs="宋体"/>
          <w:b/>
          <w:color w:val="auto"/>
          <w:highlight w:val="none"/>
        </w:rPr>
        <w:t>（二）供应商性质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1F47E7A">
      <w:pPr>
        <w:spacing w:line="360" w:lineRule="auto"/>
        <w:ind w:firstLine="420" w:firstLineChars="200"/>
        <w:rPr>
          <w:rFonts w:hint="eastAsia" w:ascii="宋体" w:hAnsi="宋体" w:cs="宋体"/>
          <w:b/>
          <w:bCs w:val="0"/>
          <w:color w:val="auto"/>
          <w:highlight w:val="none"/>
        </w:rPr>
      </w:pPr>
      <w:r>
        <w:rPr>
          <w:rFonts w:hint="eastAsia" w:ascii="宋体" w:hAnsi="宋体" w:cs="宋体"/>
          <w:bCs/>
          <w:color w:val="auto"/>
          <w:highlight w:val="none"/>
        </w:rPr>
        <w:t>中小企业单位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响应</w:t>
      </w:r>
      <w:r>
        <w:rPr>
          <w:rFonts w:hint="eastAsia" w:ascii="宋体" w:hAnsi="宋体" w:cs="宋体"/>
          <w:bCs/>
          <w:color w:val="auto"/>
          <w:highlight w:val="none"/>
        </w:rPr>
        <w:t>时，应提供《中小企业声明函》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，</w:t>
      </w:r>
      <w:r>
        <w:rPr>
          <w:rFonts w:hint="eastAsia" w:ascii="宋体" w:hAnsi="宋体" w:cs="宋体"/>
          <w:b/>
          <w:bCs w:val="0"/>
          <w:color w:val="auto"/>
          <w:highlight w:val="none"/>
        </w:rPr>
        <w:t>未提供的按无效</w:t>
      </w:r>
      <w:r>
        <w:rPr>
          <w:rFonts w:hint="eastAsia" w:ascii="宋体" w:hAnsi="宋体" w:cs="宋体"/>
          <w:b/>
          <w:bCs w:val="0"/>
          <w:color w:val="auto"/>
          <w:highlight w:val="none"/>
          <w:lang w:eastAsia="zh-CN"/>
        </w:rPr>
        <w:t>响应</w:t>
      </w:r>
      <w:r>
        <w:rPr>
          <w:rFonts w:hint="eastAsia" w:ascii="宋体" w:hAnsi="宋体" w:cs="宋体"/>
          <w:b/>
          <w:bCs w:val="0"/>
          <w:color w:val="auto"/>
          <w:highlight w:val="none"/>
        </w:rPr>
        <w:t>处理。</w:t>
      </w:r>
    </w:p>
    <w:p w14:paraId="43444917">
      <w:pPr>
        <w:widowControl/>
        <w:spacing w:line="360" w:lineRule="auto"/>
        <w:ind w:firstLine="420" w:firstLineChars="200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highlight w:val="none"/>
          <w:lang w:val="en-US" w:eastAsia="zh-CN"/>
        </w:rPr>
        <w:t>如</w:t>
      </w:r>
      <w:r>
        <w:rPr>
          <w:rFonts w:hint="eastAsia" w:ascii="宋体" w:hAnsi="宋体" w:cs="宋体"/>
          <w:bCs/>
          <w:color w:val="auto"/>
          <w:highlight w:val="none"/>
        </w:rPr>
        <w:t>残疾人福利性单位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响应</w:t>
      </w:r>
      <w:r>
        <w:rPr>
          <w:rFonts w:hint="eastAsia" w:ascii="宋体" w:hAnsi="宋体" w:cs="宋体"/>
          <w:bCs/>
          <w:color w:val="auto"/>
          <w:highlight w:val="none"/>
        </w:rPr>
        <w:t>时，应当提供《残疾人福利性单位声明函》并对声明的真实性负责。无需提供其他证明声明函内容的材料。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残疾人福利性单位视同小型、微型企业，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未提供的按无效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lang w:eastAsia="zh-CN"/>
        </w:rPr>
        <w:t>响应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处理。</w:t>
      </w:r>
    </w:p>
    <w:p w14:paraId="6BD39368">
      <w:pPr>
        <w:widowControl/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如</w:t>
      </w:r>
      <w:r>
        <w:rPr>
          <w:rFonts w:hint="eastAsia" w:ascii="宋体" w:hAnsi="宋体" w:cs="宋体"/>
          <w:color w:val="auto"/>
          <w:highlight w:val="none"/>
        </w:rPr>
        <w:t>监狱企业</w:t>
      </w:r>
      <w:r>
        <w:rPr>
          <w:rFonts w:hint="eastAsia" w:ascii="宋体" w:hAnsi="宋体" w:cs="宋体"/>
          <w:color w:val="auto"/>
          <w:highlight w:val="none"/>
          <w:lang w:eastAsia="zh-CN"/>
        </w:rPr>
        <w:t>响应</w:t>
      </w:r>
      <w:r>
        <w:rPr>
          <w:rFonts w:hint="eastAsia" w:ascii="宋体" w:hAnsi="宋体" w:cs="宋体"/>
          <w:color w:val="auto"/>
          <w:highlight w:val="none"/>
        </w:rPr>
        <w:t>时，应当提供由省级以上监狱管理局、戒毒管理局（含新疆生产建设兵团）出具的属于监狱企业的</w:t>
      </w:r>
      <w:r>
        <w:rPr>
          <w:rFonts w:hint="eastAsia" w:ascii="宋体" w:hAnsi="宋体" w:cs="宋体"/>
          <w:b/>
          <w:bCs/>
          <w:color w:val="auto"/>
          <w:highlight w:val="none"/>
        </w:rPr>
        <w:t>证明文件</w:t>
      </w:r>
      <w:r>
        <w:rPr>
          <w:rFonts w:hint="eastAsia" w:ascii="宋体" w:hAnsi="宋体" w:cs="宋体"/>
          <w:color w:val="auto"/>
          <w:highlight w:val="none"/>
        </w:rPr>
        <w:t>（格式不做要求）。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残疾人福利性单位视同小型、微型企业，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未提供的按无效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lang w:eastAsia="zh-CN"/>
        </w:rPr>
        <w:t>响应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处理。</w:t>
      </w:r>
    </w:p>
    <w:p w14:paraId="7D193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22" w:firstLineChars="200"/>
        <w:textAlignment w:val="auto"/>
        <w:rPr>
          <w:rFonts w:asci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特别提醒：供应商性质（证明文件）将随成交公告一同公布。</w:t>
      </w:r>
    </w:p>
    <w:p w14:paraId="6C44BCDC">
      <w:pPr>
        <w:spacing w:line="360" w:lineRule="auto"/>
        <w:ind w:firstLine="422" w:firstLineChars="200"/>
        <w:outlineLvl w:val="1"/>
        <w:rPr>
          <w:rFonts w:ascii="宋体" w:cs="宋体"/>
          <w:b/>
          <w:color w:val="auto"/>
          <w:highlight w:val="none"/>
        </w:rPr>
      </w:pPr>
      <w:bookmarkStart w:id="51" w:name="_Toc29985"/>
      <w:bookmarkStart w:id="52" w:name="_Toc12074"/>
      <w:bookmarkStart w:id="53" w:name="_Toc12527"/>
      <w:bookmarkStart w:id="54" w:name="_Toc28696"/>
      <w:bookmarkStart w:id="55" w:name="_Toc18609"/>
      <w:bookmarkStart w:id="56" w:name="_Toc5857"/>
      <w:bookmarkStart w:id="57" w:name="_Toc23498"/>
      <w:bookmarkStart w:id="58" w:name="_Toc31550"/>
      <w:bookmarkStart w:id="59" w:name="_Toc12072"/>
      <w:bookmarkStart w:id="60" w:name="_Toc12915"/>
      <w:bookmarkStart w:id="61" w:name="_Toc3637"/>
      <w:bookmarkStart w:id="62" w:name="_Toc29341"/>
      <w:r>
        <w:rPr>
          <w:rFonts w:hint="eastAsia" w:ascii="宋体" w:hAnsi="宋体" w:cs="宋体"/>
          <w:b/>
          <w:color w:val="auto"/>
          <w:highlight w:val="none"/>
        </w:rPr>
        <w:t>（三）其他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629E781">
      <w:pPr>
        <w:tabs>
          <w:tab w:val="right" w:pos="8364"/>
        </w:tabs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如：经营状况、用户评价等。</w:t>
      </w:r>
    </w:p>
    <w:tbl>
      <w:tblPr>
        <w:tblStyle w:val="9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7"/>
        <w:gridCol w:w="898"/>
        <w:gridCol w:w="514"/>
        <w:gridCol w:w="2387"/>
        <w:gridCol w:w="2404"/>
        <w:gridCol w:w="2170"/>
      </w:tblGrid>
      <w:tr w14:paraId="74F5F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000" w:type="pct"/>
            <w:gridSpan w:val="6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C49FC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中小微企业划型标准如下：</w:t>
            </w:r>
          </w:p>
        </w:tc>
      </w:tr>
      <w:tr w14:paraId="6860C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420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0C6D56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行业名称</w:t>
            </w:r>
          </w:p>
        </w:tc>
        <w:tc>
          <w:tcPr>
            <w:tcW w:w="49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036482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指标名称</w:t>
            </w:r>
          </w:p>
        </w:tc>
        <w:tc>
          <w:tcPr>
            <w:tcW w:w="28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13DAF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计量单位</w:t>
            </w:r>
          </w:p>
        </w:tc>
        <w:tc>
          <w:tcPr>
            <w:tcW w:w="130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722F75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中型</w:t>
            </w:r>
          </w:p>
        </w:tc>
        <w:tc>
          <w:tcPr>
            <w:tcW w:w="1315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3B8111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小型</w:t>
            </w:r>
          </w:p>
        </w:tc>
        <w:tc>
          <w:tcPr>
            <w:tcW w:w="118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F0381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微型</w:t>
            </w:r>
          </w:p>
        </w:tc>
      </w:tr>
      <w:tr w14:paraId="6E55E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20" w:type="pct"/>
            <w:vMerge w:val="restar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47B77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物业管理</w:t>
            </w:r>
          </w:p>
        </w:tc>
        <w:tc>
          <w:tcPr>
            <w:tcW w:w="49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15D1A6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从业人员（X）</w:t>
            </w:r>
          </w:p>
        </w:tc>
        <w:tc>
          <w:tcPr>
            <w:tcW w:w="28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990FE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人</w:t>
            </w:r>
          </w:p>
        </w:tc>
        <w:tc>
          <w:tcPr>
            <w:tcW w:w="130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D9F4FE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300≤X＜1000</w:t>
            </w:r>
          </w:p>
        </w:tc>
        <w:tc>
          <w:tcPr>
            <w:tcW w:w="1315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2DF7F2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100≤X＜300</w:t>
            </w:r>
          </w:p>
        </w:tc>
        <w:tc>
          <w:tcPr>
            <w:tcW w:w="118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69C87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X＜100</w:t>
            </w:r>
          </w:p>
        </w:tc>
      </w:tr>
      <w:tr w14:paraId="6208A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20" w:type="pct"/>
            <w:vMerge w:val="continue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F62F1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46B533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营业收入（Y）</w:t>
            </w:r>
          </w:p>
        </w:tc>
        <w:tc>
          <w:tcPr>
            <w:tcW w:w="281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3058C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万元</w:t>
            </w:r>
          </w:p>
        </w:tc>
        <w:tc>
          <w:tcPr>
            <w:tcW w:w="130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F08CF5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1000≤Y＜5000</w:t>
            </w:r>
          </w:p>
        </w:tc>
        <w:tc>
          <w:tcPr>
            <w:tcW w:w="1315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B7F447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500≤Y＜1000</w:t>
            </w:r>
          </w:p>
        </w:tc>
        <w:tc>
          <w:tcPr>
            <w:tcW w:w="118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6AF108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Y＜500</w:t>
            </w:r>
          </w:p>
        </w:tc>
      </w:tr>
      <w:tr w14:paraId="3EF02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000" w:type="pct"/>
            <w:gridSpan w:val="6"/>
            <w:vMerge w:val="restar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2EFDAE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lang w:val="en-US" w:eastAsia="zh-CN" w:bidi="ar"/>
              </w:rPr>
              <w:t>说明：上述标准参照《关于印发中小企业划型标准规定的通知》（工信部联企业〔2011〕300号），大型、中型和小型企业须同时满足所列指标的下限，否则下划一档；微型企业只须满足所列指标中的一项即可。</w:t>
            </w:r>
          </w:p>
        </w:tc>
      </w:tr>
      <w:tr w14:paraId="43989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000" w:type="pct"/>
            <w:gridSpan w:val="6"/>
            <w:vMerge w:val="continue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B1B45D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</w:p>
        </w:tc>
      </w:tr>
    </w:tbl>
    <w:p w14:paraId="142D6125">
      <w:pPr>
        <w:spacing w:before="156" w:beforeLines="50" w:after="156" w:afterLines="50" w:line="360" w:lineRule="auto"/>
        <w:jc w:val="left"/>
        <w:rPr>
          <w:rFonts w:ascii="宋体" w:hAnsi="宋体" w:cs="宋体"/>
          <w:sz w:val="24"/>
          <w:szCs w:val="24"/>
          <w:highlight w:val="none"/>
          <w:u w:val="single"/>
        </w:rPr>
      </w:pPr>
    </w:p>
    <w:p w14:paraId="78BFD18C">
      <w:bookmarkStart w:id="63" w:name="_GoBack"/>
      <w:bookmarkEnd w:id="63"/>
    </w:p>
    <w:sectPr>
      <w:headerReference r:id="rId8" w:type="first"/>
      <w:footerReference r:id="rId10" w:type="first"/>
      <w:headerReference r:id="rId7" w:type="default"/>
      <w:footerReference r:id="rId9" w:type="default"/>
      <w:pgSz w:w="11906" w:h="16838"/>
      <w:pgMar w:top="1418" w:right="1418" w:bottom="1418" w:left="1588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D8BDBC">
    <w:pPr>
      <w:pStyle w:val="4"/>
      <w:rPr>
        <w:rStyle w:val="11"/>
        <w:sz w:val="18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49AF5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0kBJ9tIBAACi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49AF5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1C3672">
    <w:pPr>
      <w:pStyle w:val="4"/>
      <w:rPr>
        <w:rStyle w:val="11"/>
        <w:sz w:val="18"/>
        <w:szCs w:val="20"/>
      </w:rP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8BEA9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3a36J9IBAACi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8BEA9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BDD6B">
    <w:pPr>
      <w:pStyle w:val="4"/>
      <w:rPr>
        <w:rStyle w:val="11"/>
        <w:sz w:val="18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E61C2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B1NShz0QEAAKI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E61C2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5854A8">
    <w:pPr>
      <w:pStyle w:val="4"/>
      <w:rPr>
        <w:rStyle w:val="11"/>
        <w:sz w:val="18"/>
        <w:szCs w:val="20"/>
      </w:rPr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6DBAE6D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T2yWitIBAACi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DBAE6D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929B7">
    <w:pPr>
      <w:pStyle w:val="5"/>
      <w:pBdr>
        <w:bottom w:val="single" w:color="000000" w:sz="4" w:space="0"/>
      </w:pBdr>
      <w:rPr>
        <w:rStyle w:val="11"/>
        <w:rFonts w:hint="eastAsia" w:ascii="宋体" w:hAnsi="宋体" w:eastAsia="宋体" w:cs="Times New Roman"/>
        <w:color w:val="000000"/>
        <w:sz w:val="18"/>
        <w:szCs w:val="18"/>
        <w:lang w:eastAsia="zh-CN"/>
      </w:rPr>
    </w:pPr>
    <w:r>
      <w:rPr>
        <w:rStyle w:val="11"/>
        <w:rFonts w:hint="eastAsia" w:ascii="宋体" w:hAnsi="宋体" w:eastAsia="宋体" w:cs="Times New Roman"/>
        <w:color w:val="000000"/>
        <w:sz w:val="18"/>
        <w:szCs w:val="18"/>
        <w:lang w:eastAsia="zh-CN"/>
      </w:rPr>
      <w:t>竞争性磋商文件格式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E9A12">
    <w:pPr>
      <w:pStyle w:val="5"/>
      <w:pBdr>
        <w:bottom w:val="single" w:color="000000" w:sz="4" w:space="0"/>
      </w:pBdr>
      <w:rPr>
        <w:rStyle w:val="11"/>
        <w:rFonts w:hint="eastAsia" w:ascii="宋体" w:hAnsi="宋体" w:eastAsia="宋体"/>
        <w:color w:val="000000"/>
        <w:sz w:val="18"/>
        <w:szCs w:val="18"/>
        <w:lang w:eastAsia="zh-CN"/>
      </w:rPr>
    </w:pPr>
    <w:r>
      <w:rPr>
        <w:rStyle w:val="11"/>
        <w:rFonts w:hint="eastAsia" w:ascii="宋体" w:hAnsi="宋体" w:eastAsia="宋体" w:cs="Times New Roman"/>
        <w:color w:val="000000"/>
        <w:sz w:val="18"/>
        <w:szCs w:val="18"/>
        <w:lang w:eastAsia="zh-CN"/>
      </w:rPr>
      <w:t>竞争性磋商文件格式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16415">
    <w:pPr>
      <w:pStyle w:val="5"/>
      <w:pBdr>
        <w:bottom w:val="single" w:color="000000" w:sz="4" w:space="0"/>
      </w:pBdr>
      <w:rPr>
        <w:rStyle w:val="11"/>
        <w:rFonts w:hint="eastAsia" w:ascii="宋体" w:hAnsi="宋体" w:eastAsia="宋体" w:cs="Times New Roman"/>
        <w:color w:val="000000"/>
        <w:sz w:val="18"/>
        <w:szCs w:val="18"/>
        <w:lang w:eastAsia="zh-CN"/>
      </w:rPr>
    </w:pPr>
    <w:r>
      <w:rPr>
        <w:rStyle w:val="11"/>
        <w:rFonts w:hint="eastAsia" w:ascii="宋体" w:hAnsi="宋体" w:eastAsia="宋体" w:cs="Times New Roman"/>
        <w:color w:val="000000"/>
        <w:sz w:val="18"/>
        <w:szCs w:val="18"/>
        <w:lang w:eastAsia="zh-CN"/>
      </w:rPr>
      <w:t>竞争性磋商文件格式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6EB28">
    <w:pPr>
      <w:pStyle w:val="5"/>
      <w:pBdr>
        <w:bottom w:val="single" w:color="000000" w:sz="4" w:space="0"/>
      </w:pBdr>
      <w:rPr>
        <w:rStyle w:val="11"/>
        <w:rFonts w:hint="eastAsia" w:ascii="宋体" w:hAnsi="宋体" w:eastAsia="宋体"/>
        <w:color w:val="000000"/>
        <w:sz w:val="18"/>
        <w:szCs w:val="18"/>
        <w:lang w:eastAsia="zh-CN"/>
      </w:rPr>
    </w:pPr>
    <w:r>
      <w:rPr>
        <w:rStyle w:val="11"/>
        <w:rFonts w:hint="eastAsia" w:ascii="宋体" w:hAnsi="宋体" w:eastAsia="宋体" w:cs="Times New Roman"/>
        <w:color w:val="000000"/>
        <w:sz w:val="18"/>
        <w:szCs w:val="18"/>
        <w:lang w:eastAsia="zh-CN"/>
      </w:rPr>
      <w:t>竞争性磋商文件格式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9E080C"/>
    <w:rsid w:val="73AC0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宋体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6" w:lineRule="auto"/>
      <w:textAlignment w:val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outlineLvl w:val="3"/>
    </w:pPr>
    <w:rPr>
      <w:rFonts w:ascii="Arial" w:hAnsi="Arial"/>
      <w:b/>
      <w:spacing w:val="20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  <w:style w:type="paragraph" w:styleId="5">
    <w:name w:val="header"/>
    <w:basedOn w:val="1"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qFormat/>
    <w:uiPriority w:val="39"/>
  </w:style>
  <w:style w:type="paragraph" w:styleId="7">
    <w:name w:val="Body Text 2"/>
    <w:basedOn w:val="1"/>
    <w:qFormat/>
    <w:uiPriority w:val="0"/>
    <w:pPr>
      <w:jc w:val="left"/>
    </w:pPr>
    <w:rPr>
      <w:rFonts w:ascii="仿宋_GB2312" w:hAnsi="宋体" w:eastAsia="仿宋_GB2312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11">
    <w:name w:val="NormalCharacter"/>
    <w:link w:val="12"/>
    <w:qFormat/>
    <w:uiPriority w:val="0"/>
  </w:style>
  <w:style w:type="paragraph" w:customStyle="1" w:styleId="12">
    <w:name w:val="UserStyle_4"/>
    <w:basedOn w:val="1"/>
    <w:link w:val="1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2223</Words>
  <Characters>2290</Characters>
  <Lines>0</Lines>
  <Paragraphs>0</Paragraphs>
  <TotalTime>3</TotalTime>
  <ScaleCrop>false</ScaleCrop>
  <LinksUpToDate>false</LinksUpToDate>
  <CharactersWithSpaces>2863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2025-04-23T06:02:00Z</dcterms:created>
  <dc:creator>Administrator</dc:creator>
  <cp:lastModifiedBy>Administrator</cp:lastModifiedBy>
  <dcterms:modified xsi:type="dcterms:W3CDTF">2026-04-09T07:09:58Z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eyJoZGlkIjoiNTdiMTBhMjMwMjg0ZDJkMjdhNTA2ZGIyZTAwZWIxODQiLCJ1c2VySWQiOiIzODc3MzMxMTEifQ==</vt:lpwstr>
  </property>
  <property fmtid="{D5CDD505-2E9C-101B-9397-08002B2CF9AE}" pid="4" name="ICV">
    <vt:lpwstr>E9B7EF6485634E55A761619E0D87054C_12</vt:lpwstr>
  </property>
</Properties>
</file>