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widowControl/>
        <w:shd w:val="clear" w:color="auto" w:fill="FFFFFF"/>
        <w:spacing w:line="48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  <w:t>采购需求</w:t>
      </w:r>
    </w:p>
    <w:p w14:paraId="4DEDCAA3">
      <w:pPr>
        <w:widowControl/>
        <w:shd w:val="clear" w:color="auto" w:fill="FFFFFF"/>
        <w:spacing w:before="156" w:beforeLines="50" w:line="480" w:lineRule="atLeast"/>
        <w:rPr>
          <w:rFonts w:hint="eastAsia" w:ascii="微软雅黑" w:hAnsi="微软雅黑" w:eastAsia="微软雅黑" w:cs="宋体"/>
          <w:color w:val="333333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14:ligatures w14:val="none"/>
        </w:rPr>
        <w:t>西安市自然资源和规划局长安分局长安区2024年度简王井片区土地征收成片开发方案编制工作项目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西安市自然资源和规划局长安分局长安区2024年度简王井片区土地征收成片开发方案编制工作项目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378,000.00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378,000.00</w:t>
            </w:r>
          </w:p>
        </w:tc>
      </w:tr>
    </w:tbl>
    <w:p w14:paraId="0D989CBA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hY2U2OWM3ZDdiYjk2OWQ4ZmViODcxMmM3ZmFlNGIifQ=="/>
  </w:docVars>
  <w:rsids>
    <w:rsidRoot w:val="00C03CA4"/>
    <w:rsid w:val="000F6038"/>
    <w:rsid w:val="00125346"/>
    <w:rsid w:val="00490D5E"/>
    <w:rsid w:val="005B1878"/>
    <w:rsid w:val="0063633B"/>
    <w:rsid w:val="006B2CA6"/>
    <w:rsid w:val="006C5A90"/>
    <w:rsid w:val="006F482F"/>
    <w:rsid w:val="007B4AFA"/>
    <w:rsid w:val="00882502"/>
    <w:rsid w:val="0095264D"/>
    <w:rsid w:val="00A8262B"/>
    <w:rsid w:val="00BF72A3"/>
    <w:rsid w:val="00C03CA4"/>
    <w:rsid w:val="00C04CE4"/>
    <w:rsid w:val="00D7290D"/>
    <w:rsid w:val="00D73DFC"/>
    <w:rsid w:val="00F003EC"/>
    <w:rsid w:val="00F309F2"/>
    <w:rsid w:val="088A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128</Characters>
  <Lines>1</Lines>
  <Paragraphs>1</Paragraphs>
  <TotalTime>0</TotalTime>
  <ScaleCrop>false</ScaleCrop>
  <LinksUpToDate>false</LinksUpToDate>
  <CharactersWithSpaces>128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～果Fruit%Tiramisu</cp:lastModifiedBy>
  <dcterms:modified xsi:type="dcterms:W3CDTF">2024-11-07T09:43:46Z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909ADD8C28804A3DA0651CE848CE9448_13</vt:lpwstr>
  </property>
</Properties>
</file>