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6" w:line="223" w:lineRule="auto"/>
        <w:jc w:val="center"/>
        <w:rPr>
          <w:rFonts w:hint="eastAsia" w:ascii="宋体" w:hAnsi="宋体" w:eastAsia="宋体" w:cs="宋体"/>
          <w:color w:val="0C0C0C"/>
          <w:spacing w:val="6"/>
          <w:sz w:val="47"/>
          <w:szCs w:val="47"/>
        </w:rPr>
      </w:pPr>
      <w:bookmarkStart w:id="4" w:name="_GoBack"/>
      <w:bookmarkEnd w:id="4"/>
      <w:r>
        <w:rPr>
          <w:rFonts w:hint="eastAsia" w:ascii="仿宋" w:hAnsi="仿宋" w:eastAsia="仿宋" w:cs="宋体"/>
          <w:color w:val="0C0C0C"/>
          <w:spacing w:val="6"/>
          <w:sz w:val="47"/>
          <w:szCs w:val="47"/>
          <w:lang w:eastAsia="zh-CN"/>
        </w:rPr>
        <w:t>适用于一包、二包</w:t>
      </w:r>
    </w:p>
    <w:p>
      <w:pPr>
        <w:spacing w:before="56" w:line="223" w:lineRule="auto"/>
        <w:jc w:val="center"/>
        <w:rPr>
          <w:rFonts w:hint="eastAsia" w:ascii="宋体" w:hAnsi="宋体" w:eastAsia="宋体" w:cs="宋体"/>
          <w:color w:val="0C0C0C"/>
          <w:spacing w:val="6"/>
          <w:sz w:val="47"/>
          <w:szCs w:val="47"/>
        </w:rPr>
      </w:pPr>
    </w:p>
    <w:p>
      <w:pPr>
        <w:spacing w:before="56" w:line="223" w:lineRule="auto"/>
        <w:jc w:val="center"/>
        <w:rPr>
          <w:rFonts w:hint="eastAsia" w:ascii="宋体" w:hAnsi="宋体" w:eastAsia="宋体" w:cs="宋体"/>
          <w:b/>
          <w:bCs/>
          <w:color w:val="0C0C0C"/>
          <w:spacing w:val="6"/>
          <w:sz w:val="47"/>
          <w:szCs w:val="47"/>
        </w:rPr>
      </w:pPr>
      <w:r>
        <w:rPr>
          <w:rFonts w:hint="eastAsia" w:ascii="宋体" w:hAnsi="宋体" w:eastAsia="宋体" w:cs="宋体"/>
          <w:b/>
          <w:bCs/>
          <w:color w:val="0C0C0C"/>
          <w:spacing w:val="6"/>
          <w:sz w:val="47"/>
          <w:szCs w:val="47"/>
        </w:rPr>
        <w:t>农产品质量安全检测及标准化</w:t>
      </w:r>
    </w:p>
    <w:p>
      <w:pPr>
        <w:spacing w:before="56" w:line="223" w:lineRule="auto"/>
        <w:jc w:val="center"/>
        <w:rPr>
          <w:rFonts w:hint="eastAsia" w:ascii="宋体" w:hAnsi="宋体" w:eastAsia="宋体" w:cs="宋体"/>
          <w:b/>
          <w:bCs/>
          <w:color w:val="0C0C0C"/>
          <w:sz w:val="47"/>
          <w:szCs w:val="47"/>
          <w:lang w:eastAsia="zh-CN"/>
        </w:rPr>
      </w:pPr>
      <w:r>
        <w:rPr>
          <w:rFonts w:hint="eastAsia" w:ascii="宋体" w:hAnsi="宋体" w:eastAsia="宋体" w:cs="宋体"/>
          <w:b/>
          <w:bCs/>
          <w:color w:val="0C0C0C"/>
          <w:spacing w:val="6"/>
          <w:sz w:val="47"/>
          <w:szCs w:val="47"/>
        </w:rPr>
        <w:t>（种植业产品）</w:t>
      </w:r>
      <w:r>
        <w:rPr>
          <w:rFonts w:hint="eastAsia" w:ascii="宋体" w:hAnsi="宋体" w:eastAsia="宋体" w:cs="宋体"/>
          <w:b/>
          <w:bCs/>
          <w:color w:val="0C0C0C"/>
          <w:spacing w:val="6"/>
          <w:sz w:val="47"/>
          <w:szCs w:val="47"/>
          <w:lang w:eastAsia="zh-CN"/>
        </w:rPr>
        <w:t>项目</w:t>
      </w:r>
    </w:p>
    <w:p>
      <w:pPr>
        <w:spacing w:line="242" w:lineRule="auto"/>
        <w:rPr>
          <w:rFonts w:hint="eastAsia" w:ascii="宋体" w:hAnsi="宋体" w:eastAsia="宋体" w:cs="宋体"/>
          <w:b/>
          <w:bCs/>
          <w:color w:val="0C0C0C"/>
        </w:rPr>
      </w:pPr>
    </w:p>
    <w:p>
      <w:pPr>
        <w:spacing w:line="242" w:lineRule="auto"/>
        <w:rPr>
          <w:rFonts w:hint="eastAsia" w:ascii="宋体" w:hAnsi="宋体" w:eastAsia="宋体" w:cs="宋体"/>
          <w:b/>
          <w:bCs/>
          <w:color w:val="0C0C0C"/>
        </w:rPr>
      </w:pPr>
    </w:p>
    <w:p>
      <w:pPr>
        <w:spacing w:line="242" w:lineRule="auto"/>
        <w:rPr>
          <w:rFonts w:hint="eastAsia" w:ascii="宋体" w:hAnsi="宋体" w:eastAsia="宋体" w:cs="宋体"/>
          <w:b/>
          <w:bCs/>
          <w:color w:val="0C0C0C"/>
        </w:rPr>
      </w:pPr>
    </w:p>
    <w:p>
      <w:pPr>
        <w:spacing w:line="242" w:lineRule="auto"/>
        <w:rPr>
          <w:rFonts w:hint="eastAsia" w:ascii="宋体" w:hAnsi="宋体" w:eastAsia="宋体" w:cs="宋体"/>
          <w:b/>
          <w:bCs/>
          <w:color w:val="0C0C0C"/>
        </w:rPr>
      </w:pPr>
    </w:p>
    <w:p>
      <w:pPr>
        <w:spacing w:line="242" w:lineRule="auto"/>
        <w:rPr>
          <w:rFonts w:hint="eastAsia" w:ascii="宋体" w:hAnsi="宋体" w:eastAsia="宋体" w:cs="宋体"/>
          <w:b/>
          <w:bCs/>
          <w:color w:val="0C0C0C"/>
        </w:rPr>
      </w:pPr>
    </w:p>
    <w:p>
      <w:pPr>
        <w:spacing w:line="243" w:lineRule="auto"/>
        <w:rPr>
          <w:rFonts w:hint="eastAsia" w:ascii="宋体" w:hAnsi="宋体" w:eastAsia="宋体" w:cs="宋体"/>
          <w:b/>
          <w:bCs/>
          <w:color w:val="0C0C0C"/>
        </w:rPr>
      </w:pPr>
    </w:p>
    <w:p>
      <w:pPr>
        <w:spacing w:line="243" w:lineRule="auto"/>
        <w:rPr>
          <w:rFonts w:hint="eastAsia" w:ascii="宋体" w:hAnsi="宋体" w:eastAsia="宋体" w:cs="宋体"/>
          <w:b/>
          <w:bCs/>
          <w:color w:val="0C0C0C"/>
        </w:rPr>
      </w:pPr>
    </w:p>
    <w:p>
      <w:pPr>
        <w:spacing w:line="243" w:lineRule="auto"/>
        <w:rPr>
          <w:rFonts w:hint="eastAsia" w:ascii="宋体" w:hAnsi="宋体" w:eastAsia="宋体" w:cs="宋体"/>
          <w:b/>
          <w:bCs/>
          <w:color w:val="0C0C0C"/>
        </w:rPr>
      </w:pPr>
    </w:p>
    <w:p>
      <w:pPr>
        <w:spacing w:line="243" w:lineRule="auto"/>
        <w:rPr>
          <w:rFonts w:hint="eastAsia" w:ascii="宋体" w:hAnsi="宋体" w:eastAsia="宋体" w:cs="宋体"/>
          <w:b/>
          <w:bCs/>
          <w:color w:val="0C0C0C"/>
        </w:rPr>
      </w:pPr>
    </w:p>
    <w:p>
      <w:pPr>
        <w:spacing w:before="140" w:line="223" w:lineRule="auto"/>
        <w:rPr>
          <w:rFonts w:hint="eastAsia" w:ascii="宋体" w:hAnsi="宋体" w:eastAsia="宋体" w:cs="宋体"/>
          <w:b/>
          <w:bCs/>
          <w:color w:val="0C0C0C"/>
          <w:spacing w:val="8"/>
          <w:sz w:val="48"/>
          <w:szCs w:val="43"/>
          <w:lang w:eastAsia="zh-CN"/>
        </w:rPr>
      </w:pPr>
    </w:p>
    <w:p>
      <w:pPr>
        <w:spacing w:before="140" w:line="223" w:lineRule="auto"/>
        <w:jc w:val="center"/>
        <w:rPr>
          <w:rFonts w:hint="eastAsia" w:ascii="宋体" w:hAnsi="宋体" w:eastAsia="宋体" w:cs="宋体"/>
          <w:b/>
          <w:bCs/>
          <w:color w:val="0C0C0C"/>
          <w:sz w:val="48"/>
          <w:szCs w:val="43"/>
        </w:rPr>
      </w:pPr>
      <w:r>
        <w:rPr>
          <w:rFonts w:hint="eastAsia" w:ascii="宋体" w:hAnsi="宋体" w:eastAsia="宋体" w:cs="宋体"/>
          <w:b/>
          <w:bCs/>
          <w:color w:val="0C0C0C"/>
          <w:spacing w:val="8"/>
          <w:sz w:val="48"/>
          <w:szCs w:val="43"/>
          <w:lang w:eastAsia="zh-CN"/>
        </w:rPr>
        <w:t>定量检测风险分析</w:t>
      </w:r>
      <w:r>
        <w:rPr>
          <w:rFonts w:hint="eastAsia" w:ascii="宋体" w:hAnsi="宋体" w:eastAsia="宋体" w:cs="宋体"/>
          <w:b/>
          <w:bCs/>
          <w:color w:val="0C0C0C"/>
          <w:spacing w:val="8"/>
          <w:sz w:val="48"/>
          <w:szCs w:val="43"/>
        </w:rPr>
        <w:t>服</w:t>
      </w:r>
      <w:r>
        <w:rPr>
          <w:rFonts w:hint="eastAsia" w:ascii="宋体" w:hAnsi="宋体" w:eastAsia="宋体" w:cs="宋体"/>
          <w:b/>
          <w:bCs/>
          <w:color w:val="0C0C0C"/>
          <w:spacing w:val="6"/>
          <w:sz w:val="48"/>
          <w:szCs w:val="43"/>
        </w:rPr>
        <w:t>务合同</w:t>
      </w:r>
    </w:p>
    <w:p>
      <w:pPr>
        <w:spacing w:line="261" w:lineRule="auto"/>
        <w:jc w:val="center"/>
        <w:rPr>
          <w:rFonts w:ascii="仿宋" w:hAnsi="仿宋" w:eastAsia="仿宋"/>
          <w:b/>
          <w:bCs/>
          <w:color w:val="0C0C0C"/>
        </w:rPr>
      </w:pPr>
    </w:p>
    <w:p>
      <w:pPr>
        <w:spacing w:line="261" w:lineRule="auto"/>
        <w:rPr>
          <w:rFonts w:ascii="仿宋" w:hAnsi="仿宋" w:eastAsia="仿宋"/>
          <w:color w:val="0C0C0C"/>
        </w:rPr>
      </w:pPr>
    </w:p>
    <w:p>
      <w:pPr>
        <w:spacing w:line="261" w:lineRule="auto"/>
        <w:rPr>
          <w:rFonts w:ascii="仿宋" w:hAnsi="仿宋" w:eastAsia="仿宋"/>
          <w:color w:val="0C0C0C"/>
        </w:rPr>
      </w:pPr>
    </w:p>
    <w:p>
      <w:pPr>
        <w:spacing w:line="262" w:lineRule="auto"/>
        <w:rPr>
          <w:rFonts w:ascii="仿宋" w:hAnsi="仿宋" w:eastAsia="仿宋"/>
          <w:color w:val="0C0C0C"/>
        </w:rPr>
      </w:pPr>
    </w:p>
    <w:p>
      <w:pPr>
        <w:spacing w:line="262" w:lineRule="auto"/>
        <w:rPr>
          <w:rFonts w:ascii="仿宋" w:hAnsi="仿宋" w:eastAsia="仿宋"/>
          <w:color w:val="0C0C0C"/>
        </w:rPr>
      </w:pPr>
    </w:p>
    <w:p>
      <w:pPr>
        <w:spacing w:line="262" w:lineRule="auto"/>
        <w:rPr>
          <w:rFonts w:ascii="仿宋" w:hAnsi="仿宋" w:eastAsia="仿宋"/>
          <w:color w:val="0C0C0C"/>
        </w:rPr>
      </w:pPr>
    </w:p>
    <w:p>
      <w:pPr>
        <w:spacing w:line="262" w:lineRule="auto"/>
        <w:rPr>
          <w:rFonts w:ascii="仿宋" w:hAnsi="仿宋" w:eastAsia="仿宋"/>
          <w:color w:val="0C0C0C"/>
        </w:rPr>
      </w:pPr>
    </w:p>
    <w:p>
      <w:pPr>
        <w:spacing w:line="262" w:lineRule="auto"/>
        <w:rPr>
          <w:rFonts w:ascii="仿宋" w:hAnsi="仿宋" w:eastAsia="仿宋"/>
          <w:color w:val="0C0C0C"/>
        </w:rPr>
      </w:pPr>
    </w:p>
    <w:p>
      <w:pPr>
        <w:spacing w:line="262" w:lineRule="auto"/>
        <w:rPr>
          <w:rFonts w:ascii="仿宋" w:hAnsi="仿宋" w:eastAsia="仿宋"/>
          <w:color w:val="0C0C0C"/>
        </w:rPr>
      </w:pPr>
    </w:p>
    <w:p>
      <w:pPr>
        <w:spacing w:before="75" w:line="499" w:lineRule="exact"/>
        <w:ind w:left="970"/>
        <w:rPr>
          <w:rFonts w:hint="eastAsia" w:ascii="宋体" w:hAnsi="宋体" w:eastAsia="宋体" w:cs="宋体"/>
          <w:color w:val="0C0C0C"/>
          <w:sz w:val="24"/>
          <w:szCs w:val="23"/>
        </w:rPr>
      </w:pPr>
      <w:r>
        <w:rPr>
          <w:rFonts w:hint="eastAsia" w:ascii="宋体" w:hAnsi="宋体" w:eastAsia="宋体" w:cs="宋体"/>
          <w:color w:val="0C0C0C"/>
          <w:spacing w:val="9"/>
          <w:position w:val="20"/>
          <w:sz w:val="24"/>
          <w:szCs w:val="23"/>
        </w:rPr>
        <w:t>合</w:t>
      </w:r>
      <w:r>
        <w:rPr>
          <w:rFonts w:hint="eastAsia" w:ascii="宋体" w:hAnsi="宋体" w:eastAsia="宋体" w:cs="宋体"/>
          <w:color w:val="0C0C0C"/>
          <w:spacing w:val="5"/>
          <w:position w:val="20"/>
          <w:sz w:val="24"/>
          <w:szCs w:val="23"/>
        </w:rPr>
        <w:t>同编号：</w:t>
      </w:r>
    </w:p>
    <w:p>
      <w:pPr>
        <w:spacing w:line="228" w:lineRule="auto"/>
        <w:ind w:left="973"/>
        <w:rPr>
          <w:rFonts w:hint="eastAsia" w:ascii="宋体" w:hAnsi="宋体" w:eastAsia="宋体" w:cs="宋体"/>
          <w:color w:val="0C0C0C"/>
          <w:spacing w:val="5"/>
          <w:sz w:val="24"/>
          <w:szCs w:val="23"/>
        </w:rPr>
      </w:pPr>
      <w:r>
        <w:rPr>
          <w:rFonts w:hint="eastAsia" w:ascii="宋体" w:hAnsi="宋体" w:eastAsia="宋体" w:cs="宋体"/>
          <w:color w:val="0C0C0C"/>
          <w:spacing w:val="6"/>
          <w:sz w:val="24"/>
          <w:szCs w:val="23"/>
        </w:rPr>
        <w:t>项</w:t>
      </w:r>
      <w:r>
        <w:rPr>
          <w:rFonts w:hint="eastAsia" w:ascii="宋体" w:hAnsi="宋体" w:eastAsia="宋体" w:cs="宋体"/>
          <w:color w:val="0C0C0C"/>
          <w:spacing w:val="5"/>
          <w:sz w:val="24"/>
          <w:szCs w:val="23"/>
        </w:rPr>
        <w:t>目名称：</w:t>
      </w:r>
    </w:p>
    <w:p>
      <w:pPr>
        <w:pStyle w:val="2"/>
        <w:rPr>
          <w:rFonts w:hint="eastAsia" w:ascii="宋体" w:hAnsi="宋体" w:eastAsia="宋体" w:cs="宋体"/>
        </w:rPr>
      </w:pPr>
    </w:p>
    <w:p>
      <w:pPr>
        <w:spacing w:line="228" w:lineRule="auto"/>
        <w:ind w:left="973"/>
        <w:rPr>
          <w:rFonts w:hint="eastAsia" w:ascii="宋体" w:hAnsi="宋体" w:eastAsia="宋体" w:cs="宋体"/>
          <w:color w:val="0C0C0C"/>
          <w:sz w:val="24"/>
          <w:szCs w:val="23"/>
        </w:rPr>
      </w:pPr>
      <w:r>
        <w:rPr>
          <w:rFonts w:hint="eastAsia" w:ascii="宋体" w:hAnsi="宋体" w:eastAsia="宋体" w:cs="宋体"/>
          <w:color w:val="0C0C0C"/>
          <w:spacing w:val="8"/>
          <w:sz w:val="24"/>
          <w:szCs w:val="23"/>
        </w:rPr>
        <w:t>采</w:t>
      </w:r>
      <w:r>
        <w:rPr>
          <w:rFonts w:hint="eastAsia" w:ascii="宋体" w:hAnsi="宋体" w:eastAsia="宋体" w:cs="宋体"/>
          <w:color w:val="0C0C0C"/>
          <w:spacing w:val="6"/>
          <w:sz w:val="24"/>
          <w:szCs w:val="23"/>
        </w:rPr>
        <w:t>购人(甲方)：西安市长安区农产品质量安全检验监测中心</w:t>
      </w:r>
    </w:p>
    <w:p>
      <w:pPr>
        <w:spacing w:before="219" w:line="229" w:lineRule="auto"/>
        <w:ind w:left="971"/>
        <w:rPr>
          <w:rFonts w:hint="eastAsia" w:ascii="宋体" w:hAnsi="宋体" w:eastAsia="宋体" w:cs="宋体"/>
          <w:color w:val="0C0C0C"/>
          <w:spacing w:val="5"/>
          <w:sz w:val="24"/>
          <w:szCs w:val="23"/>
        </w:rPr>
      </w:pPr>
      <w:r>
        <w:rPr>
          <w:rFonts w:hint="eastAsia" w:ascii="宋体" w:hAnsi="宋体" w:eastAsia="宋体" w:cs="宋体"/>
          <w:color w:val="0C0C0C"/>
          <w:spacing w:val="6"/>
          <w:sz w:val="24"/>
          <w:szCs w:val="23"/>
        </w:rPr>
        <w:t>成交人(乙方)</w:t>
      </w:r>
      <w:r>
        <w:rPr>
          <w:rFonts w:hint="eastAsia" w:ascii="宋体" w:hAnsi="宋体" w:eastAsia="宋体" w:cs="宋体"/>
          <w:color w:val="0C0C0C"/>
          <w:spacing w:val="5"/>
          <w:sz w:val="24"/>
          <w:szCs w:val="23"/>
        </w:rPr>
        <w:t>：</w:t>
      </w:r>
    </w:p>
    <w:p>
      <w:pPr>
        <w:pStyle w:val="2"/>
        <w:rPr>
          <w:rFonts w:hint="eastAsia" w:ascii="宋体" w:hAnsi="宋体" w:eastAsia="宋体" w:cs="宋体"/>
        </w:rPr>
      </w:pPr>
    </w:p>
    <w:p>
      <w:pPr>
        <w:spacing w:line="228" w:lineRule="auto"/>
        <w:ind w:left="973"/>
        <w:rPr>
          <w:rFonts w:hint="eastAsia" w:ascii="宋体" w:hAnsi="宋体" w:eastAsia="宋体" w:cs="宋体"/>
          <w:color w:val="0C0C0C"/>
          <w:sz w:val="24"/>
          <w:szCs w:val="23"/>
        </w:rPr>
      </w:pPr>
      <w:r>
        <w:rPr>
          <w:rFonts w:hint="eastAsia" w:ascii="宋体" w:hAnsi="宋体" w:eastAsia="宋体" w:cs="宋体"/>
          <w:color w:val="0C0C0C"/>
          <w:spacing w:val="10"/>
          <w:sz w:val="24"/>
          <w:szCs w:val="23"/>
        </w:rPr>
        <w:t>签</w:t>
      </w:r>
      <w:r>
        <w:rPr>
          <w:rFonts w:hint="eastAsia" w:ascii="宋体" w:hAnsi="宋体" w:eastAsia="宋体" w:cs="宋体"/>
          <w:color w:val="0C0C0C"/>
          <w:spacing w:val="5"/>
          <w:sz w:val="24"/>
          <w:szCs w:val="23"/>
        </w:rPr>
        <w:t>订地点：</w:t>
      </w:r>
      <w:r>
        <w:rPr>
          <w:rFonts w:hint="eastAsia" w:ascii="宋体" w:hAnsi="宋体" w:eastAsia="宋体" w:cs="宋体"/>
          <w:color w:val="0C0C0C"/>
          <w:spacing w:val="6"/>
          <w:sz w:val="24"/>
          <w:szCs w:val="23"/>
        </w:rPr>
        <w:t>西安市长安区农产品质量安全检验监测中心</w:t>
      </w:r>
    </w:p>
    <w:p>
      <w:pPr>
        <w:spacing w:before="211" w:line="230" w:lineRule="auto"/>
        <w:ind w:left="969"/>
        <w:rPr>
          <w:rFonts w:hint="eastAsia" w:ascii="宋体" w:hAnsi="宋体" w:eastAsia="宋体" w:cs="宋体"/>
          <w:color w:val="0C0C0C"/>
          <w:sz w:val="24"/>
          <w:szCs w:val="23"/>
        </w:rPr>
      </w:pPr>
      <w:r>
        <w:rPr>
          <w:rFonts w:hint="eastAsia" w:ascii="宋体" w:hAnsi="宋体" w:eastAsia="宋体" w:cs="宋体"/>
          <w:color w:val="0C0C0C"/>
          <w:spacing w:val="10"/>
          <w:sz w:val="24"/>
          <w:szCs w:val="23"/>
        </w:rPr>
        <w:t>签</w:t>
      </w:r>
      <w:r>
        <w:rPr>
          <w:rFonts w:hint="eastAsia" w:ascii="宋体" w:hAnsi="宋体" w:eastAsia="宋体" w:cs="宋体"/>
          <w:color w:val="0C0C0C"/>
          <w:spacing w:val="5"/>
          <w:sz w:val="24"/>
          <w:szCs w:val="23"/>
        </w:rPr>
        <w:t>订时间：</w:t>
      </w:r>
    </w:p>
    <w:p>
      <w:pPr>
        <w:widowControl/>
        <w:jc w:val="left"/>
        <w:rPr>
          <w:rFonts w:hint="eastAsia" w:ascii="宋体" w:hAnsi="宋体" w:eastAsia="宋体" w:cs="宋体"/>
          <w:b/>
          <w:bCs/>
          <w:color w:val="0C0C0C"/>
          <w:kern w:val="0"/>
          <w:sz w:val="28"/>
          <w:szCs w:val="24"/>
        </w:rPr>
      </w:pPr>
      <w:r>
        <w:rPr>
          <w:rFonts w:hint="eastAsia" w:ascii="宋体" w:hAnsi="宋体" w:eastAsia="宋体" w:cs="宋体"/>
          <w:b/>
          <w:bCs/>
          <w:color w:val="0C0C0C"/>
          <w:kern w:val="0"/>
          <w:sz w:val="28"/>
          <w:szCs w:val="24"/>
        </w:rPr>
        <w:br w:type="page"/>
      </w:r>
    </w:p>
    <w:p>
      <w:pPr>
        <w:autoSpaceDE w:val="0"/>
        <w:autoSpaceDN w:val="0"/>
        <w:adjustRightInd w:val="0"/>
        <w:spacing w:line="460" w:lineRule="exact"/>
        <w:jc w:val="left"/>
        <w:rPr>
          <w:rFonts w:hint="eastAsia" w:ascii="宋体" w:hAnsi="宋体" w:eastAsia="宋体" w:cs="宋体"/>
          <w:b/>
          <w:bCs/>
          <w:color w:val="0C0C0C"/>
          <w:kern w:val="0"/>
          <w:sz w:val="28"/>
          <w:szCs w:val="28"/>
        </w:rPr>
      </w:pPr>
      <w:r>
        <w:rPr>
          <w:rFonts w:hint="eastAsia" w:ascii="宋体" w:hAnsi="宋体" w:eastAsia="宋体" w:cs="宋体"/>
          <w:b/>
          <w:bCs/>
          <w:color w:val="0C0C0C"/>
          <w:kern w:val="0"/>
          <w:sz w:val="28"/>
          <w:szCs w:val="28"/>
          <w:lang w:val="zh-CN"/>
        </w:rPr>
        <w:t>采购人（以下简称甲方）：</w:t>
      </w:r>
    </w:p>
    <w:p>
      <w:pPr>
        <w:autoSpaceDE w:val="0"/>
        <w:autoSpaceDN w:val="0"/>
        <w:adjustRightInd w:val="0"/>
        <w:spacing w:line="460" w:lineRule="exact"/>
        <w:rPr>
          <w:rFonts w:hint="eastAsia" w:ascii="宋体" w:hAnsi="宋体" w:eastAsia="宋体" w:cs="宋体"/>
          <w:b/>
          <w:bCs/>
          <w:color w:val="0C0C0C"/>
          <w:kern w:val="0"/>
          <w:sz w:val="28"/>
          <w:szCs w:val="28"/>
          <w:lang w:val="zh-CN"/>
        </w:rPr>
      </w:pPr>
      <w:r>
        <w:rPr>
          <w:rFonts w:hint="eastAsia" w:ascii="宋体" w:hAnsi="宋体" w:eastAsia="宋体" w:cs="宋体"/>
          <w:b/>
          <w:bCs/>
          <w:color w:val="0C0C0C"/>
          <w:kern w:val="0"/>
          <w:sz w:val="28"/>
          <w:szCs w:val="28"/>
          <w:lang w:val="zh-CN"/>
        </w:rPr>
        <w:t>成交供应商（以下简称乙方）：</w:t>
      </w:r>
    </w:p>
    <w:p>
      <w:pPr>
        <w:pStyle w:val="2"/>
        <w:rPr>
          <w:rFonts w:hint="eastAsia" w:ascii="宋体" w:hAnsi="宋体" w:eastAsia="宋体" w:cs="宋体"/>
          <w:color w:val="0C0C0C"/>
          <w:sz w:val="28"/>
          <w:szCs w:val="28"/>
          <w:lang w:val="zh-CN"/>
        </w:rPr>
      </w:pPr>
    </w:p>
    <w:p>
      <w:pPr>
        <w:widowControl/>
        <w:spacing w:line="360" w:lineRule="auto"/>
        <w:ind w:right="57" w:rightChars="27"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2023年农产品质量安全检测及标准化项目（种植业产品）(项目编号：</w:t>
      </w:r>
      <w:r>
        <w:rPr>
          <w:rFonts w:hint="eastAsia" w:ascii="宋体" w:hAnsi="宋体" w:eastAsia="宋体" w:cs="宋体"/>
          <w:color w:val="0C0C0C"/>
          <w:sz w:val="28"/>
          <w:szCs w:val="28"/>
          <w:lang w:val="en-US" w:eastAsia="zh-CN"/>
        </w:rPr>
        <w:t xml:space="preserve">   </w:t>
      </w:r>
      <w:r>
        <w:rPr>
          <w:rFonts w:hint="eastAsia" w:ascii="宋体" w:hAnsi="宋体" w:eastAsia="宋体" w:cs="宋体"/>
          <w:color w:val="0C0C0C"/>
          <w:sz w:val="28"/>
          <w:szCs w:val="28"/>
        </w:rPr>
        <w:t>)，在西安市长安区财政局的监督管理</w:t>
      </w:r>
      <w:r>
        <w:rPr>
          <w:rFonts w:hint="eastAsia" w:ascii="宋体" w:hAnsi="宋体" w:eastAsia="宋体" w:cs="宋体"/>
          <w:color w:val="0C0C0C"/>
          <w:kern w:val="0"/>
          <w:sz w:val="28"/>
          <w:szCs w:val="28"/>
        </w:rPr>
        <w:t>下，由</w:t>
      </w:r>
      <w:r>
        <w:rPr>
          <w:rFonts w:hint="eastAsia" w:ascii="宋体" w:hAnsi="宋体" w:eastAsia="宋体" w:cs="宋体"/>
          <w:color w:val="0C0C0C"/>
          <w:kern w:val="0"/>
          <w:sz w:val="28"/>
          <w:szCs w:val="28"/>
          <w:lang w:val="en-US" w:eastAsia="zh-CN"/>
        </w:rPr>
        <w:t>XXXXXXXXXXXXXXXXX公司</w:t>
      </w:r>
      <w:r>
        <w:rPr>
          <w:rFonts w:hint="eastAsia" w:ascii="宋体" w:hAnsi="宋体" w:eastAsia="宋体" w:cs="宋体"/>
          <w:color w:val="0C0C0C"/>
          <w:kern w:val="0"/>
          <w:sz w:val="28"/>
          <w:szCs w:val="28"/>
        </w:rPr>
        <w:t>组织竞争性磋商。</w:t>
      </w:r>
      <w:r>
        <w:rPr>
          <w:rFonts w:hint="eastAsia" w:ascii="宋体" w:hAnsi="宋体" w:eastAsia="宋体" w:cs="宋体"/>
          <w:color w:val="0C0C0C"/>
          <w:kern w:val="0"/>
          <w:sz w:val="28"/>
          <w:szCs w:val="28"/>
          <w:u w:val="single"/>
        </w:rPr>
        <w:t>西安市长安区农产品质量安全检验监测中心</w:t>
      </w:r>
      <w:r>
        <w:rPr>
          <w:rFonts w:hint="eastAsia" w:ascii="宋体" w:hAnsi="宋体" w:eastAsia="宋体" w:cs="宋体"/>
          <w:color w:val="0C0C0C"/>
          <w:kern w:val="0"/>
          <w:sz w:val="28"/>
          <w:szCs w:val="28"/>
        </w:rPr>
        <w:t>(以下简称“甲方”)确定(成交单位名称)（以下简称“乙方”）为</w:t>
      </w:r>
      <w:r>
        <w:rPr>
          <w:rFonts w:hint="eastAsia" w:ascii="宋体" w:hAnsi="宋体" w:eastAsia="宋体" w:cs="宋体"/>
          <w:color w:val="0C0C0C"/>
          <w:kern w:val="0"/>
          <w:sz w:val="28"/>
          <w:szCs w:val="28"/>
          <w:u w:val="single"/>
        </w:rPr>
        <w:t>（包号）</w:t>
      </w:r>
      <w:r>
        <w:rPr>
          <w:rFonts w:hint="eastAsia" w:ascii="宋体" w:hAnsi="宋体" w:eastAsia="宋体" w:cs="宋体"/>
          <w:color w:val="0C0C0C"/>
          <w:kern w:val="0"/>
          <w:sz w:val="28"/>
          <w:szCs w:val="28"/>
        </w:rPr>
        <w:t>成交单位。</w:t>
      </w:r>
    </w:p>
    <w:p>
      <w:pPr>
        <w:spacing w:line="360" w:lineRule="auto"/>
        <w:ind w:right="210" w:rightChars="100" w:firstLine="560" w:firstLineChars="200"/>
        <w:rPr>
          <w:rFonts w:hint="eastAsia" w:ascii="宋体" w:hAnsi="宋体" w:eastAsia="宋体" w:cs="宋体"/>
          <w:color w:val="0C0C0C"/>
          <w:kern w:val="0"/>
          <w:sz w:val="28"/>
          <w:szCs w:val="28"/>
        </w:rPr>
      </w:pPr>
      <w:r>
        <w:rPr>
          <w:rFonts w:hint="eastAsia" w:ascii="宋体" w:hAnsi="宋体" w:eastAsia="宋体" w:cs="宋体"/>
          <w:color w:val="0C0C0C"/>
          <w:kern w:val="0"/>
          <w:sz w:val="28"/>
          <w:szCs w:val="28"/>
        </w:rPr>
        <w:t>依据《中华人民共和国民法典》和《中华人民共和国政府采购法》《中华人民共和国政府采购法实施条例》等相关规定，甲方通过竞争性磋商采购</w:t>
      </w:r>
      <w:r>
        <w:rPr>
          <w:rFonts w:hint="eastAsia" w:ascii="宋体" w:hAnsi="宋体" w:eastAsia="宋体" w:cs="宋体"/>
          <w:color w:val="0C0C0C"/>
          <w:kern w:val="0"/>
          <w:sz w:val="28"/>
          <w:szCs w:val="28"/>
          <w:u w:val="single"/>
        </w:rPr>
        <w:t>（服务名称、包号）</w:t>
      </w:r>
      <w:r>
        <w:rPr>
          <w:rFonts w:hint="eastAsia" w:ascii="宋体" w:hAnsi="宋体" w:eastAsia="宋体" w:cs="宋体"/>
          <w:color w:val="0C0C0C"/>
          <w:kern w:val="0"/>
          <w:sz w:val="28"/>
          <w:szCs w:val="28"/>
        </w:rPr>
        <w:t>，甲、乙双方在平等自愿原则下签订本合同，并共同遵守如下条款：</w:t>
      </w:r>
    </w:p>
    <w:p>
      <w:pPr>
        <w:numPr>
          <w:ilvl w:val="0"/>
          <w:numId w:val="1"/>
        </w:numPr>
        <w:adjustRightInd w:val="0"/>
        <w:snapToGrid w:val="0"/>
        <w:spacing w:line="360" w:lineRule="auto"/>
        <w:ind w:right="-483" w:rightChars="-230"/>
        <w:rPr>
          <w:rFonts w:hint="eastAsia" w:ascii="宋体" w:hAnsi="宋体" w:eastAsia="宋体" w:cs="宋体"/>
          <w:color w:val="0C0C0C"/>
          <w:sz w:val="28"/>
          <w:szCs w:val="28"/>
        </w:rPr>
      </w:pPr>
      <w:bookmarkStart w:id="0" w:name="_Toc19515384"/>
      <w:r>
        <w:rPr>
          <w:rFonts w:hint="eastAsia" w:ascii="宋体" w:hAnsi="宋体" w:eastAsia="宋体" w:cs="宋体"/>
          <w:color w:val="0C0C0C"/>
          <w:sz w:val="28"/>
          <w:szCs w:val="28"/>
        </w:rPr>
        <w:t>合同服务项目及要求：</w:t>
      </w:r>
      <w:bookmarkEnd w:id="0"/>
    </w:p>
    <w:p>
      <w:pPr>
        <w:pStyle w:val="2"/>
        <w:spacing w:beforeLines="0" w:afterLines="0"/>
        <w:ind w:firstLine="560" w:firstLineChars="200"/>
        <w:rPr>
          <w:rFonts w:hint="eastAsia" w:ascii="宋体" w:hAnsi="宋体" w:eastAsia="宋体" w:cs="宋体"/>
          <w:sz w:val="28"/>
          <w:szCs w:val="28"/>
          <w:highlight w:val="none"/>
        </w:rPr>
      </w:pPr>
      <w:r>
        <w:rPr>
          <w:rFonts w:hint="eastAsia" w:ascii="宋体" w:hAnsi="宋体" w:eastAsia="宋体" w:cs="宋体"/>
          <w:color w:val="auto"/>
          <w:sz w:val="28"/>
          <w:szCs w:val="28"/>
          <w:highlight w:val="none"/>
          <w:lang w:val="en-US" w:eastAsia="zh-CN"/>
        </w:rPr>
        <w:t>对辖区范围内生产的蔬菜、水果、食用菌等种植业产品开展监测工作，抽样检测数量不少于    样。</w:t>
      </w:r>
    </w:p>
    <w:p>
      <w:pPr>
        <w:spacing w:beforeLines="0" w:afterLines="0" w:line="360" w:lineRule="auto"/>
        <w:rPr>
          <w:rFonts w:hint="eastAsia" w:ascii="宋体" w:hAnsi="宋体" w:eastAsia="宋体" w:cs="宋体"/>
          <w:color w:val="000000"/>
          <w:sz w:val="28"/>
          <w:szCs w:val="28"/>
          <w:highlight w:val="none"/>
          <w:u w:val="none"/>
          <w:lang w:val="en-US" w:eastAsia="zh-CN"/>
        </w:rPr>
      </w:pPr>
      <w:r>
        <w:rPr>
          <w:rFonts w:hint="eastAsia" w:ascii="宋体" w:hAnsi="宋体" w:eastAsia="宋体" w:cs="宋体"/>
          <w:color w:val="000000"/>
          <w:sz w:val="28"/>
          <w:szCs w:val="28"/>
          <w:highlight w:val="none"/>
          <w:u w:val="none"/>
          <w:lang w:val="en-US" w:eastAsia="zh-CN"/>
        </w:rPr>
        <w:t>服务项目：</w:t>
      </w:r>
    </w:p>
    <w:p>
      <w:pPr>
        <w:numPr>
          <w:ilvl w:val="0"/>
          <w:numId w:val="2"/>
        </w:numPr>
        <w:spacing w:beforeLines="0" w:afterLines="0" w:line="360" w:lineRule="auto"/>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000000"/>
          <w:sz w:val="28"/>
          <w:szCs w:val="28"/>
          <w:highlight w:val="none"/>
          <w:u w:val="none"/>
        </w:rPr>
        <w:t>按照西安市农业农村局印发的农产品质量安全监测方案和西安市</w:t>
      </w:r>
      <w:r>
        <w:rPr>
          <w:rFonts w:hint="eastAsia" w:ascii="宋体" w:hAnsi="宋体" w:eastAsia="宋体" w:cs="宋体"/>
          <w:color w:val="000000"/>
          <w:sz w:val="28"/>
          <w:szCs w:val="28"/>
          <w:highlight w:val="none"/>
          <w:u w:val="none"/>
          <w:lang w:eastAsia="zh-CN"/>
        </w:rPr>
        <w:t>长安</w:t>
      </w:r>
      <w:r>
        <w:rPr>
          <w:rFonts w:hint="eastAsia" w:ascii="宋体" w:hAnsi="宋体" w:eastAsia="宋体" w:cs="宋体"/>
          <w:color w:val="000000"/>
          <w:sz w:val="28"/>
          <w:szCs w:val="28"/>
          <w:highlight w:val="none"/>
          <w:u w:val="none"/>
        </w:rPr>
        <w:t>区农产品质量安全检验监测中心2023年监测方案的要求,现双方达成以下项目合作:</w:t>
      </w:r>
      <w:r>
        <w:rPr>
          <w:rFonts w:hint="eastAsia" w:ascii="宋体" w:hAnsi="宋体" w:eastAsia="宋体" w:cs="宋体"/>
          <w:color w:val="000000"/>
          <w:sz w:val="28"/>
          <w:szCs w:val="28"/>
          <w:highlight w:val="none"/>
          <w:u w:val="none"/>
          <w:lang w:eastAsia="zh-CN"/>
        </w:rPr>
        <w:t>区域内蔬菜、水果、食用菌等初级农产品</w:t>
      </w:r>
      <w:r>
        <w:rPr>
          <w:rFonts w:hint="eastAsia" w:ascii="宋体" w:hAnsi="宋体" w:eastAsia="宋体" w:cs="宋体"/>
          <w:color w:val="000000"/>
          <w:sz w:val="28"/>
          <w:szCs w:val="28"/>
          <w:highlight w:val="none"/>
          <w:u w:val="none"/>
        </w:rPr>
        <w:t>农残项目6</w:t>
      </w:r>
      <w:r>
        <w:rPr>
          <w:rFonts w:hint="eastAsia" w:ascii="宋体" w:hAnsi="宋体" w:eastAsia="宋体" w:cs="宋体"/>
          <w:color w:val="000000"/>
          <w:sz w:val="28"/>
          <w:szCs w:val="28"/>
          <w:highlight w:val="none"/>
          <w:u w:val="none"/>
          <w:lang w:val="en-US" w:eastAsia="zh-CN"/>
        </w:rPr>
        <w:t>9</w:t>
      </w:r>
      <w:r>
        <w:rPr>
          <w:rFonts w:hint="eastAsia" w:ascii="宋体" w:hAnsi="宋体" w:eastAsia="宋体" w:cs="宋体"/>
          <w:color w:val="000000"/>
          <w:sz w:val="28"/>
          <w:szCs w:val="28"/>
          <w:highlight w:val="none"/>
          <w:u w:val="none"/>
        </w:rPr>
        <w:t>项</w:t>
      </w:r>
      <w:r>
        <w:rPr>
          <w:rFonts w:hint="eastAsia" w:ascii="宋体" w:hAnsi="宋体" w:eastAsia="宋体" w:cs="宋体"/>
          <w:color w:val="000000"/>
          <w:sz w:val="28"/>
          <w:szCs w:val="28"/>
          <w:highlight w:val="none"/>
          <w:u w:val="none"/>
          <w:lang w:eastAsia="zh-CN"/>
        </w:rPr>
        <w:t>参数</w:t>
      </w:r>
      <w:r>
        <w:rPr>
          <w:rFonts w:hint="eastAsia" w:ascii="宋体" w:hAnsi="宋体" w:eastAsia="宋体" w:cs="宋体"/>
          <w:color w:val="000000"/>
          <w:sz w:val="28"/>
          <w:szCs w:val="28"/>
          <w:highlight w:val="none"/>
          <w:u w:val="none"/>
        </w:rPr>
        <w:t>检测</w:t>
      </w:r>
      <w:r>
        <w:rPr>
          <w:rFonts w:hint="eastAsia" w:ascii="宋体" w:hAnsi="宋体" w:eastAsia="宋体" w:cs="宋体"/>
          <w:color w:val="000000"/>
          <w:sz w:val="28"/>
          <w:szCs w:val="28"/>
          <w:highlight w:val="none"/>
          <w:u w:val="none"/>
          <w:lang w:eastAsia="zh-CN"/>
        </w:rPr>
        <w:t>。抽样按照</w:t>
      </w:r>
      <w:r>
        <w:rPr>
          <w:rFonts w:hint="eastAsia" w:ascii="宋体" w:hAnsi="宋体" w:eastAsia="宋体" w:cs="宋体"/>
          <w:color w:val="auto"/>
          <w:sz w:val="28"/>
          <w:szCs w:val="28"/>
          <w:highlight w:val="none"/>
          <w:lang w:val="en-US" w:eastAsia="zh-CN"/>
        </w:rPr>
        <w:t>蔬菜、食用菌和水果《农药残留分析样本的采样方法》（NY/T789-2004）执行。）种植业产品中的农药残留按《食品安全国家标准食品中农药最大残留限量》（GB2763-2021）和《食品安全国家标准食品中 2,4-滴丁酸钠盐等 112 种农药最大残留限量》（GB 2763.1-2022 ） 进行判定，有一项指标不合格的，即判定为不合格。</w:t>
      </w:r>
    </w:p>
    <w:p>
      <w:pPr>
        <w:spacing w:before="50" w:beforeLines="0" w:after="50" w:afterLines="0" w:line="44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2、本合同的服务项目为农产品质量安全检测及标准化(</w:t>
      </w:r>
      <w:r>
        <w:rPr>
          <w:rFonts w:hint="eastAsia" w:ascii="宋体" w:hAnsi="宋体" w:eastAsia="宋体" w:cs="宋体"/>
          <w:sz w:val="28"/>
          <w:szCs w:val="28"/>
          <w:lang w:eastAsia="zh-CN"/>
        </w:rPr>
        <w:t>种植</w:t>
      </w:r>
      <w:r>
        <w:rPr>
          <w:rFonts w:hint="eastAsia" w:ascii="宋体" w:hAnsi="宋体" w:eastAsia="宋体" w:cs="宋体"/>
          <w:sz w:val="28"/>
          <w:szCs w:val="28"/>
        </w:rPr>
        <w:t>业产品)项目，</w:t>
      </w:r>
      <w:r>
        <w:rPr>
          <w:rFonts w:hint="eastAsia" w:ascii="宋体" w:hAnsi="宋体" w:eastAsia="宋体" w:cs="宋体"/>
          <w:color w:val="000000"/>
          <w:sz w:val="28"/>
          <w:szCs w:val="28"/>
          <w:u w:val="single"/>
        </w:rPr>
        <w:t>检测费用</w:t>
      </w:r>
      <w:r>
        <w:rPr>
          <w:rFonts w:hint="eastAsia" w:ascii="宋体" w:hAnsi="宋体" w:eastAsia="宋体" w:cs="宋体"/>
          <w:color w:val="000000"/>
          <w:sz w:val="28"/>
          <w:szCs w:val="28"/>
          <w:u w:val="single"/>
          <w:lang w:val="en-US" w:eastAsia="zh-CN"/>
        </w:rPr>
        <w:t xml:space="preserve">   </w:t>
      </w:r>
      <w:r>
        <w:rPr>
          <w:rFonts w:hint="eastAsia" w:ascii="宋体" w:hAnsi="宋体" w:eastAsia="宋体" w:cs="宋体"/>
          <w:color w:val="000000"/>
          <w:sz w:val="28"/>
          <w:szCs w:val="28"/>
          <w:u w:val="single"/>
        </w:rPr>
        <w:t>元/样，样品数</w:t>
      </w:r>
      <w:r>
        <w:rPr>
          <w:rFonts w:hint="eastAsia" w:ascii="宋体" w:hAnsi="宋体" w:eastAsia="宋体" w:cs="宋体"/>
          <w:color w:val="000000"/>
          <w:sz w:val="28"/>
          <w:szCs w:val="28"/>
          <w:u w:val="single"/>
          <w:lang w:val="en-US" w:eastAsia="zh-CN"/>
        </w:rPr>
        <w:t xml:space="preserve">   </w:t>
      </w:r>
      <w:r>
        <w:rPr>
          <w:rFonts w:hint="eastAsia" w:ascii="宋体" w:hAnsi="宋体" w:eastAsia="宋体" w:cs="宋体"/>
          <w:color w:val="000000"/>
          <w:sz w:val="28"/>
          <w:szCs w:val="28"/>
          <w:u w:val="single"/>
        </w:rPr>
        <w:t>个，</w:t>
      </w:r>
      <w:r>
        <w:rPr>
          <w:rFonts w:hint="eastAsia" w:ascii="宋体" w:hAnsi="宋体" w:eastAsia="宋体" w:cs="宋体"/>
          <w:color w:val="000000"/>
          <w:sz w:val="28"/>
          <w:szCs w:val="28"/>
          <w:u w:val="single"/>
          <w:lang w:eastAsia="zh-CN"/>
        </w:rPr>
        <w:t>总</w:t>
      </w:r>
      <w:r>
        <w:rPr>
          <w:rFonts w:hint="eastAsia" w:ascii="宋体" w:hAnsi="宋体" w:eastAsia="宋体" w:cs="宋体"/>
          <w:color w:val="000000"/>
          <w:sz w:val="28"/>
          <w:szCs w:val="28"/>
          <w:u w:val="single"/>
        </w:rPr>
        <w:t>计</w:t>
      </w:r>
      <w:r>
        <w:rPr>
          <w:rFonts w:hint="eastAsia" w:ascii="宋体" w:hAnsi="宋体" w:eastAsia="宋体" w:cs="宋体"/>
          <w:color w:val="000000"/>
          <w:sz w:val="28"/>
          <w:szCs w:val="28"/>
          <w:u w:val="single"/>
          <w:lang w:val="en-US" w:eastAsia="zh-CN"/>
        </w:rPr>
        <w:t xml:space="preserve">    </w:t>
      </w:r>
      <w:r>
        <w:rPr>
          <w:rFonts w:hint="eastAsia" w:ascii="宋体" w:hAnsi="宋体" w:eastAsia="宋体" w:cs="宋体"/>
          <w:color w:val="000000"/>
          <w:sz w:val="28"/>
          <w:szCs w:val="28"/>
          <w:u w:val="single"/>
        </w:rPr>
        <w:t>元；价格均含税。最后结算按实际检测数量为准。</w:t>
      </w:r>
    </w:p>
    <w:p>
      <w:pPr>
        <w:spacing w:beforeLines="0" w:afterLines="0" w:line="360" w:lineRule="auto"/>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3.乙方应指定专人负责项目组织实施，组建项目工作，应按照本合同内容和计划进度实施项目,组织开展本项目,完成样品提取、确认以及检测工作，在规定时间内提供检测结果，并对检测工作负责，保证结果的科学性，代表性和真实性;并根据甲方要求，及时通报项目实施情况。</w:t>
      </w:r>
      <w:r>
        <w:rPr>
          <w:rFonts w:hint="eastAsia" w:ascii="宋体" w:hAnsi="宋体" w:eastAsia="宋体" w:cs="宋体"/>
          <w:color w:val="auto"/>
          <w:sz w:val="28"/>
          <w:szCs w:val="28"/>
          <w:highlight w:val="none"/>
          <w:lang w:val="en-US" w:eastAsia="zh-CN"/>
        </w:rPr>
        <w:t>中标供应商需进行农产品监测情况分析评估，须在每次抽检完成10个工作日内，将检测结果报告及汇总表和分析研判报告上报长安区农检中心；分析研判报告应包括以下内容：</w:t>
      </w:r>
    </w:p>
    <w:p>
      <w:pPr>
        <w:spacing w:beforeLines="0" w:afterLines="0" w:line="360" w:lineRule="auto"/>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（一）监测结果总体概况；</w:t>
      </w:r>
    </w:p>
    <w:p>
      <w:pPr>
        <w:spacing w:beforeLines="0" w:afterLines="0" w:line="360" w:lineRule="auto"/>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（二）监测基本情况：包括监测地点、抽取农产品品种，样品数量、生产企业名称、执  行标准、抽检合格率等；</w:t>
      </w:r>
    </w:p>
    <w:p>
      <w:pPr>
        <w:spacing w:beforeLines="0" w:afterLines="0" w:line="360" w:lineRule="auto"/>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（三）监测结果分析各监测环节结果比较。</w:t>
      </w:r>
    </w:p>
    <w:p>
      <w:pPr>
        <w:spacing w:beforeLines="0" w:afterLines="0" w:line="360" w:lineRule="auto"/>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1.不同药物（污染物）残留检出率（超标率）结果比较。</w:t>
      </w:r>
    </w:p>
    <w:p>
      <w:pPr>
        <w:spacing w:beforeLines="0" w:afterLines="0" w:line="360" w:lineRule="auto"/>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2.监测发现的突出问题。</w:t>
      </w:r>
    </w:p>
    <w:p>
      <w:pPr>
        <w:spacing w:beforeLines="0" w:afterLines="0" w:line="360" w:lineRule="auto"/>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3.不合格样品的溯源情况。</w:t>
      </w:r>
    </w:p>
    <w:p>
      <w:pPr>
        <w:spacing w:beforeLines="0" w:afterLines="0" w:line="360" w:lineRule="auto"/>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4.原因分析、对策、措施和建议。</w:t>
      </w:r>
    </w:p>
    <w:p>
      <w:pPr>
        <w:spacing w:beforeLines="0" w:afterLines="0" w:line="360" w:lineRule="auto"/>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5.监测工作应严格遵守《农产品质量安全监测管理办法》等</w:t>
      </w:r>
    </w:p>
    <w:p>
      <w:pPr>
        <w:spacing w:beforeLines="0" w:afterLines="0" w:line="360" w:lineRule="auto"/>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规定，保证监测结果的科学性、代表性和真实性。</w:t>
      </w:r>
    </w:p>
    <w:p>
      <w:pPr>
        <w:spacing w:beforeLines="0" w:afterLines="0"/>
        <w:ind w:firstLine="560" w:firstLineChars="200"/>
        <w:rPr>
          <w:rFonts w:hint="eastAsia" w:ascii="宋体" w:hAnsi="宋体" w:eastAsia="宋体" w:cs="宋体"/>
          <w:color w:val="000000"/>
          <w:sz w:val="28"/>
          <w:szCs w:val="28"/>
          <w:highlight w:val="none"/>
          <w:u w:val="single"/>
        </w:rPr>
      </w:pPr>
      <w:r>
        <w:rPr>
          <w:rFonts w:hint="eastAsia" w:ascii="宋体" w:hAnsi="宋体" w:eastAsia="宋体" w:cs="宋体"/>
          <w:color w:val="auto"/>
          <w:sz w:val="28"/>
          <w:szCs w:val="28"/>
          <w:highlight w:val="none"/>
          <w:lang w:val="en-US" w:eastAsia="zh-CN"/>
        </w:rPr>
        <w:t xml:space="preserve">（四）未经长安区农检中心同意，任何单位和个人不得引用和公布监测结果。 </w:t>
      </w:r>
    </w:p>
    <w:p>
      <w:pPr>
        <w:spacing w:before="50" w:beforeLines="0" w:after="50" w:afterLines="0" w:line="440" w:lineRule="exac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服务要求：</w:t>
      </w:r>
    </w:p>
    <w:p>
      <w:pPr>
        <w:spacing w:before="50" w:beforeLines="0" w:after="50" w:afterLines="0" w:line="44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乙方必须对样品的相关检测数据和检测技术要求保密，</w:t>
      </w:r>
      <w:r>
        <w:rPr>
          <w:rFonts w:hint="eastAsia" w:ascii="宋体" w:hAnsi="宋体" w:eastAsia="宋体" w:cs="宋体"/>
          <w:color w:val="000000"/>
          <w:sz w:val="28"/>
          <w:szCs w:val="28"/>
        </w:rPr>
        <w:t>未经甲方书面同意不</w:t>
      </w:r>
      <w:r>
        <w:rPr>
          <w:rFonts w:hint="eastAsia" w:ascii="宋体" w:hAnsi="宋体" w:eastAsia="宋体" w:cs="宋体"/>
          <w:sz w:val="28"/>
          <w:szCs w:val="28"/>
        </w:rPr>
        <w:t>得泄露给其他第三方，也不得将与样品有关的技术资料用于</w:t>
      </w:r>
      <w:r>
        <w:rPr>
          <w:rFonts w:hint="eastAsia" w:ascii="宋体" w:hAnsi="宋体" w:eastAsia="宋体" w:cs="宋体"/>
          <w:color w:val="000000"/>
          <w:sz w:val="28"/>
          <w:szCs w:val="28"/>
        </w:rPr>
        <w:t>任何经营及开</w:t>
      </w:r>
      <w:r>
        <w:rPr>
          <w:rFonts w:hint="eastAsia" w:ascii="宋体" w:hAnsi="宋体" w:eastAsia="宋体" w:cs="宋体"/>
          <w:sz w:val="28"/>
          <w:szCs w:val="28"/>
        </w:rPr>
        <w:t>发活动。</w:t>
      </w:r>
    </w:p>
    <w:p>
      <w:pPr>
        <w:spacing w:beforeLines="0" w:afterLines="0" w:line="360" w:lineRule="auto"/>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2、中标供应商负责提供采样人员、交通、样品采集、检测工作所需的一切工作条件。</w:t>
      </w:r>
    </w:p>
    <w:p>
      <w:pPr>
        <w:spacing w:beforeLines="0" w:afterLines="0" w:line="360" w:lineRule="auto"/>
        <w:ind w:firstLine="560" w:firstLineChars="200"/>
        <w:rPr>
          <w:rFonts w:hint="eastAsia" w:ascii="宋体" w:hAnsi="宋体" w:eastAsia="宋体" w:cs="宋体"/>
          <w:sz w:val="28"/>
          <w:szCs w:val="28"/>
          <w:highlight w:val="none"/>
        </w:rPr>
      </w:pPr>
      <w:r>
        <w:rPr>
          <w:rFonts w:hint="eastAsia" w:ascii="宋体" w:hAnsi="宋体" w:eastAsia="宋体" w:cs="宋体"/>
          <w:color w:val="auto"/>
          <w:sz w:val="28"/>
          <w:szCs w:val="28"/>
          <w:highlight w:val="none"/>
          <w:lang w:val="en-US" w:eastAsia="zh-CN"/>
        </w:rPr>
        <w:t>3、例行监测抽检工作每月一次，专项抽检、监督抽检根据工作需要具体安排，由中标单位按照约定要求开展抽检，因工作需要改变计划的以最新计划为准。</w:t>
      </w:r>
    </w:p>
    <w:p>
      <w:pPr>
        <w:spacing w:before="50" w:beforeLines="0" w:after="50" w:afterLines="0" w:line="44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甲方对提供样品及其资料的真实性和样品的代表性负责。甲方</w:t>
      </w:r>
      <w:r>
        <w:rPr>
          <w:rFonts w:hint="eastAsia" w:ascii="宋体" w:hAnsi="宋体" w:eastAsia="宋体" w:cs="宋体"/>
          <w:spacing w:val="20"/>
          <w:sz w:val="28"/>
          <w:szCs w:val="28"/>
        </w:rPr>
        <w:t>对检测结果若有异议，可于收到正式书面报告之日起15日内向乙方提出复检，</w:t>
      </w:r>
      <w:r>
        <w:rPr>
          <w:rFonts w:hint="eastAsia" w:ascii="宋体" w:hAnsi="宋体" w:eastAsia="宋体" w:cs="宋体"/>
          <w:sz w:val="28"/>
          <w:szCs w:val="28"/>
        </w:rPr>
        <w:t>复检费用由甲方另行支付，</w:t>
      </w:r>
      <w:r>
        <w:rPr>
          <w:rFonts w:hint="eastAsia" w:ascii="宋体" w:hAnsi="宋体" w:eastAsia="宋体" w:cs="宋体"/>
          <w:spacing w:val="20"/>
          <w:sz w:val="28"/>
          <w:szCs w:val="28"/>
        </w:rPr>
        <w:t>复检异议成立复检费用由乙方承担。</w:t>
      </w:r>
      <w:r>
        <w:rPr>
          <w:rFonts w:hint="eastAsia" w:ascii="宋体" w:hAnsi="宋体" w:eastAsia="宋体" w:cs="宋体"/>
          <w:sz w:val="28"/>
          <w:szCs w:val="28"/>
        </w:rPr>
        <w:t>样品因客观特性不能复检的或双方已约定不复检的除外。如甲方未在15日内提出复检要求，视为甲方已经认可乙方的检测结果，乙方可不再保留甲方的检测样品，并可自行合理处置，如有其他约定的，按双方约定办理。</w:t>
      </w:r>
    </w:p>
    <w:p>
      <w:pPr>
        <w:spacing w:before="50" w:beforeLines="0" w:after="50" w:afterLines="0" w:line="44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检测报告及</w:t>
      </w:r>
      <w:r>
        <w:rPr>
          <w:rFonts w:hint="eastAsia" w:ascii="宋体" w:hAnsi="宋体" w:eastAsia="宋体" w:cs="宋体"/>
          <w:sz w:val="28"/>
          <w:szCs w:val="28"/>
          <w:lang w:eastAsia="zh-CN"/>
        </w:rPr>
        <w:t>风险分析报告</w:t>
      </w:r>
      <w:r>
        <w:rPr>
          <w:rFonts w:hint="eastAsia" w:ascii="宋体" w:hAnsi="宋体" w:eastAsia="宋体" w:cs="宋体"/>
          <w:sz w:val="28"/>
          <w:szCs w:val="28"/>
        </w:rPr>
        <w:t>等可以通过特快专递等方式递送。如乙方发送的特快专递未到达，乙方凭发出快递的单据免除过错责任，乙方应当自收到甲方异议通知后立即再次特快专递递送。</w:t>
      </w:r>
    </w:p>
    <w:p>
      <w:pPr>
        <w:numPr>
          <w:ilvl w:val="0"/>
          <w:numId w:val="0"/>
        </w:numPr>
        <w:spacing w:beforeLines="0" w:afterLines="0"/>
        <w:ind w:firstLine="560" w:firstLineChars="200"/>
        <w:jc w:val="left"/>
        <w:rPr>
          <w:rFonts w:hint="eastAsia" w:ascii="宋体" w:hAnsi="宋体" w:eastAsia="宋体" w:cs="宋体"/>
          <w:sz w:val="28"/>
          <w:szCs w:val="28"/>
          <w:lang w:eastAsia="zh-CN"/>
        </w:rPr>
      </w:pPr>
      <w:r>
        <w:rPr>
          <w:rFonts w:hint="eastAsia" w:ascii="宋体" w:hAnsi="宋体" w:eastAsia="宋体" w:cs="宋体"/>
          <w:sz w:val="28"/>
          <w:szCs w:val="28"/>
          <w:lang w:val="en-US" w:eastAsia="zh-CN"/>
        </w:rPr>
        <w:t>6、</w:t>
      </w:r>
      <w:r>
        <w:rPr>
          <w:rFonts w:hint="eastAsia" w:ascii="宋体" w:hAnsi="宋体" w:eastAsia="宋体" w:cs="宋体"/>
          <w:sz w:val="28"/>
          <w:szCs w:val="28"/>
          <w:lang w:eastAsia="zh-CN"/>
        </w:rPr>
        <w:t>蔬菜、食用菌、水果等初级农产品例行监测参数和检测方法</w:t>
      </w:r>
    </w:p>
    <w:p>
      <w:pPr>
        <w:pStyle w:val="9"/>
        <w:spacing w:line="360" w:lineRule="auto"/>
        <w:rPr>
          <w:rFonts w:hint="eastAsia" w:ascii="宋体" w:hAnsi="宋体" w:eastAsia="宋体" w:cs="宋体"/>
          <w:color w:val="0C0C0C"/>
          <w:sz w:val="28"/>
          <w:szCs w:val="28"/>
        </w:rPr>
      </w:pPr>
      <w:r>
        <w:rPr>
          <w:rFonts w:hint="eastAsia" w:ascii="宋体" w:hAnsi="宋体" w:eastAsia="宋体" w:cs="宋体"/>
          <w:color w:val="0C0C0C"/>
          <w:sz w:val="28"/>
          <w:szCs w:val="28"/>
          <w:lang w:val="en-US" w:eastAsia="zh-CN"/>
        </w:rPr>
        <w:t>7、</w:t>
      </w:r>
      <w:r>
        <w:rPr>
          <w:rFonts w:hint="eastAsia" w:ascii="宋体" w:hAnsi="宋体" w:eastAsia="宋体" w:cs="宋体"/>
          <w:color w:val="0C0C0C"/>
          <w:sz w:val="28"/>
          <w:szCs w:val="28"/>
        </w:rPr>
        <w:t>种植</w:t>
      </w:r>
      <w:r>
        <w:rPr>
          <w:rFonts w:hint="eastAsia" w:ascii="宋体" w:hAnsi="宋体" w:eastAsia="宋体" w:cs="宋体"/>
          <w:color w:val="0C0C0C"/>
          <w:sz w:val="28"/>
          <w:szCs w:val="28"/>
          <w:lang w:eastAsia="zh-CN"/>
        </w:rPr>
        <w:t>业</w:t>
      </w:r>
      <w:r>
        <w:rPr>
          <w:rFonts w:hint="eastAsia" w:ascii="宋体" w:hAnsi="宋体" w:eastAsia="宋体" w:cs="宋体"/>
          <w:color w:val="0C0C0C"/>
          <w:sz w:val="28"/>
          <w:szCs w:val="28"/>
        </w:rPr>
        <w:t>产品监测项目及检测方法</w:t>
      </w:r>
    </w:p>
    <w:tbl>
      <w:tblPr>
        <w:tblStyle w:val="7"/>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64"/>
        <w:gridCol w:w="2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3" w:hRule="atLeast"/>
        </w:trPr>
        <w:tc>
          <w:tcPr>
            <w:tcW w:w="626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0C0C0C"/>
                <w:sz w:val="28"/>
                <w:szCs w:val="28"/>
              </w:rPr>
            </w:pPr>
            <w:r>
              <w:rPr>
                <w:rFonts w:hint="eastAsia" w:ascii="宋体" w:hAnsi="宋体" w:eastAsia="宋体" w:cs="宋体"/>
                <w:color w:val="0C0C0C"/>
                <w:sz w:val="28"/>
                <w:szCs w:val="28"/>
              </w:rPr>
              <w:t>监测参数</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0C0C0C"/>
                <w:sz w:val="28"/>
                <w:szCs w:val="28"/>
              </w:rPr>
            </w:pPr>
            <w:r>
              <w:rPr>
                <w:rFonts w:hint="eastAsia" w:ascii="宋体" w:hAnsi="宋体" w:eastAsia="宋体" w:cs="宋体"/>
                <w:color w:val="0C0C0C"/>
                <w:sz w:val="28"/>
                <w:szCs w:val="2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0" w:hRule="atLeast"/>
        </w:trPr>
        <w:tc>
          <w:tcPr>
            <w:tcW w:w="6264" w:type="dxa"/>
            <w:tcBorders>
              <w:top w:val="single" w:color="auto" w:sz="4" w:space="0"/>
              <w:left w:val="single" w:color="auto" w:sz="4" w:space="0"/>
              <w:bottom w:val="single" w:color="auto" w:sz="4" w:space="0"/>
              <w:right w:val="single" w:color="auto" w:sz="4" w:space="0"/>
            </w:tcBorders>
            <w:noWrap w:val="0"/>
            <w:vAlign w:val="center"/>
          </w:tcPr>
          <w:p>
            <w:pPr>
              <w:tabs>
                <w:tab w:val="left" w:pos="1150"/>
              </w:tabs>
              <w:spacing w:line="360" w:lineRule="auto"/>
              <w:ind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禁用农药甲胺磷、对硫磷、甲基对硫磷、六六六、三氯杀螨醇；</w:t>
            </w:r>
          </w:p>
          <w:p>
            <w:pPr>
              <w:tabs>
                <w:tab w:val="left" w:pos="1150"/>
              </w:tabs>
              <w:spacing w:line="360" w:lineRule="auto"/>
              <w:ind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限用农药甲拌磷（包括甲拌磷砜和甲拌磷亚砜）、氧乐果、水胺硫磷、甲基异柳磷、克百威（包括3-羟基克百威)、涕灭威（包括涕灭威砜和涕灭威亚砜）、氟虫腈（包括氟甲腈、氟虫腈硫醚、氟虫腈砜）、毒死蜱、三唑磷、乐果、乙酰甲胺磷、灭多威、硫环磷、氯唑磷、内吸磷；</w:t>
            </w:r>
          </w:p>
          <w:p>
            <w:pPr>
              <w:tabs>
                <w:tab w:val="left" w:pos="1150"/>
              </w:tabs>
              <w:spacing w:line="360" w:lineRule="auto"/>
              <w:ind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常规农药敌敌畏、杀螟硫磷、丙溴磷、马拉硫磷、亚胺硫磷、倍硫磷、辛硫磷、氯氰菊酯、氰戊菊酯、溴氰菊酯、甲氰菊酯、联苯菊酯、氯氟氰菊酯、氟氯氰菊酯、氯吡脲、噻苯隆、除虫脲、灭幼脲、吡虫啉、啶虫脒、哒螨灵、阿维菌素、甲氨基阿维菌素苯甲酸盐、虫螨腈、噻虫嗪、氟啶脲、异菌脲、五氯硝基苯、三唑酮、百菌清、腐霉利、乙烯菌核利、多菌灵、苯醚甲环唑、嘧霉胺、烯酰吗咻、咪鲜胺、嘧菌酯、二甲戊灵、灭蝇胺、甲霜灵、霜霉威、多效唑、氯虫苯甲酰胺、氯菊酯（异构体之和）、醚菊酯、虫酰肼、吡唑醚菌酯、戊唑醇</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0C0C0C"/>
                <w:sz w:val="28"/>
                <w:szCs w:val="28"/>
                <w:lang w:val="en-US" w:eastAsia="zh-CN"/>
              </w:rPr>
            </w:pPr>
            <w:r>
              <w:rPr>
                <w:rFonts w:hint="eastAsia" w:ascii="宋体" w:hAnsi="宋体" w:eastAsia="宋体" w:cs="宋体"/>
                <w:color w:val="0C0C0C"/>
                <w:sz w:val="28"/>
                <w:szCs w:val="28"/>
              </w:rPr>
              <w:t>按GB/T20769</w:t>
            </w:r>
            <w:r>
              <w:rPr>
                <w:rFonts w:hint="eastAsia" w:ascii="宋体" w:hAnsi="宋体" w:eastAsia="宋体" w:cs="宋体"/>
                <w:color w:val="0C0C0C"/>
                <w:sz w:val="28"/>
                <w:szCs w:val="28"/>
                <w:lang w:val="en-US" w:eastAsia="zh-CN"/>
              </w:rPr>
              <w:t>-2008</w:t>
            </w:r>
          </w:p>
          <w:p>
            <w:pPr>
              <w:spacing w:line="360" w:lineRule="auto"/>
              <w:rPr>
                <w:rFonts w:hint="eastAsia" w:ascii="宋体" w:hAnsi="宋体" w:eastAsia="宋体" w:cs="宋体"/>
                <w:color w:val="0C0C0C"/>
                <w:sz w:val="28"/>
                <w:szCs w:val="28"/>
                <w:lang w:val="en-US" w:eastAsia="zh-CN"/>
              </w:rPr>
            </w:pPr>
            <w:r>
              <w:rPr>
                <w:rFonts w:hint="eastAsia" w:ascii="宋体" w:hAnsi="宋体" w:eastAsia="宋体" w:cs="宋体"/>
                <w:color w:val="0C0C0C"/>
                <w:sz w:val="28"/>
                <w:szCs w:val="28"/>
              </w:rPr>
              <w:t>或BG/23200.113</w:t>
            </w:r>
            <w:r>
              <w:rPr>
                <w:rFonts w:hint="eastAsia" w:ascii="宋体" w:hAnsi="宋体" w:eastAsia="宋体" w:cs="宋体"/>
                <w:color w:val="0C0C0C"/>
                <w:sz w:val="28"/>
                <w:szCs w:val="28"/>
                <w:lang w:val="en-US" w:eastAsia="zh-CN"/>
              </w:rPr>
              <w:t>-2018</w:t>
            </w:r>
          </w:p>
          <w:p>
            <w:pPr>
              <w:spacing w:line="360" w:lineRule="auto"/>
              <w:rPr>
                <w:rFonts w:hint="eastAsia" w:ascii="宋体" w:hAnsi="宋体" w:eastAsia="宋体" w:cs="宋体"/>
                <w:color w:val="0C0C0C"/>
                <w:sz w:val="28"/>
                <w:szCs w:val="28"/>
                <w:lang w:val="en-US" w:eastAsia="zh-CN"/>
              </w:rPr>
            </w:pPr>
            <w:r>
              <w:rPr>
                <w:rFonts w:hint="eastAsia" w:ascii="宋体" w:hAnsi="宋体" w:eastAsia="宋体" w:cs="宋体"/>
                <w:color w:val="0C0C0C"/>
                <w:sz w:val="28"/>
                <w:szCs w:val="28"/>
              </w:rPr>
              <w:t>或GB23200.121</w:t>
            </w:r>
            <w:r>
              <w:rPr>
                <w:rFonts w:hint="eastAsia" w:ascii="宋体" w:hAnsi="宋体" w:eastAsia="宋体" w:cs="宋体"/>
                <w:color w:val="0C0C0C"/>
                <w:sz w:val="28"/>
                <w:szCs w:val="28"/>
                <w:lang w:val="en-US" w:eastAsia="zh-CN"/>
              </w:rPr>
              <w:t>-2021</w:t>
            </w:r>
          </w:p>
          <w:p>
            <w:pPr>
              <w:spacing w:line="360" w:lineRule="auto"/>
              <w:rPr>
                <w:rFonts w:hint="eastAsia" w:ascii="宋体" w:hAnsi="宋体" w:eastAsia="宋体" w:cs="宋体"/>
                <w:color w:val="0C0C0C"/>
                <w:sz w:val="28"/>
                <w:szCs w:val="28"/>
                <w:lang w:val="en-US" w:eastAsia="zh-CN"/>
              </w:rPr>
            </w:pPr>
            <w:r>
              <w:rPr>
                <w:rFonts w:hint="eastAsia" w:ascii="宋体" w:hAnsi="宋体" w:eastAsia="宋体" w:cs="宋体"/>
                <w:color w:val="0C0C0C"/>
                <w:sz w:val="28"/>
                <w:szCs w:val="28"/>
              </w:rPr>
              <w:t>或NY/T761</w:t>
            </w:r>
            <w:r>
              <w:rPr>
                <w:rFonts w:hint="eastAsia" w:ascii="宋体" w:hAnsi="宋体" w:eastAsia="宋体" w:cs="宋体"/>
                <w:color w:val="0C0C0C"/>
                <w:sz w:val="28"/>
                <w:szCs w:val="28"/>
                <w:lang w:val="en-US" w:eastAsia="zh-CN"/>
              </w:rPr>
              <w:t>-2008</w:t>
            </w:r>
          </w:p>
          <w:p>
            <w:pPr>
              <w:spacing w:line="360" w:lineRule="auto"/>
              <w:rPr>
                <w:rFonts w:hint="eastAsia" w:ascii="宋体" w:hAnsi="宋体" w:eastAsia="宋体" w:cs="宋体"/>
                <w:color w:val="0C0C0C"/>
                <w:sz w:val="28"/>
                <w:szCs w:val="28"/>
              </w:rPr>
            </w:pPr>
            <w:r>
              <w:rPr>
                <w:rFonts w:hint="eastAsia" w:ascii="宋体" w:hAnsi="宋体" w:eastAsia="宋体" w:cs="宋体"/>
                <w:color w:val="0C0C0C"/>
                <w:sz w:val="28"/>
                <w:szCs w:val="28"/>
              </w:rPr>
              <w:t>进行检测。</w:t>
            </w:r>
          </w:p>
        </w:tc>
      </w:tr>
    </w:tbl>
    <w:p>
      <w:pPr>
        <w:adjustRightInd w:val="0"/>
        <w:snapToGrid w:val="0"/>
        <w:spacing w:line="360" w:lineRule="auto"/>
        <w:ind w:right="-483" w:rightChars="-230"/>
        <w:rPr>
          <w:rFonts w:hint="eastAsia" w:ascii="宋体" w:hAnsi="宋体" w:eastAsia="宋体" w:cs="宋体"/>
          <w:color w:val="0C0C0C"/>
          <w:sz w:val="28"/>
          <w:szCs w:val="28"/>
        </w:rPr>
      </w:pPr>
      <w:bookmarkStart w:id="1" w:name="_Toc19515385"/>
      <w:r>
        <w:rPr>
          <w:rFonts w:hint="eastAsia" w:ascii="宋体" w:hAnsi="宋体" w:eastAsia="宋体" w:cs="宋体"/>
          <w:color w:val="0C0C0C"/>
          <w:sz w:val="28"/>
          <w:szCs w:val="28"/>
        </w:rPr>
        <w:t>二、合同价款</w:t>
      </w:r>
      <w:bookmarkEnd w:id="1"/>
      <w:r>
        <w:rPr>
          <w:rFonts w:hint="eastAsia" w:ascii="宋体" w:hAnsi="宋体" w:eastAsia="宋体" w:cs="宋体"/>
          <w:color w:val="0C0C0C"/>
          <w:sz w:val="28"/>
          <w:szCs w:val="28"/>
        </w:rPr>
        <w:t>：</w:t>
      </w:r>
    </w:p>
    <w:p>
      <w:pPr>
        <w:adjustRightInd w:val="0"/>
        <w:snapToGrid w:val="0"/>
        <w:spacing w:line="360" w:lineRule="auto"/>
        <w:ind w:right="-483" w:rightChars="-230"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1、合同总价：</w:t>
      </w:r>
      <w:r>
        <w:rPr>
          <w:rFonts w:hint="eastAsia" w:ascii="宋体" w:hAnsi="宋体" w:eastAsia="宋体" w:cs="宋体"/>
          <w:color w:val="0C0C0C"/>
          <w:sz w:val="28"/>
          <w:szCs w:val="28"/>
          <w:u w:val="single"/>
        </w:rPr>
        <w:t>大写：，（小写元）</w:t>
      </w:r>
      <w:r>
        <w:rPr>
          <w:rFonts w:hint="eastAsia" w:ascii="宋体" w:hAnsi="宋体" w:eastAsia="宋体" w:cs="宋体"/>
          <w:color w:val="0C0C0C"/>
          <w:sz w:val="28"/>
          <w:szCs w:val="28"/>
        </w:rPr>
        <w:t>。</w:t>
      </w:r>
    </w:p>
    <w:p>
      <w:pPr>
        <w:spacing w:beforeLines="0" w:afterLines="0"/>
        <w:ind w:firstLine="560" w:firstLineChars="200"/>
        <w:jc w:val="left"/>
        <w:rPr>
          <w:rFonts w:hint="eastAsia" w:ascii="宋体" w:hAnsi="宋体" w:eastAsia="宋体" w:cs="宋体"/>
          <w:color w:val="0C0C0C"/>
          <w:sz w:val="28"/>
          <w:szCs w:val="28"/>
          <w:lang w:eastAsia="zh-CN"/>
        </w:rPr>
      </w:pPr>
      <w:r>
        <w:rPr>
          <w:rFonts w:hint="eastAsia" w:ascii="宋体" w:hAnsi="宋体" w:eastAsia="宋体" w:cs="宋体"/>
          <w:color w:val="0C0C0C"/>
          <w:sz w:val="28"/>
          <w:szCs w:val="28"/>
        </w:rPr>
        <w:t>2</w:t>
      </w:r>
      <w:r>
        <w:rPr>
          <w:rFonts w:hint="eastAsia" w:ascii="宋体" w:hAnsi="宋体" w:eastAsia="宋体" w:cs="宋体"/>
          <w:color w:val="0C0C0C"/>
          <w:sz w:val="28"/>
          <w:szCs w:val="28"/>
          <w:highlight w:val="none"/>
        </w:rPr>
        <w:t>、合同总价包括：</w:t>
      </w:r>
      <w:r>
        <w:rPr>
          <w:rFonts w:hint="eastAsia" w:ascii="宋体" w:hAnsi="宋体" w:eastAsia="宋体" w:cs="宋体"/>
          <w:sz w:val="28"/>
          <w:szCs w:val="28"/>
          <w:lang w:eastAsia="zh-CN"/>
        </w:rPr>
        <w:t>本项目实施中产生的一切费用</w:t>
      </w:r>
      <w:r>
        <w:rPr>
          <w:rFonts w:hint="eastAsia" w:ascii="宋体" w:hAnsi="宋体" w:eastAsia="宋体" w:cs="宋体"/>
          <w:sz w:val="28"/>
          <w:szCs w:val="28"/>
        </w:rPr>
        <w:t>。</w:t>
      </w:r>
    </w:p>
    <w:p>
      <w:pPr>
        <w:adjustRightInd w:val="0"/>
        <w:snapToGrid w:val="0"/>
        <w:spacing w:line="360" w:lineRule="auto"/>
        <w:ind w:right="-483" w:rightChars="-230"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3、合同总价一次包死，不受市场价变化的影响。</w:t>
      </w:r>
    </w:p>
    <w:p>
      <w:pPr>
        <w:adjustRightInd w:val="0"/>
        <w:snapToGrid w:val="0"/>
        <w:spacing w:line="360" w:lineRule="auto"/>
        <w:ind w:right="-483" w:rightChars="-230"/>
        <w:rPr>
          <w:rFonts w:hint="eastAsia" w:ascii="宋体" w:hAnsi="宋体" w:eastAsia="宋体" w:cs="宋体"/>
          <w:color w:val="0C0C0C"/>
          <w:sz w:val="28"/>
          <w:szCs w:val="28"/>
        </w:rPr>
      </w:pPr>
      <w:bookmarkStart w:id="2" w:name="_Toc19515386"/>
      <w:r>
        <w:rPr>
          <w:rFonts w:hint="eastAsia" w:ascii="宋体" w:hAnsi="宋体" w:eastAsia="宋体" w:cs="宋体"/>
          <w:color w:val="0C0C0C"/>
          <w:sz w:val="28"/>
          <w:szCs w:val="28"/>
        </w:rPr>
        <w:t>三、合同结算</w:t>
      </w:r>
      <w:bookmarkEnd w:id="2"/>
      <w:r>
        <w:rPr>
          <w:rFonts w:hint="eastAsia" w:ascii="宋体" w:hAnsi="宋体" w:eastAsia="宋体" w:cs="宋体"/>
          <w:color w:val="0C0C0C"/>
          <w:sz w:val="28"/>
          <w:szCs w:val="28"/>
        </w:rPr>
        <w:t>：</w:t>
      </w:r>
    </w:p>
    <w:p>
      <w:pPr>
        <w:adjustRightInd w:val="0"/>
        <w:snapToGrid w:val="0"/>
        <w:spacing w:line="360" w:lineRule="auto"/>
        <w:ind w:right="-483" w:rightChars="-230"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1、结算方式：</w:t>
      </w:r>
      <w:r>
        <w:rPr>
          <w:rFonts w:hint="eastAsia" w:ascii="宋体" w:hAnsi="宋体" w:eastAsia="宋体" w:cs="宋体"/>
          <w:color w:val="0C0C0C"/>
          <w:sz w:val="28"/>
          <w:szCs w:val="28"/>
          <w:u w:val="single"/>
        </w:rPr>
        <w:t>银行转账</w:t>
      </w:r>
      <w:r>
        <w:rPr>
          <w:rFonts w:hint="eastAsia" w:ascii="宋体" w:hAnsi="宋体" w:eastAsia="宋体" w:cs="宋体"/>
          <w:color w:val="0C0C0C"/>
          <w:sz w:val="28"/>
          <w:szCs w:val="28"/>
        </w:rPr>
        <w:t>。</w:t>
      </w:r>
    </w:p>
    <w:p>
      <w:pPr>
        <w:adjustRightInd w:val="0"/>
        <w:snapToGrid w:val="0"/>
        <w:spacing w:line="360" w:lineRule="auto"/>
        <w:ind w:right="-483" w:rightChars="-230"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2、结算单位：由</w:t>
      </w:r>
      <w:r>
        <w:rPr>
          <w:rFonts w:hint="eastAsia" w:ascii="宋体" w:hAnsi="宋体" w:eastAsia="宋体" w:cs="宋体"/>
          <w:color w:val="0C0C0C"/>
          <w:sz w:val="28"/>
          <w:szCs w:val="28"/>
          <w:u w:val="single"/>
        </w:rPr>
        <w:t>甲方</w:t>
      </w:r>
      <w:r>
        <w:rPr>
          <w:rFonts w:hint="eastAsia" w:ascii="宋体" w:hAnsi="宋体" w:eastAsia="宋体" w:cs="宋体"/>
          <w:color w:val="0C0C0C"/>
          <w:sz w:val="28"/>
          <w:szCs w:val="28"/>
        </w:rPr>
        <w:t>负责结算。</w:t>
      </w:r>
    </w:p>
    <w:p>
      <w:pPr>
        <w:spacing w:beforeLines="0" w:afterLines="0"/>
        <w:ind w:firstLine="560" w:firstLineChars="200"/>
        <w:jc w:val="left"/>
        <w:rPr>
          <w:rFonts w:hint="eastAsia" w:ascii="宋体" w:hAnsi="宋体" w:eastAsia="宋体" w:cs="宋体"/>
          <w:sz w:val="28"/>
          <w:szCs w:val="28"/>
          <w:lang w:val="en-US" w:eastAsia="zh-CN"/>
        </w:rPr>
      </w:pPr>
      <w:r>
        <w:rPr>
          <w:rFonts w:hint="eastAsia" w:ascii="宋体" w:hAnsi="宋体" w:eastAsia="宋体" w:cs="宋体"/>
          <w:color w:val="0C0C0C"/>
          <w:sz w:val="28"/>
          <w:szCs w:val="28"/>
        </w:rPr>
        <w:t>3、付款方式：</w:t>
      </w:r>
      <w:bookmarkStart w:id="3" w:name="_Toc19515387"/>
      <w:r>
        <w:rPr>
          <w:rFonts w:hint="eastAsia" w:ascii="宋体" w:hAnsi="宋体" w:eastAsia="宋体" w:cs="宋体"/>
          <w:sz w:val="28"/>
          <w:szCs w:val="28"/>
        </w:rPr>
        <w:t>本项目无预付款，服务工作完成后，乙方向甲方出据项目</w:t>
      </w:r>
      <w:r>
        <w:rPr>
          <w:rFonts w:hint="eastAsia" w:ascii="宋体" w:hAnsi="宋体" w:eastAsia="宋体" w:cs="宋体"/>
          <w:sz w:val="28"/>
          <w:szCs w:val="28"/>
          <w:lang w:eastAsia="zh-CN"/>
        </w:rPr>
        <w:t>实施中所有的抽样单、汇总单、检测报告、风险分析报告等资料</w:t>
      </w:r>
      <w:r>
        <w:rPr>
          <w:rFonts w:hint="eastAsia" w:ascii="宋体" w:hAnsi="宋体" w:eastAsia="宋体" w:cs="宋体"/>
          <w:sz w:val="28"/>
          <w:szCs w:val="28"/>
        </w:rPr>
        <w:t>，经甲方上级单位验收合格拨款后，一次性向乙方支付合同价款。</w:t>
      </w:r>
    </w:p>
    <w:p>
      <w:pPr>
        <w:adjustRightInd w:val="0"/>
        <w:snapToGrid w:val="0"/>
        <w:spacing w:line="360" w:lineRule="auto"/>
        <w:ind w:right="-483" w:rightChars="-230"/>
        <w:rPr>
          <w:rFonts w:hint="eastAsia" w:ascii="宋体" w:hAnsi="宋体" w:eastAsia="宋体" w:cs="宋体"/>
          <w:color w:val="0C0C0C"/>
          <w:sz w:val="28"/>
          <w:szCs w:val="28"/>
        </w:rPr>
      </w:pPr>
      <w:r>
        <w:rPr>
          <w:rFonts w:hint="eastAsia" w:ascii="宋体" w:hAnsi="宋体" w:eastAsia="宋体" w:cs="宋体"/>
          <w:color w:val="0C0C0C"/>
          <w:sz w:val="28"/>
          <w:szCs w:val="28"/>
        </w:rPr>
        <w:t>四、履行期限</w:t>
      </w:r>
      <w:bookmarkEnd w:id="3"/>
      <w:r>
        <w:rPr>
          <w:rFonts w:hint="eastAsia" w:ascii="宋体" w:hAnsi="宋体" w:eastAsia="宋体" w:cs="宋体"/>
          <w:color w:val="0C0C0C"/>
          <w:sz w:val="28"/>
          <w:szCs w:val="28"/>
        </w:rPr>
        <w:t>：</w:t>
      </w:r>
    </w:p>
    <w:p>
      <w:pPr>
        <w:adjustRightInd w:val="0"/>
        <w:snapToGrid w:val="0"/>
        <w:spacing w:line="360" w:lineRule="auto"/>
        <w:ind w:right="-483" w:rightChars="-230"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履行期限：XXXX年</w:t>
      </w:r>
      <w:r>
        <w:rPr>
          <w:rFonts w:hint="eastAsia" w:ascii="宋体" w:hAnsi="宋体" w:eastAsia="宋体" w:cs="宋体"/>
          <w:color w:val="0C0C0C"/>
          <w:sz w:val="28"/>
          <w:szCs w:val="28"/>
          <w:u w:val="single"/>
        </w:rPr>
        <w:t>XXX</w:t>
      </w:r>
      <w:r>
        <w:rPr>
          <w:rFonts w:hint="eastAsia" w:ascii="宋体" w:hAnsi="宋体" w:eastAsia="宋体" w:cs="宋体"/>
          <w:color w:val="0C0C0C"/>
          <w:sz w:val="28"/>
          <w:szCs w:val="28"/>
        </w:rPr>
        <w:t>月</w:t>
      </w:r>
      <w:r>
        <w:rPr>
          <w:rFonts w:hint="eastAsia" w:ascii="宋体" w:hAnsi="宋体" w:eastAsia="宋体" w:cs="宋体"/>
          <w:color w:val="0C0C0C"/>
          <w:sz w:val="28"/>
          <w:szCs w:val="28"/>
          <w:u w:val="single"/>
        </w:rPr>
        <w:t>XXX</w:t>
      </w:r>
      <w:r>
        <w:rPr>
          <w:rFonts w:hint="eastAsia" w:ascii="宋体" w:hAnsi="宋体" w:eastAsia="宋体" w:cs="宋体"/>
          <w:color w:val="0C0C0C"/>
          <w:sz w:val="28"/>
          <w:szCs w:val="28"/>
        </w:rPr>
        <w:t>日至XXXX年</w:t>
      </w:r>
      <w:r>
        <w:rPr>
          <w:rFonts w:hint="eastAsia" w:ascii="宋体" w:hAnsi="宋体" w:eastAsia="宋体" w:cs="宋体"/>
          <w:color w:val="0C0C0C"/>
          <w:sz w:val="28"/>
          <w:szCs w:val="28"/>
          <w:u w:val="single"/>
        </w:rPr>
        <w:t>XXXX</w:t>
      </w:r>
      <w:r>
        <w:rPr>
          <w:rFonts w:hint="eastAsia" w:ascii="宋体" w:hAnsi="宋体" w:eastAsia="宋体" w:cs="宋体"/>
          <w:color w:val="0C0C0C"/>
          <w:sz w:val="28"/>
          <w:szCs w:val="28"/>
        </w:rPr>
        <w:t>月</w:t>
      </w:r>
      <w:r>
        <w:rPr>
          <w:rFonts w:hint="eastAsia" w:ascii="宋体" w:hAnsi="宋体" w:eastAsia="宋体" w:cs="宋体"/>
          <w:color w:val="0C0C0C"/>
          <w:sz w:val="28"/>
          <w:szCs w:val="28"/>
          <w:u w:val="single"/>
        </w:rPr>
        <w:t>XXXX</w:t>
      </w:r>
      <w:r>
        <w:rPr>
          <w:rFonts w:hint="eastAsia" w:ascii="宋体" w:hAnsi="宋体" w:eastAsia="宋体" w:cs="宋体"/>
          <w:color w:val="0C0C0C"/>
          <w:sz w:val="28"/>
          <w:szCs w:val="28"/>
        </w:rPr>
        <w:t>日</w:t>
      </w:r>
    </w:p>
    <w:p>
      <w:pPr>
        <w:adjustRightInd w:val="0"/>
        <w:snapToGrid w:val="0"/>
        <w:spacing w:line="360" w:lineRule="auto"/>
        <w:ind w:right="-483" w:rightChars="-230"/>
        <w:rPr>
          <w:rFonts w:hint="eastAsia" w:ascii="宋体" w:hAnsi="宋体" w:eastAsia="宋体" w:cs="宋体"/>
          <w:color w:val="0C0C0C"/>
          <w:sz w:val="28"/>
          <w:szCs w:val="28"/>
        </w:rPr>
      </w:pPr>
      <w:r>
        <w:rPr>
          <w:rFonts w:hint="eastAsia" w:ascii="宋体" w:hAnsi="宋体" w:eastAsia="宋体" w:cs="宋体"/>
          <w:color w:val="0C0C0C"/>
          <w:sz w:val="28"/>
          <w:szCs w:val="28"/>
        </w:rPr>
        <w:t>五、双方的权利和义务:</w:t>
      </w:r>
    </w:p>
    <w:p>
      <w:pPr>
        <w:adjustRightInd w:val="0"/>
        <w:snapToGrid w:val="0"/>
        <w:spacing w:line="360" w:lineRule="auto"/>
        <w:ind w:right="-483" w:rightChars="-230"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（一）甲方的权利和义务：</w:t>
      </w:r>
    </w:p>
    <w:p>
      <w:pPr>
        <w:adjustRightInd w:val="0"/>
        <w:snapToGrid w:val="0"/>
        <w:spacing w:line="360" w:lineRule="auto"/>
        <w:ind w:right="-483" w:rightChars="-230"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1、向乙方下达委托监测通知，并提供乙方所需的资料，在监测过程中积极配合乙方，以便乙方工作的正常开展，若因甲方单方面原因造成工作延误或其他结果，责任由甲方承担。</w:t>
      </w:r>
    </w:p>
    <w:p>
      <w:pPr>
        <w:adjustRightInd w:val="0"/>
        <w:snapToGrid w:val="0"/>
        <w:spacing w:line="360" w:lineRule="auto"/>
        <w:ind w:right="-483" w:rightChars="-230"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2、对乙方上报的监测服务方案进行确认，并将意见及时反馈给乙方。</w:t>
      </w:r>
    </w:p>
    <w:p>
      <w:pPr>
        <w:adjustRightInd w:val="0"/>
        <w:snapToGrid w:val="0"/>
        <w:spacing w:line="360" w:lineRule="auto"/>
        <w:ind w:right="-483" w:rightChars="-230"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3、依约支付委托费用。</w:t>
      </w:r>
    </w:p>
    <w:p>
      <w:pPr>
        <w:adjustRightInd w:val="0"/>
        <w:snapToGrid w:val="0"/>
        <w:spacing w:line="360" w:lineRule="auto"/>
        <w:ind w:right="-483" w:rightChars="-230"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4、甲方负责提供开票信息。</w:t>
      </w:r>
    </w:p>
    <w:p>
      <w:pPr>
        <w:adjustRightInd w:val="0"/>
        <w:snapToGrid w:val="0"/>
        <w:spacing w:line="360" w:lineRule="auto"/>
        <w:ind w:right="-483" w:rightChars="-230"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5、甲方对检测项目报告有异议的，应在收到检测报告后15日之内向乙方提出书面异议与乙方进行协商，若未按照约定的期限内向乙方提出异议，视为甲方对乙方出具的检测报告予以认可，不得以此为由拖延其检测费用的支付。</w:t>
      </w:r>
    </w:p>
    <w:p>
      <w:pPr>
        <w:adjustRightInd w:val="0"/>
        <w:snapToGrid w:val="0"/>
        <w:spacing w:line="360" w:lineRule="auto"/>
        <w:ind w:right="-483" w:rightChars="-230"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6、甲方对检测项目费用有异议的，应在合同约定的付款日届满前7日内向乙方提出书面异议与乙方进行协商，但不得拖延其他无异议项目检测费用的支付。</w:t>
      </w:r>
    </w:p>
    <w:p>
      <w:pPr>
        <w:adjustRightInd w:val="0"/>
        <w:snapToGrid w:val="0"/>
        <w:spacing w:line="360" w:lineRule="auto"/>
        <w:ind w:right="-483" w:rightChars="-230"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（二）乙方的权利和义务：</w:t>
      </w:r>
    </w:p>
    <w:p>
      <w:pPr>
        <w:adjustRightInd w:val="0"/>
        <w:snapToGrid w:val="0"/>
        <w:spacing w:line="360" w:lineRule="auto"/>
        <w:ind w:right="-483" w:rightChars="-230"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1、依据甲方委托监测通知实施监测工作，确保按期向甲方提交项目监测报告，监测内容非经甲方书面同意不得变更。</w:t>
      </w:r>
    </w:p>
    <w:p>
      <w:pPr>
        <w:adjustRightInd w:val="0"/>
        <w:snapToGrid w:val="0"/>
        <w:spacing w:line="360" w:lineRule="auto"/>
        <w:ind w:right="-483" w:rightChars="-230"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2、</w:t>
      </w:r>
      <w:r>
        <w:rPr>
          <w:rFonts w:hint="eastAsia" w:ascii="宋体" w:hAnsi="宋体" w:eastAsia="宋体" w:cs="宋体"/>
          <w:color w:val="0C0C0C"/>
          <w:sz w:val="28"/>
          <w:szCs w:val="28"/>
          <w:lang w:eastAsia="zh-CN"/>
        </w:rPr>
        <w:t>每月底</w:t>
      </w:r>
      <w:r>
        <w:rPr>
          <w:rFonts w:hint="eastAsia" w:ascii="宋体" w:hAnsi="宋体" w:eastAsia="宋体" w:cs="宋体"/>
          <w:color w:val="0C0C0C"/>
          <w:sz w:val="28"/>
          <w:szCs w:val="28"/>
        </w:rPr>
        <w:t>按甲方要求向甲方汇报项目进展情况。</w:t>
      </w:r>
    </w:p>
    <w:p>
      <w:pPr>
        <w:adjustRightInd w:val="0"/>
        <w:snapToGrid w:val="0"/>
        <w:spacing w:line="360" w:lineRule="auto"/>
        <w:ind w:right="-483" w:rightChars="-230"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3、乙方保证按照相关监测操作规则、标准的要求，及时、准确、全面地完成甲方委托的监测任务，并对监测结果的真实性、准确性负责。</w:t>
      </w:r>
    </w:p>
    <w:p>
      <w:pPr>
        <w:adjustRightInd w:val="0"/>
        <w:snapToGrid w:val="0"/>
        <w:spacing w:line="360" w:lineRule="auto"/>
        <w:ind w:right="-483" w:rightChars="-230"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4、非经甲方书面同意，乙方不得将本合同事项转包或分包第三方处理。</w:t>
      </w:r>
    </w:p>
    <w:p>
      <w:pPr>
        <w:adjustRightInd w:val="0"/>
        <w:snapToGrid w:val="0"/>
        <w:spacing w:line="360" w:lineRule="auto"/>
        <w:ind w:right="-483" w:rightChars="-230"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5、乙方对履行本合同事项过程中的人身及财产安全负责。</w:t>
      </w:r>
    </w:p>
    <w:p>
      <w:pPr>
        <w:pStyle w:val="2"/>
        <w:ind w:firstLine="560" w:firstLineChars="200"/>
        <w:rPr>
          <w:rFonts w:hint="eastAsia" w:ascii="宋体" w:hAnsi="宋体" w:eastAsia="宋体" w:cs="宋体"/>
          <w:sz w:val="28"/>
          <w:szCs w:val="28"/>
          <w:lang w:val="en-US" w:eastAsia="zh-CN"/>
        </w:rPr>
      </w:pPr>
      <w:r>
        <w:rPr>
          <w:rFonts w:hint="eastAsia" w:ascii="宋体" w:hAnsi="宋体" w:eastAsia="宋体" w:cs="宋体"/>
          <w:color w:val="0C0C0C"/>
          <w:sz w:val="28"/>
          <w:szCs w:val="28"/>
          <w:lang w:val="en-US" w:eastAsia="zh-CN"/>
        </w:rPr>
        <w:t>6、</w:t>
      </w:r>
      <w:r>
        <w:rPr>
          <w:rFonts w:hint="eastAsia" w:ascii="宋体" w:hAnsi="宋体" w:eastAsia="宋体" w:cs="宋体"/>
          <w:color w:val="0C0C0C"/>
          <w:sz w:val="28"/>
          <w:szCs w:val="28"/>
          <w:highlight w:val="none"/>
          <w:lang w:val="en-US" w:eastAsia="zh-CN"/>
        </w:rPr>
        <w:t>乙方应在签收样品当日起</w:t>
      </w:r>
      <w:r>
        <w:rPr>
          <w:rFonts w:hint="eastAsia" w:ascii="宋体" w:hAnsi="宋体" w:eastAsia="宋体" w:cs="宋体"/>
          <w:color w:val="0C0C0C"/>
          <w:sz w:val="28"/>
          <w:szCs w:val="28"/>
          <w:highlight w:val="none"/>
          <w:u w:val="single"/>
          <w:lang w:val="en-US" w:eastAsia="zh-CN"/>
        </w:rPr>
        <w:t xml:space="preserve">    </w:t>
      </w:r>
      <w:r>
        <w:rPr>
          <w:rFonts w:hint="eastAsia" w:ascii="宋体" w:hAnsi="宋体" w:eastAsia="宋体" w:cs="宋体"/>
          <w:color w:val="0C0C0C"/>
          <w:sz w:val="28"/>
          <w:szCs w:val="28"/>
          <w:highlight w:val="none"/>
          <w:lang w:val="en-US" w:eastAsia="zh-CN"/>
        </w:rPr>
        <w:t>日内进行样品提取及确认，</w:t>
      </w:r>
      <w:r>
        <w:rPr>
          <w:rFonts w:hint="eastAsia" w:ascii="宋体" w:hAnsi="宋体" w:eastAsia="宋体" w:cs="宋体"/>
          <w:color w:val="0C0C0C"/>
          <w:sz w:val="28"/>
          <w:szCs w:val="28"/>
          <w:highlight w:val="none"/>
          <w:u w:val="single"/>
          <w:lang w:val="en-US" w:eastAsia="zh-CN"/>
        </w:rPr>
        <w:t xml:space="preserve">  </w:t>
      </w:r>
      <w:r>
        <w:rPr>
          <w:rFonts w:hint="eastAsia" w:ascii="宋体" w:hAnsi="宋体" w:eastAsia="宋体" w:cs="宋体"/>
          <w:color w:val="0C0C0C"/>
          <w:sz w:val="28"/>
          <w:szCs w:val="28"/>
          <w:highlight w:val="none"/>
          <w:lang w:val="en-US" w:eastAsia="zh-CN"/>
        </w:rPr>
        <w:t>日内完成样品检测工作，</w:t>
      </w:r>
      <w:r>
        <w:rPr>
          <w:rFonts w:hint="eastAsia" w:ascii="宋体" w:hAnsi="宋体" w:eastAsia="宋体" w:cs="宋体"/>
          <w:color w:val="0C0C0C"/>
          <w:sz w:val="28"/>
          <w:szCs w:val="28"/>
          <w:highlight w:val="none"/>
          <w:u w:val="single"/>
          <w:lang w:val="en-US" w:eastAsia="zh-CN"/>
        </w:rPr>
        <w:t xml:space="preserve">     </w:t>
      </w:r>
      <w:r>
        <w:rPr>
          <w:rFonts w:hint="eastAsia" w:ascii="宋体" w:hAnsi="宋体" w:eastAsia="宋体" w:cs="宋体"/>
          <w:color w:val="0C0C0C"/>
          <w:sz w:val="28"/>
          <w:szCs w:val="28"/>
          <w:highlight w:val="none"/>
          <w:u w:val="none"/>
          <w:lang w:val="en-US" w:eastAsia="zh-CN"/>
        </w:rPr>
        <w:t>日内向甲方提供检测报告初稿，经甲方对初稿确认后</w:t>
      </w:r>
      <w:r>
        <w:rPr>
          <w:rFonts w:hint="eastAsia" w:ascii="宋体" w:hAnsi="宋体" w:eastAsia="宋体" w:cs="宋体"/>
          <w:color w:val="0C0C0C"/>
          <w:sz w:val="28"/>
          <w:szCs w:val="28"/>
          <w:highlight w:val="none"/>
          <w:u w:val="single"/>
          <w:lang w:val="en-US" w:eastAsia="zh-CN"/>
        </w:rPr>
        <w:t xml:space="preserve">   </w:t>
      </w:r>
      <w:r>
        <w:rPr>
          <w:rFonts w:hint="eastAsia" w:ascii="宋体" w:hAnsi="宋体" w:eastAsia="宋体" w:cs="宋体"/>
          <w:color w:val="0C0C0C"/>
          <w:sz w:val="28"/>
          <w:szCs w:val="28"/>
          <w:highlight w:val="none"/>
          <w:lang w:val="en-US" w:eastAsia="zh-CN"/>
        </w:rPr>
        <w:t>日内向甲方提供最终检测报告。</w:t>
      </w:r>
    </w:p>
    <w:p>
      <w:pPr>
        <w:adjustRightInd w:val="0"/>
        <w:snapToGrid w:val="0"/>
        <w:spacing w:line="360" w:lineRule="auto"/>
        <w:ind w:right="-483" w:rightChars="-230"/>
        <w:rPr>
          <w:rFonts w:hint="eastAsia" w:ascii="宋体" w:hAnsi="宋体" w:eastAsia="宋体" w:cs="宋体"/>
          <w:color w:val="0C0C0C"/>
          <w:sz w:val="28"/>
          <w:szCs w:val="28"/>
        </w:rPr>
      </w:pPr>
      <w:r>
        <w:rPr>
          <w:rFonts w:hint="eastAsia" w:ascii="宋体" w:hAnsi="宋体" w:eastAsia="宋体" w:cs="宋体"/>
          <w:color w:val="0C0C0C"/>
          <w:sz w:val="28"/>
          <w:szCs w:val="28"/>
        </w:rPr>
        <w:t>六、违约责任:</w:t>
      </w:r>
    </w:p>
    <w:p>
      <w:pPr>
        <w:adjustRightInd w:val="0"/>
        <w:snapToGrid w:val="0"/>
        <w:spacing w:line="360" w:lineRule="auto"/>
        <w:ind w:right="-483" w:rightChars="-230"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1、依据《中华人民共和国民法典》的相关条款和本合同约定，乙方未全面履行合同义务的，甲方有权终止合同，依法向乙方进行经济索赔。甲方违约的，应当赔偿给乙方造成的经济损失。</w:t>
      </w:r>
    </w:p>
    <w:p>
      <w:pPr>
        <w:adjustRightInd w:val="0"/>
        <w:snapToGrid w:val="0"/>
        <w:spacing w:line="360" w:lineRule="auto"/>
        <w:ind w:right="-483" w:rightChars="-230"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2、因甲方单方原因造成的返工，甲方除了支付本合同规定的经费外，还需增付因此增加的实际费用。</w:t>
      </w:r>
    </w:p>
    <w:p>
      <w:pPr>
        <w:adjustRightInd w:val="0"/>
        <w:snapToGrid w:val="0"/>
        <w:spacing w:line="360" w:lineRule="auto"/>
        <w:ind w:right="-483" w:rightChars="-230"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3、如乙方的检测服务不符合本合同约定，甲方有权要求乙方返工。乙方返工两次后仍无法达到合同约定，甲方有权单方解除合同。甲方单方解除合同的，有权要求乙方承担给甲方造成的损失，包括但不限于直接损失、间接损失、律师费、诉讼费等。</w:t>
      </w:r>
    </w:p>
    <w:p>
      <w:pPr>
        <w:adjustRightInd w:val="0"/>
        <w:snapToGrid w:val="0"/>
        <w:spacing w:line="360" w:lineRule="auto"/>
        <w:ind w:right="-483" w:rightChars="-230"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4、若乙方在合同有效期内单方终止合同，应当承担因此给甲方造成的全部损失赔偿，包括但不限于直接损失、间接损失，以及甲方因维权所产生的律师费、诉讼费、公证费、差旅费等全部费用。</w:t>
      </w:r>
    </w:p>
    <w:p>
      <w:pPr>
        <w:adjustRightInd w:val="0"/>
        <w:snapToGrid w:val="0"/>
        <w:spacing w:line="360" w:lineRule="auto"/>
        <w:ind w:right="-483" w:rightChars="-230"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5、未经甲方书面同意，乙方擅自转包本合同义务的，甲方有权立即单方面解除本合同，要求乙方承担全部已付费用20%的违约金，给甲方造成损失的，乙方应当及时、完整地予以赔偿，包括但不限于直接损失、间接损失，以及甲方因维权所产生的律师费、诉讼费、公证费、差旅费等全部费用。</w:t>
      </w:r>
    </w:p>
    <w:p>
      <w:pPr>
        <w:adjustRightInd w:val="0"/>
        <w:snapToGrid w:val="0"/>
        <w:spacing w:line="360" w:lineRule="auto"/>
        <w:ind w:right="-483" w:rightChars="-230"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6、乙方履行本合同过程中给自身或第三方造成的人身或财产损失，均由乙方承担；给甲方造成损失的，乙方应当及时、完整地予以赔偿，包括但不限于直接损失、间接损失，以及甲方因维权所产生的律师费、诉讼费、公证费、差旅费等全部费用。</w:t>
      </w:r>
    </w:p>
    <w:p>
      <w:pPr>
        <w:adjustRightInd w:val="0"/>
        <w:snapToGrid w:val="0"/>
        <w:spacing w:line="360" w:lineRule="auto"/>
        <w:ind w:right="-483" w:rightChars="-230"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7、乙方违反本合同保密条款约定的，应承担全部已付费用20%的违约金，并及时、完整地赔偿给甲方造成的损失，包括但不限于直接损失、间接损失，以及甲方因维权所产生的律师费、诉讼费、公证费、差旅费等全部费用。</w:t>
      </w:r>
    </w:p>
    <w:p>
      <w:pPr>
        <w:adjustRightInd w:val="0"/>
        <w:snapToGrid w:val="0"/>
        <w:spacing w:line="360" w:lineRule="auto"/>
        <w:ind w:right="-483" w:rightChars="-230"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8、甲方未按照本合同约定及时支付检测费用的，应按照应付未付金额5%每日的标准向乙方支付逾期付款利息，甲方逾期付款超过30日的，乙方有权立即单方面解除本合同，要求甲方承担全部合同金额20%的违约金，给乙方造成损失的，甲方应当及时、完整地予以赔偿，包括但不限于直接损失、间接损失，以及乙方因维权所产生的律师费、诉讼费、公证费、差旅费等全部费用。</w:t>
      </w:r>
    </w:p>
    <w:p>
      <w:pPr>
        <w:adjustRightInd w:val="0"/>
        <w:snapToGrid w:val="0"/>
        <w:spacing w:line="360" w:lineRule="auto"/>
        <w:ind w:right="-483" w:rightChars="-230"/>
        <w:rPr>
          <w:rFonts w:hint="eastAsia" w:ascii="宋体" w:hAnsi="宋体" w:eastAsia="宋体" w:cs="宋体"/>
          <w:color w:val="0C0C0C"/>
          <w:sz w:val="28"/>
          <w:szCs w:val="28"/>
        </w:rPr>
      </w:pPr>
      <w:r>
        <w:rPr>
          <w:rFonts w:hint="eastAsia" w:ascii="宋体" w:hAnsi="宋体" w:eastAsia="宋体" w:cs="宋体"/>
          <w:color w:val="0C0C0C"/>
          <w:sz w:val="28"/>
          <w:szCs w:val="28"/>
        </w:rPr>
        <w:t>七、保密:</w:t>
      </w:r>
    </w:p>
    <w:p>
      <w:pPr>
        <w:adjustRightInd w:val="0"/>
        <w:snapToGrid w:val="0"/>
        <w:spacing w:line="360" w:lineRule="auto"/>
        <w:ind w:right="-483" w:rightChars="-230"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乙方应妥善保管甲方所提供的有关资料，对工作中了解、接触或获取的甲方的包括但不限于技术、数据、机密等全部信息进行保密，未经甲方书面同意，不得泄漏、发布、或转让第三方、许可第三方使用或用于本合同以外的目的。本合同的解除或终止不免除乙方应承担的保密义务。</w:t>
      </w:r>
    </w:p>
    <w:p>
      <w:pPr>
        <w:adjustRightInd w:val="0"/>
        <w:snapToGrid w:val="0"/>
        <w:spacing w:line="360" w:lineRule="auto"/>
        <w:ind w:right="-483" w:rightChars="-230"/>
        <w:rPr>
          <w:rFonts w:hint="eastAsia" w:ascii="宋体" w:hAnsi="宋体" w:eastAsia="宋体" w:cs="宋体"/>
          <w:color w:val="0C0C0C"/>
          <w:sz w:val="28"/>
          <w:szCs w:val="28"/>
        </w:rPr>
      </w:pPr>
      <w:r>
        <w:rPr>
          <w:rFonts w:hint="eastAsia" w:ascii="宋体" w:hAnsi="宋体" w:eastAsia="宋体" w:cs="宋体"/>
          <w:color w:val="0C0C0C"/>
          <w:sz w:val="28"/>
          <w:szCs w:val="28"/>
        </w:rPr>
        <w:t>八、争议解决：</w:t>
      </w:r>
    </w:p>
    <w:p>
      <w:pPr>
        <w:adjustRightInd w:val="0"/>
        <w:snapToGrid w:val="0"/>
        <w:spacing w:line="360" w:lineRule="auto"/>
        <w:ind w:right="-483" w:rightChars="-230"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合同执行中发生争议的，当事人双方应协商解决，协商达不成一致时，可向乙方所在地有管辖权的人民法院提请诉讼。</w:t>
      </w:r>
    </w:p>
    <w:p>
      <w:pPr>
        <w:adjustRightInd w:val="0"/>
        <w:snapToGrid w:val="0"/>
        <w:spacing w:line="360" w:lineRule="auto"/>
        <w:ind w:right="-483" w:rightChars="-230"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如果因不可抗力影响合同正常履行，甲乙双方协商顺延工作时限。因发生不可抗力导致履行迟延的，双方互不负担违约责任，但已违约一方不因不可抗力而免除其违约责任。</w:t>
      </w:r>
    </w:p>
    <w:p>
      <w:pPr>
        <w:adjustRightInd w:val="0"/>
        <w:snapToGrid w:val="0"/>
        <w:spacing w:line="360" w:lineRule="auto"/>
        <w:ind w:right="-483" w:rightChars="-230"/>
        <w:rPr>
          <w:rFonts w:hint="eastAsia" w:ascii="宋体" w:hAnsi="宋体" w:eastAsia="宋体" w:cs="宋体"/>
          <w:color w:val="0C0C0C"/>
          <w:sz w:val="28"/>
          <w:szCs w:val="28"/>
        </w:rPr>
      </w:pPr>
      <w:r>
        <w:rPr>
          <w:rFonts w:hint="eastAsia" w:ascii="宋体" w:hAnsi="宋体" w:eastAsia="宋体" w:cs="宋体"/>
          <w:color w:val="0C0C0C"/>
          <w:sz w:val="28"/>
          <w:szCs w:val="28"/>
        </w:rPr>
        <w:t>九、其他：</w:t>
      </w:r>
    </w:p>
    <w:p>
      <w:pPr>
        <w:adjustRightInd w:val="0"/>
        <w:snapToGrid w:val="0"/>
        <w:spacing w:line="360" w:lineRule="auto"/>
        <w:ind w:right="-483" w:rightChars="-230"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1、本合同以甲乙双方签字盖章之日起为合同生效日。</w:t>
      </w:r>
    </w:p>
    <w:p>
      <w:pPr>
        <w:adjustRightInd w:val="0"/>
        <w:snapToGrid w:val="0"/>
        <w:spacing w:line="360" w:lineRule="auto"/>
        <w:ind w:right="-483" w:rightChars="-230"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2、本合同一式伍份，自双方签章之日起生效。甲方贰份，乙方贰份，同级财政部门备案壹份，具有同等法律效力。</w:t>
      </w:r>
    </w:p>
    <w:p>
      <w:pPr>
        <w:adjustRightInd w:val="0"/>
        <w:snapToGrid w:val="0"/>
        <w:spacing w:line="360" w:lineRule="auto"/>
        <w:ind w:right="-483" w:rightChars="-230"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3、本合同执行过程中所产生的附件和补充协议等，视为本合同的有效组成部分，与本合同具有同等法律效力。</w:t>
      </w:r>
    </w:p>
    <w:p>
      <w:pPr>
        <w:widowControl/>
        <w:tabs>
          <w:tab w:val="left" w:pos="8391"/>
        </w:tabs>
        <w:autoSpaceDE w:val="0"/>
        <w:autoSpaceDN w:val="0"/>
        <w:snapToGrid w:val="0"/>
        <w:spacing w:line="360" w:lineRule="auto"/>
        <w:ind w:right="-483" w:rightChars="-230" w:firstLine="560" w:firstLineChars="200"/>
        <w:textAlignment w:val="bottom"/>
        <w:rPr>
          <w:rFonts w:hint="eastAsia" w:ascii="宋体" w:hAnsi="宋体" w:eastAsia="宋体" w:cs="宋体"/>
          <w:color w:val="0C0C0C"/>
          <w:sz w:val="28"/>
          <w:szCs w:val="28"/>
        </w:rPr>
      </w:pPr>
      <w:r>
        <w:rPr>
          <w:rFonts w:hint="eastAsia" w:ascii="宋体" w:hAnsi="宋体" w:eastAsia="宋体" w:cs="宋体"/>
          <w:color w:val="0C0C0C"/>
          <w:sz w:val="28"/>
          <w:szCs w:val="28"/>
        </w:rPr>
        <w:t>4、未尽事宜，双方另行协商。</w:t>
      </w:r>
    </w:p>
    <w:p>
      <w:pPr>
        <w:spacing w:line="287" w:lineRule="auto"/>
        <w:rPr>
          <w:rFonts w:hint="eastAsia" w:ascii="宋体" w:hAnsi="宋体" w:eastAsia="宋体" w:cs="宋体"/>
          <w:color w:val="0C0C0C"/>
          <w:sz w:val="28"/>
          <w:szCs w:val="28"/>
        </w:rPr>
      </w:pPr>
    </w:p>
    <w:p>
      <w:pPr>
        <w:spacing w:line="360" w:lineRule="auto"/>
        <w:rPr>
          <w:rFonts w:hint="eastAsia" w:ascii="宋体" w:hAnsi="宋体" w:eastAsia="宋体" w:cs="宋体"/>
          <w:color w:val="0C0C0C"/>
          <w:sz w:val="28"/>
          <w:szCs w:val="28"/>
        </w:rPr>
      </w:pPr>
      <w:r>
        <w:rPr>
          <w:rFonts w:hint="eastAsia" w:ascii="宋体" w:hAnsi="宋体" w:eastAsia="宋体" w:cs="宋体"/>
          <w:color w:val="0C0C0C"/>
          <w:spacing w:val="-13"/>
          <w:sz w:val="28"/>
          <w:szCs w:val="28"/>
        </w:rPr>
        <w:t>甲</w:t>
      </w:r>
      <w:r>
        <w:rPr>
          <w:rFonts w:hint="eastAsia" w:ascii="宋体" w:hAnsi="宋体" w:eastAsia="宋体" w:cs="宋体"/>
          <w:color w:val="0C0C0C"/>
          <w:spacing w:val="-7"/>
          <w:sz w:val="28"/>
          <w:szCs w:val="28"/>
        </w:rPr>
        <w:t>方：</w:t>
      </w:r>
      <w:r>
        <w:rPr>
          <w:rFonts w:hint="eastAsia" w:ascii="宋体" w:hAnsi="宋体" w:eastAsia="宋体" w:cs="宋体"/>
          <w:color w:val="0C0C0C"/>
          <w:spacing w:val="5"/>
          <w:sz w:val="28"/>
          <w:szCs w:val="28"/>
        </w:rPr>
        <w:t>(盖章)</w:t>
      </w:r>
      <w:r>
        <w:rPr>
          <w:rFonts w:hint="eastAsia" w:ascii="宋体" w:hAnsi="宋体" w:eastAsia="宋体" w:cs="宋体"/>
          <w:color w:val="0C0C0C"/>
          <w:spacing w:val="-7"/>
          <w:sz w:val="28"/>
          <w:szCs w:val="28"/>
          <w:lang w:val="en-US" w:eastAsia="zh-CN"/>
        </w:rPr>
        <w:t xml:space="preserve">                                 </w:t>
      </w:r>
      <w:r>
        <w:rPr>
          <w:rFonts w:hint="eastAsia" w:ascii="宋体" w:hAnsi="宋体" w:eastAsia="宋体" w:cs="宋体"/>
          <w:color w:val="0C0C0C"/>
          <w:spacing w:val="-7"/>
          <w:sz w:val="28"/>
          <w:szCs w:val="28"/>
        </w:rPr>
        <w:t>乙方：</w:t>
      </w:r>
      <w:r>
        <w:rPr>
          <w:rFonts w:hint="eastAsia" w:ascii="宋体" w:hAnsi="宋体" w:eastAsia="宋体" w:cs="宋体"/>
          <w:color w:val="0C0C0C"/>
          <w:spacing w:val="5"/>
          <w:sz w:val="28"/>
          <w:szCs w:val="28"/>
        </w:rPr>
        <w:t>(盖章</w:t>
      </w:r>
      <w:r>
        <w:rPr>
          <w:rFonts w:hint="eastAsia" w:ascii="宋体" w:hAnsi="宋体" w:eastAsia="宋体" w:cs="宋体"/>
          <w:color w:val="0C0C0C"/>
          <w:spacing w:val="1"/>
          <w:sz w:val="28"/>
          <w:szCs w:val="28"/>
        </w:rPr>
        <w:t>)</w:t>
      </w:r>
    </w:p>
    <w:p>
      <w:pPr>
        <w:spacing w:line="360" w:lineRule="auto"/>
        <w:rPr>
          <w:rFonts w:hint="eastAsia" w:ascii="宋体" w:hAnsi="宋体" w:eastAsia="宋体" w:cs="宋体"/>
          <w:color w:val="0C0C0C"/>
          <w:sz w:val="28"/>
          <w:szCs w:val="28"/>
        </w:rPr>
      </w:pPr>
      <w:r>
        <w:rPr>
          <w:rFonts w:hint="eastAsia" w:ascii="宋体" w:hAnsi="宋体" w:eastAsia="宋体" w:cs="宋体"/>
          <w:color w:val="0C0C0C"/>
          <w:sz w:val="28"/>
          <w:szCs w:val="28"/>
          <w:lang w:eastAsia="zh-CN"/>
        </w:rPr>
        <w:t>单位名称：</w:t>
      </w:r>
      <w:r>
        <w:rPr>
          <w:rFonts w:hint="eastAsia" w:ascii="宋体" w:hAnsi="宋体" w:eastAsia="宋体" w:cs="宋体"/>
          <w:color w:val="0C0C0C"/>
          <w:sz w:val="28"/>
          <w:szCs w:val="28"/>
        </w:rPr>
        <w:t>西安市长安区农产品质量</w:t>
      </w:r>
      <w:r>
        <w:rPr>
          <w:rFonts w:hint="eastAsia" w:ascii="宋体" w:hAnsi="宋体" w:eastAsia="宋体" w:cs="宋体"/>
          <w:color w:val="0C0C0C"/>
          <w:sz w:val="28"/>
          <w:szCs w:val="28"/>
          <w:lang w:val="en-US" w:eastAsia="zh-CN"/>
        </w:rPr>
        <w:t xml:space="preserve">         单位名称：</w:t>
      </w:r>
    </w:p>
    <w:p>
      <w:pPr>
        <w:spacing w:line="360" w:lineRule="auto"/>
        <w:ind w:firstLine="1400" w:firstLineChars="500"/>
        <w:rPr>
          <w:rFonts w:hint="eastAsia" w:ascii="宋体" w:hAnsi="宋体" w:eastAsia="宋体" w:cs="宋体"/>
          <w:color w:val="0C0C0C"/>
          <w:sz w:val="28"/>
          <w:szCs w:val="28"/>
          <w:lang w:val="en-US" w:eastAsia="zh-CN"/>
        </w:rPr>
      </w:pPr>
      <w:r>
        <w:rPr>
          <w:rFonts w:hint="eastAsia" w:ascii="宋体" w:hAnsi="宋体" w:eastAsia="宋体" w:cs="宋体"/>
          <w:color w:val="0C0C0C"/>
          <w:sz w:val="28"/>
          <w:szCs w:val="28"/>
        </w:rPr>
        <w:t>安全检验监测中心</w:t>
      </w:r>
      <w:r>
        <w:rPr>
          <w:rFonts w:hint="eastAsia" w:ascii="宋体" w:hAnsi="宋体" w:eastAsia="宋体" w:cs="宋体"/>
          <w:color w:val="0C0C0C"/>
          <w:sz w:val="28"/>
          <w:szCs w:val="28"/>
          <w:lang w:val="en-US" w:eastAsia="zh-CN"/>
        </w:rPr>
        <w:t xml:space="preserve">                         </w:t>
      </w:r>
    </w:p>
    <w:p>
      <w:pPr>
        <w:spacing w:line="360" w:lineRule="auto"/>
        <w:rPr>
          <w:rFonts w:hint="eastAsia" w:ascii="宋体" w:hAnsi="宋体" w:eastAsia="宋体" w:cs="宋体"/>
          <w:color w:val="0C0C0C"/>
          <w:sz w:val="28"/>
          <w:szCs w:val="28"/>
        </w:rPr>
      </w:pPr>
      <w:r>
        <w:rPr>
          <w:rFonts w:hint="eastAsia" w:ascii="宋体" w:hAnsi="宋体" w:eastAsia="宋体" w:cs="宋体"/>
          <w:color w:val="0C0C0C"/>
          <w:spacing w:val="-1"/>
          <w:sz w:val="28"/>
          <w:szCs w:val="28"/>
        </w:rPr>
        <w:t>单位地址：</w:t>
      </w:r>
      <w:r>
        <w:rPr>
          <w:rFonts w:hint="eastAsia" w:ascii="宋体" w:hAnsi="宋体" w:eastAsia="宋体" w:cs="宋体"/>
          <w:color w:val="0C0C0C"/>
          <w:spacing w:val="-1"/>
          <w:sz w:val="28"/>
          <w:szCs w:val="28"/>
          <w:lang w:val="en-US" w:eastAsia="zh-CN"/>
        </w:rPr>
        <w:t xml:space="preserve">                               </w:t>
      </w:r>
      <w:r>
        <w:rPr>
          <w:rFonts w:hint="eastAsia" w:ascii="宋体" w:hAnsi="宋体" w:eastAsia="宋体" w:cs="宋体"/>
          <w:color w:val="0C0C0C"/>
          <w:sz w:val="28"/>
          <w:szCs w:val="28"/>
        </w:rPr>
        <w:t>单位地址：</w:t>
      </w:r>
    </w:p>
    <w:p>
      <w:pPr>
        <w:spacing w:line="360" w:lineRule="auto"/>
        <w:rPr>
          <w:rFonts w:hint="eastAsia" w:ascii="宋体" w:hAnsi="宋体" w:eastAsia="宋体" w:cs="宋体"/>
          <w:color w:val="0C0C0C"/>
          <w:sz w:val="28"/>
          <w:szCs w:val="28"/>
        </w:rPr>
      </w:pPr>
      <w:r>
        <w:rPr>
          <w:rFonts w:hint="eastAsia" w:ascii="宋体" w:hAnsi="宋体" w:eastAsia="宋体" w:cs="宋体"/>
          <w:color w:val="0C0C0C"/>
          <w:spacing w:val="-1"/>
          <w:sz w:val="28"/>
          <w:szCs w:val="28"/>
        </w:rPr>
        <w:t>法定代表人：</w:t>
      </w:r>
      <w:r>
        <w:rPr>
          <w:rFonts w:hint="eastAsia" w:ascii="宋体" w:hAnsi="宋体" w:eastAsia="宋体" w:cs="宋体"/>
          <w:color w:val="0C0C0C"/>
          <w:spacing w:val="-1"/>
          <w:sz w:val="28"/>
          <w:szCs w:val="28"/>
          <w:lang w:val="en-US" w:eastAsia="zh-CN"/>
        </w:rPr>
        <w:t xml:space="preserve">                             </w:t>
      </w:r>
      <w:r>
        <w:rPr>
          <w:rFonts w:hint="eastAsia" w:ascii="宋体" w:hAnsi="宋体" w:eastAsia="宋体" w:cs="宋体"/>
          <w:color w:val="0C0C0C"/>
          <w:sz w:val="28"/>
          <w:szCs w:val="28"/>
        </w:rPr>
        <w:t>法定代表人：</w:t>
      </w:r>
    </w:p>
    <w:p>
      <w:pPr>
        <w:spacing w:line="360" w:lineRule="auto"/>
        <w:rPr>
          <w:rFonts w:hint="eastAsia" w:ascii="宋体" w:hAnsi="宋体" w:eastAsia="宋体" w:cs="宋体"/>
          <w:color w:val="0C0C0C"/>
          <w:sz w:val="28"/>
          <w:szCs w:val="28"/>
        </w:rPr>
      </w:pPr>
      <w:r>
        <w:rPr>
          <w:rFonts w:hint="eastAsia" w:ascii="宋体" w:hAnsi="宋体" w:eastAsia="宋体" w:cs="宋体"/>
          <w:color w:val="0C0C0C"/>
          <w:spacing w:val="-1"/>
          <w:sz w:val="28"/>
          <w:szCs w:val="28"/>
        </w:rPr>
        <w:t>被授权代表：</w:t>
      </w:r>
      <w:r>
        <w:rPr>
          <w:rFonts w:hint="eastAsia" w:ascii="宋体" w:hAnsi="宋体" w:eastAsia="宋体" w:cs="宋体"/>
          <w:color w:val="0C0C0C"/>
          <w:spacing w:val="-1"/>
          <w:sz w:val="28"/>
          <w:szCs w:val="28"/>
          <w:lang w:val="en-US" w:eastAsia="zh-CN"/>
        </w:rPr>
        <w:t xml:space="preserve">                             </w:t>
      </w:r>
      <w:r>
        <w:rPr>
          <w:rFonts w:hint="eastAsia" w:ascii="宋体" w:hAnsi="宋体" w:eastAsia="宋体" w:cs="宋体"/>
          <w:color w:val="0C0C0C"/>
          <w:sz w:val="28"/>
          <w:szCs w:val="28"/>
        </w:rPr>
        <w:t>被授权代表：</w:t>
      </w:r>
    </w:p>
    <w:p>
      <w:pPr>
        <w:spacing w:line="360" w:lineRule="auto"/>
        <w:rPr>
          <w:rFonts w:hint="eastAsia" w:ascii="宋体" w:hAnsi="宋体" w:eastAsia="宋体" w:cs="宋体"/>
          <w:color w:val="0C0C0C"/>
          <w:sz w:val="28"/>
          <w:szCs w:val="28"/>
        </w:rPr>
      </w:pPr>
      <w:r>
        <w:rPr>
          <w:rFonts w:hint="eastAsia" w:ascii="宋体" w:hAnsi="宋体" w:eastAsia="宋体" w:cs="宋体"/>
          <w:color w:val="0C0C0C"/>
          <w:spacing w:val="-5"/>
          <w:sz w:val="28"/>
          <w:szCs w:val="28"/>
        </w:rPr>
        <w:t>电话：</w:t>
      </w:r>
      <w:r>
        <w:rPr>
          <w:rFonts w:hint="eastAsia" w:ascii="宋体" w:hAnsi="宋体" w:eastAsia="宋体" w:cs="宋体"/>
          <w:color w:val="0C0C0C"/>
          <w:spacing w:val="-5"/>
          <w:sz w:val="28"/>
          <w:szCs w:val="28"/>
          <w:lang w:val="en-US" w:eastAsia="zh-CN"/>
        </w:rPr>
        <w:t xml:space="preserve">                                      </w:t>
      </w:r>
      <w:r>
        <w:rPr>
          <w:rFonts w:hint="eastAsia" w:ascii="宋体" w:hAnsi="宋体" w:eastAsia="宋体" w:cs="宋体"/>
          <w:color w:val="0C0C0C"/>
          <w:spacing w:val="-5"/>
          <w:sz w:val="28"/>
          <w:szCs w:val="28"/>
        </w:rPr>
        <w:t>电话</w:t>
      </w:r>
      <w:r>
        <w:rPr>
          <w:rFonts w:hint="eastAsia" w:ascii="宋体" w:hAnsi="宋体" w:eastAsia="宋体" w:cs="宋体"/>
          <w:color w:val="0C0C0C"/>
          <w:spacing w:val="-1"/>
          <w:sz w:val="28"/>
          <w:szCs w:val="28"/>
        </w:rPr>
        <w:t>：</w:t>
      </w:r>
    </w:p>
    <w:p>
      <w:pPr>
        <w:spacing w:line="360" w:lineRule="auto"/>
        <w:ind w:firstLine="5600" w:firstLineChars="2000"/>
        <w:rPr>
          <w:rFonts w:hint="eastAsia" w:ascii="宋体" w:hAnsi="宋体" w:eastAsia="宋体" w:cs="宋体"/>
          <w:color w:val="0C0C0C"/>
          <w:sz w:val="28"/>
          <w:szCs w:val="28"/>
        </w:rPr>
      </w:pPr>
      <w:r>
        <w:rPr>
          <w:rFonts w:hint="eastAsia" w:ascii="宋体" w:hAnsi="宋体" w:eastAsia="宋体" w:cs="宋体"/>
          <w:color w:val="0C0C0C"/>
          <w:sz w:val="28"/>
          <w:szCs w:val="28"/>
        </w:rPr>
        <w:t>开户银行</w:t>
      </w:r>
      <w:r>
        <w:rPr>
          <w:rFonts w:hint="eastAsia" w:ascii="宋体" w:hAnsi="宋体" w:eastAsia="宋体" w:cs="宋体"/>
          <w:color w:val="0C0C0C"/>
          <w:spacing w:val="5"/>
          <w:sz w:val="28"/>
          <w:szCs w:val="28"/>
        </w:rPr>
        <w:t>：</w:t>
      </w:r>
    </w:p>
    <w:p>
      <w:pPr>
        <w:spacing w:line="360" w:lineRule="auto"/>
        <w:ind w:firstLine="5680" w:firstLineChars="2000"/>
        <w:rPr>
          <w:rFonts w:hint="eastAsia" w:ascii="宋体" w:hAnsi="宋体" w:eastAsia="宋体" w:cs="宋体"/>
          <w:color w:val="0C0C0C"/>
          <w:sz w:val="28"/>
          <w:szCs w:val="28"/>
        </w:rPr>
      </w:pPr>
      <w:r>
        <w:rPr>
          <w:rFonts w:hint="eastAsia" w:ascii="宋体" w:hAnsi="宋体" w:eastAsia="宋体" w:cs="宋体"/>
          <w:color w:val="0C0C0C"/>
          <w:spacing w:val="2"/>
          <w:sz w:val="28"/>
          <w:szCs w:val="28"/>
        </w:rPr>
        <w:t>账号：</w:t>
      </w:r>
    </w:p>
    <w:p>
      <w:pPr>
        <w:spacing w:line="360" w:lineRule="auto"/>
        <w:rPr>
          <w:rFonts w:hint="eastAsia" w:ascii="宋体" w:hAnsi="宋体" w:eastAsia="宋体" w:cs="宋体"/>
          <w:sz w:val="28"/>
          <w:szCs w:val="28"/>
        </w:rPr>
      </w:pPr>
      <w:r>
        <w:rPr>
          <w:rFonts w:hint="eastAsia" w:ascii="宋体" w:hAnsi="宋体" w:eastAsia="宋体" w:cs="宋体"/>
          <w:color w:val="0C0C0C"/>
          <w:spacing w:val="-10"/>
          <w:sz w:val="28"/>
          <w:szCs w:val="28"/>
        </w:rPr>
        <w:t>日</w:t>
      </w:r>
      <w:r>
        <w:rPr>
          <w:rFonts w:hint="eastAsia" w:ascii="宋体" w:hAnsi="宋体" w:eastAsia="宋体" w:cs="宋体"/>
          <w:color w:val="0C0C0C"/>
          <w:spacing w:val="-9"/>
          <w:sz w:val="28"/>
          <w:szCs w:val="28"/>
        </w:rPr>
        <w:t>期</w:t>
      </w:r>
      <w:r>
        <w:rPr>
          <w:rFonts w:hint="eastAsia" w:ascii="宋体" w:hAnsi="宋体" w:eastAsia="宋体" w:cs="宋体"/>
          <w:color w:val="0C0C0C"/>
          <w:spacing w:val="-5"/>
          <w:sz w:val="28"/>
          <w:szCs w:val="28"/>
        </w:rPr>
        <w:t>：</w:t>
      </w:r>
      <w:r>
        <w:rPr>
          <w:rFonts w:hint="eastAsia" w:ascii="宋体" w:hAnsi="宋体" w:eastAsia="宋体" w:cs="宋体"/>
          <w:color w:val="0C0C0C"/>
          <w:spacing w:val="-5"/>
          <w:sz w:val="28"/>
          <w:szCs w:val="28"/>
          <w:lang w:val="en-US" w:eastAsia="zh-CN"/>
        </w:rPr>
        <w:t xml:space="preserve">                                      </w:t>
      </w:r>
      <w:r>
        <w:rPr>
          <w:rFonts w:hint="eastAsia" w:ascii="宋体" w:hAnsi="宋体" w:eastAsia="宋体" w:cs="宋体"/>
          <w:color w:val="0C0C0C"/>
          <w:spacing w:val="-5"/>
          <w:sz w:val="28"/>
          <w:szCs w:val="28"/>
        </w:rPr>
        <w:t>日期：</w:t>
      </w:r>
    </w:p>
    <w:p>
      <w:pPr>
        <w:pStyle w:val="2"/>
        <w:rPr>
          <w:rFonts w:hint="eastAsia" w:ascii="宋体" w:hAnsi="宋体" w:eastAsia="宋体" w:cs="宋体"/>
          <w:sz w:val="28"/>
          <w:szCs w:val="28"/>
        </w:rPr>
      </w:pPr>
    </w:p>
    <w:p>
      <w:pPr>
        <w:pStyle w:val="5"/>
        <w:rPr>
          <w:rFonts w:hint="eastAsia" w:ascii="宋体" w:hAnsi="宋体" w:eastAsia="宋体" w:cs="宋体"/>
          <w:sz w:val="28"/>
          <w:szCs w:val="28"/>
        </w:rPr>
      </w:pPr>
    </w:p>
    <w:p>
      <w:pPr>
        <w:pStyle w:val="5"/>
        <w:rPr>
          <w:rFonts w:hint="eastAsia" w:ascii="宋体" w:hAnsi="宋体" w:eastAsia="宋体" w:cs="宋体"/>
          <w:sz w:val="28"/>
          <w:szCs w:val="28"/>
        </w:rPr>
      </w:pPr>
    </w:p>
    <w:p>
      <w:pPr>
        <w:spacing w:before="56" w:line="223" w:lineRule="auto"/>
        <w:jc w:val="center"/>
        <w:rPr>
          <w:rFonts w:hint="default" w:ascii="仿宋" w:hAnsi="仿宋" w:eastAsia="仿宋" w:cs="宋体"/>
          <w:color w:val="0C0C0C"/>
          <w:spacing w:val="6"/>
          <w:sz w:val="47"/>
          <w:szCs w:val="47"/>
          <w:lang w:val="en-US" w:eastAsia="zh-CN"/>
        </w:rPr>
      </w:pPr>
      <w:r>
        <w:rPr>
          <w:rFonts w:hint="eastAsia" w:ascii="仿宋" w:hAnsi="仿宋" w:eastAsia="仿宋" w:cs="宋体"/>
          <w:color w:val="0C0C0C"/>
          <w:spacing w:val="6"/>
          <w:sz w:val="47"/>
          <w:szCs w:val="47"/>
          <w:lang w:eastAsia="zh-CN"/>
        </w:rPr>
        <w:t>适用于三包</w:t>
      </w:r>
    </w:p>
    <w:p>
      <w:pPr>
        <w:spacing w:before="56" w:line="223" w:lineRule="auto"/>
        <w:jc w:val="center"/>
        <w:rPr>
          <w:rFonts w:hint="eastAsia" w:ascii="仿宋" w:hAnsi="仿宋" w:eastAsia="仿宋" w:cs="宋体"/>
          <w:color w:val="0C0C0C"/>
          <w:spacing w:val="6"/>
          <w:sz w:val="47"/>
          <w:szCs w:val="47"/>
        </w:rPr>
      </w:pPr>
    </w:p>
    <w:p>
      <w:pPr>
        <w:spacing w:before="56" w:line="223" w:lineRule="auto"/>
        <w:jc w:val="center"/>
        <w:rPr>
          <w:rFonts w:hint="eastAsia" w:ascii="宋体" w:hAnsi="宋体" w:eastAsia="宋体" w:cs="宋体"/>
          <w:color w:val="0C0C0C"/>
          <w:spacing w:val="6"/>
          <w:sz w:val="47"/>
          <w:szCs w:val="47"/>
          <w:lang w:eastAsia="zh-CN"/>
        </w:rPr>
      </w:pPr>
      <w:r>
        <w:rPr>
          <w:rFonts w:hint="eastAsia" w:ascii="宋体" w:hAnsi="宋体" w:eastAsia="宋体" w:cs="宋体"/>
          <w:color w:val="0C0C0C"/>
          <w:spacing w:val="6"/>
          <w:sz w:val="47"/>
          <w:szCs w:val="47"/>
        </w:rPr>
        <w:t>农产品质量安全检测</w:t>
      </w:r>
      <w:r>
        <w:rPr>
          <w:rFonts w:hint="eastAsia" w:ascii="宋体" w:hAnsi="宋体" w:eastAsia="宋体" w:cs="宋体"/>
          <w:color w:val="0C0C0C"/>
          <w:spacing w:val="6"/>
          <w:sz w:val="47"/>
          <w:szCs w:val="47"/>
          <w:lang w:eastAsia="zh-CN"/>
        </w:rPr>
        <w:t>及标准化</w:t>
      </w:r>
    </w:p>
    <w:p>
      <w:pPr>
        <w:spacing w:before="56" w:line="223" w:lineRule="auto"/>
        <w:jc w:val="center"/>
        <w:rPr>
          <w:rFonts w:hint="eastAsia" w:ascii="宋体" w:hAnsi="宋体" w:eastAsia="宋体" w:cs="宋体"/>
          <w:color w:val="0C0C0C"/>
          <w:sz w:val="47"/>
          <w:szCs w:val="47"/>
        </w:rPr>
      </w:pPr>
      <w:r>
        <w:rPr>
          <w:rFonts w:hint="eastAsia" w:ascii="宋体" w:hAnsi="宋体" w:eastAsia="宋体" w:cs="宋体"/>
          <w:color w:val="0C0C0C"/>
          <w:spacing w:val="6"/>
          <w:sz w:val="47"/>
          <w:szCs w:val="47"/>
          <w:lang w:eastAsia="zh-CN"/>
        </w:rPr>
        <w:t>（种植业产品）</w:t>
      </w:r>
      <w:r>
        <w:rPr>
          <w:rFonts w:hint="eastAsia" w:ascii="宋体" w:hAnsi="宋体" w:eastAsia="宋体" w:cs="宋体"/>
          <w:color w:val="0C0C0C"/>
          <w:spacing w:val="6"/>
          <w:sz w:val="47"/>
          <w:szCs w:val="47"/>
        </w:rPr>
        <w:t>项目</w:t>
      </w:r>
    </w:p>
    <w:p>
      <w:pPr>
        <w:spacing w:line="242" w:lineRule="auto"/>
        <w:rPr>
          <w:rFonts w:hint="eastAsia" w:ascii="宋体" w:hAnsi="宋体" w:eastAsia="宋体" w:cs="宋体"/>
          <w:color w:val="0C0C0C"/>
        </w:rPr>
      </w:pPr>
    </w:p>
    <w:p>
      <w:pPr>
        <w:spacing w:line="242" w:lineRule="auto"/>
        <w:rPr>
          <w:rFonts w:hint="eastAsia" w:ascii="宋体" w:hAnsi="宋体" w:eastAsia="宋体" w:cs="宋体"/>
          <w:color w:val="0C0C0C"/>
        </w:rPr>
      </w:pPr>
    </w:p>
    <w:p>
      <w:pPr>
        <w:spacing w:line="242" w:lineRule="auto"/>
        <w:rPr>
          <w:rFonts w:hint="eastAsia" w:ascii="宋体" w:hAnsi="宋体" w:eastAsia="宋体" w:cs="宋体"/>
          <w:color w:val="0C0C0C"/>
        </w:rPr>
      </w:pPr>
    </w:p>
    <w:p>
      <w:pPr>
        <w:spacing w:line="242" w:lineRule="auto"/>
        <w:rPr>
          <w:rFonts w:hint="eastAsia" w:ascii="宋体" w:hAnsi="宋体" w:eastAsia="宋体" w:cs="宋体"/>
          <w:color w:val="0C0C0C"/>
        </w:rPr>
      </w:pPr>
    </w:p>
    <w:p>
      <w:pPr>
        <w:spacing w:line="242" w:lineRule="auto"/>
        <w:rPr>
          <w:rFonts w:hint="eastAsia" w:ascii="宋体" w:hAnsi="宋体" w:eastAsia="宋体" w:cs="宋体"/>
          <w:color w:val="0C0C0C"/>
        </w:rPr>
      </w:pPr>
    </w:p>
    <w:p>
      <w:pPr>
        <w:spacing w:line="243" w:lineRule="auto"/>
        <w:rPr>
          <w:rFonts w:hint="eastAsia" w:ascii="宋体" w:hAnsi="宋体" w:eastAsia="宋体" w:cs="宋体"/>
          <w:color w:val="0C0C0C"/>
        </w:rPr>
      </w:pPr>
    </w:p>
    <w:p>
      <w:pPr>
        <w:spacing w:line="243" w:lineRule="auto"/>
        <w:rPr>
          <w:rFonts w:hint="eastAsia" w:ascii="宋体" w:hAnsi="宋体" w:eastAsia="宋体" w:cs="宋体"/>
          <w:color w:val="0C0C0C"/>
        </w:rPr>
      </w:pPr>
    </w:p>
    <w:p>
      <w:pPr>
        <w:spacing w:line="243" w:lineRule="auto"/>
        <w:rPr>
          <w:rFonts w:hint="eastAsia" w:ascii="宋体" w:hAnsi="宋体" w:eastAsia="宋体" w:cs="宋体"/>
          <w:color w:val="0C0C0C"/>
        </w:rPr>
      </w:pPr>
    </w:p>
    <w:p>
      <w:pPr>
        <w:spacing w:line="243" w:lineRule="auto"/>
        <w:rPr>
          <w:rFonts w:hint="eastAsia" w:ascii="宋体" w:hAnsi="宋体" w:eastAsia="宋体" w:cs="宋体"/>
          <w:color w:val="0C0C0C"/>
        </w:rPr>
      </w:pPr>
    </w:p>
    <w:p>
      <w:pPr>
        <w:spacing w:line="243" w:lineRule="auto"/>
        <w:rPr>
          <w:rFonts w:hint="eastAsia" w:ascii="宋体" w:hAnsi="宋体" w:eastAsia="宋体" w:cs="宋体"/>
          <w:color w:val="0C0C0C"/>
        </w:rPr>
      </w:pPr>
    </w:p>
    <w:p>
      <w:pPr>
        <w:spacing w:before="140" w:line="223" w:lineRule="auto"/>
        <w:jc w:val="center"/>
        <w:rPr>
          <w:rFonts w:hint="eastAsia" w:ascii="宋体" w:hAnsi="宋体" w:eastAsia="宋体" w:cs="宋体"/>
          <w:color w:val="0C0C0C"/>
          <w:sz w:val="48"/>
          <w:szCs w:val="43"/>
        </w:rPr>
      </w:pPr>
      <w:r>
        <w:rPr>
          <w:rFonts w:hint="eastAsia" w:ascii="宋体" w:hAnsi="宋体" w:eastAsia="宋体" w:cs="宋体"/>
          <w:color w:val="0C0C0C"/>
          <w:spacing w:val="8"/>
          <w:sz w:val="48"/>
          <w:szCs w:val="43"/>
          <w:lang w:eastAsia="zh-CN"/>
        </w:rPr>
        <w:t>检测技术指导</w:t>
      </w:r>
      <w:r>
        <w:rPr>
          <w:rFonts w:hint="eastAsia" w:ascii="宋体" w:hAnsi="宋体" w:eastAsia="宋体" w:cs="宋体"/>
          <w:color w:val="0C0C0C"/>
          <w:spacing w:val="8"/>
          <w:sz w:val="48"/>
          <w:szCs w:val="43"/>
        </w:rPr>
        <w:t>服</w:t>
      </w:r>
      <w:r>
        <w:rPr>
          <w:rFonts w:hint="eastAsia" w:ascii="宋体" w:hAnsi="宋体" w:eastAsia="宋体" w:cs="宋体"/>
          <w:color w:val="0C0C0C"/>
          <w:spacing w:val="6"/>
          <w:sz w:val="48"/>
          <w:szCs w:val="43"/>
        </w:rPr>
        <w:t>务合同</w:t>
      </w:r>
    </w:p>
    <w:p>
      <w:pPr>
        <w:spacing w:line="261" w:lineRule="auto"/>
        <w:rPr>
          <w:rFonts w:ascii="仿宋" w:hAnsi="仿宋" w:eastAsia="仿宋"/>
          <w:color w:val="0C0C0C"/>
        </w:rPr>
      </w:pPr>
    </w:p>
    <w:p>
      <w:pPr>
        <w:spacing w:line="261" w:lineRule="auto"/>
        <w:rPr>
          <w:rFonts w:ascii="仿宋" w:hAnsi="仿宋" w:eastAsia="仿宋"/>
          <w:color w:val="0C0C0C"/>
        </w:rPr>
      </w:pPr>
    </w:p>
    <w:p>
      <w:pPr>
        <w:spacing w:line="261" w:lineRule="auto"/>
        <w:rPr>
          <w:rFonts w:ascii="仿宋" w:hAnsi="仿宋" w:eastAsia="仿宋"/>
          <w:color w:val="0C0C0C"/>
        </w:rPr>
      </w:pPr>
    </w:p>
    <w:p>
      <w:pPr>
        <w:spacing w:line="262" w:lineRule="auto"/>
        <w:rPr>
          <w:rFonts w:ascii="仿宋" w:hAnsi="仿宋" w:eastAsia="仿宋"/>
          <w:color w:val="0C0C0C"/>
        </w:rPr>
      </w:pPr>
    </w:p>
    <w:p>
      <w:pPr>
        <w:spacing w:line="262" w:lineRule="auto"/>
        <w:rPr>
          <w:rFonts w:ascii="仿宋" w:hAnsi="仿宋" w:eastAsia="仿宋"/>
          <w:color w:val="0C0C0C"/>
        </w:rPr>
      </w:pPr>
    </w:p>
    <w:p>
      <w:pPr>
        <w:spacing w:line="262" w:lineRule="auto"/>
        <w:rPr>
          <w:rFonts w:ascii="仿宋" w:hAnsi="仿宋" w:eastAsia="仿宋"/>
          <w:color w:val="0C0C0C"/>
        </w:rPr>
      </w:pPr>
    </w:p>
    <w:p>
      <w:pPr>
        <w:spacing w:line="262" w:lineRule="auto"/>
        <w:rPr>
          <w:rFonts w:ascii="仿宋" w:hAnsi="仿宋" w:eastAsia="仿宋"/>
          <w:color w:val="0C0C0C"/>
        </w:rPr>
      </w:pPr>
    </w:p>
    <w:p>
      <w:pPr>
        <w:spacing w:line="262" w:lineRule="auto"/>
        <w:rPr>
          <w:rFonts w:ascii="仿宋" w:hAnsi="仿宋" w:eastAsia="仿宋"/>
          <w:color w:val="0C0C0C"/>
        </w:rPr>
      </w:pPr>
    </w:p>
    <w:p>
      <w:pPr>
        <w:spacing w:line="262" w:lineRule="auto"/>
        <w:rPr>
          <w:rFonts w:ascii="仿宋" w:hAnsi="仿宋" w:eastAsia="仿宋"/>
          <w:color w:val="0C0C0C"/>
        </w:rPr>
      </w:pPr>
    </w:p>
    <w:p>
      <w:pPr>
        <w:spacing w:line="228" w:lineRule="auto"/>
        <w:ind w:firstLine="584" w:firstLineChars="200"/>
        <w:rPr>
          <w:rFonts w:hint="eastAsia" w:ascii="宋体" w:hAnsi="宋体" w:eastAsia="宋体" w:cs="宋体"/>
          <w:color w:val="0C0C0C"/>
          <w:spacing w:val="6"/>
          <w:sz w:val="28"/>
          <w:szCs w:val="28"/>
        </w:rPr>
      </w:pPr>
      <w:r>
        <w:rPr>
          <w:rFonts w:hint="eastAsia" w:ascii="宋体" w:hAnsi="宋体" w:eastAsia="宋体" w:cs="宋体"/>
          <w:color w:val="0C0C0C"/>
          <w:spacing w:val="6"/>
          <w:sz w:val="28"/>
          <w:szCs w:val="28"/>
        </w:rPr>
        <w:t>合同编号：</w:t>
      </w:r>
    </w:p>
    <w:p>
      <w:pPr>
        <w:spacing w:line="228" w:lineRule="auto"/>
        <w:ind w:firstLine="584" w:firstLineChars="200"/>
        <w:rPr>
          <w:rFonts w:hint="eastAsia" w:ascii="宋体" w:hAnsi="宋体" w:eastAsia="宋体" w:cs="宋体"/>
          <w:color w:val="0C0C0C"/>
          <w:spacing w:val="6"/>
          <w:sz w:val="28"/>
          <w:szCs w:val="28"/>
        </w:rPr>
      </w:pPr>
      <w:r>
        <w:rPr>
          <w:rFonts w:hint="eastAsia" w:ascii="宋体" w:hAnsi="宋体" w:eastAsia="宋体" w:cs="宋体"/>
          <w:color w:val="0C0C0C"/>
          <w:spacing w:val="6"/>
          <w:sz w:val="28"/>
          <w:szCs w:val="28"/>
        </w:rPr>
        <w:t>项目名称：</w:t>
      </w:r>
    </w:p>
    <w:p>
      <w:pPr>
        <w:spacing w:line="228" w:lineRule="auto"/>
        <w:ind w:firstLine="584" w:firstLineChars="200"/>
        <w:rPr>
          <w:rFonts w:hint="eastAsia" w:ascii="宋体" w:hAnsi="宋体" w:eastAsia="宋体" w:cs="宋体"/>
          <w:color w:val="0C0C0C"/>
          <w:spacing w:val="6"/>
          <w:sz w:val="28"/>
          <w:szCs w:val="28"/>
        </w:rPr>
      </w:pPr>
      <w:r>
        <w:rPr>
          <w:rFonts w:hint="eastAsia" w:ascii="宋体" w:hAnsi="宋体" w:eastAsia="宋体" w:cs="宋体"/>
          <w:color w:val="0C0C0C"/>
          <w:spacing w:val="6"/>
          <w:sz w:val="28"/>
          <w:szCs w:val="28"/>
        </w:rPr>
        <w:t>采购人(甲方)：西安市长安区农产品质量安全检验监测中心</w:t>
      </w:r>
    </w:p>
    <w:p>
      <w:pPr>
        <w:spacing w:line="228" w:lineRule="auto"/>
        <w:ind w:firstLine="584" w:firstLineChars="200"/>
        <w:rPr>
          <w:rFonts w:hint="eastAsia" w:ascii="宋体" w:hAnsi="宋体" w:eastAsia="宋体" w:cs="宋体"/>
          <w:color w:val="0C0C0C"/>
          <w:spacing w:val="6"/>
          <w:sz w:val="28"/>
          <w:szCs w:val="28"/>
        </w:rPr>
      </w:pPr>
      <w:r>
        <w:rPr>
          <w:rFonts w:hint="eastAsia" w:ascii="宋体" w:hAnsi="宋体" w:eastAsia="宋体" w:cs="宋体"/>
          <w:color w:val="0C0C0C"/>
          <w:spacing w:val="6"/>
          <w:sz w:val="28"/>
          <w:szCs w:val="28"/>
        </w:rPr>
        <w:t>成交人(乙方)：</w:t>
      </w:r>
    </w:p>
    <w:p>
      <w:pPr>
        <w:spacing w:line="228" w:lineRule="auto"/>
        <w:ind w:firstLine="584" w:firstLineChars="200"/>
        <w:rPr>
          <w:rFonts w:hint="eastAsia" w:ascii="宋体" w:hAnsi="宋体" w:eastAsia="宋体" w:cs="宋体"/>
          <w:color w:val="0C0C0C"/>
          <w:spacing w:val="6"/>
          <w:sz w:val="28"/>
          <w:szCs w:val="28"/>
        </w:rPr>
      </w:pPr>
      <w:r>
        <w:rPr>
          <w:rFonts w:hint="eastAsia" w:ascii="宋体" w:hAnsi="宋体" w:eastAsia="宋体" w:cs="宋体"/>
          <w:color w:val="0C0C0C"/>
          <w:spacing w:val="6"/>
          <w:sz w:val="28"/>
          <w:szCs w:val="28"/>
        </w:rPr>
        <w:t>签订地点：西安市长安区农产品质量安全检验监测中心</w:t>
      </w:r>
    </w:p>
    <w:p>
      <w:pPr>
        <w:spacing w:line="228" w:lineRule="auto"/>
        <w:ind w:firstLine="584" w:firstLineChars="200"/>
        <w:rPr>
          <w:rFonts w:hint="eastAsia" w:ascii="宋体" w:hAnsi="宋体" w:eastAsia="宋体" w:cs="宋体"/>
          <w:color w:val="0C0C0C"/>
          <w:spacing w:val="6"/>
          <w:sz w:val="28"/>
          <w:szCs w:val="28"/>
        </w:rPr>
      </w:pPr>
      <w:r>
        <w:rPr>
          <w:rFonts w:hint="eastAsia" w:ascii="宋体" w:hAnsi="宋体" w:eastAsia="宋体" w:cs="宋体"/>
          <w:color w:val="0C0C0C"/>
          <w:spacing w:val="6"/>
          <w:sz w:val="28"/>
          <w:szCs w:val="28"/>
        </w:rPr>
        <w:t>签订时间：</w:t>
      </w:r>
    </w:p>
    <w:p>
      <w:pPr>
        <w:spacing w:line="228" w:lineRule="auto"/>
        <w:ind w:left="973"/>
        <w:rPr>
          <w:rFonts w:ascii="仿宋" w:hAnsi="仿宋" w:eastAsia="仿宋" w:cs="宋体"/>
          <w:color w:val="0C0C0C"/>
          <w:spacing w:val="6"/>
          <w:sz w:val="24"/>
          <w:szCs w:val="23"/>
        </w:rPr>
      </w:pPr>
    </w:p>
    <w:p>
      <w:pPr>
        <w:autoSpaceDE w:val="0"/>
        <w:autoSpaceDN w:val="0"/>
        <w:adjustRightInd w:val="0"/>
        <w:spacing w:line="460" w:lineRule="exact"/>
        <w:jc w:val="left"/>
        <w:rPr>
          <w:rFonts w:hint="eastAsia" w:ascii="宋体" w:hAnsi="宋体" w:eastAsia="宋体" w:cs="宋体"/>
          <w:b/>
          <w:bCs/>
          <w:color w:val="0C0C0C"/>
          <w:kern w:val="0"/>
          <w:sz w:val="28"/>
          <w:szCs w:val="28"/>
        </w:rPr>
      </w:pPr>
      <w:r>
        <w:rPr>
          <w:rFonts w:hint="eastAsia" w:ascii="宋体" w:hAnsi="宋体" w:eastAsia="宋体" w:cs="宋体"/>
          <w:b/>
          <w:bCs/>
          <w:color w:val="0C0C0C"/>
          <w:kern w:val="0"/>
          <w:sz w:val="28"/>
          <w:szCs w:val="28"/>
          <w:lang w:val="zh-CN"/>
        </w:rPr>
        <w:t>采购人（以下简称甲方）：</w:t>
      </w:r>
      <w:r>
        <w:rPr>
          <w:rFonts w:hint="eastAsia" w:ascii="宋体" w:hAnsi="宋体" w:eastAsia="宋体" w:cs="宋体"/>
          <w:b/>
          <w:bCs/>
          <w:color w:val="0C0C0C"/>
          <w:spacing w:val="6"/>
          <w:sz w:val="28"/>
          <w:szCs w:val="28"/>
        </w:rPr>
        <w:t>西安市长安区农产品质量安全检验监测中心</w:t>
      </w:r>
    </w:p>
    <w:p>
      <w:pPr>
        <w:autoSpaceDE w:val="0"/>
        <w:autoSpaceDN w:val="0"/>
        <w:adjustRightInd w:val="0"/>
        <w:spacing w:line="460" w:lineRule="exact"/>
        <w:rPr>
          <w:rFonts w:hint="eastAsia" w:ascii="宋体" w:hAnsi="宋体" w:eastAsia="宋体" w:cs="宋体"/>
          <w:b/>
          <w:bCs/>
          <w:color w:val="0C0C0C"/>
          <w:kern w:val="0"/>
          <w:sz w:val="28"/>
          <w:szCs w:val="28"/>
          <w:lang w:val="zh-CN"/>
        </w:rPr>
      </w:pPr>
      <w:r>
        <w:rPr>
          <w:rFonts w:hint="eastAsia" w:ascii="宋体" w:hAnsi="宋体" w:eastAsia="宋体" w:cs="宋体"/>
          <w:b/>
          <w:bCs/>
          <w:color w:val="0C0C0C"/>
          <w:kern w:val="0"/>
          <w:sz w:val="28"/>
          <w:szCs w:val="28"/>
          <w:lang w:val="zh-CN"/>
        </w:rPr>
        <w:t>成交供应商（以下简称乙方）：</w:t>
      </w:r>
    </w:p>
    <w:p>
      <w:pPr>
        <w:pStyle w:val="2"/>
        <w:rPr>
          <w:rFonts w:hint="eastAsia" w:ascii="宋体" w:hAnsi="宋体" w:eastAsia="宋体" w:cs="宋体"/>
          <w:color w:val="0C0C0C"/>
          <w:sz w:val="28"/>
          <w:szCs w:val="28"/>
          <w:lang w:val="zh-CN"/>
        </w:rPr>
      </w:pPr>
    </w:p>
    <w:p>
      <w:pPr>
        <w:widowControl/>
        <w:spacing w:line="360" w:lineRule="auto"/>
        <w:ind w:right="57" w:rightChars="27"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2023年农产品质量安全检测及标准化项目（种植业产品）</w:t>
      </w:r>
      <w:r>
        <w:rPr>
          <w:rFonts w:hint="eastAsia" w:ascii="宋体" w:hAnsi="宋体" w:eastAsia="宋体" w:cs="宋体"/>
          <w:color w:val="0C0C0C"/>
          <w:sz w:val="28"/>
          <w:szCs w:val="28"/>
          <w:u w:val="single"/>
          <w:lang w:val="en-US" w:eastAsia="zh-CN"/>
        </w:rPr>
        <w:t xml:space="preserve">                     </w:t>
      </w:r>
      <w:r>
        <w:rPr>
          <w:rFonts w:hint="eastAsia" w:ascii="宋体" w:hAnsi="宋体" w:eastAsia="宋体" w:cs="宋体"/>
          <w:color w:val="0C0C0C"/>
          <w:sz w:val="28"/>
          <w:szCs w:val="28"/>
        </w:rPr>
        <w:t>项目(项目编号：</w:t>
      </w:r>
      <w:r>
        <w:rPr>
          <w:rFonts w:hint="eastAsia" w:ascii="宋体" w:hAnsi="宋体" w:eastAsia="宋体" w:cs="宋体"/>
          <w:color w:val="0C0C0C"/>
          <w:sz w:val="28"/>
          <w:szCs w:val="28"/>
          <w:u w:val="single"/>
          <w:lang w:val="en-US" w:eastAsia="zh-CN"/>
        </w:rPr>
        <w:t xml:space="preserve">               </w:t>
      </w:r>
      <w:r>
        <w:rPr>
          <w:rFonts w:hint="eastAsia" w:ascii="宋体" w:hAnsi="宋体" w:eastAsia="宋体" w:cs="宋体"/>
          <w:color w:val="0C0C0C"/>
          <w:sz w:val="28"/>
          <w:szCs w:val="28"/>
        </w:rPr>
        <w:t>)，在西安市长安区财政局的监督管理</w:t>
      </w:r>
      <w:r>
        <w:rPr>
          <w:rFonts w:hint="eastAsia" w:ascii="宋体" w:hAnsi="宋体" w:eastAsia="宋体" w:cs="宋体"/>
          <w:color w:val="0C0C0C"/>
          <w:kern w:val="0"/>
          <w:sz w:val="28"/>
          <w:szCs w:val="28"/>
        </w:rPr>
        <w:t>下，由</w:t>
      </w:r>
      <w:r>
        <w:rPr>
          <w:rFonts w:hint="eastAsia" w:ascii="宋体" w:hAnsi="宋体" w:eastAsia="宋体" w:cs="宋体"/>
          <w:color w:val="0C0C0C"/>
          <w:kern w:val="0"/>
          <w:sz w:val="28"/>
          <w:szCs w:val="28"/>
          <w:lang w:val="en-US" w:eastAsia="zh-CN"/>
        </w:rPr>
        <w:t>XXXXXXXXXXXXXXXXXXXX公司</w:t>
      </w:r>
      <w:r>
        <w:rPr>
          <w:rFonts w:hint="eastAsia" w:ascii="宋体" w:hAnsi="宋体" w:eastAsia="宋体" w:cs="宋体"/>
          <w:color w:val="0C0C0C"/>
          <w:kern w:val="0"/>
          <w:sz w:val="28"/>
          <w:szCs w:val="28"/>
        </w:rPr>
        <w:t>组织竞争性磋商。</w:t>
      </w:r>
      <w:r>
        <w:rPr>
          <w:rFonts w:hint="eastAsia" w:ascii="宋体" w:hAnsi="宋体" w:eastAsia="宋体" w:cs="宋体"/>
          <w:color w:val="0C0C0C"/>
          <w:kern w:val="0"/>
          <w:sz w:val="28"/>
          <w:szCs w:val="28"/>
          <w:u w:val="single"/>
        </w:rPr>
        <w:t>西安市长安区农产品质量安全检验监测中心</w:t>
      </w:r>
      <w:r>
        <w:rPr>
          <w:rFonts w:hint="eastAsia" w:ascii="宋体" w:hAnsi="宋体" w:eastAsia="宋体" w:cs="宋体"/>
          <w:color w:val="0C0C0C"/>
          <w:kern w:val="0"/>
          <w:sz w:val="28"/>
          <w:szCs w:val="28"/>
        </w:rPr>
        <w:t>(以下简称“甲方”)确定</w:t>
      </w:r>
      <w:r>
        <w:rPr>
          <w:rFonts w:hint="eastAsia" w:ascii="宋体" w:hAnsi="宋体" w:eastAsia="宋体" w:cs="宋体"/>
          <w:color w:val="0C0C0C"/>
          <w:kern w:val="0"/>
          <w:sz w:val="28"/>
          <w:szCs w:val="28"/>
          <w:lang w:val="en-US" w:eastAsia="zh-CN"/>
        </w:rPr>
        <w:t xml:space="preserve">                </w:t>
      </w:r>
      <w:r>
        <w:rPr>
          <w:rFonts w:hint="eastAsia" w:ascii="宋体" w:hAnsi="宋体" w:eastAsia="宋体" w:cs="宋体"/>
          <w:color w:val="0C0C0C"/>
          <w:kern w:val="0"/>
          <w:sz w:val="28"/>
          <w:szCs w:val="28"/>
        </w:rPr>
        <w:t>（以下简称“乙方”）为成交单位。</w:t>
      </w:r>
    </w:p>
    <w:p>
      <w:pPr>
        <w:spacing w:line="360" w:lineRule="auto"/>
        <w:ind w:firstLine="560" w:firstLineChars="200"/>
        <w:rPr>
          <w:rFonts w:hint="eastAsia" w:ascii="宋体" w:hAnsi="宋体" w:eastAsia="宋体" w:cs="宋体"/>
          <w:color w:val="0C0C0C"/>
          <w:sz w:val="28"/>
          <w:szCs w:val="28"/>
        </w:rPr>
      </w:pPr>
      <w:r>
        <w:rPr>
          <w:rFonts w:hint="eastAsia" w:ascii="宋体" w:hAnsi="宋体" w:eastAsia="宋体" w:cs="宋体"/>
          <w:color w:val="0C0C0C"/>
          <w:kern w:val="0"/>
          <w:sz w:val="28"/>
          <w:szCs w:val="28"/>
        </w:rPr>
        <w:t>依据《中华人民共和国民法典》和《中华人民共和国政府采购法》《中华人民共和国政府采购法实施条例》等相关规定，甲方通过竞争性磋商采购</w:t>
      </w:r>
      <w:r>
        <w:rPr>
          <w:rFonts w:hint="eastAsia" w:ascii="宋体" w:hAnsi="宋体" w:eastAsia="宋体" w:cs="宋体"/>
          <w:color w:val="0C0C0C"/>
          <w:kern w:val="0"/>
          <w:sz w:val="28"/>
          <w:szCs w:val="28"/>
          <w:u w:val="single"/>
          <w:lang w:val="en-US" w:eastAsia="zh-CN"/>
        </w:rPr>
        <w:t xml:space="preserve">      </w:t>
      </w:r>
      <w:r>
        <w:rPr>
          <w:rFonts w:hint="eastAsia" w:ascii="宋体" w:hAnsi="宋体" w:eastAsia="宋体" w:cs="宋体"/>
          <w:color w:val="0C0C0C"/>
          <w:kern w:val="0"/>
          <w:sz w:val="28"/>
          <w:szCs w:val="28"/>
          <w:u w:val="single"/>
        </w:rPr>
        <w:t>（服务名称）</w:t>
      </w:r>
      <w:r>
        <w:rPr>
          <w:rFonts w:hint="eastAsia" w:ascii="宋体" w:hAnsi="宋体" w:eastAsia="宋体" w:cs="宋体"/>
          <w:color w:val="0C0C0C"/>
          <w:kern w:val="0"/>
          <w:sz w:val="28"/>
          <w:szCs w:val="28"/>
        </w:rPr>
        <w:t>，甲、乙双方在平等自愿原则下签订本合同，并共同遵守如下条款：</w:t>
      </w:r>
    </w:p>
    <w:p>
      <w:pPr>
        <w:tabs>
          <w:tab w:val="left" w:pos="855"/>
        </w:tabs>
        <w:spacing w:line="360" w:lineRule="auto"/>
        <w:ind w:firstLine="562" w:firstLineChars="200"/>
        <w:rPr>
          <w:rFonts w:hint="eastAsia" w:ascii="宋体" w:hAnsi="宋体" w:eastAsia="宋体" w:cs="宋体"/>
          <w:color w:val="0C0C0C"/>
          <w:kern w:val="1"/>
          <w:sz w:val="28"/>
          <w:szCs w:val="28"/>
        </w:rPr>
      </w:pPr>
      <w:r>
        <w:rPr>
          <w:rFonts w:hint="eastAsia" w:ascii="宋体" w:hAnsi="宋体" w:eastAsia="宋体" w:cs="宋体"/>
          <w:b/>
          <w:bCs/>
          <w:color w:val="0C0C0C"/>
          <w:kern w:val="1"/>
          <w:sz w:val="28"/>
          <w:szCs w:val="28"/>
        </w:rPr>
        <w:t>第一条</w:t>
      </w:r>
      <w:r>
        <w:rPr>
          <w:rFonts w:hint="eastAsia" w:ascii="宋体" w:hAnsi="宋体" w:eastAsia="宋体" w:cs="宋体"/>
          <w:color w:val="0C0C0C"/>
          <w:kern w:val="1"/>
          <w:sz w:val="28"/>
          <w:szCs w:val="28"/>
        </w:rPr>
        <w:t>甲方委托乙方对甲方实验室进行体系技术指导服务</w:t>
      </w:r>
      <w:r>
        <w:rPr>
          <w:rFonts w:hint="eastAsia" w:ascii="宋体" w:hAnsi="宋体" w:eastAsia="宋体" w:cs="宋体"/>
          <w:color w:val="0C0C0C"/>
          <w:kern w:val="1"/>
          <w:sz w:val="28"/>
          <w:szCs w:val="28"/>
          <w:lang w:eastAsia="zh-CN"/>
        </w:rPr>
        <w:t>、</w:t>
      </w:r>
      <w:r>
        <w:rPr>
          <w:rFonts w:hint="eastAsia" w:ascii="宋体" w:hAnsi="宋体" w:eastAsia="宋体" w:cs="宋体"/>
          <w:color w:val="0C0C0C"/>
          <w:kern w:val="1"/>
          <w:sz w:val="28"/>
          <w:szCs w:val="28"/>
        </w:rPr>
        <w:t>检测技术指导服务</w:t>
      </w:r>
      <w:r>
        <w:rPr>
          <w:rFonts w:hint="eastAsia" w:ascii="宋体" w:hAnsi="宋体" w:eastAsia="宋体" w:cs="宋体"/>
          <w:color w:val="0C0C0C"/>
          <w:kern w:val="1"/>
          <w:sz w:val="28"/>
          <w:szCs w:val="28"/>
          <w:lang w:eastAsia="zh-CN"/>
        </w:rPr>
        <w:t>、</w:t>
      </w:r>
      <w:r>
        <w:rPr>
          <w:rFonts w:hint="eastAsia" w:ascii="宋体" w:hAnsi="宋体" w:eastAsia="宋体" w:cs="宋体"/>
          <w:color w:val="0C0C0C"/>
          <w:kern w:val="1"/>
          <w:sz w:val="28"/>
          <w:szCs w:val="28"/>
          <w:lang w:val="en-US" w:eastAsia="zh-CN"/>
        </w:rPr>
        <w:t>检测仪器设备维保服务、实验室检测能力提升服务</w:t>
      </w:r>
      <w:r>
        <w:rPr>
          <w:rFonts w:hint="eastAsia" w:ascii="宋体" w:hAnsi="宋体" w:eastAsia="宋体" w:cs="宋体"/>
          <w:color w:val="0C0C0C"/>
          <w:kern w:val="1"/>
          <w:sz w:val="28"/>
          <w:szCs w:val="28"/>
        </w:rPr>
        <w:t>。</w:t>
      </w:r>
    </w:p>
    <w:p>
      <w:pPr>
        <w:tabs>
          <w:tab w:val="left" w:pos="855"/>
        </w:tabs>
        <w:spacing w:line="360" w:lineRule="auto"/>
        <w:ind w:firstLine="562" w:firstLineChars="200"/>
        <w:rPr>
          <w:rFonts w:hint="eastAsia" w:ascii="宋体" w:hAnsi="宋体" w:eastAsia="宋体" w:cs="宋体"/>
          <w:color w:val="0C0C0C"/>
          <w:kern w:val="1"/>
          <w:sz w:val="28"/>
          <w:szCs w:val="28"/>
        </w:rPr>
      </w:pPr>
      <w:r>
        <w:rPr>
          <w:rFonts w:hint="eastAsia" w:ascii="宋体" w:hAnsi="宋体" w:eastAsia="宋体" w:cs="宋体"/>
          <w:b/>
          <w:bCs/>
          <w:color w:val="0C0C0C"/>
          <w:kern w:val="1"/>
          <w:sz w:val="28"/>
          <w:szCs w:val="28"/>
        </w:rPr>
        <w:t>第二条</w:t>
      </w:r>
      <w:r>
        <w:rPr>
          <w:rFonts w:hint="eastAsia" w:ascii="宋体" w:hAnsi="宋体" w:eastAsia="宋体" w:cs="宋体"/>
          <w:color w:val="0C0C0C"/>
          <w:kern w:val="1"/>
          <w:sz w:val="28"/>
          <w:szCs w:val="28"/>
        </w:rPr>
        <w:t>甲方委托乙方进行技术指导的内容</w:t>
      </w:r>
      <w:r>
        <w:rPr>
          <w:rFonts w:hint="eastAsia" w:ascii="宋体" w:hAnsi="宋体" w:eastAsia="宋体" w:cs="宋体"/>
          <w:color w:val="0C0C0C"/>
          <w:kern w:val="1"/>
          <w:sz w:val="28"/>
          <w:szCs w:val="28"/>
          <w:lang w:val="en-US" w:eastAsia="zh-CN"/>
        </w:rPr>
        <w:t>及报价</w:t>
      </w:r>
      <w:r>
        <w:rPr>
          <w:rFonts w:hint="eastAsia" w:ascii="宋体" w:hAnsi="宋体" w:eastAsia="宋体" w:cs="宋体"/>
          <w:color w:val="0C0C0C"/>
          <w:kern w:val="1"/>
          <w:sz w:val="28"/>
          <w:szCs w:val="28"/>
        </w:rPr>
        <w:t>如下：</w:t>
      </w:r>
    </w:p>
    <w:p>
      <w:pPr>
        <w:tabs>
          <w:tab w:val="left" w:pos="360"/>
        </w:tabs>
        <w:spacing w:line="360" w:lineRule="auto"/>
        <w:ind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1、体系技术指导内容</w:t>
      </w:r>
      <w:r>
        <w:rPr>
          <w:rFonts w:hint="eastAsia" w:ascii="宋体" w:hAnsi="宋体" w:eastAsia="宋体" w:cs="宋体"/>
          <w:color w:val="0C0C0C"/>
          <w:sz w:val="28"/>
          <w:szCs w:val="28"/>
          <w:lang w:val="en-US" w:eastAsia="zh-CN"/>
        </w:rPr>
        <w:t>及分项报价</w:t>
      </w:r>
      <w:r>
        <w:rPr>
          <w:rFonts w:hint="eastAsia" w:ascii="宋体" w:hAnsi="宋体" w:eastAsia="宋体" w:cs="宋体"/>
          <w:color w:val="0C0C0C"/>
          <w:sz w:val="28"/>
          <w:szCs w:val="28"/>
        </w:rPr>
        <w:t>：</w:t>
      </w:r>
    </w:p>
    <w:tbl>
      <w:tblPr>
        <w:tblStyle w:val="6"/>
        <w:tblpPr w:leftFromText="180" w:rightFromText="180" w:vertAnchor="text" w:horzAnchor="margin" w:tblpXSpec="center" w:tblpY="42"/>
        <w:tblW w:w="8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5"/>
        <w:gridCol w:w="1675"/>
        <w:gridCol w:w="902"/>
        <w:gridCol w:w="3087"/>
        <w:gridCol w:w="16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tblHeader/>
        </w:trPr>
        <w:tc>
          <w:tcPr>
            <w:tcW w:w="103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b/>
                <w:color w:val="auto"/>
                <w:sz w:val="24"/>
                <w:szCs w:val="24"/>
              </w:rPr>
            </w:pPr>
            <w:r>
              <w:rPr>
                <w:rFonts w:hint="eastAsia" w:ascii="仿宋" w:hAnsi="仿宋" w:eastAsia="仿宋"/>
                <w:b/>
                <w:color w:val="auto"/>
                <w:sz w:val="24"/>
                <w:szCs w:val="24"/>
              </w:rPr>
              <w:t>序号</w:t>
            </w:r>
          </w:p>
        </w:tc>
        <w:tc>
          <w:tcPr>
            <w:tcW w:w="167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b/>
                <w:color w:val="auto"/>
                <w:sz w:val="24"/>
                <w:szCs w:val="24"/>
              </w:rPr>
            </w:pPr>
            <w:r>
              <w:rPr>
                <w:rFonts w:hint="eastAsia" w:ascii="仿宋" w:hAnsi="仿宋" w:eastAsia="仿宋"/>
                <w:b/>
                <w:color w:val="auto"/>
                <w:sz w:val="24"/>
                <w:szCs w:val="24"/>
              </w:rPr>
              <w:t>指导项目</w:t>
            </w:r>
          </w:p>
        </w:tc>
        <w:tc>
          <w:tcPr>
            <w:tcW w:w="3989" w:type="dxa"/>
            <w:gridSpan w:val="2"/>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b/>
                <w:color w:val="auto"/>
                <w:sz w:val="24"/>
                <w:szCs w:val="24"/>
              </w:rPr>
            </w:pPr>
            <w:r>
              <w:rPr>
                <w:rFonts w:hint="eastAsia" w:ascii="仿宋" w:hAnsi="仿宋" w:eastAsia="仿宋"/>
                <w:b/>
                <w:color w:val="auto"/>
                <w:sz w:val="24"/>
                <w:szCs w:val="24"/>
              </w:rPr>
              <w:t>指导内容</w:t>
            </w:r>
          </w:p>
        </w:tc>
        <w:tc>
          <w:tcPr>
            <w:tcW w:w="1661"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仿宋" w:hAnsi="仿宋" w:eastAsia="仿宋"/>
                <w:b/>
                <w:color w:val="auto"/>
                <w:sz w:val="24"/>
                <w:szCs w:val="24"/>
                <w:lang w:val="en-US" w:eastAsia="zh-CN"/>
              </w:rPr>
            </w:pPr>
            <w:r>
              <w:rPr>
                <w:rFonts w:hint="eastAsia" w:ascii="仿宋" w:hAnsi="仿宋" w:eastAsia="仿宋"/>
                <w:b/>
                <w:color w:val="auto"/>
                <w:sz w:val="24"/>
                <w:szCs w:val="24"/>
                <w:lang w:val="en-US" w:eastAsia="zh-CN"/>
              </w:rPr>
              <w:t>报价（元）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vMerge w:val="restart"/>
            <w:tcBorders>
              <w:top w:val="single" w:color="auto" w:sz="4" w:space="0"/>
              <w:left w:val="single" w:color="auto" w:sz="4" w:space="0"/>
              <w:right w:val="single" w:color="auto" w:sz="4" w:space="0"/>
            </w:tcBorders>
            <w:noWrap/>
            <w:vAlign w:val="center"/>
          </w:tcPr>
          <w:p>
            <w:pPr>
              <w:jc w:val="center"/>
              <w:rPr>
                <w:rFonts w:hint="eastAsia" w:ascii="仿宋" w:hAnsi="仿宋" w:eastAsia="仿宋" w:cs="宋体"/>
                <w:color w:val="auto"/>
                <w:sz w:val="24"/>
                <w:szCs w:val="24"/>
                <w:lang w:val="en-US" w:eastAsia="zh-CN"/>
              </w:rPr>
            </w:pPr>
            <w:r>
              <w:rPr>
                <w:rFonts w:hint="eastAsia" w:ascii="仿宋" w:hAnsi="仿宋" w:eastAsia="仿宋" w:cs="宋体"/>
                <w:color w:val="auto"/>
                <w:sz w:val="24"/>
                <w:szCs w:val="24"/>
                <w:lang w:val="en-US" w:eastAsia="zh-CN"/>
              </w:rPr>
              <w:t>1</w:t>
            </w:r>
          </w:p>
        </w:tc>
        <w:tc>
          <w:tcPr>
            <w:tcW w:w="1675" w:type="dxa"/>
            <w:vMerge w:val="restart"/>
            <w:tcBorders>
              <w:top w:val="single" w:color="auto" w:sz="4" w:space="0"/>
              <w:left w:val="single" w:color="auto" w:sz="4" w:space="0"/>
              <w:right w:val="single" w:color="auto" w:sz="4" w:space="0"/>
            </w:tcBorders>
            <w:noWrap/>
            <w:vAlign w:val="center"/>
          </w:tcPr>
          <w:p>
            <w:pPr>
              <w:jc w:val="center"/>
              <w:rPr>
                <w:rFonts w:ascii="仿宋" w:hAnsi="仿宋" w:eastAsia="仿宋" w:cs="宋体"/>
                <w:color w:val="auto"/>
                <w:sz w:val="24"/>
                <w:szCs w:val="24"/>
              </w:rPr>
            </w:pPr>
            <w:r>
              <w:rPr>
                <w:rFonts w:hint="eastAsia" w:ascii="仿宋" w:hAnsi="仿宋" w:eastAsia="仿宋" w:cs="宋体"/>
                <w:color w:val="auto"/>
                <w:sz w:val="24"/>
                <w:szCs w:val="24"/>
              </w:rPr>
              <w:t>体系修改</w:t>
            </w:r>
          </w:p>
        </w:tc>
        <w:tc>
          <w:tcPr>
            <w:tcW w:w="9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s="宋体"/>
                <w:color w:val="auto"/>
                <w:sz w:val="24"/>
                <w:szCs w:val="24"/>
              </w:rPr>
            </w:pPr>
            <w:r>
              <w:rPr>
                <w:rFonts w:hint="eastAsia" w:ascii="仿宋" w:hAnsi="仿宋" w:eastAsia="仿宋" w:cs="宋体"/>
                <w:color w:val="auto"/>
                <w:sz w:val="24"/>
                <w:szCs w:val="24"/>
              </w:rPr>
              <w:t>1</w:t>
            </w:r>
          </w:p>
        </w:tc>
        <w:tc>
          <w:tcPr>
            <w:tcW w:w="3087" w:type="dxa"/>
            <w:tcBorders>
              <w:top w:val="single" w:color="auto" w:sz="4" w:space="0"/>
              <w:left w:val="single" w:color="auto" w:sz="4" w:space="0"/>
              <w:bottom w:val="single" w:color="auto" w:sz="4" w:space="0"/>
              <w:right w:val="single" w:color="auto" w:sz="4" w:space="0"/>
            </w:tcBorders>
            <w:noWrap/>
            <w:vAlign w:val="center"/>
          </w:tcPr>
          <w:p>
            <w:pPr>
              <w:rPr>
                <w:rFonts w:ascii="仿宋" w:hAnsi="仿宋" w:eastAsia="仿宋" w:cs="宋体"/>
                <w:color w:val="auto"/>
                <w:sz w:val="24"/>
                <w:szCs w:val="24"/>
              </w:rPr>
            </w:pPr>
            <w:r>
              <w:rPr>
                <w:rFonts w:hint="eastAsia" w:ascii="仿宋" w:hAnsi="仿宋" w:eastAsia="仿宋" w:cs="宋体"/>
                <w:color w:val="auto"/>
                <w:sz w:val="24"/>
                <w:szCs w:val="24"/>
              </w:rPr>
              <w:t>人员变更</w:t>
            </w:r>
          </w:p>
        </w:tc>
        <w:tc>
          <w:tcPr>
            <w:tcW w:w="1661" w:type="dxa"/>
            <w:vMerge w:val="restart"/>
            <w:tcBorders>
              <w:top w:val="single" w:color="auto" w:sz="4" w:space="0"/>
              <w:left w:val="single" w:color="auto" w:sz="4" w:space="0"/>
              <w:right w:val="single" w:color="auto" w:sz="4" w:space="0"/>
            </w:tcBorders>
            <w:noWrap/>
            <w:vAlign w:val="center"/>
          </w:tcPr>
          <w:p>
            <w:pPr>
              <w:jc w:val="center"/>
              <w:rPr>
                <w:rFonts w:hint="default" w:ascii="仿宋" w:hAnsi="仿宋" w:eastAsia="仿宋" w:cs="宋体"/>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vMerge w:val="continue"/>
            <w:tcBorders>
              <w:left w:val="single" w:color="auto" w:sz="4" w:space="0"/>
              <w:right w:val="single" w:color="auto" w:sz="4" w:space="0"/>
            </w:tcBorders>
            <w:noWrap/>
            <w:vAlign w:val="center"/>
          </w:tcPr>
          <w:p>
            <w:pPr>
              <w:jc w:val="center"/>
              <w:rPr>
                <w:rFonts w:ascii="仿宋" w:hAnsi="仿宋" w:eastAsia="仿宋" w:cs="宋体"/>
                <w:color w:val="auto"/>
                <w:sz w:val="24"/>
                <w:szCs w:val="24"/>
              </w:rPr>
            </w:pPr>
          </w:p>
        </w:tc>
        <w:tc>
          <w:tcPr>
            <w:tcW w:w="1675" w:type="dxa"/>
            <w:vMerge w:val="continue"/>
            <w:tcBorders>
              <w:left w:val="single" w:color="auto" w:sz="4" w:space="0"/>
              <w:right w:val="single" w:color="auto" w:sz="4" w:space="0"/>
            </w:tcBorders>
            <w:noWrap/>
            <w:vAlign w:val="center"/>
          </w:tcPr>
          <w:p>
            <w:pPr>
              <w:jc w:val="center"/>
              <w:rPr>
                <w:rFonts w:ascii="仿宋" w:hAnsi="仿宋" w:eastAsia="仿宋" w:cs="宋体"/>
                <w:color w:val="auto"/>
                <w:sz w:val="24"/>
                <w:szCs w:val="24"/>
              </w:rPr>
            </w:pPr>
          </w:p>
        </w:tc>
        <w:tc>
          <w:tcPr>
            <w:tcW w:w="9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s="宋体"/>
                <w:color w:val="auto"/>
                <w:sz w:val="24"/>
                <w:szCs w:val="24"/>
              </w:rPr>
            </w:pPr>
            <w:r>
              <w:rPr>
                <w:rFonts w:hint="eastAsia" w:ascii="仿宋" w:hAnsi="仿宋" w:eastAsia="仿宋" w:cs="宋体"/>
                <w:color w:val="auto"/>
                <w:sz w:val="24"/>
                <w:szCs w:val="24"/>
              </w:rPr>
              <w:t>2</w:t>
            </w:r>
          </w:p>
        </w:tc>
        <w:tc>
          <w:tcPr>
            <w:tcW w:w="3087" w:type="dxa"/>
            <w:tcBorders>
              <w:top w:val="single" w:color="auto" w:sz="4" w:space="0"/>
              <w:left w:val="single" w:color="auto" w:sz="4" w:space="0"/>
              <w:bottom w:val="single" w:color="auto" w:sz="4" w:space="0"/>
              <w:right w:val="single" w:color="auto" w:sz="4" w:space="0"/>
            </w:tcBorders>
            <w:noWrap/>
            <w:vAlign w:val="center"/>
          </w:tcPr>
          <w:p>
            <w:pPr>
              <w:rPr>
                <w:rFonts w:ascii="仿宋" w:hAnsi="仿宋" w:eastAsia="仿宋" w:cs="宋体"/>
                <w:color w:val="auto"/>
                <w:sz w:val="24"/>
                <w:szCs w:val="24"/>
              </w:rPr>
            </w:pPr>
            <w:r>
              <w:rPr>
                <w:rFonts w:hint="eastAsia" w:ascii="仿宋" w:hAnsi="仿宋" w:eastAsia="仿宋" w:cs="宋体"/>
                <w:color w:val="auto"/>
                <w:sz w:val="24"/>
                <w:szCs w:val="24"/>
              </w:rPr>
              <w:t>体系文件修订</w:t>
            </w:r>
          </w:p>
        </w:tc>
        <w:tc>
          <w:tcPr>
            <w:tcW w:w="1661" w:type="dxa"/>
            <w:vMerge w:val="continue"/>
            <w:tcBorders>
              <w:left w:val="single" w:color="auto" w:sz="4" w:space="0"/>
              <w:bottom w:val="single" w:color="auto" w:sz="4" w:space="0"/>
              <w:right w:val="single" w:color="auto" w:sz="4" w:space="0"/>
            </w:tcBorders>
            <w:noWrap/>
            <w:vAlign w:val="center"/>
          </w:tcPr>
          <w:p>
            <w:pPr>
              <w:rPr>
                <w:rFonts w:hint="eastAsia" w:ascii="仿宋" w:hAnsi="仿宋" w:eastAsia="仿宋"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vMerge w:val="restart"/>
            <w:tcBorders>
              <w:left w:val="single" w:color="auto" w:sz="4" w:space="0"/>
              <w:right w:val="single" w:color="auto" w:sz="4" w:space="0"/>
            </w:tcBorders>
            <w:noWrap/>
            <w:vAlign w:val="center"/>
          </w:tcPr>
          <w:p>
            <w:pPr>
              <w:widowControl/>
              <w:jc w:val="center"/>
              <w:rPr>
                <w:rFonts w:hint="eastAsia" w:ascii="仿宋" w:hAnsi="仿宋" w:eastAsia="仿宋" w:cs="宋体"/>
                <w:color w:val="auto"/>
                <w:sz w:val="24"/>
                <w:szCs w:val="24"/>
                <w:lang w:val="en-US" w:eastAsia="zh-CN"/>
              </w:rPr>
            </w:pPr>
            <w:r>
              <w:rPr>
                <w:rFonts w:hint="eastAsia" w:ascii="仿宋" w:hAnsi="仿宋" w:eastAsia="仿宋" w:cs="宋体"/>
                <w:color w:val="auto"/>
                <w:sz w:val="24"/>
                <w:szCs w:val="24"/>
                <w:lang w:val="en-US" w:eastAsia="zh-CN"/>
              </w:rPr>
              <w:t>2</w:t>
            </w:r>
          </w:p>
        </w:tc>
        <w:tc>
          <w:tcPr>
            <w:tcW w:w="1675" w:type="dxa"/>
            <w:vMerge w:val="restart"/>
            <w:tcBorders>
              <w:left w:val="single" w:color="auto" w:sz="4" w:space="0"/>
              <w:right w:val="single" w:color="auto" w:sz="4" w:space="0"/>
            </w:tcBorders>
            <w:noWrap/>
            <w:vAlign w:val="center"/>
          </w:tcPr>
          <w:p>
            <w:pPr>
              <w:widowControl/>
              <w:jc w:val="center"/>
              <w:rPr>
                <w:rFonts w:ascii="仿宋" w:hAnsi="仿宋" w:eastAsia="仿宋" w:cs="宋体"/>
                <w:color w:val="auto"/>
                <w:sz w:val="24"/>
                <w:szCs w:val="24"/>
              </w:rPr>
            </w:pPr>
            <w:r>
              <w:rPr>
                <w:rFonts w:hint="eastAsia" w:ascii="仿宋" w:hAnsi="仿宋" w:eastAsia="仿宋" w:cs="宋体"/>
                <w:color w:val="auto"/>
                <w:sz w:val="24"/>
                <w:szCs w:val="24"/>
              </w:rPr>
              <w:t>记录填写</w:t>
            </w:r>
          </w:p>
        </w:tc>
        <w:tc>
          <w:tcPr>
            <w:tcW w:w="9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s="宋体"/>
                <w:color w:val="auto"/>
                <w:sz w:val="24"/>
                <w:szCs w:val="24"/>
              </w:rPr>
            </w:pPr>
            <w:r>
              <w:rPr>
                <w:rFonts w:hint="eastAsia" w:ascii="仿宋" w:hAnsi="仿宋" w:eastAsia="仿宋" w:cs="宋体"/>
                <w:color w:val="auto"/>
                <w:sz w:val="24"/>
                <w:szCs w:val="24"/>
              </w:rPr>
              <w:t>3</w:t>
            </w:r>
          </w:p>
        </w:tc>
        <w:tc>
          <w:tcPr>
            <w:tcW w:w="3087" w:type="dxa"/>
            <w:tcBorders>
              <w:top w:val="single" w:color="auto" w:sz="4" w:space="0"/>
              <w:left w:val="single" w:color="auto" w:sz="4" w:space="0"/>
              <w:bottom w:val="single" w:color="auto" w:sz="4" w:space="0"/>
              <w:right w:val="single" w:color="auto" w:sz="4" w:space="0"/>
            </w:tcBorders>
            <w:noWrap/>
            <w:vAlign w:val="center"/>
          </w:tcPr>
          <w:p>
            <w:pPr>
              <w:rPr>
                <w:rFonts w:ascii="仿宋" w:hAnsi="仿宋" w:eastAsia="仿宋" w:cs="宋体"/>
                <w:color w:val="auto"/>
                <w:sz w:val="24"/>
                <w:szCs w:val="24"/>
              </w:rPr>
            </w:pPr>
            <w:r>
              <w:rPr>
                <w:rFonts w:hint="eastAsia" w:ascii="仿宋" w:hAnsi="仿宋" w:eastAsia="仿宋" w:cs="宋体"/>
                <w:color w:val="auto"/>
                <w:sz w:val="24"/>
                <w:szCs w:val="24"/>
              </w:rPr>
              <w:t>仪器使用记录</w:t>
            </w:r>
          </w:p>
        </w:tc>
        <w:tc>
          <w:tcPr>
            <w:tcW w:w="1661" w:type="dxa"/>
            <w:vMerge w:val="restart"/>
            <w:tcBorders>
              <w:top w:val="single" w:color="auto" w:sz="4" w:space="0"/>
              <w:left w:val="single" w:color="auto" w:sz="4" w:space="0"/>
              <w:right w:val="single" w:color="auto" w:sz="4" w:space="0"/>
            </w:tcBorders>
            <w:noWrap/>
            <w:vAlign w:val="center"/>
          </w:tcPr>
          <w:p>
            <w:pPr>
              <w:jc w:val="center"/>
              <w:rPr>
                <w:rFonts w:hint="default" w:ascii="仿宋" w:hAnsi="仿宋" w:eastAsia="仿宋" w:cs="宋体"/>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vMerge w:val="continue"/>
            <w:tcBorders>
              <w:left w:val="single" w:color="auto" w:sz="4" w:space="0"/>
              <w:right w:val="single" w:color="auto" w:sz="4" w:space="0"/>
            </w:tcBorders>
            <w:noWrap/>
            <w:vAlign w:val="center"/>
          </w:tcPr>
          <w:p>
            <w:pPr>
              <w:widowControl/>
              <w:jc w:val="center"/>
              <w:rPr>
                <w:rFonts w:ascii="仿宋" w:hAnsi="仿宋" w:eastAsia="仿宋" w:cs="宋体"/>
                <w:color w:val="auto"/>
                <w:sz w:val="24"/>
                <w:szCs w:val="24"/>
              </w:rPr>
            </w:pPr>
          </w:p>
        </w:tc>
        <w:tc>
          <w:tcPr>
            <w:tcW w:w="1675" w:type="dxa"/>
            <w:vMerge w:val="continue"/>
            <w:tcBorders>
              <w:left w:val="single" w:color="auto" w:sz="4" w:space="0"/>
              <w:right w:val="single" w:color="auto" w:sz="4" w:space="0"/>
            </w:tcBorders>
            <w:noWrap/>
            <w:vAlign w:val="center"/>
          </w:tcPr>
          <w:p>
            <w:pPr>
              <w:widowControl/>
              <w:jc w:val="center"/>
              <w:rPr>
                <w:rFonts w:ascii="仿宋" w:hAnsi="仿宋" w:eastAsia="仿宋" w:cs="宋体"/>
                <w:color w:val="auto"/>
                <w:sz w:val="24"/>
                <w:szCs w:val="24"/>
              </w:rPr>
            </w:pPr>
          </w:p>
        </w:tc>
        <w:tc>
          <w:tcPr>
            <w:tcW w:w="9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s="宋体"/>
                <w:color w:val="auto"/>
                <w:sz w:val="24"/>
                <w:szCs w:val="24"/>
              </w:rPr>
            </w:pPr>
            <w:r>
              <w:rPr>
                <w:rFonts w:hint="eastAsia" w:ascii="仿宋" w:hAnsi="仿宋" w:eastAsia="仿宋" w:cs="宋体"/>
                <w:color w:val="auto"/>
                <w:sz w:val="24"/>
                <w:szCs w:val="24"/>
              </w:rPr>
              <w:t>4</w:t>
            </w:r>
          </w:p>
        </w:tc>
        <w:tc>
          <w:tcPr>
            <w:tcW w:w="3087" w:type="dxa"/>
            <w:tcBorders>
              <w:top w:val="single" w:color="auto" w:sz="4" w:space="0"/>
              <w:left w:val="single" w:color="auto" w:sz="4" w:space="0"/>
              <w:bottom w:val="single" w:color="auto" w:sz="4" w:space="0"/>
              <w:right w:val="single" w:color="auto" w:sz="4" w:space="0"/>
            </w:tcBorders>
            <w:noWrap/>
            <w:vAlign w:val="center"/>
          </w:tcPr>
          <w:p>
            <w:pPr>
              <w:rPr>
                <w:rFonts w:ascii="仿宋" w:hAnsi="仿宋" w:eastAsia="仿宋" w:cs="宋体"/>
                <w:color w:val="auto"/>
                <w:sz w:val="24"/>
                <w:szCs w:val="24"/>
              </w:rPr>
            </w:pPr>
            <w:r>
              <w:rPr>
                <w:rFonts w:hint="eastAsia" w:ascii="仿宋" w:hAnsi="仿宋" w:eastAsia="仿宋" w:cs="宋体"/>
                <w:color w:val="auto"/>
                <w:sz w:val="24"/>
                <w:szCs w:val="24"/>
              </w:rPr>
              <w:t>仪器维护记录</w:t>
            </w:r>
          </w:p>
        </w:tc>
        <w:tc>
          <w:tcPr>
            <w:tcW w:w="1661" w:type="dxa"/>
            <w:vMerge w:val="continue"/>
            <w:tcBorders>
              <w:left w:val="single" w:color="auto" w:sz="4" w:space="0"/>
              <w:right w:val="single" w:color="auto" w:sz="4" w:space="0"/>
            </w:tcBorders>
            <w:noWrap/>
            <w:vAlign w:val="center"/>
          </w:tcPr>
          <w:p>
            <w:pPr>
              <w:rPr>
                <w:rFonts w:hint="eastAsia" w:ascii="仿宋" w:hAnsi="仿宋" w:eastAsia="仿宋" w:cs="宋体"/>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vMerge w:val="continue"/>
            <w:tcBorders>
              <w:left w:val="single" w:color="auto" w:sz="4" w:space="0"/>
              <w:right w:val="single" w:color="auto" w:sz="4" w:space="0"/>
            </w:tcBorders>
            <w:noWrap/>
            <w:vAlign w:val="center"/>
          </w:tcPr>
          <w:p>
            <w:pPr>
              <w:widowControl/>
              <w:jc w:val="center"/>
              <w:rPr>
                <w:rFonts w:ascii="仿宋" w:hAnsi="仿宋" w:eastAsia="仿宋" w:cs="宋体"/>
                <w:color w:val="auto"/>
                <w:sz w:val="24"/>
                <w:szCs w:val="24"/>
              </w:rPr>
            </w:pPr>
          </w:p>
        </w:tc>
        <w:tc>
          <w:tcPr>
            <w:tcW w:w="1675" w:type="dxa"/>
            <w:vMerge w:val="continue"/>
            <w:tcBorders>
              <w:left w:val="single" w:color="auto" w:sz="4" w:space="0"/>
              <w:right w:val="single" w:color="auto" w:sz="4" w:space="0"/>
            </w:tcBorders>
            <w:noWrap/>
            <w:vAlign w:val="center"/>
          </w:tcPr>
          <w:p>
            <w:pPr>
              <w:widowControl/>
              <w:jc w:val="center"/>
              <w:rPr>
                <w:rFonts w:ascii="仿宋" w:hAnsi="仿宋" w:eastAsia="仿宋" w:cs="宋体"/>
                <w:color w:val="auto"/>
                <w:sz w:val="24"/>
                <w:szCs w:val="24"/>
              </w:rPr>
            </w:pPr>
          </w:p>
        </w:tc>
        <w:tc>
          <w:tcPr>
            <w:tcW w:w="9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s="宋体"/>
                <w:color w:val="auto"/>
                <w:sz w:val="24"/>
                <w:szCs w:val="24"/>
              </w:rPr>
            </w:pPr>
            <w:r>
              <w:rPr>
                <w:rFonts w:hint="eastAsia" w:ascii="仿宋" w:hAnsi="仿宋" w:eastAsia="仿宋" w:cs="宋体"/>
                <w:color w:val="auto"/>
                <w:sz w:val="24"/>
                <w:szCs w:val="24"/>
              </w:rPr>
              <w:t>5</w:t>
            </w:r>
          </w:p>
        </w:tc>
        <w:tc>
          <w:tcPr>
            <w:tcW w:w="3087" w:type="dxa"/>
            <w:tcBorders>
              <w:top w:val="single" w:color="auto" w:sz="4" w:space="0"/>
              <w:left w:val="single" w:color="auto" w:sz="4" w:space="0"/>
              <w:bottom w:val="single" w:color="auto" w:sz="4" w:space="0"/>
              <w:right w:val="single" w:color="auto" w:sz="4" w:space="0"/>
            </w:tcBorders>
            <w:noWrap/>
            <w:vAlign w:val="center"/>
          </w:tcPr>
          <w:p>
            <w:pPr>
              <w:rPr>
                <w:rFonts w:ascii="仿宋" w:hAnsi="仿宋" w:eastAsia="仿宋" w:cs="宋体"/>
                <w:color w:val="auto"/>
                <w:sz w:val="24"/>
                <w:szCs w:val="24"/>
              </w:rPr>
            </w:pPr>
            <w:r>
              <w:rPr>
                <w:rFonts w:hint="eastAsia" w:ascii="仿宋" w:hAnsi="仿宋" w:eastAsia="仿宋" w:cs="宋体"/>
                <w:color w:val="auto"/>
                <w:sz w:val="24"/>
                <w:szCs w:val="24"/>
              </w:rPr>
              <w:t>原始记录</w:t>
            </w:r>
          </w:p>
        </w:tc>
        <w:tc>
          <w:tcPr>
            <w:tcW w:w="1661" w:type="dxa"/>
            <w:vMerge w:val="continue"/>
            <w:tcBorders>
              <w:left w:val="single" w:color="auto" w:sz="4" w:space="0"/>
              <w:right w:val="single" w:color="auto" w:sz="4" w:space="0"/>
            </w:tcBorders>
            <w:noWrap/>
            <w:vAlign w:val="center"/>
          </w:tcPr>
          <w:p>
            <w:pPr>
              <w:rPr>
                <w:rFonts w:hint="eastAsia" w:ascii="仿宋" w:hAnsi="仿宋" w:eastAsia="仿宋"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vMerge w:val="continue"/>
            <w:tcBorders>
              <w:left w:val="single" w:color="auto" w:sz="4" w:space="0"/>
              <w:right w:val="single" w:color="auto" w:sz="4" w:space="0"/>
            </w:tcBorders>
            <w:noWrap/>
            <w:vAlign w:val="center"/>
          </w:tcPr>
          <w:p>
            <w:pPr>
              <w:widowControl/>
              <w:jc w:val="center"/>
              <w:rPr>
                <w:rFonts w:ascii="仿宋" w:hAnsi="仿宋" w:eastAsia="仿宋" w:cs="宋体"/>
                <w:color w:val="auto"/>
                <w:sz w:val="24"/>
                <w:szCs w:val="24"/>
              </w:rPr>
            </w:pPr>
          </w:p>
        </w:tc>
        <w:tc>
          <w:tcPr>
            <w:tcW w:w="1675" w:type="dxa"/>
            <w:vMerge w:val="continue"/>
            <w:tcBorders>
              <w:left w:val="single" w:color="auto" w:sz="4" w:space="0"/>
              <w:right w:val="single" w:color="auto" w:sz="4" w:space="0"/>
            </w:tcBorders>
            <w:noWrap/>
            <w:vAlign w:val="center"/>
          </w:tcPr>
          <w:p>
            <w:pPr>
              <w:widowControl/>
              <w:jc w:val="center"/>
              <w:rPr>
                <w:rFonts w:ascii="仿宋" w:hAnsi="仿宋" w:eastAsia="仿宋" w:cs="宋体"/>
                <w:color w:val="auto"/>
                <w:sz w:val="24"/>
                <w:szCs w:val="24"/>
              </w:rPr>
            </w:pPr>
          </w:p>
        </w:tc>
        <w:tc>
          <w:tcPr>
            <w:tcW w:w="9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s="宋体"/>
                <w:color w:val="auto"/>
                <w:sz w:val="24"/>
                <w:szCs w:val="24"/>
              </w:rPr>
            </w:pPr>
            <w:r>
              <w:rPr>
                <w:rFonts w:hint="eastAsia" w:ascii="仿宋" w:hAnsi="仿宋" w:eastAsia="仿宋" w:cs="宋体"/>
                <w:color w:val="auto"/>
                <w:sz w:val="24"/>
                <w:szCs w:val="24"/>
              </w:rPr>
              <w:t>6</w:t>
            </w:r>
          </w:p>
        </w:tc>
        <w:tc>
          <w:tcPr>
            <w:tcW w:w="3087" w:type="dxa"/>
            <w:tcBorders>
              <w:top w:val="single" w:color="auto" w:sz="4" w:space="0"/>
              <w:left w:val="single" w:color="auto" w:sz="4" w:space="0"/>
              <w:bottom w:val="single" w:color="auto" w:sz="4" w:space="0"/>
              <w:right w:val="single" w:color="auto" w:sz="4" w:space="0"/>
            </w:tcBorders>
            <w:noWrap/>
            <w:vAlign w:val="center"/>
          </w:tcPr>
          <w:p>
            <w:pPr>
              <w:rPr>
                <w:rFonts w:ascii="仿宋" w:hAnsi="仿宋" w:eastAsia="仿宋" w:cs="宋体"/>
                <w:color w:val="auto"/>
                <w:sz w:val="24"/>
                <w:szCs w:val="24"/>
              </w:rPr>
            </w:pPr>
            <w:r>
              <w:rPr>
                <w:rFonts w:hint="eastAsia" w:ascii="仿宋" w:hAnsi="仿宋" w:eastAsia="仿宋" w:cs="宋体"/>
                <w:color w:val="auto"/>
                <w:sz w:val="24"/>
                <w:szCs w:val="24"/>
              </w:rPr>
              <w:t>试剂耗材保管领用记录</w:t>
            </w:r>
          </w:p>
        </w:tc>
        <w:tc>
          <w:tcPr>
            <w:tcW w:w="1661" w:type="dxa"/>
            <w:vMerge w:val="continue"/>
            <w:tcBorders>
              <w:left w:val="single" w:color="auto" w:sz="4" w:space="0"/>
              <w:bottom w:val="single" w:color="auto" w:sz="4" w:space="0"/>
              <w:right w:val="single" w:color="auto" w:sz="4" w:space="0"/>
            </w:tcBorders>
            <w:noWrap/>
            <w:vAlign w:val="center"/>
          </w:tcPr>
          <w:p>
            <w:pPr>
              <w:rPr>
                <w:rFonts w:hint="eastAsia" w:ascii="仿宋" w:hAnsi="仿宋" w:eastAsia="仿宋"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vMerge w:val="restart"/>
            <w:tcBorders>
              <w:top w:val="single" w:color="auto" w:sz="4" w:space="0"/>
              <w:left w:val="single" w:color="auto" w:sz="4" w:space="0"/>
              <w:right w:val="single" w:color="auto" w:sz="4" w:space="0"/>
            </w:tcBorders>
            <w:noWrap/>
            <w:vAlign w:val="center"/>
          </w:tcPr>
          <w:p>
            <w:pPr>
              <w:jc w:val="center"/>
              <w:rPr>
                <w:rFonts w:hint="eastAsia" w:ascii="仿宋" w:hAnsi="仿宋" w:eastAsia="仿宋" w:cs="宋体"/>
                <w:color w:val="auto"/>
                <w:sz w:val="24"/>
                <w:szCs w:val="24"/>
                <w:lang w:val="en-US" w:eastAsia="zh-CN"/>
              </w:rPr>
            </w:pPr>
            <w:r>
              <w:rPr>
                <w:rFonts w:hint="eastAsia" w:ascii="仿宋" w:hAnsi="仿宋" w:eastAsia="仿宋" w:cs="宋体"/>
                <w:color w:val="auto"/>
                <w:sz w:val="24"/>
                <w:szCs w:val="24"/>
                <w:lang w:val="en-US" w:eastAsia="zh-CN"/>
              </w:rPr>
              <w:t>3</w:t>
            </w:r>
          </w:p>
        </w:tc>
        <w:tc>
          <w:tcPr>
            <w:tcW w:w="1675" w:type="dxa"/>
            <w:vMerge w:val="restart"/>
            <w:tcBorders>
              <w:top w:val="single" w:color="auto" w:sz="4" w:space="0"/>
              <w:left w:val="single" w:color="auto" w:sz="4" w:space="0"/>
              <w:right w:val="single" w:color="auto" w:sz="4" w:space="0"/>
            </w:tcBorders>
            <w:noWrap/>
            <w:vAlign w:val="center"/>
          </w:tcPr>
          <w:p>
            <w:pPr>
              <w:jc w:val="center"/>
              <w:rPr>
                <w:rFonts w:ascii="仿宋" w:hAnsi="仿宋" w:eastAsia="仿宋" w:cs="宋体"/>
                <w:color w:val="auto"/>
                <w:sz w:val="24"/>
                <w:szCs w:val="24"/>
              </w:rPr>
            </w:pPr>
            <w:r>
              <w:rPr>
                <w:rFonts w:hint="eastAsia" w:ascii="仿宋" w:hAnsi="仿宋" w:eastAsia="仿宋" w:cs="宋体"/>
                <w:color w:val="auto"/>
                <w:sz w:val="24"/>
                <w:szCs w:val="24"/>
              </w:rPr>
              <w:t>质量控制</w:t>
            </w:r>
          </w:p>
        </w:tc>
        <w:tc>
          <w:tcPr>
            <w:tcW w:w="9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s="宋体"/>
                <w:color w:val="auto"/>
                <w:sz w:val="24"/>
                <w:szCs w:val="24"/>
              </w:rPr>
            </w:pPr>
            <w:r>
              <w:rPr>
                <w:rFonts w:hint="eastAsia" w:ascii="仿宋" w:hAnsi="仿宋" w:eastAsia="仿宋" w:cs="宋体"/>
                <w:color w:val="auto"/>
                <w:sz w:val="24"/>
                <w:szCs w:val="24"/>
              </w:rPr>
              <w:t>7</w:t>
            </w:r>
          </w:p>
        </w:tc>
        <w:tc>
          <w:tcPr>
            <w:tcW w:w="3087" w:type="dxa"/>
            <w:tcBorders>
              <w:top w:val="single" w:color="auto" w:sz="4" w:space="0"/>
              <w:left w:val="single" w:color="auto" w:sz="4" w:space="0"/>
              <w:bottom w:val="single" w:color="auto" w:sz="4" w:space="0"/>
              <w:right w:val="single" w:color="auto" w:sz="4" w:space="0"/>
            </w:tcBorders>
            <w:noWrap/>
            <w:vAlign w:val="center"/>
          </w:tcPr>
          <w:p>
            <w:pPr>
              <w:rPr>
                <w:rFonts w:ascii="仿宋" w:hAnsi="仿宋" w:eastAsia="仿宋" w:cs="宋体"/>
                <w:color w:val="auto"/>
                <w:sz w:val="24"/>
                <w:szCs w:val="24"/>
              </w:rPr>
            </w:pPr>
            <w:r>
              <w:rPr>
                <w:rFonts w:hint="eastAsia" w:ascii="仿宋" w:hAnsi="仿宋" w:eastAsia="仿宋" w:cs="宋体"/>
                <w:color w:val="auto"/>
                <w:sz w:val="24"/>
                <w:szCs w:val="24"/>
              </w:rPr>
              <w:t>加标回收</w:t>
            </w:r>
          </w:p>
        </w:tc>
        <w:tc>
          <w:tcPr>
            <w:tcW w:w="1661" w:type="dxa"/>
            <w:vMerge w:val="restart"/>
            <w:tcBorders>
              <w:top w:val="single" w:color="auto" w:sz="4" w:space="0"/>
              <w:left w:val="single" w:color="auto" w:sz="4" w:space="0"/>
              <w:right w:val="single" w:color="auto" w:sz="4" w:space="0"/>
            </w:tcBorders>
            <w:noWrap/>
            <w:vAlign w:val="center"/>
          </w:tcPr>
          <w:p>
            <w:pPr>
              <w:jc w:val="center"/>
              <w:rPr>
                <w:rFonts w:hint="default" w:ascii="仿宋" w:hAnsi="仿宋" w:eastAsia="仿宋" w:cs="宋体"/>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vMerge w:val="continue"/>
            <w:tcBorders>
              <w:left w:val="single" w:color="auto" w:sz="4" w:space="0"/>
              <w:right w:val="single" w:color="auto" w:sz="4" w:space="0"/>
            </w:tcBorders>
            <w:noWrap/>
            <w:vAlign w:val="center"/>
          </w:tcPr>
          <w:p>
            <w:pPr>
              <w:widowControl/>
              <w:jc w:val="center"/>
              <w:rPr>
                <w:rFonts w:ascii="仿宋" w:hAnsi="仿宋" w:eastAsia="仿宋" w:cs="宋体"/>
                <w:color w:val="auto"/>
                <w:sz w:val="24"/>
                <w:szCs w:val="24"/>
              </w:rPr>
            </w:pPr>
          </w:p>
        </w:tc>
        <w:tc>
          <w:tcPr>
            <w:tcW w:w="1675" w:type="dxa"/>
            <w:vMerge w:val="continue"/>
            <w:tcBorders>
              <w:left w:val="single" w:color="auto" w:sz="4" w:space="0"/>
              <w:right w:val="single" w:color="auto" w:sz="4" w:space="0"/>
            </w:tcBorders>
            <w:noWrap/>
            <w:vAlign w:val="center"/>
          </w:tcPr>
          <w:p>
            <w:pPr>
              <w:widowControl/>
              <w:jc w:val="center"/>
              <w:rPr>
                <w:rFonts w:ascii="仿宋" w:hAnsi="仿宋" w:eastAsia="仿宋" w:cs="宋体"/>
                <w:color w:val="auto"/>
                <w:sz w:val="24"/>
                <w:szCs w:val="24"/>
              </w:rPr>
            </w:pPr>
          </w:p>
        </w:tc>
        <w:tc>
          <w:tcPr>
            <w:tcW w:w="9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s="宋体"/>
                <w:color w:val="auto"/>
                <w:sz w:val="24"/>
                <w:szCs w:val="24"/>
              </w:rPr>
            </w:pPr>
            <w:r>
              <w:rPr>
                <w:rFonts w:hint="eastAsia" w:ascii="仿宋" w:hAnsi="仿宋" w:eastAsia="仿宋" w:cs="宋体"/>
                <w:color w:val="auto"/>
                <w:sz w:val="24"/>
                <w:szCs w:val="24"/>
              </w:rPr>
              <w:t>8</w:t>
            </w:r>
          </w:p>
        </w:tc>
        <w:tc>
          <w:tcPr>
            <w:tcW w:w="3087" w:type="dxa"/>
            <w:tcBorders>
              <w:top w:val="single" w:color="auto" w:sz="4" w:space="0"/>
              <w:left w:val="single" w:color="auto" w:sz="4" w:space="0"/>
              <w:bottom w:val="single" w:color="auto" w:sz="4" w:space="0"/>
              <w:right w:val="single" w:color="auto" w:sz="4" w:space="0"/>
            </w:tcBorders>
            <w:noWrap/>
            <w:vAlign w:val="center"/>
          </w:tcPr>
          <w:p>
            <w:pPr>
              <w:rPr>
                <w:rFonts w:ascii="仿宋" w:hAnsi="仿宋" w:eastAsia="仿宋" w:cs="宋体"/>
                <w:color w:val="auto"/>
                <w:sz w:val="24"/>
                <w:szCs w:val="24"/>
              </w:rPr>
            </w:pPr>
            <w:r>
              <w:rPr>
                <w:rFonts w:hint="eastAsia" w:ascii="仿宋" w:hAnsi="仿宋" w:eastAsia="仿宋" w:cs="宋体"/>
                <w:color w:val="auto"/>
                <w:sz w:val="24"/>
                <w:szCs w:val="24"/>
              </w:rPr>
              <w:t>人员比对</w:t>
            </w:r>
          </w:p>
        </w:tc>
        <w:tc>
          <w:tcPr>
            <w:tcW w:w="1661" w:type="dxa"/>
            <w:vMerge w:val="continue"/>
            <w:tcBorders>
              <w:left w:val="single" w:color="auto" w:sz="4" w:space="0"/>
              <w:right w:val="single" w:color="auto" w:sz="4" w:space="0"/>
            </w:tcBorders>
            <w:noWrap/>
            <w:vAlign w:val="center"/>
          </w:tcPr>
          <w:p>
            <w:pPr>
              <w:rPr>
                <w:rFonts w:hint="eastAsia" w:ascii="仿宋" w:hAnsi="仿宋" w:eastAsia="仿宋"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vMerge w:val="continue"/>
            <w:tcBorders>
              <w:left w:val="single" w:color="auto" w:sz="4" w:space="0"/>
              <w:right w:val="single" w:color="auto" w:sz="4" w:space="0"/>
            </w:tcBorders>
            <w:noWrap/>
            <w:vAlign w:val="center"/>
          </w:tcPr>
          <w:p>
            <w:pPr>
              <w:widowControl/>
              <w:jc w:val="center"/>
              <w:rPr>
                <w:rFonts w:ascii="仿宋" w:hAnsi="仿宋" w:eastAsia="仿宋" w:cs="宋体"/>
                <w:color w:val="auto"/>
                <w:sz w:val="24"/>
                <w:szCs w:val="24"/>
              </w:rPr>
            </w:pPr>
          </w:p>
        </w:tc>
        <w:tc>
          <w:tcPr>
            <w:tcW w:w="1675" w:type="dxa"/>
            <w:vMerge w:val="continue"/>
            <w:tcBorders>
              <w:left w:val="single" w:color="auto" w:sz="4" w:space="0"/>
              <w:right w:val="single" w:color="auto" w:sz="4" w:space="0"/>
            </w:tcBorders>
            <w:noWrap/>
            <w:vAlign w:val="center"/>
          </w:tcPr>
          <w:p>
            <w:pPr>
              <w:widowControl/>
              <w:jc w:val="center"/>
              <w:rPr>
                <w:rFonts w:ascii="仿宋" w:hAnsi="仿宋" w:eastAsia="仿宋" w:cs="宋体"/>
                <w:color w:val="auto"/>
                <w:sz w:val="24"/>
                <w:szCs w:val="24"/>
              </w:rPr>
            </w:pPr>
          </w:p>
        </w:tc>
        <w:tc>
          <w:tcPr>
            <w:tcW w:w="9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s="宋体"/>
                <w:color w:val="auto"/>
                <w:sz w:val="24"/>
                <w:szCs w:val="24"/>
              </w:rPr>
            </w:pPr>
            <w:r>
              <w:rPr>
                <w:rFonts w:hint="eastAsia" w:ascii="仿宋" w:hAnsi="仿宋" w:eastAsia="仿宋" w:cs="宋体"/>
                <w:color w:val="auto"/>
                <w:sz w:val="24"/>
                <w:szCs w:val="24"/>
              </w:rPr>
              <w:t>9</w:t>
            </w:r>
          </w:p>
        </w:tc>
        <w:tc>
          <w:tcPr>
            <w:tcW w:w="3087" w:type="dxa"/>
            <w:tcBorders>
              <w:top w:val="single" w:color="auto" w:sz="4" w:space="0"/>
              <w:left w:val="single" w:color="auto" w:sz="4" w:space="0"/>
              <w:bottom w:val="single" w:color="auto" w:sz="4" w:space="0"/>
              <w:right w:val="single" w:color="auto" w:sz="4" w:space="0"/>
            </w:tcBorders>
            <w:noWrap/>
            <w:vAlign w:val="center"/>
          </w:tcPr>
          <w:p>
            <w:pPr>
              <w:rPr>
                <w:rFonts w:ascii="仿宋" w:hAnsi="仿宋" w:eastAsia="仿宋" w:cs="宋体"/>
                <w:color w:val="auto"/>
                <w:sz w:val="24"/>
                <w:szCs w:val="24"/>
              </w:rPr>
            </w:pPr>
            <w:r>
              <w:rPr>
                <w:rFonts w:hint="eastAsia" w:ascii="仿宋" w:hAnsi="仿宋" w:eastAsia="仿宋" w:cs="宋体"/>
                <w:color w:val="auto"/>
                <w:sz w:val="24"/>
                <w:szCs w:val="24"/>
              </w:rPr>
              <w:t>实验室间比对</w:t>
            </w:r>
          </w:p>
        </w:tc>
        <w:tc>
          <w:tcPr>
            <w:tcW w:w="1661" w:type="dxa"/>
            <w:vMerge w:val="continue"/>
            <w:tcBorders>
              <w:left w:val="single" w:color="auto" w:sz="4" w:space="0"/>
              <w:right w:val="single" w:color="auto" w:sz="4" w:space="0"/>
            </w:tcBorders>
            <w:noWrap/>
            <w:vAlign w:val="center"/>
          </w:tcPr>
          <w:p>
            <w:pPr>
              <w:rPr>
                <w:rFonts w:hint="eastAsia" w:ascii="仿宋" w:hAnsi="仿宋" w:eastAsia="仿宋"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vMerge w:val="continue"/>
            <w:tcBorders>
              <w:left w:val="single" w:color="auto" w:sz="4" w:space="0"/>
              <w:right w:val="single" w:color="auto" w:sz="4" w:space="0"/>
            </w:tcBorders>
            <w:noWrap/>
            <w:vAlign w:val="center"/>
          </w:tcPr>
          <w:p>
            <w:pPr>
              <w:widowControl/>
              <w:jc w:val="center"/>
              <w:rPr>
                <w:rFonts w:ascii="仿宋" w:hAnsi="仿宋" w:eastAsia="仿宋" w:cs="宋体"/>
                <w:color w:val="auto"/>
                <w:sz w:val="24"/>
                <w:szCs w:val="24"/>
              </w:rPr>
            </w:pPr>
          </w:p>
        </w:tc>
        <w:tc>
          <w:tcPr>
            <w:tcW w:w="1675" w:type="dxa"/>
            <w:vMerge w:val="continue"/>
            <w:tcBorders>
              <w:left w:val="single" w:color="auto" w:sz="4" w:space="0"/>
              <w:right w:val="single" w:color="auto" w:sz="4" w:space="0"/>
            </w:tcBorders>
            <w:noWrap/>
            <w:vAlign w:val="center"/>
          </w:tcPr>
          <w:p>
            <w:pPr>
              <w:widowControl/>
              <w:jc w:val="center"/>
              <w:rPr>
                <w:rFonts w:ascii="仿宋" w:hAnsi="仿宋" w:eastAsia="仿宋" w:cs="宋体"/>
                <w:color w:val="auto"/>
                <w:sz w:val="24"/>
                <w:szCs w:val="24"/>
              </w:rPr>
            </w:pPr>
          </w:p>
        </w:tc>
        <w:tc>
          <w:tcPr>
            <w:tcW w:w="9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s="宋体"/>
                <w:color w:val="auto"/>
                <w:sz w:val="24"/>
                <w:szCs w:val="24"/>
              </w:rPr>
            </w:pPr>
            <w:r>
              <w:rPr>
                <w:rFonts w:hint="eastAsia" w:ascii="仿宋" w:hAnsi="仿宋" w:eastAsia="仿宋" w:cs="宋体"/>
                <w:color w:val="auto"/>
                <w:sz w:val="24"/>
                <w:szCs w:val="24"/>
              </w:rPr>
              <w:t>10</w:t>
            </w:r>
          </w:p>
        </w:tc>
        <w:tc>
          <w:tcPr>
            <w:tcW w:w="3087" w:type="dxa"/>
            <w:tcBorders>
              <w:top w:val="single" w:color="auto" w:sz="4" w:space="0"/>
              <w:left w:val="single" w:color="auto" w:sz="4" w:space="0"/>
              <w:bottom w:val="single" w:color="auto" w:sz="4" w:space="0"/>
              <w:right w:val="single" w:color="auto" w:sz="4" w:space="0"/>
            </w:tcBorders>
            <w:noWrap/>
            <w:vAlign w:val="center"/>
          </w:tcPr>
          <w:p>
            <w:pPr>
              <w:rPr>
                <w:rFonts w:ascii="仿宋" w:hAnsi="仿宋" w:eastAsia="仿宋" w:cs="宋体"/>
                <w:color w:val="auto"/>
                <w:sz w:val="24"/>
                <w:szCs w:val="24"/>
              </w:rPr>
            </w:pPr>
            <w:r>
              <w:rPr>
                <w:rFonts w:hint="eastAsia" w:ascii="仿宋" w:hAnsi="仿宋" w:eastAsia="仿宋" w:cs="宋体"/>
                <w:color w:val="auto"/>
                <w:sz w:val="24"/>
                <w:szCs w:val="24"/>
              </w:rPr>
              <w:t>能力验证</w:t>
            </w:r>
          </w:p>
        </w:tc>
        <w:tc>
          <w:tcPr>
            <w:tcW w:w="1661" w:type="dxa"/>
            <w:vMerge w:val="continue"/>
            <w:tcBorders>
              <w:left w:val="single" w:color="auto" w:sz="4" w:space="0"/>
              <w:right w:val="single" w:color="auto" w:sz="4" w:space="0"/>
            </w:tcBorders>
            <w:noWrap/>
            <w:vAlign w:val="center"/>
          </w:tcPr>
          <w:p>
            <w:pPr>
              <w:rPr>
                <w:rFonts w:hint="eastAsia" w:ascii="仿宋" w:hAnsi="仿宋" w:eastAsia="仿宋"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vMerge w:val="continue"/>
            <w:tcBorders>
              <w:left w:val="single" w:color="auto" w:sz="4" w:space="0"/>
              <w:right w:val="single" w:color="auto" w:sz="4" w:space="0"/>
            </w:tcBorders>
            <w:noWrap/>
            <w:vAlign w:val="center"/>
          </w:tcPr>
          <w:p>
            <w:pPr>
              <w:widowControl/>
              <w:jc w:val="center"/>
              <w:rPr>
                <w:rFonts w:ascii="仿宋" w:hAnsi="仿宋" w:eastAsia="仿宋" w:cs="宋体"/>
                <w:color w:val="auto"/>
                <w:sz w:val="24"/>
                <w:szCs w:val="24"/>
              </w:rPr>
            </w:pPr>
          </w:p>
        </w:tc>
        <w:tc>
          <w:tcPr>
            <w:tcW w:w="1675" w:type="dxa"/>
            <w:vMerge w:val="continue"/>
            <w:tcBorders>
              <w:left w:val="single" w:color="auto" w:sz="4" w:space="0"/>
              <w:right w:val="single" w:color="auto" w:sz="4" w:space="0"/>
            </w:tcBorders>
            <w:noWrap/>
            <w:vAlign w:val="center"/>
          </w:tcPr>
          <w:p>
            <w:pPr>
              <w:widowControl/>
              <w:jc w:val="center"/>
              <w:rPr>
                <w:rFonts w:ascii="仿宋" w:hAnsi="仿宋" w:eastAsia="仿宋" w:cs="宋体"/>
                <w:color w:val="auto"/>
                <w:sz w:val="24"/>
                <w:szCs w:val="24"/>
              </w:rPr>
            </w:pPr>
          </w:p>
        </w:tc>
        <w:tc>
          <w:tcPr>
            <w:tcW w:w="9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s="宋体"/>
                <w:color w:val="auto"/>
                <w:sz w:val="24"/>
                <w:szCs w:val="24"/>
              </w:rPr>
            </w:pPr>
            <w:r>
              <w:rPr>
                <w:rFonts w:hint="eastAsia" w:ascii="仿宋" w:hAnsi="仿宋" w:eastAsia="仿宋" w:cs="宋体"/>
                <w:color w:val="auto"/>
                <w:sz w:val="24"/>
                <w:szCs w:val="24"/>
              </w:rPr>
              <w:t>11</w:t>
            </w:r>
          </w:p>
        </w:tc>
        <w:tc>
          <w:tcPr>
            <w:tcW w:w="3087" w:type="dxa"/>
            <w:tcBorders>
              <w:top w:val="single" w:color="auto" w:sz="4" w:space="0"/>
              <w:left w:val="single" w:color="auto" w:sz="4" w:space="0"/>
              <w:bottom w:val="single" w:color="auto" w:sz="4" w:space="0"/>
              <w:right w:val="single" w:color="auto" w:sz="4" w:space="0"/>
            </w:tcBorders>
            <w:noWrap/>
            <w:vAlign w:val="center"/>
          </w:tcPr>
          <w:p>
            <w:pPr>
              <w:rPr>
                <w:rFonts w:ascii="仿宋" w:hAnsi="仿宋" w:eastAsia="仿宋" w:cs="宋体"/>
                <w:color w:val="auto"/>
                <w:sz w:val="24"/>
                <w:szCs w:val="24"/>
              </w:rPr>
            </w:pPr>
            <w:r>
              <w:rPr>
                <w:rFonts w:hint="eastAsia" w:ascii="仿宋" w:hAnsi="仿宋" w:eastAsia="仿宋" w:cs="宋体"/>
                <w:color w:val="auto"/>
                <w:sz w:val="24"/>
                <w:szCs w:val="24"/>
              </w:rPr>
              <w:t>检定与校准</w:t>
            </w:r>
          </w:p>
        </w:tc>
        <w:tc>
          <w:tcPr>
            <w:tcW w:w="1661" w:type="dxa"/>
            <w:vMerge w:val="continue"/>
            <w:tcBorders>
              <w:left w:val="single" w:color="auto" w:sz="4" w:space="0"/>
              <w:right w:val="single" w:color="auto" w:sz="4" w:space="0"/>
            </w:tcBorders>
            <w:noWrap/>
            <w:vAlign w:val="center"/>
          </w:tcPr>
          <w:p>
            <w:pPr>
              <w:rPr>
                <w:rFonts w:hint="eastAsia" w:ascii="仿宋" w:hAnsi="仿宋" w:eastAsia="仿宋"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vMerge w:val="continue"/>
            <w:tcBorders>
              <w:left w:val="single" w:color="auto" w:sz="4" w:space="0"/>
              <w:right w:val="single" w:color="auto" w:sz="4" w:space="0"/>
            </w:tcBorders>
            <w:noWrap/>
            <w:vAlign w:val="center"/>
          </w:tcPr>
          <w:p>
            <w:pPr>
              <w:widowControl/>
              <w:jc w:val="center"/>
              <w:rPr>
                <w:rFonts w:ascii="仿宋" w:hAnsi="仿宋" w:eastAsia="仿宋" w:cs="宋体"/>
                <w:color w:val="auto"/>
                <w:sz w:val="24"/>
                <w:szCs w:val="24"/>
              </w:rPr>
            </w:pPr>
          </w:p>
        </w:tc>
        <w:tc>
          <w:tcPr>
            <w:tcW w:w="1675" w:type="dxa"/>
            <w:vMerge w:val="continue"/>
            <w:tcBorders>
              <w:left w:val="single" w:color="auto" w:sz="4" w:space="0"/>
              <w:right w:val="single" w:color="auto" w:sz="4" w:space="0"/>
            </w:tcBorders>
            <w:noWrap/>
            <w:vAlign w:val="center"/>
          </w:tcPr>
          <w:p>
            <w:pPr>
              <w:widowControl/>
              <w:jc w:val="center"/>
              <w:rPr>
                <w:rFonts w:ascii="仿宋" w:hAnsi="仿宋" w:eastAsia="仿宋" w:cs="宋体"/>
                <w:color w:val="auto"/>
                <w:sz w:val="24"/>
                <w:szCs w:val="24"/>
              </w:rPr>
            </w:pPr>
          </w:p>
        </w:tc>
        <w:tc>
          <w:tcPr>
            <w:tcW w:w="9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s="宋体"/>
                <w:color w:val="auto"/>
                <w:sz w:val="24"/>
                <w:szCs w:val="24"/>
              </w:rPr>
            </w:pPr>
            <w:r>
              <w:rPr>
                <w:rFonts w:hint="eastAsia" w:ascii="仿宋" w:hAnsi="仿宋" w:eastAsia="仿宋" w:cs="宋体"/>
                <w:color w:val="auto"/>
                <w:sz w:val="24"/>
                <w:szCs w:val="24"/>
              </w:rPr>
              <w:t>12</w:t>
            </w:r>
          </w:p>
        </w:tc>
        <w:tc>
          <w:tcPr>
            <w:tcW w:w="3087" w:type="dxa"/>
            <w:tcBorders>
              <w:top w:val="single" w:color="auto" w:sz="4" w:space="0"/>
              <w:left w:val="single" w:color="auto" w:sz="4" w:space="0"/>
              <w:bottom w:val="single" w:color="auto" w:sz="4" w:space="0"/>
              <w:right w:val="single" w:color="auto" w:sz="4" w:space="0"/>
            </w:tcBorders>
            <w:noWrap/>
            <w:vAlign w:val="center"/>
          </w:tcPr>
          <w:p>
            <w:pPr>
              <w:rPr>
                <w:rFonts w:ascii="仿宋" w:hAnsi="仿宋" w:eastAsia="仿宋" w:cs="宋体"/>
                <w:color w:val="auto"/>
                <w:sz w:val="24"/>
                <w:szCs w:val="24"/>
              </w:rPr>
            </w:pPr>
            <w:r>
              <w:rPr>
                <w:rFonts w:hint="eastAsia" w:ascii="仿宋" w:hAnsi="仿宋" w:eastAsia="仿宋" w:cs="宋体"/>
                <w:color w:val="auto"/>
                <w:sz w:val="24"/>
                <w:szCs w:val="24"/>
              </w:rPr>
              <w:t>功能核查</w:t>
            </w:r>
          </w:p>
        </w:tc>
        <w:tc>
          <w:tcPr>
            <w:tcW w:w="1661" w:type="dxa"/>
            <w:vMerge w:val="continue"/>
            <w:tcBorders>
              <w:left w:val="single" w:color="auto" w:sz="4" w:space="0"/>
              <w:right w:val="single" w:color="auto" w:sz="4" w:space="0"/>
            </w:tcBorders>
            <w:noWrap/>
            <w:vAlign w:val="center"/>
          </w:tcPr>
          <w:p>
            <w:pPr>
              <w:rPr>
                <w:rFonts w:hint="eastAsia" w:ascii="仿宋" w:hAnsi="仿宋" w:eastAsia="仿宋"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vMerge w:val="continue"/>
            <w:tcBorders>
              <w:left w:val="single" w:color="auto" w:sz="4" w:space="0"/>
              <w:right w:val="single" w:color="auto" w:sz="4" w:space="0"/>
            </w:tcBorders>
            <w:noWrap/>
            <w:vAlign w:val="center"/>
          </w:tcPr>
          <w:p>
            <w:pPr>
              <w:widowControl/>
              <w:jc w:val="center"/>
              <w:rPr>
                <w:rFonts w:ascii="仿宋" w:hAnsi="仿宋" w:eastAsia="仿宋" w:cs="宋体"/>
                <w:color w:val="auto"/>
                <w:sz w:val="24"/>
                <w:szCs w:val="24"/>
              </w:rPr>
            </w:pPr>
          </w:p>
        </w:tc>
        <w:tc>
          <w:tcPr>
            <w:tcW w:w="1675" w:type="dxa"/>
            <w:vMerge w:val="continue"/>
            <w:tcBorders>
              <w:left w:val="single" w:color="auto" w:sz="4" w:space="0"/>
              <w:right w:val="single" w:color="auto" w:sz="4" w:space="0"/>
            </w:tcBorders>
            <w:noWrap/>
            <w:vAlign w:val="center"/>
          </w:tcPr>
          <w:p>
            <w:pPr>
              <w:widowControl/>
              <w:jc w:val="center"/>
              <w:rPr>
                <w:rFonts w:ascii="仿宋" w:hAnsi="仿宋" w:eastAsia="仿宋" w:cs="宋体"/>
                <w:color w:val="auto"/>
                <w:sz w:val="24"/>
                <w:szCs w:val="24"/>
              </w:rPr>
            </w:pPr>
          </w:p>
        </w:tc>
        <w:tc>
          <w:tcPr>
            <w:tcW w:w="9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s="宋体"/>
                <w:color w:val="auto"/>
                <w:sz w:val="24"/>
                <w:szCs w:val="24"/>
              </w:rPr>
            </w:pPr>
            <w:r>
              <w:rPr>
                <w:rFonts w:hint="eastAsia" w:ascii="仿宋" w:hAnsi="仿宋" w:eastAsia="仿宋" w:cs="宋体"/>
                <w:color w:val="auto"/>
                <w:sz w:val="24"/>
                <w:szCs w:val="24"/>
              </w:rPr>
              <w:t>13</w:t>
            </w:r>
          </w:p>
        </w:tc>
        <w:tc>
          <w:tcPr>
            <w:tcW w:w="3087" w:type="dxa"/>
            <w:tcBorders>
              <w:top w:val="single" w:color="auto" w:sz="4" w:space="0"/>
              <w:left w:val="single" w:color="auto" w:sz="4" w:space="0"/>
              <w:bottom w:val="single" w:color="auto" w:sz="4" w:space="0"/>
              <w:right w:val="single" w:color="auto" w:sz="4" w:space="0"/>
            </w:tcBorders>
            <w:noWrap/>
            <w:vAlign w:val="center"/>
          </w:tcPr>
          <w:p>
            <w:pPr>
              <w:rPr>
                <w:rFonts w:ascii="仿宋" w:hAnsi="仿宋" w:eastAsia="仿宋" w:cs="宋体"/>
                <w:color w:val="auto"/>
                <w:sz w:val="24"/>
                <w:szCs w:val="24"/>
              </w:rPr>
            </w:pPr>
            <w:r>
              <w:rPr>
                <w:rFonts w:hint="eastAsia" w:ascii="仿宋" w:hAnsi="仿宋" w:eastAsia="仿宋" w:cs="宋体"/>
                <w:color w:val="auto"/>
                <w:sz w:val="24"/>
                <w:szCs w:val="24"/>
              </w:rPr>
              <w:t>期间核查</w:t>
            </w:r>
          </w:p>
        </w:tc>
        <w:tc>
          <w:tcPr>
            <w:tcW w:w="1661" w:type="dxa"/>
            <w:vMerge w:val="continue"/>
            <w:tcBorders>
              <w:left w:val="single" w:color="auto" w:sz="4" w:space="0"/>
              <w:right w:val="single" w:color="auto" w:sz="4" w:space="0"/>
            </w:tcBorders>
            <w:noWrap/>
            <w:vAlign w:val="center"/>
          </w:tcPr>
          <w:p>
            <w:pPr>
              <w:rPr>
                <w:rFonts w:hint="eastAsia" w:ascii="仿宋" w:hAnsi="仿宋" w:eastAsia="仿宋"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vMerge w:val="continue"/>
            <w:tcBorders>
              <w:left w:val="single" w:color="auto" w:sz="4" w:space="0"/>
              <w:right w:val="single" w:color="auto" w:sz="4" w:space="0"/>
            </w:tcBorders>
            <w:noWrap/>
            <w:vAlign w:val="center"/>
          </w:tcPr>
          <w:p>
            <w:pPr>
              <w:widowControl/>
              <w:jc w:val="center"/>
              <w:rPr>
                <w:rFonts w:ascii="仿宋" w:hAnsi="仿宋" w:eastAsia="仿宋" w:cs="宋体"/>
                <w:color w:val="auto"/>
                <w:sz w:val="24"/>
                <w:szCs w:val="24"/>
              </w:rPr>
            </w:pPr>
          </w:p>
        </w:tc>
        <w:tc>
          <w:tcPr>
            <w:tcW w:w="1675" w:type="dxa"/>
            <w:vMerge w:val="continue"/>
            <w:tcBorders>
              <w:left w:val="single" w:color="auto" w:sz="4" w:space="0"/>
              <w:right w:val="single" w:color="auto" w:sz="4" w:space="0"/>
            </w:tcBorders>
            <w:noWrap/>
            <w:vAlign w:val="center"/>
          </w:tcPr>
          <w:p>
            <w:pPr>
              <w:widowControl/>
              <w:jc w:val="center"/>
              <w:rPr>
                <w:rFonts w:ascii="仿宋" w:hAnsi="仿宋" w:eastAsia="仿宋" w:cs="宋体"/>
                <w:color w:val="auto"/>
                <w:sz w:val="24"/>
                <w:szCs w:val="24"/>
              </w:rPr>
            </w:pPr>
          </w:p>
        </w:tc>
        <w:tc>
          <w:tcPr>
            <w:tcW w:w="9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s="宋体"/>
                <w:color w:val="auto"/>
                <w:sz w:val="24"/>
                <w:szCs w:val="24"/>
              </w:rPr>
            </w:pPr>
            <w:r>
              <w:rPr>
                <w:rFonts w:hint="eastAsia" w:ascii="仿宋" w:hAnsi="仿宋" w:eastAsia="仿宋" w:cs="宋体"/>
                <w:color w:val="auto"/>
                <w:sz w:val="24"/>
                <w:szCs w:val="24"/>
              </w:rPr>
              <w:t>14</w:t>
            </w:r>
          </w:p>
        </w:tc>
        <w:tc>
          <w:tcPr>
            <w:tcW w:w="3087" w:type="dxa"/>
            <w:tcBorders>
              <w:top w:val="single" w:color="auto" w:sz="4" w:space="0"/>
              <w:left w:val="single" w:color="auto" w:sz="4" w:space="0"/>
              <w:bottom w:val="single" w:color="auto" w:sz="4" w:space="0"/>
              <w:right w:val="single" w:color="auto" w:sz="4" w:space="0"/>
            </w:tcBorders>
            <w:noWrap/>
            <w:vAlign w:val="center"/>
          </w:tcPr>
          <w:p>
            <w:pPr>
              <w:rPr>
                <w:rFonts w:ascii="仿宋" w:hAnsi="仿宋" w:eastAsia="仿宋" w:cs="宋体"/>
                <w:color w:val="auto"/>
                <w:sz w:val="24"/>
                <w:szCs w:val="24"/>
              </w:rPr>
            </w:pPr>
            <w:r>
              <w:rPr>
                <w:rFonts w:hint="eastAsia" w:ascii="仿宋" w:hAnsi="仿宋" w:eastAsia="仿宋" w:cs="宋体"/>
                <w:color w:val="auto"/>
                <w:sz w:val="24"/>
                <w:szCs w:val="24"/>
              </w:rPr>
              <w:t>质量监督</w:t>
            </w:r>
          </w:p>
        </w:tc>
        <w:tc>
          <w:tcPr>
            <w:tcW w:w="1661" w:type="dxa"/>
            <w:vMerge w:val="continue"/>
            <w:tcBorders>
              <w:left w:val="single" w:color="auto" w:sz="4" w:space="0"/>
              <w:bottom w:val="single" w:color="auto" w:sz="4" w:space="0"/>
              <w:right w:val="single" w:color="auto" w:sz="4" w:space="0"/>
            </w:tcBorders>
            <w:noWrap/>
            <w:vAlign w:val="center"/>
          </w:tcPr>
          <w:p>
            <w:pPr>
              <w:rPr>
                <w:rFonts w:hint="eastAsia" w:ascii="仿宋" w:hAnsi="仿宋" w:eastAsia="仿宋"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vMerge w:val="restart"/>
            <w:tcBorders>
              <w:top w:val="single" w:color="auto" w:sz="4" w:space="0"/>
              <w:left w:val="single" w:color="auto" w:sz="4" w:space="0"/>
              <w:right w:val="single" w:color="auto" w:sz="4" w:space="0"/>
            </w:tcBorders>
            <w:noWrap/>
            <w:vAlign w:val="center"/>
          </w:tcPr>
          <w:p>
            <w:pPr>
              <w:spacing w:line="300" w:lineRule="auto"/>
              <w:jc w:val="center"/>
              <w:rPr>
                <w:rFonts w:hint="eastAsia" w:ascii="仿宋" w:hAnsi="仿宋" w:eastAsia="仿宋" w:cs="宋体"/>
                <w:color w:val="auto"/>
                <w:sz w:val="24"/>
                <w:szCs w:val="24"/>
                <w:lang w:val="en-US" w:eastAsia="zh-CN"/>
              </w:rPr>
            </w:pPr>
            <w:r>
              <w:rPr>
                <w:rFonts w:hint="eastAsia" w:ascii="仿宋" w:hAnsi="仿宋" w:eastAsia="仿宋" w:cs="宋体"/>
                <w:color w:val="auto"/>
                <w:sz w:val="24"/>
                <w:szCs w:val="24"/>
                <w:lang w:val="en-US" w:eastAsia="zh-CN"/>
              </w:rPr>
              <w:t>4</w:t>
            </w:r>
          </w:p>
        </w:tc>
        <w:tc>
          <w:tcPr>
            <w:tcW w:w="1675" w:type="dxa"/>
            <w:vMerge w:val="restart"/>
            <w:tcBorders>
              <w:top w:val="single" w:color="auto" w:sz="4" w:space="0"/>
              <w:left w:val="single" w:color="auto" w:sz="4" w:space="0"/>
              <w:right w:val="single" w:color="auto" w:sz="4" w:space="0"/>
            </w:tcBorders>
            <w:noWrap/>
            <w:vAlign w:val="center"/>
          </w:tcPr>
          <w:p>
            <w:pPr>
              <w:spacing w:line="300" w:lineRule="auto"/>
              <w:jc w:val="center"/>
              <w:rPr>
                <w:rFonts w:ascii="仿宋" w:hAnsi="仿宋" w:eastAsia="仿宋" w:cs="宋体"/>
                <w:color w:val="auto"/>
                <w:sz w:val="24"/>
                <w:szCs w:val="24"/>
              </w:rPr>
            </w:pPr>
            <w:r>
              <w:rPr>
                <w:rFonts w:hint="eastAsia" w:ascii="仿宋" w:hAnsi="仿宋" w:eastAsia="仿宋" w:cs="宋体"/>
                <w:color w:val="auto"/>
                <w:sz w:val="24"/>
                <w:szCs w:val="24"/>
              </w:rPr>
              <w:t>设施与环境</w:t>
            </w:r>
          </w:p>
        </w:tc>
        <w:tc>
          <w:tcPr>
            <w:tcW w:w="90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s="宋体"/>
                <w:color w:val="auto"/>
                <w:sz w:val="24"/>
                <w:szCs w:val="24"/>
              </w:rPr>
            </w:pPr>
            <w:r>
              <w:rPr>
                <w:rFonts w:hint="eastAsia" w:ascii="仿宋" w:hAnsi="仿宋" w:eastAsia="仿宋" w:cs="宋体"/>
                <w:color w:val="auto"/>
                <w:sz w:val="24"/>
                <w:szCs w:val="24"/>
              </w:rPr>
              <w:t>15</w:t>
            </w:r>
          </w:p>
        </w:tc>
        <w:tc>
          <w:tcPr>
            <w:tcW w:w="3087" w:type="dxa"/>
            <w:tcBorders>
              <w:top w:val="single" w:color="auto" w:sz="4" w:space="0"/>
              <w:left w:val="single" w:color="auto" w:sz="4" w:space="0"/>
              <w:bottom w:val="single" w:color="auto" w:sz="4" w:space="0"/>
              <w:right w:val="single" w:color="auto" w:sz="4" w:space="0"/>
            </w:tcBorders>
            <w:noWrap/>
            <w:vAlign w:val="center"/>
          </w:tcPr>
          <w:p>
            <w:pPr>
              <w:spacing w:line="300" w:lineRule="auto"/>
              <w:rPr>
                <w:rFonts w:ascii="仿宋" w:hAnsi="仿宋" w:eastAsia="仿宋" w:cs="宋体"/>
                <w:color w:val="auto"/>
                <w:sz w:val="24"/>
                <w:szCs w:val="24"/>
              </w:rPr>
            </w:pPr>
            <w:r>
              <w:rPr>
                <w:rFonts w:hint="eastAsia" w:ascii="仿宋" w:hAnsi="仿宋" w:eastAsia="仿宋" w:cs="宋体"/>
                <w:color w:val="auto"/>
                <w:sz w:val="24"/>
                <w:szCs w:val="24"/>
              </w:rPr>
              <w:t>环境监测</w:t>
            </w:r>
          </w:p>
        </w:tc>
        <w:tc>
          <w:tcPr>
            <w:tcW w:w="1661" w:type="dxa"/>
            <w:vMerge w:val="restart"/>
            <w:tcBorders>
              <w:top w:val="single" w:color="auto" w:sz="4" w:space="0"/>
              <w:left w:val="single" w:color="auto" w:sz="4" w:space="0"/>
              <w:right w:val="single" w:color="auto" w:sz="4" w:space="0"/>
            </w:tcBorders>
            <w:noWrap/>
            <w:vAlign w:val="center"/>
          </w:tcPr>
          <w:p>
            <w:pPr>
              <w:spacing w:line="300" w:lineRule="auto"/>
              <w:jc w:val="center"/>
              <w:rPr>
                <w:rFonts w:hint="default" w:ascii="仿宋" w:hAnsi="仿宋" w:eastAsia="仿宋" w:cs="宋体"/>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vMerge w:val="continue"/>
            <w:tcBorders>
              <w:left w:val="single" w:color="auto" w:sz="4" w:space="0"/>
              <w:right w:val="single" w:color="auto" w:sz="4" w:space="0"/>
            </w:tcBorders>
            <w:noWrap/>
            <w:vAlign w:val="center"/>
          </w:tcPr>
          <w:p>
            <w:pPr>
              <w:spacing w:line="300" w:lineRule="auto"/>
              <w:ind w:firstLine="480" w:firstLineChars="200"/>
              <w:jc w:val="center"/>
              <w:rPr>
                <w:rFonts w:ascii="仿宋" w:hAnsi="仿宋" w:eastAsia="仿宋" w:cs="宋体"/>
                <w:color w:val="auto"/>
                <w:sz w:val="24"/>
                <w:szCs w:val="24"/>
              </w:rPr>
            </w:pPr>
          </w:p>
        </w:tc>
        <w:tc>
          <w:tcPr>
            <w:tcW w:w="1675" w:type="dxa"/>
            <w:vMerge w:val="continue"/>
            <w:tcBorders>
              <w:left w:val="single" w:color="auto" w:sz="4" w:space="0"/>
              <w:right w:val="single" w:color="auto" w:sz="4" w:space="0"/>
            </w:tcBorders>
            <w:noWrap/>
            <w:vAlign w:val="center"/>
          </w:tcPr>
          <w:p>
            <w:pPr>
              <w:spacing w:line="300" w:lineRule="auto"/>
              <w:ind w:firstLine="480" w:firstLineChars="200"/>
              <w:rPr>
                <w:rFonts w:ascii="仿宋" w:hAnsi="仿宋" w:eastAsia="仿宋" w:cs="宋体"/>
                <w:color w:val="auto"/>
                <w:sz w:val="24"/>
                <w:szCs w:val="24"/>
              </w:rPr>
            </w:pPr>
          </w:p>
        </w:tc>
        <w:tc>
          <w:tcPr>
            <w:tcW w:w="902" w:type="dxa"/>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ascii="仿宋" w:hAnsi="仿宋" w:eastAsia="仿宋" w:cs="宋体"/>
                <w:color w:val="auto"/>
                <w:sz w:val="24"/>
                <w:szCs w:val="24"/>
              </w:rPr>
            </w:pPr>
            <w:r>
              <w:rPr>
                <w:rFonts w:hint="eastAsia" w:ascii="仿宋" w:hAnsi="仿宋" w:eastAsia="仿宋" w:cs="宋体"/>
                <w:color w:val="auto"/>
                <w:sz w:val="24"/>
                <w:szCs w:val="24"/>
              </w:rPr>
              <w:t>16</w:t>
            </w:r>
          </w:p>
        </w:tc>
        <w:tc>
          <w:tcPr>
            <w:tcW w:w="3087" w:type="dxa"/>
            <w:tcBorders>
              <w:top w:val="single" w:color="auto" w:sz="4" w:space="0"/>
              <w:left w:val="single" w:color="auto" w:sz="4" w:space="0"/>
              <w:bottom w:val="single" w:color="auto" w:sz="4" w:space="0"/>
              <w:right w:val="single" w:color="auto" w:sz="4" w:space="0"/>
            </w:tcBorders>
            <w:noWrap/>
            <w:vAlign w:val="center"/>
          </w:tcPr>
          <w:p>
            <w:pPr>
              <w:spacing w:line="300" w:lineRule="auto"/>
              <w:rPr>
                <w:rFonts w:ascii="仿宋" w:hAnsi="仿宋" w:eastAsia="仿宋" w:cs="宋体"/>
                <w:color w:val="auto"/>
                <w:sz w:val="24"/>
                <w:szCs w:val="24"/>
              </w:rPr>
            </w:pPr>
            <w:r>
              <w:rPr>
                <w:rFonts w:hint="eastAsia" w:ascii="仿宋" w:hAnsi="仿宋" w:eastAsia="仿宋" w:cs="宋体"/>
                <w:color w:val="auto"/>
                <w:sz w:val="24"/>
                <w:szCs w:val="24"/>
              </w:rPr>
              <w:t>冰箱冰柜温度监测</w:t>
            </w:r>
          </w:p>
        </w:tc>
        <w:tc>
          <w:tcPr>
            <w:tcW w:w="1661" w:type="dxa"/>
            <w:vMerge w:val="continue"/>
            <w:tcBorders>
              <w:left w:val="single" w:color="auto" w:sz="4" w:space="0"/>
              <w:right w:val="single" w:color="auto" w:sz="4" w:space="0"/>
            </w:tcBorders>
            <w:noWrap/>
            <w:vAlign w:val="center"/>
          </w:tcPr>
          <w:p>
            <w:pPr>
              <w:spacing w:line="300" w:lineRule="auto"/>
              <w:rPr>
                <w:rFonts w:hint="eastAsia" w:ascii="仿宋" w:hAnsi="仿宋" w:eastAsia="仿宋"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vMerge w:val="continue"/>
            <w:tcBorders>
              <w:left w:val="single" w:color="auto" w:sz="4" w:space="0"/>
              <w:right w:val="single" w:color="auto" w:sz="4" w:space="0"/>
            </w:tcBorders>
            <w:noWrap/>
            <w:vAlign w:val="center"/>
          </w:tcPr>
          <w:p>
            <w:pPr>
              <w:spacing w:line="300" w:lineRule="auto"/>
              <w:ind w:firstLine="480" w:firstLineChars="200"/>
              <w:jc w:val="center"/>
              <w:rPr>
                <w:rFonts w:ascii="仿宋" w:hAnsi="仿宋" w:eastAsia="仿宋" w:cs="宋体"/>
                <w:color w:val="auto"/>
                <w:sz w:val="24"/>
                <w:szCs w:val="24"/>
              </w:rPr>
            </w:pPr>
          </w:p>
        </w:tc>
        <w:tc>
          <w:tcPr>
            <w:tcW w:w="1675" w:type="dxa"/>
            <w:vMerge w:val="continue"/>
            <w:tcBorders>
              <w:left w:val="single" w:color="auto" w:sz="4" w:space="0"/>
              <w:right w:val="single" w:color="auto" w:sz="4" w:space="0"/>
            </w:tcBorders>
            <w:noWrap/>
            <w:vAlign w:val="center"/>
          </w:tcPr>
          <w:p>
            <w:pPr>
              <w:spacing w:line="300" w:lineRule="auto"/>
              <w:ind w:firstLine="480" w:firstLineChars="200"/>
              <w:rPr>
                <w:rFonts w:ascii="仿宋" w:hAnsi="仿宋" w:eastAsia="仿宋" w:cs="宋体"/>
                <w:color w:val="auto"/>
                <w:sz w:val="24"/>
                <w:szCs w:val="24"/>
              </w:rPr>
            </w:pPr>
          </w:p>
        </w:tc>
        <w:tc>
          <w:tcPr>
            <w:tcW w:w="902" w:type="dxa"/>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ascii="仿宋" w:hAnsi="仿宋" w:eastAsia="仿宋" w:cs="宋体"/>
                <w:color w:val="auto"/>
                <w:sz w:val="24"/>
                <w:szCs w:val="24"/>
              </w:rPr>
            </w:pPr>
            <w:r>
              <w:rPr>
                <w:rFonts w:hint="eastAsia" w:ascii="仿宋" w:hAnsi="仿宋" w:eastAsia="仿宋" w:cs="宋体"/>
                <w:color w:val="auto"/>
                <w:sz w:val="24"/>
                <w:szCs w:val="24"/>
              </w:rPr>
              <w:t>17</w:t>
            </w:r>
          </w:p>
        </w:tc>
        <w:tc>
          <w:tcPr>
            <w:tcW w:w="3087" w:type="dxa"/>
            <w:tcBorders>
              <w:top w:val="single" w:color="auto" w:sz="4" w:space="0"/>
              <w:left w:val="single" w:color="auto" w:sz="4" w:space="0"/>
              <w:bottom w:val="single" w:color="auto" w:sz="4" w:space="0"/>
              <w:right w:val="single" w:color="auto" w:sz="4" w:space="0"/>
            </w:tcBorders>
            <w:noWrap/>
            <w:vAlign w:val="center"/>
          </w:tcPr>
          <w:p>
            <w:pPr>
              <w:spacing w:line="300" w:lineRule="auto"/>
              <w:rPr>
                <w:rFonts w:ascii="仿宋" w:hAnsi="仿宋" w:eastAsia="仿宋" w:cs="宋体"/>
                <w:color w:val="auto"/>
                <w:sz w:val="24"/>
                <w:szCs w:val="24"/>
              </w:rPr>
            </w:pPr>
            <w:r>
              <w:rPr>
                <w:rFonts w:hint="eastAsia" w:ascii="仿宋" w:hAnsi="仿宋" w:eastAsia="仿宋" w:cs="宋体"/>
                <w:color w:val="auto"/>
                <w:sz w:val="24"/>
                <w:szCs w:val="24"/>
              </w:rPr>
              <w:t>有害废弃物处理</w:t>
            </w:r>
          </w:p>
        </w:tc>
        <w:tc>
          <w:tcPr>
            <w:tcW w:w="1661" w:type="dxa"/>
            <w:vMerge w:val="continue"/>
            <w:tcBorders>
              <w:left w:val="single" w:color="auto" w:sz="4" w:space="0"/>
              <w:bottom w:val="single" w:color="auto" w:sz="4" w:space="0"/>
              <w:right w:val="single" w:color="auto" w:sz="4" w:space="0"/>
            </w:tcBorders>
            <w:noWrap/>
            <w:vAlign w:val="center"/>
          </w:tcPr>
          <w:p>
            <w:pPr>
              <w:spacing w:line="300" w:lineRule="auto"/>
              <w:rPr>
                <w:rFonts w:hint="eastAsia" w:ascii="仿宋" w:hAnsi="仿宋" w:eastAsia="仿宋"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vMerge w:val="restart"/>
            <w:tcBorders>
              <w:left w:val="single" w:color="auto" w:sz="4" w:space="0"/>
              <w:right w:val="single" w:color="auto" w:sz="4" w:space="0"/>
            </w:tcBorders>
            <w:noWrap/>
            <w:vAlign w:val="center"/>
          </w:tcPr>
          <w:p>
            <w:pPr>
              <w:spacing w:line="300" w:lineRule="auto"/>
              <w:jc w:val="center"/>
              <w:rPr>
                <w:rFonts w:hint="eastAsia" w:ascii="仿宋" w:hAnsi="仿宋" w:eastAsia="仿宋" w:cs="宋体"/>
                <w:color w:val="auto"/>
                <w:sz w:val="24"/>
                <w:szCs w:val="24"/>
                <w:lang w:val="en-US" w:eastAsia="zh-CN"/>
              </w:rPr>
            </w:pPr>
            <w:r>
              <w:rPr>
                <w:rFonts w:hint="eastAsia" w:ascii="仿宋" w:hAnsi="仿宋" w:eastAsia="仿宋" w:cs="宋体"/>
                <w:color w:val="auto"/>
                <w:sz w:val="24"/>
                <w:szCs w:val="24"/>
                <w:lang w:val="en-US" w:eastAsia="zh-CN"/>
              </w:rPr>
              <w:t>5</w:t>
            </w:r>
          </w:p>
        </w:tc>
        <w:tc>
          <w:tcPr>
            <w:tcW w:w="1675" w:type="dxa"/>
            <w:vMerge w:val="restart"/>
            <w:tcBorders>
              <w:left w:val="single" w:color="auto" w:sz="4" w:space="0"/>
              <w:right w:val="single" w:color="auto" w:sz="4" w:space="0"/>
            </w:tcBorders>
            <w:noWrap/>
            <w:vAlign w:val="center"/>
          </w:tcPr>
          <w:p>
            <w:pPr>
              <w:spacing w:line="300" w:lineRule="auto"/>
              <w:jc w:val="center"/>
              <w:rPr>
                <w:rFonts w:ascii="仿宋" w:hAnsi="仿宋" w:eastAsia="仿宋" w:cs="宋体"/>
                <w:color w:val="auto"/>
                <w:sz w:val="24"/>
                <w:szCs w:val="24"/>
              </w:rPr>
            </w:pPr>
            <w:r>
              <w:rPr>
                <w:rFonts w:hint="eastAsia" w:ascii="仿宋" w:hAnsi="仿宋" w:eastAsia="仿宋" w:cs="宋体"/>
                <w:color w:val="auto"/>
                <w:sz w:val="24"/>
                <w:szCs w:val="24"/>
              </w:rPr>
              <w:t>标准溶液</w:t>
            </w:r>
          </w:p>
        </w:tc>
        <w:tc>
          <w:tcPr>
            <w:tcW w:w="902" w:type="dxa"/>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ascii="仿宋" w:hAnsi="仿宋" w:eastAsia="仿宋" w:cs="宋体"/>
                <w:color w:val="auto"/>
                <w:sz w:val="24"/>
                <w:szCs w:val="24"/>
              </w:rPr>
            </w:pPr>
            <w:r>
              <w:rPr>
                <w:rFonts w:hint="eastAsia" w:ascii="仿宋" w:hAnsi="仿宋" w:eastAsia="仿宋" w:cs="宋体"/>
                <w:color w:val="auto"/>
                <w:sz w:val="24"/>
                <w:szCs w:val="24"/>
              </w:rPr>
              <w:t>18</w:t>
            </w:r>
          </w:p>
        </w:tc>
        <w:tc>
          <w:tcPr>
            <w:tcW w:w="3087" w:type="dxa"/>
            <w:tcBorders>
              <w:top w:val="single" w:color="auto" w:sz="4" w:space="0"/>
              <w:left w:val="single" w:color="auto" w:sz="4" w:space="0"/>
              <w:bottom w:val="single" w:color="auto" w:sz="4" w:space="0"/>
              <w:right w:val="single" w:color="auto" w:sz="4" w:space="0"/>
            </w:tcBorders>
            <w:noWrap/>
            <w:vAlign w:val="center"/>
          </w:tcPr>
          <w:p>
            <w:pPr>
              <w:spacing w:line="300" w:lineRule="auto"/>
              <w:rPr>
                <w:rFonts w:ascii="仿宋" w:hAnsi="仿宋" w:eastAsia="仿宋" w:cs="宋体"/>
                <w:color w:val="auto"/>
                <w:sz w:val="24"/>
                <w:szCs w:val="24"/>
              </w:rPr>
            </w:pPr>
            <w:r>
              <w:rPr>
                <w:rFonts w:hint="eastAsia" w:ascii="仿宋" w:hAnsi="仿宋" w:eastAsia="仿宋" w:cs="宋体"/>
                <w:color w:val="auto"/>
                <w:sz w:val="24"/>
                <w:szCs w:val="24"/>
              </w:rPr>
              <w:t>标准溶液的采购验收</w:t>
            </w:r>
          </w:p>
        </w:tc>
        <w:tc>
          <w:tcPr>
            <w:tcW w:w="1661" w:type="dxa"/>
            <w:vMerge w:val="restart"/>
            <w:tcBorders>
              <w:top w:val="single" w:color="auto" w:sz="4" w:space="0"/>
              <w:left w:val="single" w:color="auto" w:sz="4" w:space="0"/>
              <w:right w:val="single" w:color="auto" w:sz="4" w:space="0"/>
            </w:tcBorders>
            <w:noWrap/>
            <w:vAlign w:val="center"/>
          </w:tcPr>
          <w:p>
            <w:pPr>
              <w:spacing w:line="300" w:lineRule="auto"/>
              <w:jc w:val="center"/>
              <w:rPr>
                <w:rFonts w:hint="default" w:ascii="仿宋" w:hAnsi="仿宋" w:eastAsia="仿宋" w:cs="宋体"/>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vMerge w:val="continue"/>
            <w:tcBorders>
              <w:left w:val="single" w:color="auto" w:sz="4" w:space="0"/>
              <w:right w:val="single" w:color="auto" w:sz="4" w:space="0"/>
            </w:tcBorders>
            <w:noWrap/>
            <w:vAlign w:val="center"/>
          </w:tcPr>
          <w:p>
            <w:pPr>
              <w:spacing w:line="300" w:lineRule="auto"/>
              <w:ind w:firstLine="480" w:firstLineChars="200"/>
              <w:jc w:val="center"/>
              <w:rPr>
                <w:rFonts w:ascii="仿宋" w:hAnsi="仿宋" w:eastAsia="仿宋" w:cs="宋体"/>
                <w:color w:val="auto"/>
                <w:sz w:val="24"/>
                <w:szCs w:val="24"/>
              </w:rPr>
            </w:pPr>
          </w:p>
        </w:tc>
        <w:tc>
          <w:tcPr>
            <w:tcW w:w="1675" w:type="dxa"/>
            <w:vMerge w:val="continue"/>
            <w:tcBorders>
              <w:left w:val="single" w:color="auto" w:sz="4" w:space="0"/>
              <w:right w:val="single" w:color="auto" w:sz="4" w:space="0"/>
            </w:tcBorders>
            <w:noWrap/>
            <w:vAlign w:val="center"/>
          </w:tcPr>
          <w:p>
            <w:pPr>
              <w:spacing w:line="300" w:lineRule="auto"/>
              <w:ind w:firstLine="480" w:firstLineChars="200"/>
              <w:rPr>
                <w:rFonts w:ascii="仿宋" w:hAnsi="仿宋" w:eastAsia="仿宋" w:cs="宋体"/>
                <w:color w:val="auto"/>
                <w:sz w:val="24"/>
                <w:szCs w:val="24"/>
              </w:rPr>
            </w:pPr>
          </w:p>
        </w:tc>
        <w:tc>
          <w:tcPr>
            <w:tcW w:w="902" w:type="dxa"/>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ascii="仿宋" w:hAnsi="仿宋" w:eastAsia="仿宋" w:cs="宋体"/>
                <w:color w:val="auto"/>
                <w:sz w:val="24"/>
                <w:szCs w:val="24"/>
              </w:rPr>
            </w:pPr>
            <w:r>
              <w:rPr>
                <w:rFonts w:hint="eastAsia" w:ascii="仿宋" w:hAnsi="仿宋" w:eastAsia="仿宋" w:cs="宋体"/>
                <w:color w:val="auto"/>
                <w:sz w:val="24"/>
                <w:szCs w:val="24"/>
              </w:rPr>
              <w:t>19</w:t>
            </w:r>
          </w:p>
        </w:tc>
        <w:tc>
          <w:tcPr>
            <w:tcW w:w="3087" w:type="dxa"/>
            <w:tcBorders>
              <w:top w:val="single" w:color="auto" w:sz="4" w:space="0"/>
              <w:left w:val="single" w:color="auto" w:sz="4" w:space="0"/>
              <w:bottom w:val="single" w:color="auto" w:sz="4" w:space="0"/>
              <w:right w:val="single" w:color="auto" w:sz="4" w:space="0"/>
            </w:tcBorders>
            <w:noWrap/>
            <w:vAlign w:val="center"/>
          </w:tcPr>
          <w:p>
            <w:pPr>
              <w:spacing w:line="300" w:lineRule="auto"/>
              <w:rPr>
                <w:rFonts w:ascii="仿宋" w:hAnsi="仿宋" w:eastAsia="仿宋" w:cs="宋体"/>
                <w:color w:val="auto"/>
                <w:sz w:val="24"/>
                <w:szCs w:val="24"/>
              </w:rPr>
            </w:pPr>
            <w:r>
              <w:rPr>
                <w:rFonts w:hint="eastAsia" w:ascii="仿宋" w:hAnsi="仿宋" w:eastAsia="仿宋" w:cs="宋体"/>
                <w:color w:val="auto"/>
                <w:sz w:val="24"/>
                <w:szCs w:val="24"/>
              </w:rPr>
              <w:t>标准溶液的期间核查</w:t>
            </w:r>
          </w:p>
        </w:tc>
        <w:tc>
          <w:tcPr>
            <w:tcW w:w="1661" w:type="dxa"/>
            <w:vMerge w:val="continue"/>
            <w:tcBorders>
              <w:left w:val="single" w:color="auto" w:sz="4" w:space="0"/>
              <w:right w:val="single" w:color="auto" w:sz="4" w:space="0"/>
            </w:tcBorders>
            <w:noWrap/>
            <w:vAlign w:val="center"/>
          </w:tcPr>
          <w:p>
            <w:pPr>
              <w:spacing w:line="300" w:lineRule="auto"/>
              <w:rPr>
                <w:rFonts w:hint="eastAsia" w:ascii="仿宋" w:hAnsi="仿宋" w:eastAsia="仿宋"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vMerge w:val="continue"/>
            <w:tcBorders>
              <w:left w:val="single" w:color="auto" w:sz="4" w:space="0"/>
              <w:right w:val="single" w:color="auto" w:sz="4" w:space="0"/>
            </w:tcBorders>
            <w:noWrap/>
            <w:vAlign w:val="center"/>
          </w:tcPr>
          <w:p>
            <w:pPr>
              <w:spacing w:line="300" w:lineRule="auto"/>
              <w:ind w:firstLine="480" w:firstLineChars="200"/>
              <w:jc w:val="center"/>
              <w:rPr>
                <w:rFonts w:ascii="仿宋" w:hAnsi="仿宋" w:eastAsia="仿宋" w:cs="宋体"/>
                <w:color w:val="auto"/>
                <w:sz w:val="24"/>
                <w:szCs w:val="24"/>
              </w:rPr>
            </w:pPr>
          </w:p>
        </w:tc>
        <w:tc>
          <w:tcPr>
            <w:tcW w:w="1675" w:type="dxa"/>
            <w:vMerge w:val="continue"/>
            <w:tcBorders>
              <w:left w:val="single" w:color="auto" w:sz="4" w:space="0"/>
              <w:right w:val="single" w:color="auto" w:sz="4" w:space="0"/>
            </w:tcBorders>
            <w:noWrap/>
            <w:vAlign w:val="center"/>
          </w:tcPr>
          <w:p>
            <w:pPr>
              <w:spacing w:line="300" w:lineRule="auto"/>
              <w:ind w:firstLine="480" w:firstLineChars="200"/>
              <w:rPr>
                <w:rFonts w:ascii="仿宋" w:hAnsi="仿宋" w:eastAsia="仿宋" w:cs="宋体"/>
                <w:color w:val="auto"/>
                <w:sz w:val="24"/>
                <w:szCs w:val="24"/>
              </w:rPr>
            </w:pPr>
          </w:p>
        </w:tc>
        <w:tc>
          <w:tcPr>
            <w:tcW w:w="902" w:type="dxa"/>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ascii="仿宋" w:hAnsi="仿宋" w:eastAsia="仿宋" w:cs="宋体"/>
                <w:color w:val="auto"/>
                <w:sz w:val="24"/>
                <w:szCs w:val="24"/>
              </w:rPr>
            </w:pPr>
            <w:r>
              <w:rPr>
                <w:rFonts w:hint="eastAsia" w:ascii="仿宋" w:hAnsi="仿宋" w:eastAsia="仿宋" w:cs="宋体"/>
                <w:color w:val="auto"/>
                <w:sz w:val="24"/>
                <w:szCs w:val="24"/>
              </w:rPr>
              <w:t>20</w:t>
            </w:r>
          </w:p>
        </w:tc>
        <w:tc>
          <w:tcPr>
            <w:tcW w:w="3087" w:type="dxa"/>
            <w:tcBorders>
              <w:top w:val="single" w:color="auto" w:sz="4" w:space="0"/>
              <w:left w:val="single" w:color="auto" w:sz="4" w:space="0"/>
              <w:bottom w:val="single" w:color="auto" w:sz="4" w:space="0"/>
              <w:right w:val="single" w:color="auto" w:sz="4" w:space="0"/>
            </w:tcBorders>
            <w:noWrap/>
            <w:vAlign w:val="center"/>
          </w:tcPr>
          <w:p>
            <w:pPr>
              <w:spacing w:line="300" w:lineRule="auto"/>
              <w:rPr>
                <w:rFonts w:ascii="仿宋" w:hAnsi="仿宋" w:eastAsia="仿宋" w:cs="宋体"/>
                <w:color w:val="auto"/>
                <w:sz w:val="24"/>
                <w:szCs w:val="24"/>
              </w:rPr>
            </w:pPr>
            <w:r>
              <w:rPr>
                <w:rFonts w:hint="eastAsia" w:ascii="仿宋" w:hAnsi="仿宋" w:eastAsia="仿宋" w:cs="宋体"/>
                <w:color w:val="auto"/>
                <w:sz w:val="24"/>
                <w:szCs w:val="24"/>
              </w:rPr>
              <w:t>标准溶液配置领用</w:t>
            </w:r>
          </w:p>
        </w:tc>
        <w:tc>
          <w:tcPr>
            <w:tcW w:w="1661" w:type="dxa"/>
            <w:vMerge w:val="continue"/>
            <w:tcBorders>
              <w:left w:val="single" w:color="auto" w:sz="4" w:space="0"/>
              <w:bottom w:val="single" w:color="auto" w:sz="4" w:space="0"/>
              <w:right w:val="single" w:color="auto" w:sz="4" w:space="0"/>
            </w:tcBorders>
            <w:noWrap/>
            <w:vAlign w:val="center"/>
          </w:tcPr>
          <w:p>
            <w:pPr>
              <w:spacing w:line="300" w:lineRule="auto"/>
              <w:rPr>
                <w:rFonts w:hint="eastAsia" w:ascii="仿宋" w:hAnsi="仿宋" w:eastAsia="仿宋"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vMerge w:val="restart"/>
            <w:tcBorders>
              <w:left w:val="single" w:color="auto" w:sz="4" w:space="0"/>
              <w:right w:val="single" w:color="auto" w:sz="4" w:space="0"/>
            </w:tcBorders>
            <w:noWrap/>
            <w:vAlign w:val="center"/>
          </w:tcPr>
          <w:p>
            <w:pPr>
              <w:spacing w:line="300" w:lineRule="auto"/>
              <w:jc w:val="center"/>
              <w:rPr>
                <w:rFonts w:hint="eastAsia" w:ascii="仿宋" w:hAnsi="仿宋" w:eastAsia="仿宋" w:cs="宋体"/>
                <w:color w:val="auto"/>
                <w:sz w:val="24"/>
                <w:szCs w:val="24"/>
                <w:lang w:val="en-US" w:eastAsia="zh-CN"/>
              </w:rPr>
            </w:pPr>
            <w:r>
              <w:rPr>
                <w:rFonts w:hint="eastAsia" w:ascii="仿宋" w:hAnsi="仿宋" w:eastAsia="仿宋" w:cs="宋体"/>
                <w:color w:val="auto"/>
                <w:sz w:val="24"/>
                <w:szCs w:val="24"/>
                <w:lang w:val="en-US" w:eastAsia="zh-CN"/>
              </w:rPr>
              <w:t>6</w:t>
            </w:r>
          </w:p>
        </w:tc>
        <w:tc>
          <w:tcPr>
            <w:tcW w:w="1675" w:type="dxa"/>
            <w:vMerge w:val="restart"/>
            <w:tcBorders>
              <w:left w:val="single" w:color="auto" w:sz="4" w:space="0"/>
              <w:right w:val="single" w:color="auto" w:sz="4" w:space="0"/>
            </w:tcBorders>
            <w:noWrap/>
            <w:vAlign w:val="center"/>
          </w:tcPr>
          <w:p>
            <w:pPr>
              <w:spacing w:line="300" w:lineRule="auto"/>
              <w:jc w:val="center"/>
              <w:rPr>
                <w:rFonts w:ascii="仿宋" w:hAnsi="仿宋" w:eastAsia="仿宋" w:cs="宋体"/>
                <w:color w:val="auto"/>
                <w:sz w:val="24"/>
                <w:szCs w:val="24"/>
              </w:rPr>
            </w:pPr>
            <w:r>
              <w:rPr>
                <w:rFonts w:hint="eastAsia" w:ascii="仿宋" w:hAnsi="仿宋" w:eastAsia="仿宋" w:cs="宋体"/>
                <w:color w:val="auto"/>
                <w:sz w:val="24"/>
                <w:szCs w:val="24"/>
              </w:rPr>
              <w:t>内部审核</w:t>
            </w:r>
          </w:p>
        </w:tc>
        <w:tc>
          <w:tcPr>
            <w:tcW w:w="902" w:type="dxa"/>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ascii="仿宋" w:hAnsi="仿宋" w:eastAsia="仿宋" w:cs="宋体"/>
                <w:color w:val="auto"/>
                <w:sz w:val="24"/>
                <w:szCs w:val="24"/>
              </w:rPr>
            </w:pPr>
            <w:r>
              <w:rPr>
                <w:rFonts w:hint="eastAsia" w:ascii="仿宋" w:hAnsi="仿宋" w:eastAsia="仿宋" w:cs="宋体"/>
                <w:color w:val="auto"/>
                <w:sz w:val="24"/>
                <w:szCs w:val="24"/>
              </w:rPr>
              <w:t>21</w:t>
            </w:r>
          </w:p>
        </w:tc>
        <w:tc>
          <w:tcPr>
            <w:tcW w:w="3087" w:type="dxa"/>
            <w:tcBorders>
              <w:top w:val="single" w:color="auto" w:sz="4" w:space="0"/>
              <w:left w:val="single" w:color="auto" w:sz="4" w:space="0"/>
              <w:bottom w:val="single" w:color="auto" w:sz="4" w:space="0"/>
              <w:right w:val="single" w:color="auto" w:sz="4" w:space="0"/>
            </w:tcBorders>
            <w:noWrap/>
            <w:vAlign w:val="center"/>
          </w:tcPr>
          <w:p>
            <w:pPr>
              <w:spacing w:line="300" w:lineRule="auto"/>
              <w:rPr>
                <w:rFonts w:ascii="仿宋" w:hAnsi="仿宋" w:eastAsia="仿宋" w:cs="宋体"/>
                <w:color w:val="auto"/>
                <w:sz w:val="24"/>
                <w:szCs w:val="24"/>
              </w:rPr>
            </w:pPr>
            <w:r>
              <w:rPr>
                <w:rFonts w:hint="eastAsia" w:ascii="仿宋" w:hAnsi="仿宋" w:eastAsia="仿宋" w:cs="宋体"/>
                <w:color w:val="auto"/>
                <w:sz w:val="24"/>
                <w:szCs w:val="24"/>
              </w:rPr>
              <w:t>年度内部审核计划</w:t>
            </w:r>
          </w:p>
        </w:tc>
        <w:tc>
          <w:tcPr>
            <w:tcW w:w="1661" w:type="dxa"/>
            <w:vMerge w:val="restart"/>
            <w:tcBorders>
              <w:top w:val="single" w:color="auto" w:sz="4" w:space="0"/>
              <w:left w:val="single" w:color="auto" w:sz="4" w:space="0"/>
              <w:right w:val="single" w:color="auto" w:sz="4" w:space="0"/>
            </w:tcBorders>
            <w:noWrap/>
            <w:vAlign w:val="center"/>
          </w:tcPr>
          <w:p>
            <w:pPr>
              <w:spacing w:line="300" w:lineRule="auto"/>
              <w:jc w:val="center"/>
              <w:rPr>
                <w:rFonts w:hint="default" w:ascii="仿宋" w:hAnsi="仿宋" w:eastAsia="仿宋" w:cs="宋体"/>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vMerge w:val="continue"/>
            <w:tcBorders>
              <w:left w:val="single" w:color="auto" w:sz="4" w:space="0"/>
              <w:right w:val="single" w:color="auto" w:sz="4" w:space="0"/>
            </w:tcBorders>
            <w:noWrap/>
            <w:vAlign w:val="center"/>
          </w:tcPr>
          <w:p>
            <w:pPr>
              <w:spacing w:line="300" w:lineRule="auto"/>
              <w:jc w:val="center"/>
              <w:rPr>
                <w:rFonts w:ascii="仿宋" w:hAnsi="仿宋" w:eastAsia="仿宋" w:cs="宋体"/>
                <w:color w:val="auto"/>
                <w:sz w:val="24"/>
                <w:szCs w:val="24"/>
              </w:rPr>
            </w:pPr>
          </w:p>
        </w:tc>
        <w:tc>
          <w:tcPr>
            <w:tcW w:w="1675" w:type="dxa"/>
            <w:vMerge w:val="continue"/>
            <w:tcBorders>
              <w:left w:val="single" w:color="auto" w:sz="4" w:space="0"/>
              <w:right w:val="single" w:color="auto" w:sz="4" w:space="0"/>
            </w:tcBorders>
            <w:noWrap/>
            <w:vAlign w:val="center"/>
          </w:tcPr>
          <w:p>
            <w:pPr>
              <w:spacing w:line="300" w:lineRule="auto"/>
              <w:ind w:firstLine="480" w:firstLineChars="200"/>
              <w:rPr>
                <w:rFonts w:ascii="仿宋" w:hAnsi="仿宋" w:eastAsia="仿宋" w:cs="宋体"/>
                <w:color w:val="auto"/>
                <w:sz w:val="24"/>
                <w:szCs w:val="24"/>
              </w:rPr>
            </w:pPr>
          </w:p>
        </w:tc>
        <w:tc>
          <w:tcPr>
            <w:tcW w:w="902" w:type="dxa"/>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ascii="仿宋" w:hAnsi="仿宋" w:eastAsia="仿宋" w:cs="宋体"/>
                <w:color w:val="auto"/>
                <w:sz w:val="24"/>
                <w:szCs w:val="24"/>
              </w:rPr>
            </w:pPr>
            <w:r>
              <w:rPr>
                <w:rFonts w:hint="eastAsia" w:ascii="仿宋" w:hAnsi="仿宋" w:eastAsia="仿宋" w:cs="宋体"/>
                <w:color w:val="auto"/>
                <w:sz w:val="24"/>
                <w:szCs w:val="24"/>
              </w:rPr>
              <w:t>22</w:t>
            </w:r>
          </w:p>
        </w:tc>
        <w:tc>
          <w:tcPr>
            <w:tcW w:w="3087" w:type="dxa"/>
            <w:tcBorders>
              <w:top w:val="single" w:color="auto" w:sz="4" w:space="0"/>
              <w:left w:val="single" w:color="auto" w:sz="4" w:space="0"/>
              <w:bottom w:val="single" w:color="auto" w:sz="4" w:space="0"/>
              <w:right w:val="single" w:color="auto" w:sz="4" w:space="0"/>
            </w:tcBorders>
            <w:noWrap/>
            <w:vAlign w:val="center"/>
          </w:tcPr>
          <w:p>
            <w:pPr>
              <w:spacing w:line="300" w:lineRule="auto"/>
              <w:rPr>
                <w:rFonts w:ascii="仿宋" w:hAnsi="仿宋" w:eastAsia="仿宋" w:cs="宋体"/>
                <w:color w:val="auto"/>
                <w:sz w:val="24"/>
                <w:szCs w:val="24"/>
              </w:rPr>
            </w:pPr>
            <w:r>
              <w:rPr>
                <w:rFonts w:hint="eastAsia" w:ascii="仿宋" w:hAnsi="仿宋" w:eastAsia="仿宋" w:cs="宋体"/>
                <w:color w:val="auto"/>
                <w:sz w:val="24"/>
                <w:szCs w:val="24"/>
              </w:rPr>
              <w:t>年度内部审核实施</w:t>
            </w:r>
          </w:p>
        </w:tc>
        <w:tc>
          <w:tcPr>
            <w:tcW w:w="1661" w:type="dxa"/>
            <w:vMerge w:val="continue"/>
            <w:tcBorders>
              <w:left w:val="single" w:color="auto" w:sz="4" w:space="0"/>
              <w:right w:val="single" w:color="auto" w:sz="4" w:space="0"/>
            </w:tcBorders>
            <w:noWrap/>
            <w:vAlign w:val="center"/>
          </w:tcPr>
          <w:p>
            <w:pPr>
              <w:spacing w:line="300" w:lineRule="auto"/>
              <w:jc w:val="center"/>
              <w:rPr>
                <w:rFonts w:hint="default" w:ascii="仿宋" w:hAnsi="仿宋" w:eastAsia="仿宋" w:cs="宋体"/>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vMerge w:val="continue"/>
            <w:tcBorders>
              <w:left w:val="single" w:color="auto" w:sz="4" w:space="0"/>
              <w:right w:val="single" w:color="auto" w:sz="4" w:space="0"/>
            </w:tcBorders>
            <w:noWrap/>
            <w:vAlign w:val="center"/>
          </w:tcPr>
          <w:p>
            <w:pPr>
              <w:spacing w:line="300" w:lineRule="auto"/>
              <w:jc w:val="center"/>
              <w:rPr>
                <w:rFonts w:ascii="仿宋" w:hAnsi="仿宋" w:eastAsia="仿宋" w:cs="宋体"/>
                <w:color w:val="auto"/>
                <w:sz w:val="24"/>
                <w:szCs w:val="24"/>
              </w:rPr>
            </w:pPr>
          </w:p>
        </w:tc>
        <w:tc>
          <w:tcPr>
            <w:tcW w:w="1675" w:type="dxa"/>
            <w:vMerge w:val="continue"/>
            <w:tcBorders>
              <w:left w:val="single" w:color="auto" w:sz="4" w:space="0"/>
              <w:right w:val="single" w:color="auto" w:sz="4" w:space="0"/>
            </w:tcBorders>
            <w:noWrap/>
            <w:vAlign w:val="center"/>
          </w:tcPr>
          <w:p>
            <w:pPr>
              <w:spacing w:line="300" w:lineRule="auto"/>
              <w:ind w:firstLine="480" w:firstLineChars="200"/>
              <w:rPr>
                <w:rFonts w:ascii="仿宋" w:hAnsi="仿宋" w:eastAsia="仿宋" w:cs="宋体"/>
                <w:color w:val="auto"/>
                <w:sz w:val="24"/>
                <w:szCs w:val="24"/>
              </w:rPr>
            </w:pPr>
          </w:p>
        </w:tc>
        <w:tc>
          <w:tcPr>
            <w:tcW w:w="902" w:type="dxa"/>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ascii="仿宋" w:hAnsi="仿宋" w:eastAsia="仿宋" w:cs="宋体"/>
                <w:color w:val="auto"/>
                <w:sz w:val="24"/>
                <w:szCs w:val="24"/>
              </w:rPr>
            </w:pPr>
            <w:r>
              <w:rPr>
                <w:rFonts w:hint="eastAsia" w:ascii="仿宋" w:hAnsi="仿宋" w:eastAsia="仿宋" w:cs="宋体"/>
                <w:color w:val="auto"/>
                <w:sz w:val="24"/>
                <w:szCs w:val="24"/>
              </w:rPr>
              <w:t>23</w:t>
            </w:r>
          </w:p>
        </w:tc>
        <w:tc>
          <w:tcPr>
            <w:tcW w:w="3087" w:type="dxa"/>
            <w:tcBorders>
              <w:top w:val="single" w:color="auto" w:sz="4" w:space="0"/>
              <w:left w:val="single" w:color="auto" w:sz="4" w:space="0"/>
              <w:bottom w:val="single" w:color="auto" w:sz="4" w:space="0"/>
              <w:right w:val="single" w:color="auto" w:sz="4" w:space="0"/>
            </w:tcBorders>
            <w:noWrap/>
            <w:vAlign w:val="center"/>
          </w:tcPr>
          <w:p>
            <w:pPr>
              <w:spacing w:line="300" w:lineRule="auto"/>
              <w:rPr>
                <w:rFonts w:ascii="仿宋" w:hAnsi="仿宋" w:eastAsia="仿宋" w:cs="宋体"/>
                <w:color w:val="auto"/>
                <w:sz w:val="24"/>
                <w:szCs w:val="24"/>
              </w:rPr>
            </w:pPr>
            <w:r>
              <w:rPr>
                <w:rFonts w:hint="eastAsia" w:ascii="仿宋" w:hAnsi="仿宋" w:eastAsia="仿宋" w:cs="宋体"/>
                <w:color w:val="auto"/>
                <w:sz w:val="24"/>
                <w:szCs w:val="24"/>
              </w:rPr>
              <w:t>不符合项纠正措施</w:t>
            </w:r>
          </w:p>
        </w:tc>
        <w:tc>
          <w:tcPr>
            <w:tcW w:w="1661" w:type="dxa"/>
            <w:vMerge w:val="continue"/>
            <w:tcBorders>
              <w:left w:val="single" w:color="auto" w:sz="4" w:space="0"/>
              <w:right w:val="single" w:color="auto" w:sz="4" w:space="0"/>
            </w:tcBorders>
            <w:noWrap/>
            <w:vAlign w:val="center"/>
          </w:tcPr>
          <w:p>
            <w:pPr>
              <w:spacing w:line="300" w:lineRule="auto"/>
              <w:rPr>
                <w:rFonts w:hint="eastAsia" w:ascii="仿宋" w:hAnsi="仿宋" w:eastAsia="仿宋"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vMerge w:val="continue"/>
            <w:tcBorders>
              <w:left w:val="single" w:color="auto" w:sz="4" w:space="0"/>
              <w:right w:val="single" w:color="auto" w:sz="4" w:space="0"/>
            </w:tcBorders>
            <w:noWrap/>
            <w:vAlign w:val="center"/>
          </w:tcPr>
          <w:p>
            <w:pPr>
              <w:spacing w:line="300" w:lineRule="auto"/>
              <w:jc w:val="center"/>
              <w:rPr>
                <w:rFonts w:ascii="仿宋" w:hAnsi="仿宋" w:eastAsia="仿宋" w:cs="宋体"/>
                <w:color w:val="auto"/>
                <w:sz w:val="24"/>
                <w:szCs w:val="24"/>
              </w:rPr>
            </w:pPr>
          </w:p>
        </w:tc>
        <w:tc>
          <w:tcPr>
            <w:tcW w:w="1675" w:type="dxa"/>
            <w:vMerge w:val="continue"/>
            <w:tcBorders>
              <w:left w:val="single" w:color="auto" w:sz="4" w:space="0"/>
              <w:right w:val="single" w:color="auto" w:sz="4" w:space="0"/>
            </w:tcBorders>
            <w:noWrap/>
            <w:vAlign w:val="center"/>
          </w:tcPr>
          <w:p>
            <w:pPr>
              <w:spacing w:line="300" w:lineRule="auto"/>
              <w:ind w:firstLine="480" w:firstLineChars="200"/>
              <w:rPr>
                <w:rFonts w:ascii="仿宋" w:hAnsi="仿宋" w:eastAsia="仿宋" w:cs="宋体"/>
                <w:color w:val="auto"/>
                <w:sz w:val="24"/>
                <w:szCs w:val="24"/>
              </w:rPr>
            </w:pPr>
          </w:p>
        </w:tc>
        <w:tc>
          <w:tcPr>
            <w:tcW w:w="902" w:type="dxa"/>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ascii="仿宋" w:hAnsi="仿宋" w:eastAsia="仿宋" w:cs="宋体"/>
                <w:color w:val="auto"/>
                <w:sz w:val="24"/>
                <w:szCs w:val="24"/>
              </w:rPr>
            </w:pPr>
            <w:r>
              <w:rPr>
                <w:rFonts w:hint="eastAsia" w:ascii="仿宋" w:hAnsi="仿宋" w:eastAsia="仿宋" w:cs="宋体"/>
                <w:color w:val="auto"/>
                <w:sz w:val="24"/>
                <w:szCs w:val="24"/>
              </w:rPr>
              <w:t>24</w:t>
            </w:r>
          </w:p>
        </w:tc>
        <w:tc>
          <w:tcPr>
            <w:tcW w:w="3087" w:type="dxa"/>
            <w:tcBorders>
              <w:top w:val="single" w:color="auto" w:sz="4" w:space="0"/>
              <w:left w:val="single" w:color="auto" w:sz="4" w:space="0"/>
              <w:bottom w:val="single" w:color="auto" w:sz="4" w:space="0"/>
              <w:right w:val="single" w:color="auto" w:sz="4" w:space="0"/>
            </w:tcBorders>
            <w:noWrap/>
            <w:vAlign w:val="center"/>
          </w:tcPr>
          <w:p>
            <w:pPr>
              <w:spacing w:line="300" w:lineRule="auto"/>
              <w:rPr>
                <w:rFonts w:ascii="仿宋" w:hAnsi="仿宋" w:eastAsia="仿宋" w:cs="宋体"/>
                <w:color w:val="auto"/>
                <w:sz w:val="24"/>
                <w:szCs w:val="24"/>
              </w:rPr>
            </w:pPr>
            <w:r>
              <w:rPr>
                <w:rFonts w:hint="eastAsia" w:ascii="仿宋" w:hAnsi="仿宋" w:eastAsia="仿宋" w:cs="宋体"/>
                <w:color w:val="auto"/>
                <w:sz w:val="24"/>
                <w:szCs w:val="24"/>
              </w:rPr>
              <w:t>内部审核报告</w:t>
            </w:r>
          </w:p>
        </w:tc>
        <w:tc>
          <w:tcPr>
            <w:tcW w:w="1661" w:type="dxa"/>
            <w:vMerge w:val="continue"/>
            <w:tcBorders>
              <w:left w:val="single" w:color="auto" w:sz="4" w:space="0"/>
              <w:bottom w:val="single" w:color="auto" w:sz="4" w:space="0"/>
              <w:right w:val="single" w:color="auto" w:sz="4" w:space="0"/>
            </w:tcBorders>
            <w:noWrap/>
            <w:vAlign w:val="center"/>
          </w:tcPr>
          <w:p>
            <w:pPr>
              <w:spacing w:line="300" w:lineRule="auto"/>
              <w:rPr>
                <w:rFonts w:hint="eastAsia" w:ascii="仿宋" w:hAnsi="仿宋" w:eastAsia="仿宋" w:cs="宋体"/>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vMerge w:val="restart"/>
            <w:tcBorders>
              <w:left w:val="single" w:color="auto" w:sz="4" w:space="0"/>
              <w:right w:val="single" w:color="auto" w:sz="4" w:space="0"/>
            </w:tcBorders>
            <w:noWrap/>
            <w:vAlign w:val="center"/>
          </w:tcPr>
          <w:p>
            <w:pPr>
              <w:spacing w:line="300" w:lineRule="auto"/>
              <w:jc w:val="center"/>
              <w:rPr>
                <w:rFonts w:hint="eastAsia" w:ascii="仿宋" w:hAnsi="仿宋" w:eastAsia="仿宋" w:cs="宋体"/>
                <w:color w:val="auto"/>
                <w:sz w:val="24"/>
                <w:szCs w:val="24"/>
                <w:lang w:val="en-US" w:eastAsia="zh-CN"/>
              </w:rPr>
            </w:pPr>
            <w:r>
              <w:rPr>
                <w:rFonts w:hint="eastAsia" w:ascii="仿宋" w:hAnsi="仿宋" w:eastAsia="仿宋" w:cs="宋体"/>
                <w:color w:val="auto"/>
                <w:sz w:val="24"/>
                <w:szCs w:val="24"/>
                <w:lang w:val="en-US" w:eastAsia="zh-CN"/>
              </w:rPr>
              <w:t>7</w:t>
            </w:r>
          </w:p>
        </w:tc>
        <w:tc>
          <w:tcPr>
            <w:tcW w:w="1675" w:type="dxa"/>
            <w:vMerge w:val="restart"/>
            <w:tcBorders>
              <w:left w:val="single" w:color="auto" w:sz="4" w:space="0"/>
              <w:right w:val="single" w:color="auto" w:sz="4" w:space="0"/>
            </w:tcBorders>
            <w:noWrap/>
            <w:vAlign w:val="center"/>
          </w:tcPr>
          <w:p>
            <w:pPr>
              <w:spacing w:line="300" w:lineRule="auto"/>
              <w:jc w:val="center"/>
              <w:rPr>
                <w:rFonts w:ascii="仿宋" w:hAnsi="仿宋" w:eastAsia="仿宋" w:cs="宋体"/>
                <w:color w:val="auto"/>
                <w:sz w:val="24"/>
                <w:szCs w:val="24"/>
              </w:rPr>
            </w:pPr>
            <w:r>
              <w:rPr>
                <w:rFonts w:hint="eastAsia" w:ascii="仿宋" w:hAnsi="仿宋" w:eastAsia="仿宋" w:cs="宋体"/>
                <w:color w:val="auto"/>
                <w:sz w:val="24"/>
                <w:szCs w:val="24"/>
              </w:rPr>
              <w:t>管理评审</w:t>
            </w:r>
          </w:p>
        </w:tc>
        <w:tc>
          <w:tcPr>
            <w:tcW w:w="902" w:type="dxa"/>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ascii="仿宋" w:hAnsi="仿宋" w:eastAsia="仿宋" w:cs="宋体"/>
                <w:color w:val="auto"/>
                <w:sz w:val="24"/>
                <w:szCs w:val="24"/>
              </w:rPr>
            </w:pPr>
            <w:r>
              <w:rPr>
                <w:rFonts w:hint="eastAsia" w:ascii="仿宋" w:hAnsi="仿宋" w:eastAsia="仿宋" w:cs="宋体"/>
                <w:color w:val="auto"/>
                <w:sz w:val="24"/>
                <w:szCs w:val="24"/>
              </w:rPr>
              <w:t>25</w:t>
            </w:r>
          </w:p>
        </w:tc>
        <w:tc>
          <w:tcPr>
            <w:tcW w:w="3087" w:type="dxa"/>
            <w:tcBorders>
              <w:top w:val="single" w:color="auto" w:sz="4" w:space="0"/>
              <w:left w:val="single" w:color="auto" w:sz="4" w:space="0"/>
              <w:bottom w:val="single" w:color="auto" w:sz="4" w:space="0"/>
              <w:right w:val="single" w:color="auto" w:sz="4" w:space="0"/>
            </w:tcBorders>
            <w:noWrap/>
            <w:vAlign w:val="center"/>
          </w:tcPr>
          <w:p>
            <w:pPr>
              <w:spacing w:line="300" w:lineRule="auto"/>
              <w:rPr>
                <w:rFonts w:ascii="仿宋" w:hAnsi="仿宋" w:eastAsia="仿宋" w:cs="宋体"/>
                <w:color w:val="auto"/>
                <w:sz w:val="24"/>
                <w:szCs w:val="24"/>
              </w:rPr>
            </w:pPr>
            <w:r>
              <w:rPr>
                <w:rFonts w:hint="eastAsia" w:ascii="仿宋" w:hAnsi="仿宋" w:eastAsia="仿宋" w:cs="宋体"/>
                <w:color w:val="auto"/>
                <w:sz w:val="24"/>
                <w:szCs w:val="24"/>
              </w:rPr>
              <w:t>年度管理评审计划</w:t>
            </w:r>
          </w:p>
        </w:tc>
        <w:tc>
          <w:tcPr>
            <w:tcW w:w="1661" w:type="dxa"/>
            <w:vMerge w:val="restart"/>
            <w:tcBorders>
              <w:top w:val="single" w:color="auto" w:sz="4" w:space="0"/>
              <w:left w:val="single" w:color="auto" w:sz="4" w:space="0"/>
              <w:right w:val="single" w:color="auto" w:sz="4" w:space="0"/>
            </w:tcBorders>
            <w:noWrap/>
            <w:vAlign w:val="center"/>
          </w:tcPr>
          <w:p>
            <w:pPr>
              <w:spacing w:line="300" w:lineRule="auto"/>
              <w:jc w:val="center"/>
              <w:rPr>
                <w:rFonts w:hint="default" w:ascii="仿宋" w:hAnsi="仿宋" w:eastAsia="仿宋" w:cs="宋体"/>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vMerge w:val="continue"/>
            <w:tcBorders>
              <w:left w:val="single" w:color="auto" w:sz="4" w:space="0"/>
              <w:right w:val="single" w:color="auto" w:sz="4" w:space="0"/>
            </w:tcBorders>
            <w:noWrap/>
            <w:vAlign w:val="center"/>
          </w:tcPr>
          <w:p>
            <w:pPr>
              <w:spacing w:line="300" w:lineRule="auto"/>
              <w:ind w:firstLine="480" w:firstLineChars="200"/>
              <w:jc w:val="center"/>
              <w:rPr>
                <w:rFonts w:ascii="仿宋" w:hAnsi="仿宋" w:eastAsia="仿宋" w:cs="宋体"/>
                <w:color w:val="auto"/>
                <w:sz w:val="24"/>
                <w:szCs w:val="24"/>
              </w:rPr>
            </w:pPr>
          </w:p>
        </w:tc>
        <w:tc>
          <w:tcPr>
            <w:tcW w:w="1675" w:type="dxa"/>
            <w:vMerge w:val="continue"/>
            <w:tcBorders>
              <w:left w:val="single" w:color="auto" w:sz="4" w:space="0"/>
              <w:right w:val="single" w:color="auto" w:sz="4" w:space="0"/>
            </w:tcBorders>
            <w:noWrap/>
            <w:vAlign w:val="center"/>
          </w:tcPr>
          <w:p>
            <w:pPr>
              <w:spacing w:line="300" w:lineRule="auto"/>
              <w:ind w:firstLine="480" w:firstLineChars="200"/>
              <w:rPr>
                <w:rFonts w:ascii="仿宋" w:hAnsi="仿宋" w:eastAsia="仿宋" w:cs="宋体"/>
                <w:color w:val="auto"/>
                <w:sz w:val="24"/>
                <w:szCs w:val="24"/>
              </w:rPr>
            </w:pPr>
          </w:p>
        </w:tc>
        <w:tc>
          <w:tcPr>
            <w:tcW w:w="902" w:type="dxa"/>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ascii="仿宋" w:hAnsi="仿宋" w:eastAsia="仿宋" w:cs="宋体"/>
                <w:color w:val="auto"/>
                <w:sz w:val="24"/>
                <w:szCs w:val="24"/>
              </w:rPr>
            </w:pPr>
            <w:r>
              <w:rPr>
                <w:rFonts w:hint="eastAsia" w:ascii="仿宋" w:hAnsi="仿宋" w:eastAsia="仿宋" w:cs="宋体"/>
                <w:color w:val="auto"/>
                <w:sz w:val="24"/>
                <w:szCs w:val="24"/>
              </w:rPr>
              <w:t>26</w:t>
            </w:r>
          </w:p>
        </w:tc>
        <w:tc>
          <w:tcPr>
            <w:tcW w:w="3087" w:type="dxa"/>
            <w:tcBorders>
              <w:top w:val="single" w:color="auto" w:sz="4" w:space="0"/>
              <w:left w:val="single" w:color="auto" w:sz="4" w:space="0"/>
              <w:bottom w:val="single" w:color="auto" w:sz="4" w:space="0"/>
              <w:right w:val="single" w:color="auto" w:sz="4" w:space="0"/>
            </w:tcBorders>
            <w:noWrap/>
            <w:vAlign w:val="center"/>
          </w:tcPr>
          <w:p>
            <w:pPr>
              <w:spacing w:line="300" w:lineRule="auto"/>
              <w:rPr>
                <w:rFonts w:ascii="仿宋" w:hAnsi="仿宋" w:eastAsia="仿宋" w:cs="宋体"/>
                <w:color w:val="auto"/>
                <w:sz w:val="24"/>
                <w:szCs w:val="24"/>
              </w:rPr>
            </w:pPr>
            <w:r>
              <w:rPr>
                <w:rFonts w:hint="eastAsia" w:ascii="仿宋" w:hAnsi="仿宋" w:eastAsia="仿宋" w:cs="宋体"/>
                <w:color w:val="auto"/>
                <w:sz w:val="24"/>
                <w:szCs w:val="24"/>
              </w:rPr>
              <w:t>年度管理评审实施</w:t>
            </w:r>
          </w:p>
        </w:tc>
        <w:tc>
          <w:tcPr>
            <w:tcW w:w="1661" w:type="dxa"/>
            <w:vMerge w:val="continue"/>
            <w:tcBorders>
              <w:left w:val="single" w:color="auto" w:sz="4" w:space="0"/>
              <w:right w:val="single" w:color="auto" w:sz="4" w:space="0"/>
            </w:tcBorders>
            <w:noWrap/>
            <w:vAlign w:val="center"/>
          </w:tcPr>
          <w:p>
            <w:pPr>
              <w:spacing w:line="300" w:lineRule="auto"/>
              <w:rPr>
                <w:rFonts w:hint="eastAsia" w:ascii="仿宋" w:hAnsi="仿宋" w:eastAsia="仿宋"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vMerge w:val="continue"/>
            <w:tcBorders>
              <w:left w:val="single" w:color="auto" w:sz="4" w:space="0"/>
              <w:right w:val="single" w:color="auto" w:sz="4" w:space="0"/>
            </w:tcBorders>
            <w:noWrap/>
            <w:vAlign w:val="center"/>
          </w:tcPr>
          <w:p>
            <w:pPr>
              <w:spacing w:line="300" w:lineRule="auto"/>
              <w:ind w:firstLine="480" w:firstLineChars="200"/>
              <w:jc w:val="center"/>
              <w:rPr>
                <w:rFonts w:ascii="仿宋" w:hAnsi="仿宋" w:eastAsia="仿宋" w:cs="宋体"/>
                <w:color w:val="auto"/>
                <w:sz w:val="24"/>
                <w:szCs w:val="24"/>
              </w:rPr>
            </w:pPr>
          </w:p>
        </w:tc>
        <w:tc>
          <w:tcPr>
            <w:tcW w:w="1675" w:type="dxa"/>
            <w:vMerge w:val="continue"/>
            <w:tcBorders>
              <w:left w:val="single" w:color="auto" w:sz="4" w:space="0"/>
              <w:right w:val="single" w:color="auto" w:sz="4" w:space="0"/>
            </w:tcBorders>
            <w:noWrap/>
            <w:vAlign w:val="center"/>
          </w:tcPr>
          <w:p>
            <w:pPr>
              <w:spacing w:line="300" w:lineRule="auto"/>
              <w:ind w:firstLine="480" w:firstLineChars="200"/>
              <w:rPr>
                <w:rFonts w:ascii="仿宋" w:hAnsi="仿宋" w:eastAsia="仿宋" w:cs="宋体"/>
                <w:color w:val="auto"/>
                <w:sz w:val="24"/>
                <w:szCs w:val="24"/>
              </w:rPr>
            </w:pPr>
          </w:p>
        </w:tc>
        <w:tc>
          <w:tcPr>
            <w:tcW w:w="902" w:type="dxa"/>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ascii="仿宋" w:hAnsi="仿宋" w:eastAsia="仿宋" w:cs="宋体"/>
                <w:color w:val="auto"/>
                <w:sz w:val="24"/>
                <w:szCs w:val="24"/>
              </w:rPr>
            </w:pPr>
            <w:r>
              <w:rPr>
                <w:rFonts w:hint="eastAsia" w:ascii="仿宋" w:hAnsi="仿宋" w:eastAsia="仿宋" w:cs="宋体"/>
                <w:color w:val="auto"/>
                <w:sz w:val="24"/>
                <w:szCs w:val="24"/>
              </w:rPr>
              <w:t>27</w:t>
            </w:r>
          </w:p>
        </w:tc>
        <w:tc>
          <w:tcPr>
            <w:tcW w:w="3087" w:type="dxa"/>
            <w:tcBorders>
              <w:top w:val="single" w:color="auto" w:sz="4" w:space="0"/>
              <w:left w:val="single" w:color="auto" w:sz="4" w:space="0"/>
              <w:bottom w:val="single" w:color="auto" w:sz="4" w:space="0"/>
              <w:right w:val="single" w:color="auto" w:sz="4" w:space="0"/>
            </w:tcBorders>
            <w:noWrap/>
            <w:vAlign w:val="center"/>
          </w:tcPr>
          <w:p>
            <w:pPr>
              <w:spacing w:line="300" w:lineRule="auto"/>
              <w:rPr>
                <w:rFonts w:ascii="仿宋" w:hAnsi="仿宋" w:eastAsia="仿宋" w:cs="宋体"/>
                <w:color w:val="auto"/>
                <w:sz w:val="24"/>
                <w:szCs w:val="24"/>
              </w:rPr>
            </w:pPr>
            <w:r>
              <w:rPr>
                <w:rFonts w:hint="eastAsia" w:ascii="仿宋" w:hAnsi="仿宋" w:eastAsia="仿宋" w:cs="宋体"/>
                <w:color w:val="auto"/>
                <w:sz w:val="24"/>
                <w:szCs w:val="24"/>
              </w:rPr>
              <w:t>不符合项纠正措施</w:t>
            </w:r>
          </w:p>
        </w:tc>
        <w:tc>
          <w:tcPr>
            <w:tcW w:w="1661" w:type="dxa"/>
            <w:vMerge w:val="continue"/>
            <w:tcBorders>
              <w:left w:val="single" w:color="auto" w:sz="4" w:space="0"/>
              <w:right w:val="single" w:color="auto" w:sz="4" w:space="0"/>
            </w:tcBorders>
            <w:noWrap/>
            <w:vAlign w:val="center"/>
          </w:tcPr>
          <w:p>
            <w:pPr>
              <w:spacing w:line="300" w:lineRule="auto"/>
              <w:rPr>
                <w:rFonts w:hint="eastAsia" w:ascii="仿宋" w:hAnsi="仿宋" w:eastAsia="仿宋"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vMerge w:val="continue"/>
            <w:tcBorders>
              <w:left w:val="single" w:color="auto" w:sz="4" w:space="0"/>
              <w:right w:val="single" w:color="auto" w:sz="4" w:space="0"/>
            </w:tcBorders>
            <w:noWrap/>
            <w:vAlign w:val="center"/>
          </w:tcPr>
          <w:p>
            <w:pPr>
              <w:spacing w:line="300" w:lineRule="auto"/>
              <w:ind w:firstLine="480" w:firstLineChars="200"/>
              <w:jc w:val="center"/>
              <w:rPr>
                <w:rFonts w:ascii="仿宋" w:hAnsi="仿宋" w:eastAsia="仿宋" w:cs="宋体"/>
                <w:color w:val="auto"/>
                <w:sz w:val="24"/>
                <w:szCs w:val="24"/>
              </w:rPr>
            </w:pPr>
          </w:p>
        </w:tc>
        <w:tc>
          <w:tcPr>
            <w:tcW w:w="1675" w:type="dxa"/>
            <w:vMerge w:val="continue"/>
            <w:tcBorders>
              <w:left w:val="single" w:color="auto" w:sz="4" w:space="0"/>
              <w:right w:val="single" w:color="auto" w:sz="4" w:space="0"/>
            </w:tcBorders>
            <w:noWrap/>
            <w:vAlign w:val="center"/>
          </w:tcPr>
          <w:p>
            <w:pPr>
              <w:spacing w:line="300" w:lineRule="auto"/>
              <w:ind w:firstLine="480" w:firstLineChars="200"/>
              <w:rPr>
                <w:rFonts w:ascii="仿宋" w:hAnsi="仿宋" w:eastAsia="仿宋" w:cs="宋体"/>
                <w:color w:val="auto"/>
                <w:sz w:val="24"/>
                <w:szCs w:val="24"/>
              </w:rPr>
            </w:pPr>
          </w:p>
        </w:tc>
        <w:tc>
          <w:tcPr>
            <w:tcW w:w="902" w:type="dxa"/>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ascii="仿宋" w:hAnsi="仿宋" w:eastAsia="仿宋" w:cs="宋体"/>
                <w:color w:val="auto"/>
                <w:sz w:val="24"/>
                <w:szCs w:val="24"/>
              </w:rPr>
            </w:pPr>
            <w:r>
              <w:rPr>
                <w:rFonts w:hint="eastAsia" w:ascii="仿宋" w:hAnsi="仿宋" w:eastAsia="仿宋" w:cs="宋体"/>
                <w:color w:val="auto"/>
                <w:sz w:val="24"/>
                <w:szCs w:val="24"/>
              </w:rPr>
              <w:t>28</w:t>
            </w:r>
          </w:p>
        </w:tc>
        <w:tc>
          <w:tcPr>
            <w:tcW w:w="3087" w:type="dxa"/>
            <w:tcBorders>
              <w:top w:val="single" w:color="auto" w:sz="4" w:space="0"/>
              <w:left w:val="single" w:color="auto" w:sz="4" w:space="0"/>
              <w:bottom w:val="single" w:color="auto" w:sz="4" w:space="0"/>
              <w:right w:val="single" w:color="auto" w:sz="4" w:space="0"/>
            </w:tcBorders>
            <w:noWrap/>
            <w:vAlign w:val="center"/>
          </w:tcPr>
          <w:p>
            <w:pPr>
              <w:spacing w:line="300" w:lineRule="auto"/>
              <w:rPr>
                <w:rFonts w:ascii="仿宋" w:hAnsi="仿宋" w:eastAsia="仿宋" w:cs="宋体"/>
                <w:color w:val="auto"/>
                <w:sz w:val="24"/>
                <w:szCs w:val="24"/>
              </w:rPr>
            </w:pPr>
            <w:r>
              <w:rPr>
                <w:rFonts w:hint="eastAsia" w:ascii="仿宋" w:hAnsi="仿宋" w:eastAsia="仿宋" w:cs="宋体"/>
                <w:color w:val="auto"/>
                <w:sz w:val="24"/>
                <w:szCs w:val="24"/>
              </w:rPr>
              <w:t>管理评审报告</w:t>
            </w:r>
          </w:p>
        </w:tc>
        <w:tc>
          <w:tcPr>
            <w:tcW w:w="1661" w:type="dxa"/>
            <w:vMerge w:val="continue"/>
            <w:tcBorders>
              <w:left w:val="single" w:color="auto" w:sz="4" w:space="0"/>
              <w:bottom w:val="single" w:color="auto" w:sz="4" w:space="0"/>
              <w:right w:val="single" w:color="auto" w:sz="4" w:space="0"/>
            </w:tcBorders>
            <w:noWrap/>
            <w:vAlign w:val="center"/>
          </w:tcPr>
          <w:p>
            <w:pPr>
              <w:spacing w:line="300" w:lineRule="auto"/>
              <w:rPr>
                <w:rFonts w:hint="eastAsia" w:ascii="仿宋" w:hAnsi="仿宋" w:eastAsia="仿宋"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vMerge w:val="restart"/>
            <w:tcBorders>
              <w:left w:val="single" w:color="auto" w:sz="4" w:space="0"/>
              <w:right w:val="single" w:color="auto" w:sz="4" w:space="0"/>
            </w:tcBorders>
            <w:noWrap/>
            <w:vAlign w:val="center"/>
          </w:tcPr>
          <w:p>
            <w:pPr>
              <w:spacing w:line="300" w:lineRule="auto"/>
              <w:jc w:val="center"/>
              <w:rPr>
                <w:rFonts w:hint="eastAsia" w:ascii="仿宋" w:hAnsi="仿宋" w:eastAsia="仿宋" w:cs="宋体"/>
                <w:color w:val="auto"/>
                <w:sz w:val="24"/>
                <w:szCs w:val="24"/>
                <w:lang w:val="en-US" w:eastAsia="zh-CN"/>
              </w:rPr>
            </w:pPr>
            <w:r>
              <w:rPr>
                <w:rFonts w:hint="eastAsia" w:ascii="仿宋" w:hAnsi="仿宋" w:eastAsia="仿宋" w:cs="宋体"/>
                <w:color w:val="auto"/>
                <w:sz w:val="24"/>
                <w:szCs w:val="24"/>
                <w:lang w:val="en-US" w:eastAsia="zh-CN"/>
              </w:rPr>
              <w:t>8</w:t>
            </w:r>
          </w:p>
        </w:tc>
        <w:tc>
          <w:tcPr>
            <w:tcW w:w="1675" w:type="dxa"/>
            <w:vMerge w:val="restart"/>
            <w:tcBorders>
              <w:left w:val="single" w:color="auto" w:sz="4" w:space="0"/>
              <w:right w:val="single" w:color="auto" w:sz="4" w:space="0"/>
            </w:tcBorders>
            <w:noWrap/>
            <w:vAlign w:val="center"/>
          </w:tcPr>
          <w:p>
            <w:pPr>
              <w:spacing w:line="300" w:lineRule="auto"/>
              <w:jc w:val="center"/>
              <w:rPr>
                <w:rFonts w:ascii="仿宋" w:hAnsi="仿宋" w:eastAsia="仿宋" w:cs="宋体"/>
                <w:color w:val="auto"/>
                <w:sz w:val="24"/>
                <w:szCs w:val="24"/>
              </w:rPr>
            </w:pPr>
            <w:r>
              <w:rPr>
                <w:rFonts w:hint="eastAsia" w:ascii="仿宋" w:hAnsi="仿宋" w:eastAsia="仿宋" w:cs="宋体"/>
                <w:color w:val="auto"/>
                <w:sz w:val="24"/>
                <w:szCs w:val="24"/>
              </w:rPr>
              <w:t>样品管理</w:t>
            </w:r>
          </w:p>
        </w:tc>
        <w:tc>
          <w:tcPr>
            <w:tcW w:w="902" w:type="dxa"/>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ascii="仿宋" w:hAnsi="仿宋" w:eastAsia="仿宋" w:cs="宋体"/>
                <w:color w:val="auto"/>
                <w:sz w:val="24"/>
                <w:szCs w:val="24"/>
              </w:rPr>
            </w:pPr>
            <w:r>
              <w:rPr>
                <w:rFonts w:hint="eastAsia" w:ascii="仿宋" w:hAnsi="仿宋" w:eastAsia="仿宋" w:cs="宋体"/>
                <w:color w:val="auto"/>
                <w:sz w:val="24"/>
                <w:szCs w:val="24"/>
              </w:rPr>
              <w:t>29</w:t>
            </w:r>
          </w:p>
        </w:tc>
        <w:tc>
          <w:tcPr>
            <w:tcW w:w="3087" w:type="dxa"/>
            <w:tcBorders>
              <w:top w:val="single" w:color="auto" w:sz="4" w:space="0"/>
              <w:left w:val="single" w:color="auto" w:sz="4" w:space="0"/>
              <w:bottom w:val="single" w:color="auto" w:sz="4" w:space="0"/>
              <w:right w:val="single" w:color="auto" w:sz="4" w:space="0"/>
            </w:tcBorders>
            <w:noWrap/>
            <w:vAlign w:val="center"/>
          </w:tcPr>
          <w:p>
            <w:pPr>
              <w:spacing w:line="300" w:lineRule="auto"/>
              <w:rPr>
                <w:rFonts w:ascii="仿宋" w:hAnsi="仿宋" w:eastAsia="仿宋" w:cs="宋体"/>
                <w:color w:val="auto"/>
                <w:sz w:val="24"/>
                <w:szCs w:val="24"/>
              </w:rPr>
            </w:pPr>
            <w:r>
              <w:rPr>
                <w:rFonts w:hint="eastAsia" w:ascii="仿宋" w:hAnsi="仿宋" w:eastAsia="仿宋" w:cs="宋体"/>
                <w:color w:val="auto"/>
                <w:sz w:val="24"/>
                <w:szCs w:val="24"/>
              </w:rPr>
              <w:t>样品制备与保管</w:t>
            </w:r>
          </w:p>
        </w:tc>
        <w:tc>
          <w:tcPr>
            <w:tcW w:w="1661" w:type="dxa"/>
            <w:vMerge w:val="restart"/>
            <w:tcBorders>
              <w:top w:val="single" w:color="auto" w:sz="4" w:space="0"/>
              <w:left w:val="single" w:color="auto" w:sz="4" w:space="0"/>
              <w:right w:val="single" w:color="auto" w:sz="4" w:space="0"/>
            </w:tcBorders>
            <w:noWrap/>
            <w:vAlign w:val="center"/>
          </w:tcPr>
          <w:p>
            <w:pPr>
              <w:spacing w:line="300" w:lineRule="auto"/>
              <w:jc w:val="center"/>
              <w:rPr>
                <w:rFonts w:hint="default" w:ascii="仿宋" w:hAnsi="仿宋" w:eastAsia="仿宋" w:cs="宋体"/>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vMerge w:val="continue"/>
            <w:tcBorders>
              <w:left w:val="single" w:color="auto" w:sz="4" w:space="0"/>
              <w:right w:val="single" w:color="auto" w:sz="4" w:space="0"/>
            </w:tcBorders>
            <w:noWrap/>
            <w:vAlign w:val="center"/>
          </w:tcPr>
          <w:p>
            <w:pPr>
              <w:spacing w:line="300" w:lineRule="auto"/>
              <w:ind w:firstLine="480" w:firstLineChars="200"/>
              <w:jc w:val="center"/>
              <w:rPr>
                <w:rFonts w:ascii="仿宋" w:hAnsi="仿宋" w:eastAsia="仿宋" w:cs="宋体"/>
                <w:color w:val="auto"/>
                <w:sz w:val="24"/>
                <w:szCs w:val="24"/>
              </w:rPr>
            </w:pPr>
          </w:p>
        </w:tc>
        <w:tc>
          <w:tcPr>
            <w:tcW w:w="1675" w:type="dxa"/>
            <w:vMerge w:val="continue"/>
            <w:tcBorders>
              <w:left w:val="single" w:color="auto" w:sz="4" w:space="0"/>
              <w:right w:val="single" w:color="auto" w:sz="4" w:space="0"/>
            </w:tcBorders>
            <w:noWrap/>
            <w:vAlign w:val="center"/>
          </w:tcPr>
          <w:p>
            <w:pPr>
              <w:spacing w:line="300" w:lineRule="auto"/>
              <w:ind w:firstLine="480" w:firstLineChars="200"/>
              <w:rPr>
                <w:rFonts w:ascii="仿宋" w:hAnsi="仿宋" w:eastAsia="仿宋" w:cs="宋体"/>
                <w:color w:val="auto"/>
                <w:sz w:val="24"/>
                <w:szCs w:val="24"/>
              </w:rPr>
            </w:pPr>
          </w:p>
        </w:tc>
        <w:tc>
          <w:tcPr>
            <w:tcW w:w="902" w:type="dxa"/>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ascii="仿宋" w:hAnsi="仿宋" w:eastAsia="仿宋" w:cs="宋体"/>
                <w:color w:val="auto"/>
                <w:sz w:val="24"/>
                <w:szCs w:val="24"/>
              </w:rPr>
            </w:pPr>
            <w:r>
              <w:rPr>
                <w:rFonts w:hint="eastAsia" w:ascii="仿宋" w:hAnsi="仿宋" w:eastAsia="仿宋" w:cs="宋体"/>
                <w:color w:val="auto"/>
                <w:sz w:val="24"/>
                <w:szCs w:val="24"/>
              </w:rPr>
              <w:t>30</w:t>
            </w:r>
          </w:p>
        </w:tc>
        <w:tc>
          <w:tcPr>
            <w:tcW w:w="3087" w:type="dxa"/>
            <w:tcBorders>
              <w:top w:val="single" w:color="auto" w:sz="4" w:space="0"/>
              <w:left w:val="single" w:color="auto" w:sz="4" w:space="0"/>
              <w:bottom w:val="single" w:color="auto" w:sz="4" w:space="0"/>
              <w:right w:val="single" w:color="auto" w:sz="4" w:space="0"/>
            </w:tcBorders>
            <w:noWrap/>
            <w:vAlign w:val="center"/>
          </w:tcPr>
          <w:p>
            <w:pPr>
              <w:spacing w:line="300" w:lineRule="auto"/>
              <w:rPr>
                <w:rFonts w:ascii="仿宋" w:hAnsi="仿宋" w:eastAsia="仿宋" w:cs="宋体"/>
                <w:color w:val="auto"/>
                <w:sz w:val="24"/>
                <w:szCs w:val="24"/>
              </w:rPr>
            </w:pPr>
            <w:r>
              <w:rPr>
                <w:rFonts w:hint="eastAsia" w:ascii="仿宋" w:hAnsi="仿宋" w:eastAsia="仿宋" w:cs="宋体"/>
                <w:color w:val="auto"/>
                <w:sz w:val="24"/>
                <w:szCs w:val="24"/>
              </w:rPr>
              <w:t>样品领用与处理</w:t>
            </w:r>
          </w:p>
        </w:tc>
        <w:tc>
          <w:tcPr>
            <w:tcW w:w="1661" w:type="dxa"/>
            <w:vMerge w:val="continue"/>
            <w:tcBorders>
              <w:left w:val="single" w:color="auto" w:sz="4" w:space="0"/>
              <w:bottom w:val="single" w:color="auto" w:sz="4" w:space="0"/>
              <w:right w:val="single" w:color="auto" w:sz="4" w:space="0"/>
            </w:tcBorders>
            <w:noWrap/>
            <w:vAlign w:val="center"/>
          </w:tcPr>
          <w:p>
            <w:pPr>
              <w:spacing w:line="300" w:lineRule="auto"/>
              <w:rPr>
                <w:rFonts w:hint="eastAsia" w:ascii="仿宋" w:hAnsi="仿宋" w:eastAsia="仿宋"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vMerge w:val="restart"/>
            <w:tcBorders>
              <w:left w:val="single" w:color="auto" w:sz="4" w:space="0"/>
              <w:right w:val="single" w:color="auto" w:sz="4" w:space="0"/>
            </w:tcBorders>
            <w:noWrap/>
            <w:vAlign w:val="center"/>
          </w:tcPr>
          <w:p>
            <w:pPr>
              <w:spacing w:line="300" w:lineRule="auto"/>
              <w:jc w:val="center"/>
              <w:rPr>
                <w:rFonts w:hint="eastAsia" w:ascii="仿宋" w:hAnsi="仿宋" w:eastAsia="仿宋" w:cs="宋体"/>
                <w:color w:val="auto"/>
                <w:sz w:val="24"/>
                <w:szCs w:val="24"/>
                <w:lang w:val="en-US" w:eastAsia="zh-CN"/>
              </w:rPr>
            </w:pPr>
            <w:r>
              <w:rPr>
                <w:rFonts w:hint="eastAsia" w:ascii="仿宋" w:hAnsi="仿宋" w:eastAsia="仿宋" w:cs="宋体"/>
                <w:color w:val="auto"/>
                <w:sz w:val="24"/>
                <w:szCs w:val="24"/>
                <w:lang w:val="en-US" w:eastAsia="zh-CN"/>
              </w:rPr>
              <w:t>9</w:t>
            </w:r>
          </w:p>
        </w:tc>
        <w:tc>
          <w:tcPr>
            <w:tcW w:w="1675" w:type="dxa"/>
            <w:vMerge w:val="restart"/>
            <w:tcBorders>
              <w:left w:val="single" w:color="auto" w:sz="4" w:space="0"/>
              <w:right w:val="single" w:color="auto" w:sz="4" w:space="0"/>
            </w:tcBorders>
            <w:noWrap/>
            <w:vAlign w:val="center"/>
          </w:tcPr>
          <w:p>
            <w:pPr>
              <w:spacing w:line="300" w:lineRule="auto"/>
              <w:jc w:val="center"/>
              <w:rPr>
                <w:rFonts w:ascii="仿宋" w:hAnsi="仿宋" w:eastAsia="仿宋" w:cs="宋体"/>
                <w:color w:val="auto"/>
                <w:sz w:val="24"/>
                <w:szCs w:val="24"/>
              </w:rPr>
            </w:pPr>
            <w:r>
              <w:rPr>
                <w:rFonts w:hint="eastAsia" w:ascii="仿宋" w:hAnsi="仿宋" w:eastAsia="仿宋" w:cs="宋体"/>
                <w:color w:val="auto"/>
                <w:sz w:val="24"/>
                <w:szCs w:val="24"/>
              </w:rPr>
              <w:t>人员档案</w:t>
            </w:r>
          </w:p>
        </w:tc>
        <w:tc>
          <w:tcPr>
            <w:tcW w:w="902" w:type="dxa"/>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ascii="仿宋" w:hAnsi="仿宋" w:eastAsia="仿宋" w:cs="宋体"/>
                <w:color w:val="auto"/>
                <w:sz w:val="24"/>
                <w:szCs w:val="24"/>
              </w:rPr>
            </w:pPr>
            <w:r>
              <w:rPr>
                <w:rFonts w:hint="eastAsia" w:ascii="仿宋" w:hAnsi="仿宋" w:eastAsia="仿宋" w:cs="宋体"/>
                <w:color w:val="auto"/>
                <w:sz w:val="24"/>
                <w:szCs w:val="24"/>
              </w:rPr>
              <w:t>31</w:t>
            </w:r>
          </w:p>
        </w:tc>
        <w:tc>
          <w:tcPr>
            <w:tcW w:w="3087" w:type="dxa"/>
            <w:tcBorders>
              <w:top w:val="single" w:color="auto" w:sz="4" w:space="0"/>
              <w:left w:val="single" w:color="auto" w:sz="4" w:space="0"/>
              <w:bottom w:val="single" w:color="auto" w:sz="4" w:space="0"/>
              <w:right w:val="single" w:color="auto" w:sz="4" w:space="0"/>
            </w:tcBorders>
            <w:noWrap/>
            <w:vAlign w:val="center"/>
          </w:tcPr>
          <w:p>
            <w:pPr>
              <w:spacing w:line="300" w:lineRule="auto"/>
              <w:rPr>
                <w:rFonts w:ascii="仿宋" w:hAnsi="仿宋" w:eastAsia="仿宋" w:cs="宋体"/>
                <w:color w:val="auto"/>
                <w:sz w:val="24"/>
                <w:szCs w:val="24"/>
              </w:rPr>
            </w:pPr>
            <w:r>
              <w:rPr>
                <w:rFonts w:hint="eastAsia" w:ascii="仿宋" w:hAnsi="仿宋" w:eastAsia="仿宋" w:cs="宋体"/>
                <w:color w:val="auto"/>
                <w:sz w:val="24"/>
                <w:szCs w:val="24"/>
              </w:rPr>
              <w:t>人员培训计划</w:t>
            </w:r>
          </w:p>
        </w:tc>
        <w:tc>
          <w:tcPr>
            <w:tcW w:w="1661" w:type="dxa"/>
            <w:vMerge w:val="restart"/>
            <w:tcBorders>
              <w:top w:val="single" w:color="auto" w:sz="4" w:space="0"/>
              <w:left w:val="single" w:color="auto" w:sz="4" w:space="0"/>
              <w:right w:val="single" w:color="auto" w:sz="4" w:space="0"/>
            </w:tcBorders>
            <w:noWrap/>
            <w:vAlign w:val="center"/>
          </w:tcPr>
          <w:p>
            <w:pPr>
              <w:spacing w:line="300" w:lineRule="auto"/>
              <w:jc w:val="center"/>
              <w:rPr>
                <w:rFonts w:hint="default" w:ascii="仿宋" w:hAnsi="仿宋" w:eastAsia="仿宋" w:cs="宋体"/>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vMerge w:val="continue"/>
            <w:tcBorders>
              <w:left w:val="single" w:color="auto" w:sz="4" w:space="0"/>
              <w:right w:val="single" w:color="auto" w:sz="4" w:space="0"/>
            </w:tcBorders>
            <w:noWrap/>
            <w:vAlign w:val="center"/>
          </w:tcPr>
          <w:p>
            <w:pPr>
              <w:spacing w:line="300" w:lineRule="auto"/>
              <w:ind w:firstLine="480" w:firstLineChars="200"/>
              <w:jc w:val="center"/>
              <w:rPr>
                <w:rFonts w:ascii="仿宋" w:hAnsi="仿宋" w:eastAsia="仿宋" w:cs="宋体"/>
                <w:color w:val="auto"/>
                <w:sz w:val="24"/>
                <w:szCs w:val="24"/>
              </w:rPr>
            </w:pPr>
          </w:p>
        </w:tc>
        <w:tc>
          <w:tcPr>
            <w:tcW w:w="1675" w:type="dxa"/>
            <w:vMerge w:val="continue"/>
            <w:tcBorders>
              <w:left w:val="single" w:color="auto" w:sz="4" w:space="0"/>
              <w:right w:val="single" w:color="auto" w:sz="4" w:space="0"/>
            </w:tcBorders>
            <w:noWrap/>
            <w:vAlign w:val="center"/>
          </w:tcPr>
          <w:p>
            <w:pPr>
              <w:spacing w:line="300" w:lineRule="auto"/>
              <w:ind w:firstLine="480" w:firstLineChars="200"/>
              <w:rPr>
                <w:rFonts w:ascii="仿宋" w:hAnsi="仿宋" w:eastAsia="仿宋" w:cs="宋体"/>
                <w:color w:val="auto"/>
                <w:sz w:val="24"/>
                <w:szCs w:val="24"/>
              </w:rPr>
            </w:pPr>
          </w:p>
        </w:tc>
        <w:tc>
          <w:tcPr>
            <w:tcW w:w="902" w:type="dxa"/>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ascii="仿宋" w:hAnsi="仿宋" w:eastAsia="仿宋" w:cs="宋体"/>
                <w:color w:val="auto"/>
                <w:sz w:val="24"/>
                <w:szCs w:val="24"/>
              </w:rPr>
            </w:pPr>
            <w:r>
              <w:rPr>
                <w:rFonts w:hint="eastAsia" w:ascii="仿宋" w:hAnsi="仿宋" w:eastAsia="仿宋" w:cs="宋体"/>
                <w:color w:val="auto"/>
                <w:sz w:val="24"/>
                <w:szCs w:val="24"/>
              </w:rPr>
              <w:t>32</w:t>
            </w:r>
          </w:p>
        </w:tc>
        <w:tc>
          <w:tcPr>
            <w:tcW w:w="3087" w:type="dxa"/>
            <w:tcBorders>
              <w:top w:val="single" w:color="auto" w:sz="4" w:space="0"/>
              <w:left w:val="single" w:color="auto" w:sz="4" w:space="0"/>
              <w:bottom w:val="single" w:color="auto" w:sz="4" w:space="0"/>
              <w:right w:val="single" w:color="auto" w:sz="4" w:space="0"/>
            </w:tcBorders>
            <w:noWrap/>
            <w:vAlign w:val="center"/>
          </w:tcPr>
          <w:p>
            <w:pPr>
              <w:spacing w:line="300" w:lineRule="auto"/>
              <w:rPr>
                <w:rFonts w:ascii="仿宋" w:hAnsi="仿宋" w:eastAsia="仿宋" w:cs="宋体"/>
                <w:color w:val="auto"/>
                <w:sz w:val="24"/>
                <w:szCs w:val="24"/>
              </w:rPr>
            </w:pPr>
            <w:r>
              <w:rPr>
                <w:rFonts w:hint="eastAsia" w:ascii="仿宋" w:hAnsi="仿宋" w:eastAsia="仿宋" w:cs="宋体"/>
                <w:color w:val="auto"/>
                <w:sz w:val="24"/>
                <w:szCs w:val="24"/>
              </w:rPr>
              <w:t>人员培训记录</w:t>
            </w:r>
          </w:p>
        </w:tc>
        <w:tc>
          <w:tcPr>
            <w:tcW w:w="1661" w:type="dxa"/>
            <w:vMerge w:val="continue"/>
            <w:tcBorders>
              <w:left w:val="single" w:color="auto" w:sz="4" w:space="0"/>
              <w:right w:val="single" w:color="auto" w:sz="4" w:space="0"/>
            </w:tcBorders>
            <w:noWrap/>
            <w:vAlign w:val="center"/>
          </w:tcPr>
          <w:p>
            <w:pPr>
              <w:spacing w:line="300" w:lineRule="auto"/>
              <w:rPr>
                <w:rFonts w:hint="eastAsia" w:ascii="仿宋" w:hAnsi="仿宋" w:eastAsia="仿宋"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vMerge w:val="continue"/>
            <w:tcBorders>
              <w:left w:val="single" w:color="auto" w:sz="4" w:space="0"/>
              <w:right w:val="single" w:color="auto" w:sz="4" w:space="0"/>
            </w:tcBorders>
            <w:noWrap/>
            <w:vAlign w:val="center"/>
          </w:tcPr>
          <w:p>
            <w:pPr>
              <w:spacing w:line="300" w:lineRule="auto"/>
              <w:ind w:firstLine="480" w:firstLineChars="200"/>
              <w:jc w:val="center"/>
              <w:rPr>
                <w:rFonts w:ascii="仿宋" w:hAnsi="仿宋" w:eastAsia="仿宋" w:cs="宋体"/>
                <w:color w:val="auto"/>
                <w:sz w:val="24"/>
                <w:szCs w:val="24"/>
              </w:rPr>
            </w:pPr>
          </w:p>
        </w:tc>
        <w:tc>
          <w:tcPr>
            <w:tcW w:w="1675" w:type="dxa"/>
            <w:vMerge w:val="continue"/>
            <w:tcBorders>
              <w:left w:val="single" w:color="auto" w:sz="4" w:space="0"/>
              <w:right w:val="single" w:color="auto" w:sz="4" w:space="0"/>
            </w:tcBorders>
            <w:noWrap/>
            <w:vAlign w:val="center"/>
          </w:tcPr>
          <w:p>
            <w:pPr>
              <w:spacing w:line="300" w:lineRule="auto"/>
              <w:ind w:firstLine="480" w:firstLineChars="200"/>
              <w:rPr>
                <w:rFonts w:ascii="仿宋" w:hAnsi="仿宋" w:eastAsia="仿宋" w:cs="宋体"/>
                <w:color w:val="auto"/>
                <w:sz w:val="24"/>
                <w:szCs w:val="24"/>
              </w:rPr>
            </w:pPr>
          </w:p>
        </w:tc>
        <w:tc>
          <w:tcPr>
            <w:tcW w:w="902" w:type="dxa"/>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ascii="仿宋" w:hAnsi="仿宋" w:eastAsia="仿宋" w:cs="宋体"/>
                <w:color w:val="auto"/>
                <w:sz w:val="24"/>
                <w:szCs w:val="24"/>
              </w:rPr>
            </w:pPr>
            <w:r>
              <w:rPr>
                <w:rFonts w:hint="eastAsia" w:ascii="仿宋" w:hAnsi="仿宋" w:eastAsia="仿宋" w:cs="宋体"/>
                <w:color w:val="auto"/>
                <w:sz w:val="24"/>
                <w:szCs w:val="24"/>
              </w:rPr>
              <w:t>33</w:t>
            </w:r>
          </w:p>
        </w:tc>
        <w:tc>
          <w:tcPr>
            <w:tcW w:w="3087" w:type="dxa"/>
            <w:tcBorders>
              <w:top w:val="single" w:color="auto" w:sz="4" w:space="0"/>
              <w:left w:val="single" w:color="auto" w:sz="4" w:space="0"/>
              <w:bottom w:val="single" w:color="auto" w:sz="4" w:space="0"/>
              <w:right w:val="single" w:color="auto" w:sz="4" w:space="0"/>
            </w:tcBorders>
            <w:noWrap/>
            <w:vAlign w:val="center"/>
          </w:tcPr>
          <w:p>
            <w:pPr>
              <w:spacing w:line="300" w:lineRule="auto"/>
              <w:rPr>
                <w:rFonts w:ascii="仿宋" w:hAnsi="仿宋" w:eastAsia="仿宋" w:cs="宋体"/>
                <w:color w:val="auto"/>
                <w:sz w:val="24"/>
                <w:szCs w:val="24"/>
              </w:rPr>
            </w:pPr>
            <w:r>
              <w:rPr>
                <w:rFonts w:hint="eastAsia" w:ascii="仿宋" w:hAnsi="仿宋" w:eastAsia="仿宋" w:cs="宋体"/>
                <w:color w:val="auto"/>
                <w:sz w:val="24"/>
                <w:szCs w:val="24"/>
              </w:rPr>
              <w:t>培训效果评价</w:t>
            </w:r>
          </w:p>
        </w:tc>
        <w:tc>
          <w:tcPr>
            <w:tcW w:w="1661" w:type="dxa"/>
            <w:vMerge w:val="continue"/>
            <w:tcBorders>
              <w:left w:val="single" w:color="auto" w:sz="4" w:space="0"/>
              <w:right w:val="single" w:color="auto" w:sz="4" w:space="0"/>
            </w:tcBorders>
            <w:noWrap/>
            <w:vAlign w:val="center"/>
          </w:tcPr>
          <w:p>
            <w:pPr>
              <w:spacing w:line="300" w:lineRule="auto"/>
              <w:rPr>
                <w:rFonts w:hint="eastAsia" w:ascii="仿宋" w:hAnsi="仿宋" w:eastAsia="仿宋"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35" w:type="dxa"/>
            <w:tcBorders>
              <w:left w:val="single" w:color="auto" w:sz="4" w:space="0"/>
              <w:right w:val="single" w:color="auto" w:sz="4" w:space="0"/>
            </w:tcBorders>
            <w:noWrap/>
            <w:vAlign w:val="center"/>
          </w:tcPr>
          <w:p>
            <w:pPr>
              <w:spacing w:line="300" w:lineRule="auto"/>
              <w:jc w:val="center"/>
              <w:rPr>
                <w:rFonts w:hint="default" w:ascii="仿宋" w:hAnsi="仿宋" w:eastAsia="仿宋" w:cs="宋体"/>
                <w:color w:val="auto"/>
                <w:sz w:val="24"/>
                <w:szCs w:val="24"/>
                <w:lang w:val="en-US" w:eastAsia="zh-CN"/>
              </w:rPr>
            </w:pPr>
            <w:r>
              <w:rPr>
                <w:rFonts w:hint="eastAsia" w:ascii="仿宋" w:hAnsi="仿宋" w:eastAsia="仿宋" w:cs="宋体"/>
                <w:color w:val="auto"/>
                <w:sz w:val="24"/>
                <w:szCs w:val="24"/>
                <w:lang w:val="en-US" w:eastAsia="zh-CN"/>
              </w:rPr>
              <w:t>10</w:t>
            </w:r>
          </w:p>
        </w:tc>
        <w:tc>
          <w:tcPr>
            <w:tcW w:w="1675" w:type="dxa"/>
            <w:tcBorders>
              <w:left w:val="single" w:color="auto" w:sz="4" w:space="0"/>
              <w:right w:val="single" w:color="auto" w:sz="4" w:space="0"/>
            </w:tcBorders>
            <w:noWrap/>
            <w:vAlign w:val="center"/>
          </w:tcPr>
          <w:p>
            <w:pPr>
              <w:spacing w:line="300" w:lineRule="auto"/>
              <w:ind w:firstLine="480" w:firstLineChars="200"/>
              <w:rPr>
                <w:rFonts w:hint="eastAsia" w:ascii="仿宋" w:hAnsi="仿宋" w:eastAsia="仿宋" w:cs="宋体"/>
                <w:color w:val="auto"/>
                <w:sz w:val="24"/>
                <w:szCs w:val="24"/>
                <w:lang w:val="en-US" w:eastAsia="zh-CN"/>
              </w:rPr>
            </w:pPr>
            <w:r>
              <w:rPr>
                <w:rFonts w:hint="eastAsia" w:ascii="仿宋" w:hAnsi="仿宋" w:eastAsia="仿宋" w:cs="宋体"/>
                <w:color w:val="auto"/>
                <w:sz w:val="24"/>
                <w:szCs w:val="24"/>
                <w:lang w:val="en-US" w:eastAsia="zh-CN"/>
              </w:rPr>
              <w:t>合计</w:t>
            </w:r>
          </w:p>
        </w:tc>
        <w:tc>
          <w:tcPr>
            <w:tcW w:w="902" w:type="dxa"/>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仿宋" w:hAnsi="仿宋" w:eastAsia="仿宋" w:cs="宋体"/>
                <w:color w:val="auto"/>
                <w:sz w:val="24"/>
                <w:szCs w:val="24"/>
              </w:rPr>
            </w:pPr>
          </w:p>
        </w:tc>
        <w:tc>
          <w:tcPr>
            <w:tcW w:w="3087" w:type="dxa"/>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仿宋" w:hAnsi="仿宋" w:eastAsia="仿宋" w:cs="宋体"/>
                <w:color w:val="auto"/>
                <w:sz w:val="24"/>
                <w:szCs w:val="24"/>
              </w:rPr>
            </w:pPr>
          </w:p>
        </w:tc>
        <w:tc>
          <w:tcPr>
            <w:tcW w:w="1661" w:type="dxa"/>
            <w:tcBorders>
              <w:left w:val="single" w:color="auto" w:sz="4" w:space="0"/>
              <w:bottom w:val="single" w:color="auto" w:sz="4" w:space="0"/>
              <w:right w:val="single" w:color="auto" w:sz="4" w:space="0"/>
            </w:tcBorders>
            <w:noWrap/>
            <w:vAlign w:val="center"/>
          </w:tcPr>
          <w:p>
            <w:pPr>
              <w:spacing w:line="300" w:lineRule="auto"/>
              <w:jc w:val="center"/>
              <w:rPr>
                <w:rFonts w:hint="default" w:ascii="仿宋" w:hAnsi="仿宋" w:eastAsia="仿宋" w:cs="宋体"/>
                <w:color w:val="auto"/>
                <w:sz w:val="24"/>
                <w:szCs w:val="24"/>
                <w:lang w:val="en-US" w:eastAsia="zh-CN"/>
              </w:rPr>
            </w:pPr>
          </w:p>
        </w:tc>
      </w:tr>
    </w:tbl>
    <w:p>
      <w:pPr>
        <w:tabs>
          <w:tab w:val="left" w:pos="360"/>
        </w:tabs>
        <w:spacing w:line="360" w:lineRule="auto"/>
        <w:ind w:firstLine="560" w:firstLineChars="200"/>
        <w:rPr>
          <w:rFonts w:hint="eastAsia" w:ascii="宋体" w:hAnsi="宋体" w:eastAsia="宋体" w:cs="宋体"/>
          <w:color w:val="0C0C0C"/>
          <w:sz w:val="28"/>
          <w:szCs w:val="28"/>
        </w:rPr>
      </w:pPr>
      <w:r>
        <w:rPr>
          <w:rFonts w:hint="eastAsia" w:ascii="宋体" w:hAnsi="宋体" w:eastAsia="宋体" w:cs="宋体"/>
          <w:color w:val="0C0C0C"/>
          <w:sz w:val="28"/>
          <w:szCs w:val="28"/>
        </w:rPr>
        <w:t>2、</w:t>
      </w:r>
      <w:r>
        <w:rPr>
          <w:rFonts w:hint="eastAsia" w:ascii="宋体" w:hAnsi="宋体" w:eastAsia="宋体" w:cs="宋体"/>
          <w:color w:val="0C0C0C"/>
          <w:sz w:val="28"/>
          <w:szCs w:val="28"/>
          <w:lang w:val="en-US" w:eastAsia="zh-CN"/>
        </w:rPr>
        <w:t>检测</w:t>
      </w:r>
      <w:r>
        <w:rPr>
          <w:rFonts w:hint="eastAsia" w:ascii="宋体" w:hAnsi="宋体" w:eastAsia="宋体" w:cs="宋体"/>
          <w:color w:val="0C0C0C"/>
          <w:sz w:val="28"/>
          <w:szCs w:val="28"/>
        </w:rPr>
        <w:t>技术指导内容</w:t>
      </w:r>
      <w:r>
        <w:rPr>
          <w:rFonts w:hint="eastAsia" w:ascii="宋体" w:hAnsi="宋体" w:eastAsia="宋体" w:cs="宋体"/>
          <w:color w:val="0C0C0C"/>
          <w:sz w:val="28"/>
          <w:szCs w:val="28"/>
          <w:lang w:val="en-US" w:eastAsia="zh-CN"/>
        </w:rPr>
        <w:t>及报价</w:t>
      </w:r>
      <w:r>
        <w:rPr>
          <w:rFonts w:hint="eastAsia" w:ascii="宋体" w:hAnsi="宋体" w:eastAsia="宋体" w:cs="宋体"/>
          <w:color w:val="0C0C0C"/>
          <w:sz w:val="28"/>
          <w:szCs w:val="28"/>
        </w:rPr>
        <w:t>：</w:t>
      </w:r>
    </w:p>
    <w:tbl>
      <w:tblPr>
        <w:tblStyle w:val="6"/>
        <w:tblpPr w:leftFromText="180" w:rightFromText="180" w:vertAnchor="text" w:horzAnchor="margin" w:tblpXSpec="center" w:tblpY="42"/>
        <w:tblW w:w="8356"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6"/>
        <w:gridCol w:w="1687"/>
        <w:gridCol w:w="983"/>
        <w:gridCol w:w="2201"/>
        <w:gridCol w:w="2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atLeast"/>
          <w:tblHeader/>
        </w:trPr>
        <w:tc>
          <w:tcPr>
            <w:tcW w:w="103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b/>
                <w:color w:val="auto"/>
                <w:sz w:val="24"/>
                <w:szCs w:val="24"/>
              </w:rPr>
            </w:pPr>
            <w:r>
              <w:rPr>
                <w:rFonts w:hint="eastAsia" w:ascii="仿宋" w:hAnsi="仿宋" w:eastAsia="仿宋"/>
                <w:b/>
                <w:color w:val="auto"/>
                <w:sz w:val="24"/>
                <w:szCs w:val="24"/>
              </w:rPr>
              <w:t>序号</w:t>
            </w:r>
          </w:p>
        </w:tc>
        <w:tc>
          <w:tcPr>
            <w:tcW w:w="1687"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b/>
                <w:color w:val="auto"/>
                <w:sz w:val="24"/>
                <w:szCs w:val="24"/>
              </w:rPr>
            </w:pPr>
            <w:r>
              <w:rPr>
                <w:rFonts w:hint="eastAsia" w:ascii="仿宋" w:hAnsi="仿宋" w:eastAsia="仿宋"/>
                <w:b/>
                <w:color w:val="auto"/>
                <w:sz w:val="24"/>
                <w:szCs w:val="24"/>
              </w:rPr>
              <w:t>指导项目</w:t>
            </w:r>
          </w:p>
        </w:tc>
        <w:tc>
          <w:tcPr>
            <w:tcW w:w="3184" w:type="dxa"/>
            <w:gridSpan w:val="2"/>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b/>
                <w:color w:val="auto"/>
                <w:sz w:val="24"/>
                <w:szCs w:val="24"/>
              </w:rPr>
            </w:pPr>
            <w:r>
              <w:rPr>
                <w:rFonts w:hint="eastAsia" w:ascii="仿宋" w:hAnsi="仿宋" w:eastAsia="仿宋"/>
                <w:b/>
                <w:color w:val="auto"/>
                <w:sz w:val="24"/>
                <w:szCs w:val="24"/>
              </w:rPr>
              <w:t>指导内容</w:t>
            </w:r>
          </w:p>
        </w:tc>
        <w:tc>
          <w:tcPr>
            <w:tcW w:w="2449"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仿宋" w:hAnsi="仿宋" w:eastAsia="仿宋"/>
                <w:b/>
                <w:color w:val="auto"/>
                <w:sz w:val="24"/>
                <w:szCs w:val="24"/>
                <w:lang w:val="en-US" w:eastAsia="zh-CN"/>
              </w:rPr>
            </w:pPr>
            <w:r>
              <w:rPr>
                <w:rFonts w:hint="eastAsia" w:ascii="仿宋" w:hAnsi="仿宋" w:eastAsia="仿宋"/>
                <w:b/>
                <w:color w:val="auto"/>
                <w:sz w:val="24"/>
                <w:szCs w:val="24"/>
                <w:lang w:val="en-US" w:eastAsia="zh-CN"/>
              </w:rPr>
              <w:t>报价（元）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atLeast"/>
        </w:trPr>
        <w:tc>
          <w:tcPr>
            <w:tcW w:w="1036" w:type="dxa"/>
            <w:vMerge w:val="restart"/>
            <w:tcBorders>
              <w:top w:val="single" w:color="auto" w:sz="4" w:space="0"/>
              <w:left w:val="single" w:color="auto" w:sz="4" w:space="0"/>
              <w:right w:val="single" w:color="auto" w:sz="4" w:space="0"/>
            </w:tcBorders>
            <w:noWrap/>
            <w:vAlign w:val="center"/>
          </w:tcPr>
          <w:p>
            <w:pPr>
              <w:jc w:val="center"/>
              <w:rPr>
                <w:rFonts w:hint="eastAsia" w:ascii="仿宋" w:hAnsi="仿宋" w:eastAsia="仿宋"/>
                <w:color w:val="auto"/>
                <w:sz w:val="24"/>
                <w:szCs w:val="24"/>
                <w:lang w:val="en-US" w:eastAsia="zh-CN"/>
              </w:rPr>
            </w:pPr>
            <w:r>
              <w:rPr>
                <w:rFonts w:hint="eastAsia" w:ascii="仿宋" w:hAnsi="仿宋" w:eastAsia="仿宋"/>
                <w:color w:val="auto"/>
                <w:sz w:val="24"/>
                <w:szCs w:val="24"/>
                <w:lang w:val="en-US" w:eastAsia="zh-CN"/>
              </w:rPr>
              <w:t>1</w:t>
            </w:r>
          </w:p>
        </w:tc>
        <w:tc>
          <w:tcPr>
            <w:tcW w:w="1687" w:type="dxa"/>
            <w:vMerge w:val="restart"/>
            <w:tcBorders>
              <w:top w:val="single" w:color="auto" w:sz="4" w:space="0"/>
              <w:left w:val="single" w:color="auto" w:sz="4" w:space="0"/>
              <w:right w:val="single" w:color="auto" w:sz="4" w:space="0"/>
            </w:tcBorders>
            <w:noWrap/>
            <w:vAlign w:val="center"/>
          </w:tcPr>
          <w:p>
            <w:pPr>
              <w:jc w:val="center"/>
              <w:rPr>
                <w:rFonts w:ascii="仿宋" w:hAnsi="仿宋" w:eastAsia="仿宋"/>
                <w:color w:val="auto"/>
                <w:sz w:val="24"/>
                <w:szCs w:val="24"/>
              </w:rPr>
            </w:pPr>
            <w:r>
              <w:rPr>
                <w:rFonts w:hint="eastAsia" w:ascii="仿宋" w:hAnsi="仿宋" w:eastAsia="仿宋"/>
                <w:color w:val="auto"/>
                <w:sz w:val="24"/>
                <w:szCs w:val="24"/>
                <w:lang w:val="en-US" w:eastAsia="zh-CN"/>
              </w:rPr>
              <w:t>35</w:t>
            </w:r>
            <w:r>
              <w:rPr>
                <w:rFonts w:hint="eastAsia" w:ascii="仿宋" w:hAnsi="仿宋" w:eastAsia="仿宋"/>
                <w:color w:val="auto"/>
                <w:sz w:val="24"/>
                <w:szCs w:val="24"/>
              </w:rPr>
              <w:t>0批次定量检测</w:t>
            </w:r>
          </w:p>
        </w:tc>
        <w:tc>
          <w:tcPr>
            <w:tcW w:w="983"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olor w:val="auto"/>
                <w:sz w:val="24"/>
                <w:szCs w:val="24"/>
              </w:rPr>
            </w:pPr>
            <w:r>
              <w:rPr>
                <w:rFonts w:hint="eastAsia" w:ascii="仿宋" w:hAnsi="仿宋" w:eastAsia="仿宋"/>
                <w:color w:val="auto"/>
                <w:sz w:val="24"/>
                <w:szCs w:val="24"/>
              </w:rPr>
              <w:t>1</w:t>
            </w:r>
          </w:p>
        </w:tc>
        <w:tc>
          <w:tcPr>
            <w:tcW w:w="2201" w:type="dxa"/>
            <w:tcBorders>
              <w:top w:val="single" w:color="auto" w:sz="4" w:space="0"/>
              <w:left w:val="single" w:color="auto" w:sz="4" w:space="0"/>
              <w:bottom w:val="single" w:color="auto" w:sz="4" w:space="0"/>
              <w:right w:val="single" w:color="auto" w:sz="4" w:space="0"/>
            </w:tcBorders>
            <w:noWrap/>
            <w:vAlign w:val="center"/>
          </w:tcPr>
          <w:p>
            <w:pPr>
              <w:rPr>
                <w:rFonts w:ascii="仿宋" w:hAnsi="仿宋" w:eastAsia="仿宋"/>
                <w:color w:val="auto"/>
                <w:sz w:val="24"/>
                <w:szCs w:val="24"/>
              </w:rPr>
            </w:pPr>
            <w:r>
              <w:rPr>
                <w:rFonts w:hint="eastAsia" w:ascii="仿宋" w:hAnsi="仿宋" w:eastAsia="仿宋"/>
                <w:color w:val="auto"/>
                <w:sz w:val="24"/>
                <w:szCs w:val="24"/>
              </w:rPr>
              <w:t>样品制备</w:t>
            </w:r>
          </w:p>
        </w:tc>
        <w:tc>
          <w:tcPr>
            <w:tcW w:w="2449" w:type="dxa"/>
            <w:vMerge w:val="restart"/>
            <w:tcBorders>
              <w:top w:val="single" w:color="auto" w:sz="4" w:space="0"/>
              <w:left w:val="single" w:color="auto" w:sz="4" w:space="0"/>
              <w:right w:val="single" w:color="auto" w:sz="4" w:space="0"/>
            </w:tcBorders>
            <w:noWrap/>
            <w:vAlign w:val="center"/>
          </w:tcPr>
          <w:p>
            <w:pPr>
              <w:jc w:val="center"/>
              <w:rPr>
                <w:rFonts w:hint="default" w:ascii="仿宋" w:hAnsi="仿宋" w:eastAsia="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atLeast"/>
        </w:trPr>
        <w:tc>
          <w:tcPr>
            <w:tcW w:w="1036" w:type="dxa"/>
            <w:vMerge w:val="continue"/>
            <w:tcBorders>
              <w:left w:val="single" w:color="auto" w:sz="4" w:space="0"/>
              <w:right w:val="single" w:color="auto" w:sz="4" w:space="0"/>
            </w:tcBorders>
            <w:noWrap/>
            <w:vAlign w:val="center"/>
          </w:tcPr>
          <w:p>
            <w:pPr>
              <w:widowControl/>
              <w:jc w:val="center"/>
              <w:rPr>
                <w:rFonts w:ascii="仿宋" w:hAnsi="仿宋" w:eastAsia="仿宋"/>
                <w:color w:val="auto"/>
                <w:sz w:val="24"/>
                <w:szCs w:val="24"/>
              </w:rPr>
            </w:pPr>
          </w:p>
        </w:tc>
        <w:tc>
          <w:tcPr>
            <w:tcW w:w="1687" w:type="dxa"/>
            <w:vMerge w:val="continue"/>
            <w:tcBorders>
              <w:left w:val="single" w:color="auto" w:sz="4" w:space="0"/>
              <w:right w:val="single" w:color="auto" w:sz="4" w:space="0"/>
            </w:tcBorders>
            <w:noWrap/>
            <w:vAlign w:val="center"/>
          </w:tcPr>
          <w:p>
            <w:pPr>
              <w:widowControl/>
              <w:jc w:val="center"/>
              <w:rPr>
                <w:rFonts w:ascii="仿宋" w:hAnsi="仿宋" w:eastAsia="仿宋"/>
                <w:color w:val="auto"/>
                <w:sz w:val="24"/>
                <w:szCs w:val="24"/>
              </w:rPr>
            </w:pPr>
          </w:p>
        </w:tc>
        <w:tc>
          <w:tcPr>
            <w:tcW w:w="983"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olor w:val="auto"/>
                <w:sz w:val="24"/>
                <w:szCs w:val="24"/>
              </w:rPr>
            </w:pPr>
            <w:r>
              <w:rPr>
                <w:rFonts w:hint="eastAsia" w:ascii="仿宋" w:hAnsi="仿宋" w:eastAsia="仿宋"/>
                <w:color w:val="auto"/>
                <w:sz w:val="24"/>
                <w:szCs w:val="24"/>
              </w:rPr>
              <w:t>2</w:t>
            </w:r>
          </w:p>
        </w:tc>
        <w:tc>
          <w:tcPr>
            <w:tcW w:w="2201" w:type="dxa"/>
            <w:tcBorders>
              <w:top w:val="single" w:color="auto" w:sz="4" w:space="0"/>
              <w:left w:val="single" w:color="auto" w:sz="4" w:space="0"/>
              <w:bottom w:val="single" w:color="auto" w:sz="4" w:space="0"/>
              <w:right w:val="single" w:color="auto" w:sz="4" w:space="0"/>
            </w:tcBorders>
            <w:noWrap/>
            <w:vAlign w:val="center"/>
          </w:tcPr>
          <w:p>
            <w:pPr>
              <w:rPr>
                <w:rFonts w:ascii="仿宋" w:hAnsi="仿宋" w:eastAsia="仿宋"/>
                <w:color w:val="auto"/>
                <w:sz w:val="24"/>
                <w:szCs w:val="24"/>
              </w:rPr>
            </w:pPr>
            <w:r>
              <w:rPr>
                <w:rFonts w:hint="eastAsia" w:ascii="仿宋" w:hAnsi="仿宋" w:eastAsia="仿宋"/>
                <w:color w:val="auto"/>
                <w:sz w:val="24"/>
                <w:szCs w:val="24"/>
              </w:rPr>
              <w:t>样品前处理</w:t>
            </w:r>
          </w:p>
        </w:tc>
        <w:tc>
          <w:tcPr>
            <w:tcW w:w="2449" w:type="dxa"/>
            <w:vMerge w:val="continue"/>
            <w:tcBorders>
              <w:left w:val="single" w:color="auto" w:sz="4" w:space="0"/>
              <w:right w:val="single" w:color="auto" w:sz="4" w:space="0"/>
            </w:tcBorders>
            <w:noWrap/>
            <w:vAlign w:val="center"/>
          </w:tcPr>
          <w:p>
            <w:pPr>
              <w:rPr>
                <w:rFonts w:hint="eastAsia" w:ascii="仿宋" w:hAnsi="仿宋" w:eastAsia="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atLeast"/>
        </w:trPr>
        <w:tc>
          <w:tcPr>
            <w:tcW w:w="1036" w:type="dxa"/>
            <w:vMerge w:val="continue"/>
            <w:tcBorders>
              <w:left w:val="single" w:color="auto" w:sz="4" w:space="0"/>
              <w:right w:val="single" w:color="auto" w:sz="4" w:space="0"/>
            </w:tcBorders>
            <w:noWrap/>
            <w:vAlign w:val="center"/>
          </w:tcPr>
          <w:p>
            <w:pPr>
              <w:widowControl/>
              <w:jc w:val="center"/>
              <w:rPr>
                <w:rFonts w:ascii="仿宋" w:hAnsi="仿宋" w:eastAsia="仿宋"/>
                <w:color w:val="auto"/>
                <w:sz w:val="24"/>
                <w:szCs w:val="24"/>
              </w:rPr>
            </w:pPr>
          </w:p>
        </w:tc>
        <w:tc>
          <w:tcPr>
            <w:tcW w:w="1687" w:type="dxa"/>
            <w:vMerge w:val="continue"/>
            <w:tcBorders>
              <w:left w:val="single" w:color="auto" w:sz="4" w:space="0"/>
              <w:right w:val="single" w:color="auto" w:sz="4" w:space="0"/>
            </w:tcBorders>
            <w:noWrap/>
            <w:vAlign w:val="center"/>
          </w:tcPr>
          <w:p>
            <w:pPr>
              <w:widowControl/>
              <w:jc w:val="center"/>
              <w:rPr>
                <w:rFonts w:ascii="仿宋" w:hAnsi="仿宋" w:eastAsia="仿宋"/>
                <w:color w:val="auto"/>
                <w:sz w:val="24"/>
                <w:szCs w:val="24"/>
              </w:rPr>
            </w:pPr>
          </w:p>
        </w:tc>
        <w:tc>
          <w:tcPr>
            <w:tcW w:w="983"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olor w:val="auto"/>
                <w:sz w:val="24"/>
                <w:szCs w:val="24"/>
              </w:rPr>
            </w:pPr>
            <w:r>
              <w:rPr>
                <w:rFonts w:hint="eastAsia" w:ascii="仿宋" w:hAnsi="仿宋" w:eastAsia="仿宋"/>
                <w:color w:val="auto"/>
                <w:sz w:val="24"/>
                <w:szCs w:val="24"/>
              </w:rPr>
              <w:t>3</w:t>
            </w:r>
          </w:p>
        </w:tc>
        <w:tc>
          <w:tcPr>
            <w:tcW w:w="2201" w:type="dxa"/>
            <w:tcBorders>
              <w:top w:val="single" w:color="auto" w:sz="4" w:space="0"/>
              <w:left w:val="single" w:color="auto" w:sz="4" w:space="0"/>
              <w:bottom w:val="single" w:color="auto" w:sz="4" w:space="0"/>
              <w:right w:val="single" w:color="auto" w:sz="4" w:space="0"/>
            </w:tcBorders>
            <w:noWrap/>
            <w:vAlign w:val="center"/>
          </w:tcPr>
          <w:p>
            <w:pPr>
              <w:rPr>
                <w:rFonts w:ascii="仿宋" w:hAnsi="仿宋" w:eastAsia="仿宋"/>
                <w:color w:val="auto"/>
                <w:sz w:val="24"/>
                <w:szCs w:val="24"/>
              </w:rPr>
            </w:pPr>
            <w:r>
              <w:rPr>
                <w:rFonts w:hint="eastAsia" w:ascii="仿宋" w:hAnsi="仿宋" w:eastAsia="仿宋"/>
                <w:color w:val="auto"/>
                <w:sz w:val="24"/>
                <w:szCs w:val="24"/>
              </w:rPr>
              <w:t>仪器上机</w:t>
            </w:r>
          </w:p>
        </w:tc>
        <w:tc>
          <w:tcPr>
            <w:tcW w:w="2449" w:type="dxa"/>
            <w:vMerge w:val="continue"/>
            <w:tcBorders>
              <w:left w:val="single" w:color="auto" w:sz="4" w:space="0"/>
              <w:right w:val="single" w:color="auto" w:sz="4" w:space="0"/>
            </w:tcBorders>
            <w:noWrap/>
            <w:vAlign w:val="center"/>
          </w:tcPr>
          <w:p>
            <w:pPr>
              <w:rPr>
                <w:rFonts w:hint="eastAsia" w:ascii="仿宋" w:hAnsi="仿宋" w:eastAsia="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atLeast"/>
        </w:trPr>
        <w:tc>
          <w:tcPr>
            <w:tcW w:w="1036" w:type="dxa"/>
            <w:vMerge w:val="continue"/>
            <w:tcBorders>
              <w:left w:val="single" w:color="auto" w:sz="4" w:space="0"/>
              <w:right w:val="single" w:color="auto" w:sz="4" w:space="0"/>
            </w:tcBorders>
            <w:noWrap/>
            <w:vAlign w:val="center"/>
          </w:tcPr>
          <w:p>
            <w:pPr>
              <w:widowControl/>
              <w:jc w:val="center"/>
              <w:rPr>
                <w:rFonts w:ascii="仿宋" w:hAnsi="仿宋" w:eastAsia="仿宋"/>
                <w:color w:val="auto"/>
                <w:sz w:val="24"/>
                <w:szCs w:val="24"/>
              </w:rPr>
            </w:pPr>
          </w:p>
        </w:tc>
        <w:tc>
          <w:tcPr>
            <w:tcW w:w="1687" w:type="dxa"/>
            <w:vMerge w:val="continue"/>
            <w:tcBorders>
              <w:left w:val="single" w:color="auto" w:sz="4" w:space="0"/>
              <w:right w:val="single" w:color="auto" w:sz="4" w:space="0"/>
            </w:tcBorders>
            <w:noWrap/>
            <w:vAlign w:val="center"/>
          </w:tcPr>
          <w:p>
            <w:pPr>
              <w:widowControl/>
              <w:jc w:val="center"/>
              <w:rPr>
                <w:rFonts w:ascii="仿宋" w:hAnsi="仿宋" w:eastAsia="仿宋"/>
                <w:color w:val="auto"/>
                <w:sz w:val="24"/>
                <w:szCs w:val="24"/>
              </w:rPr>
            </w:pPr>
          </w:p>
        </w:tc>
        <w:tc>
          <w:tcPr>
            <w:tcW w:w="983"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olor w:val="auto"/>
                <w:sz w:val="24"/>
                <w:szCs w:val="24"/>
              </w:rPr>
            </w:pPr>
            <w:r>
              <w:rPr>
                <w:rFonts w:hint="eastAsia" w:ascii="仿宋" w:hAnsi="仿宋" w:eastAsia="仿宋"/>
                <w:color w:val="auto"/>
                <w:sz w:val="24"/>
                <w:szCs w:val="24"/>
              </w:rPr>
              <w:t>4</w:t>
            </w:r>
          </w:p>
        </w:tc>
        <w:tc>
          <w:tcPr>
            <w:tcW w:w="2201" w:type="dxa"/>
            <w:tcBorders>
              <w:top w:val="single" w:color="auto" w:sz="4" w:space="0"/>
              <w:left w:val="single" w:color="auto" w:sz="4" w:space="0"/>
              <w:bottom w:val="single" w:color="auto" w:sz="4" w:space="0"/>
              <w:right w:val="single" w:color="auto" w:sz="4" w:space="0"/>
            </w:tcBorders>
            <w:noWrap/>
            <w:vAlign w:val="center"/>
          </w:tcPr>
          <w:p>
            <w:pPr>
              <w:rPr>
                <w:rFonts w:ascii="仿宋" w:hAnsi="仿宋" w:eastAsia="仿宋"/>
                <w:color w:val="auto"/>
                <w:sz w:val="24"/>
                <w:szCs w:val="24"/>
              </w:rPr>
            </w:pPr>
            <w:r>
              <w:rPr>
                <w:rFonts w:hint="eastAsia" w:ascii="仿宋" w:hAnsi="仿宋" w:eastAsia="仿宋"/>
                <w:color w:val="auto"/>
                <w:sz w:val="24"/>
                <w:szCs w:val="24"/>
              </w:rPr>
              <w:t>数据处理</w:t>
            </w:r>
          </w:p>
        </w:tc>
        <w:tc>
          <w:tcPr>
            <w:tcW w:w="2449" w:type="dxa"/>
            <w:vMerge w:val="continue"/>
            <w:tcBorders>
              <w:left w:val="single" w:color="auto" w:sz="4" w:space="0"/>
              <w:right w:val="single" w:color="auto" w:sz="4" w:space="0"/>
            </w:tcBorders>
            <w:noWrap/>
            <w:vAlign w:val="center"/>
          </w:tcPr>
          <w:p>
            <w:pPr>
              <w:rPr>
                <w:rFonts w:hint="eastAsia" w:ascii="仿宋" w:hAnsi="仿宋" w:eastAsia="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atLeast"/>
        </w:trPr>
        <w:tc>
          <w:tcPr>
            <w:tcW w:w="1036" w:type="dxa"/>
            <w:vMerge w:val="continue"/>
            <w:tcBorders>
              <w:left w:val="single" w:color="auto" w:sz="4" w:space="0"/>
              <w:right w:val="single" w:color="auto" w:sz="4" w:space="0"/>
            </w:tcBorders>
            <w:noWrap/>
            <w:vAlign w:val="center"/>
          </w:tcPr>
          <w:p>
            <w:pPr>
              <w:widowControl/>
              <w:jc w:val="center"/>
              <w:rPr>
                <w:rFonts w:ascii="仿宋" w:hAnsi="仿宋" w:eastAsia="仿宋"/>
                <w:color w:val="auto"/>
                <w:sz w:val="24"/>
                <w:szCs w:val="24"/>
              </w:rPr>
            </w:pPr>
          </w:p>
        </w:tc>
        <w:tc>
          <w:tcPr>
            <w:tcW w:w="1687" w:type="dxa"/>
            <w:vMerge w:val="continue"/>
            <w:tcBorders>
              <w:left w:val="single" w:color="auto" w:sz="4" w:space="0"/>
              <w:right w:val="single" w:color="auto" w:sz="4" w:space="0"/>
            </w:tcBorders>
            <w:noWrap/>
            <w:vAlign w:val="center"/>
          </w:tcPr>
          <w:p>
            <w:pPr>
              <w:widowControl/>
              <w:jc w:val="center"/>
              <w:rPr>
                <w:rFonts w:ascii="仿宋" w:hAnsi="仿宋" w:eastAsia="仿宋"/>
                <w:color w:val="auto"/>
                <w:sz w:val="24"/>
                <w:szCs w:val="24"/>
              </w:rPr>
            </w:pPr>
          </w:p>
        </w:tc>
        <w:tc>
          <w:tcPr>
            <w:tcW w:w="983"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olor w:val="auto"/>
                <w:sz w:val="24"/>
                <w:szCs w:val="24"/>
              </w:rPr>
            </w:pPr>
            <w:r>
              <w:rPr>
                <w:rFonts w:hint="eastAsia" w:ascii="仿宋" w:hAnsi="仿宋" w:eastAsia="仿宋"/>
                <w:color w:val="auto"/>
                <w:sz w:val="24"/>
                <w:szCs w:val="24"/>
              </w:rPr>
              <w:t>5</w:t>
            </w:r>
          </w:p>
        </w:tc>
        <w:tc>
          <w:tcPr>
            <w:tcW w:w="2201" w:type="dxa"/>
            <w:tcBorders>
              <w:top w:val="single" w:color="auto" w:sz="4" w:space="0"/>
              <w:left w:val="single" w:color="auto" w:sz="4" w:space="0"/>
              <w:bottom w:val="single" w:color="auto" w:sz="4" w:space="0"/>
              <w:right w:val="single" w:color="auto" w:sz="4" w:space="0"/>
            </w:tcBorders>
            <w:noWrap/>
            <w:vAlign w:val="center"/>
          </w:tcPr>
          <w:p>
            <w:pPr>
              <w:rPr>
                <w:rFonts w:ascii="仿宋" w:hAnsi="仿宋" w:eastAsia="仿宋"/>
                <w:color w:val="auto"/>
                <w:sz w:val="24"/>
                <w:szCs w:val="24"/>
              </w:rPr>
            </w:pPr>
            <w:r>
              <w:rPr>
                <w:rFonts w:hint="eastAsia" w:ascii="仿宋" w:hAnsi="仿宋" w:eastAsia="仿宋"/>
                <w:color w:val="auto"/>
                <w:sz w:val="24"/>
                <w:szCs w:val="24"/>
              </w:rPr>
              <w:t>报告编辑</w:t>
            </w:r>
          </w:p>
        </w:tc>
        <w:tc>
          <w:tcPr>
            <w:tcW w:w="2449" w:type="dxa"/>
            <w:vMerge w:val="continue"/>
            <w:tcBorders>
              <w:left w:val="single" w:color="auto" w:sz="4" w:space="0"/>
              <w:right w:val="single" w:color="auto" w:sz="4" w:space="0"/>
            </w:tcBorders>
            <w:noWrap/>
            <w:vAlign w:val="center"/>
          </w:tcPr>
          <w:p>
            <w:pPr>
              <w:rPr>
                <w:rFonts w:hint="eastAsia" w:ascii="仿宋" w:hAnsi="仿宋" w:eastAsia="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8" w:hRule="atLeast"/>
        </w:trPr>
        <w:tc>
          <w:tcPr>
            <w:tcW w:w="1036" w:type="dxa"/>
            <w:tcBorders>
              <w:left w:val="single" w:color="auto" w:sz="4" w:space="0"/>
              <w:bottom w:val="single" w:color="auto" w:sz="4" w:space="0"/>
              <w:right w:val="single" w:color="auto" w:sz="4" w:space="0"/>
            </w:tcBorders>
            <w:noWrap/>
            <w:vAlign w:val="center"/>
          </w:tcPr>
          <w:p>
            <w:pPr>
              <w:widowControl/>
              <w:jc w:val="center"/>
              <w:rPr>
                <w:rFonts w:hint="default" w:ascii="仿宋" w:hAnsi="仿宋" w:eastAsia="仿宋"/>
                <w:color w:val="auto"/>
                <w:sz w:val="24"/>
                <w:szCs w:val="24"/>
                <w:lang w:val="en-US" w:eastAsia="zh-CN"/>
              </w:rPr>
            </w:pPr>
            <w:r>
              <w:rPr>
                <w:rFonts w:hint="eastAsia" w:ascii="仿宋" w:hAnsi="仿宋" w:eastAsia="仿宋"/>
                <w:color w:val="auto"/>
                <w:sz w:val="24"/>
                <w:szCs w:val="24"/>
                <w:lang w:val="en-US" w:eastAsia="zh-CN"/>
              </w:rPr>
              <w:t>2</w:t>
            </w:r>
          </w:p>
        </w:tc>
        <w:tc>
          <w:tcPr>
            <w:tcW w:w="1687" w:type="dxa"/>
            <w:tcBorders>
              <w:left w:val="single" w:color="auto" w:sz="4" w:space="0"/>
              <w:bottom w:val="single" w:color="auto" w:sz="4" w:space="0"/>
              <w:right w:val="single" w:color="auto" w:sz="4" w:space="0"/>
            </w:tcBorders>
            <w:noWrap/>
            <w:vAlign w:val="center"/>
          </w:tcPr>
          <w:p>
            <w:pPr>
              <w:widowControl/>
              <w:jc w:val="center"/>
              <w:rPr>
                <w:rFonts w:hint="eastAsia" w:ascii="仿宋" w:hAnsi="仿宋" w:eastAsia="仿宋"/>
                <w:color w:val="auto"/>
                <w:sz w:val="24"/>
                <w:szCs w:val="24"/>
                <w:lang w:val="en-US" w:eastAsia="zh-CN"/>
              </w:rPr>
            </w:pPr>
            <w:r>
              <w:rPr>
                <w:rFonts w:hint="eastAsia" w:ascii="仿宋" w:hAnsi="仿宋" w:eastAsia="仿宋"/>
                <w:color w:val="auto"/>
                <w:sz w:val="24"/>
                <w:szCs w:val="24"/>
                <w:lang w:val="en-US" w:eastAsia="zh-CN"/>
              </w:rPr>
              <w:t>合计</w:t>
            </w:r>
          </w:p>
        </w:tc>
        <w:tc>
          <w:tcPr>
            <w:tcW w:w="983"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仿宋" w:hAnsi="仿宋" w:eastAsia="仿宋"/>
                <w:color w:val="auto"/>
                <w:sz w:val="24"/>
                <w:szCs w:val="24"/>
              </w:rPr>
            </w:pPr>
          </w:p>
        </w:tc>
        <w:tc>
          <w:tcPr>
            <w:tcW w:w="2201" w:type="dxa"/>
            <w:tcBorders>
              <w:top w:val="single" w:color="auto" w:sz="4" w:space="0"/>
              <w:left w:val="single" w:color="auto" w:sz="4" w:space="0"/>
              <w:bottom w:val="single" w:color="auto" w:sz="4" w:space="0"/>
              <w:right w:val="single" w:color="auto" w:sz="4" w:space="0"/>
            </w:tcBorders>
            <w:noWrap/>
            <w:vAlign w:val="center"/>
          </w:tcPr>
          <w:p>
            <w:pPr>
              <w:rPr>
                <w:rFonts w:hint="eastAsia" w:ascii="仿宋" w:hAnsi="仿宋" w:eastAsia="仿宋"/>
                <w:color w:val="auto"/>
                <w:sz w:val="24"/>
                <w:szCs w:val="24"/>
              </w:rPr>
            </w:pPr>
          </w:p>
        </w:tc>
        <w:tc>
          <w:tcPr>
            <w:tcW w:w="2449" w:type="dxa"/>
            <w:tcBorders>
              <w:left w:val="single" w:color="auto" w:sz="4" w:space="0"/>
              <w:bottom w:val="single" w:color="auto" w:sz="4" w:space="0"/>
              <w:right w:val="single" w:color="auto" w:sz="4" w:space="0"/>
            </w:tcBorders>
            <w:noWrap/>
            <w:vAlign w:val="center"/>
          </w:tcPr>
          <w:p>
            <w:pPr>
              <w:jc w:val="center"/>
              <w:rPr>
                <w:rFonts w:hint="default" w:ascii="仿宋" w:hAnsi="仿宋" w:eastAsia="仿宋"/>
                <w:color w:val="auto"/>
                <w:sz w:val="24"/>
                <w:szCs w:val="24"/>
                <w:lang w:val="en-US" w:eastAsia="zh-CN"/>
              </w:rPr>
            </w:pPr>
          </w:p>
        </w:tc>
      </w:tr>
    </w:tbl>
    <w:p>
      <w:pPr>
        <w:tabs>
          <w:tab w:val="left" w:pos="360"/>
        </w:tabs>
        <w:spacing w:line="360" w:lineRule="auto"/>
        <w:ind w:firstLine="560" w:firstLineChars="200"/>
        <w:rPr>
          <w:rFonts w:hint="eastAsia" w:ascii="宋体" w:hAnsi="宋体" w:eastAsia="宋体" w:cs="宋体"/>
          <w:color w:val="0C0C0C"/>
          <w:sz w:val="28"/>
          <w:szCs w:val="28"/>
          <w:lang w:val="en-US" w:eastAsia="zh-CN"/>
        </w:rPr>
      </w:pPr>
      <w:r>
        <w:rPr>
          <w:rFonts w:hint="eastAsia" w:ascii="宋体" w:hAnsi="宋体" w:eastAsia="宋体" w:cs="宋体"/>
          <w:color w:val="0C0C0C"/>
          <w:sz w:val="28"/>
          <w:szCs w:val="28"/>
          <w:lang w:val="en-US" w:eastAsia="zh-CN"/>
        </w:rPr>
        <w:t>3、</w:t>
      </w:r>
      <w:r>
        <w:rPr>
          <w:rFonts w:hint="eastAsia" w:ascii="宋体" w:hAnsi="宋体" w:eastAsia="宋体" w:cs="宋体"/>
          <w:color w:val="0C0C0C"/>
          <w:kern w:val="1"/>
          <w:sz w:val="28"/>
          <w:szCs w:val="28"/>
          <w:lang w:val="en-US" w:eastAsia="zh-CN"/>
        </w:rPr>
        <w:t>检测仪器设备维保服务</w:t>
      </w:r>
    </w:p>
    <w:tbl>
      <w:tblPr>
        <w:tblStyle w:val="7"/>
        <w:tblW w:w="84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2"/>
        <w:gridCol w:w="1815"/>
        <w:gridCol w:w="3000"/>
        <w:gridCol w:w="895"/>
        <w:gridCol w:w="1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002" w:type="dxa"/>
            <w:noWrap w:val="0"/>
            <w:vAlign w:val="center"/>
          </w:tcPr>
          <w:p>
            <w:pPr>
              <w:pStyle w:val="10"/>
              <w:ind w:firstLine="0" w:firstLineChars="0"/>
              <w:jc w:val="center"/>
              <w:rPr>
                <w:rFonts w:hint="eastAsia" w:ascii="仿宋" w:hAnsi="仿宋" w:eastAsia="仿宋" w:cs="宋体"/>
                <w:b/>
                <w:bCs/>
                <w:color w:val="0C0C0C"/>
                <w:kern w:val="1"/>
                <w:sz w:val="24"/>
                <w:szCs w:val="24"/>
                <w:lang w:val="en-US" w:eastAsia="zh-CN" w:bidi="ar-SA"/>
              </w:rPr>
            </w:pPr>
            <w:r>
              <w:rPr>
                <w:rFonts w:hint="eastAsia" w:ascii="仿宋" w:hAnsi="仿宋" w:eastAsia="仿宋" w:cs="宋体"/>
                <w:b/>
                <w:bCs/>
                <w:color w:val="0C0C0C"/>
                <w:kern w:val="1"/>
                <w:sz w:val="24"/>
                <w:szCs w:val="24"/>
                <w:lang w:val="en-US" w:eastAsia="zh-CN" w:bidi="ar-SA"/>
              </w:rPr>
              <w:t>序号</w:t>
            </w:r>
          </w:p>
        </w:tc>
        <w:tc>
          <w:tcPr>
            <w:tcW w:w="1815" w:type="dxa"/>
            <w:noWrap w:val="0"/>
            <w:vAlign w:val="center"/>
          </w:tcPr>
          <w:p>
            <w:pPr>
              <w:pStyle w:val="10"/>
              <w:ind w:firstLine="0" w:firstLineChars="0"/>
              <w:jc w:val="center"/>
              <w:rPr>
                <w:rFonts w:hint="eastAsia" w:ascii="仿宋" w:hAnsi="仿宋" w:eastAsia="仿宋" w:cs="宋体"/>
                <w:b/>
                <w:bCs/>
                <w:color w:val="0C0C0C"/>
                <w:kern w:val="1"/>
                <w:sz w:val="24"/>
                <w:szCs w:val="24"/>
                <w:lang w:val="en-US" w:eastAsia="zh-CN" w:bidi="ar-SA"/>
              </w:rPr>
            </w:pPr>
            <w:r>
              <w:rPr>
                <w:rFonts w:hint="eastAsia" w:ascii="仿宋" w:hAnsi="仿宋" w:eastAsia="仿宋" w:cs="宋体"/>
                <w:b/>
                <w:bCs/>
                <w:color w:val="0C0C0C"/>
                <w:kern w:val="1"/>
                <w:sz w:val="24"/>
                <w:szCs w:val="24"/>
                <w:lang w:val="en-US" w:eastAsia="zh-CN" w:bidi="ar-SA"/>
              </w:rPr>
              <w:t>仪器名称</w:t>
            </w:r>
          </w:p>
        </w:tc>
        <w:tc>
          <w:tcPr>
            <w:tcW w:w="3000" w:type="dxa"/>
            <w:noWrap w:val="0"/>
            <w:vAlign w:val="center"/>
          </w:tcPr>
          <w:p>
            <w:pPr>
              <w:pStyle w:val="10"/>
              <w:ind w:firstLine="0" w:firstLineChars="0"/>
              <w:jc w:val="center"/>
              <w:rPr>
                <w:rFonts w:hint="default" w:ascii="仿宋" w:hAnsi="仿宋" w:eastAsia="仿宋" w:cs="宋体"/>
                <w:b/>
                <w:bCs/>
                <w:color w:val="0C0C0C"/>
                <w:kern w:val="1"/>
                <w:sz w:val="24"/>
                <w:szCs w:val="24"/>
                <w:lang w:val="en-US" w:eastAsia="zh-CN" w:bidi="ar-SA"/>
              </w:rPr>
            </w:pPr>
            <w:r>
              <w:rPr>
                <w:rFonts w:hint="eastAsia" w:ascii="仿宋" w:hAnsi="仿宋" w:eastAsia="仿宋" w:cs="宋体"/>
                <w:b/>
                <w:bCs/>
                <w:color w:val="0C0C0C"/>
                <w:kern w:val="1"/>
                <w:sz w:val="24"/>
                <w:szCs w:val="24"/>
                <w:lang w:val="en-US" w:eastAsia="zh-CN" w:bidi="ar-SA"/>
              </w:rPr>
              <w:t>服务内容</w:t>
            </w:r>
          </w:p>
        </w:tc>
        <w:tc>
          <w:tcPr>
            <w:tcW w:w="895" w:type="dxa"/>
            <w:noWrap w:val="0"/>
            <w:vAlign w:val="center"/>
          </w:tcPr>
          <w:p>
            <w:pPr>
              <w:pStyle w:val="10"/>
              <w:ind w:firstLine="0" w:firstLineChars="0"/>
              <w:jc w:val="center"/>
              <w:rPr>
                <w:rFonts w:hint="eastAsia" w:ascii="仿宋" w:hAnsi="仿宋" w:eastAsia="仿宋" w:cs="宋体"/>
                <w:b/>
                <w:bCs/>
                <w:color w:val="0C0C0C"/>
                <w:kern w:val="1"/>
                <w:sz w:val="24"/>
                <w:szCs w:val="24"/>
                <w:lang w:val="en-US" w:eastAsia="zh-CN" w:bidi="ar-SA"/>
              </w:rPr>
            </w:pPr>
            <w:r>
              <w:rPr>
                <w:rFonts w:hint="eastAsia" w:ascii="仿宋" w:hAnsi="仿宋" w:eastAsia="仿宋" w:cs="宋体"/>
                <w:b/>
                <w:bCs/>
                <w:color w:val="0C0C0C"/>
                <w:kern w:val="1"/>
                <w:sz w:val="24"/>
                <w:szCs w:val="24"/>
                <w:lang w:val="en-US" w:eastAsia="zh-CN" w:bidi="ar-SA"/>
              </w:rPr>
              <w:t>数量</w:t>
            </w:r>
          </w:p>
        </w:tc>
        <w:tc>
          <w:tcPr>
            <w:tcW w:w="1695" w:type="dxa"/>
            <w:noWrap w:val="0"/>
            <w:vAlign w:val="center"/>
          </w:tcPr>
          <w:p>
            <w:pPr>
              <w:pStyle w:val="10"/>
              <w:ind w:firstLine="0" w:firstLineChars="0"/>
              <w:jc w:val="center"/>
              <w:rPr>
                <w:rFonts w:hint="default" w:ascii="仿宋" w:hAnsi="仿宋" w:eastAsia="仿宋" w:cs="宋体"/>
                <w:b/>
                <w:bCs/>
                <w:color w:val="0C0C0C"/>
                <w:kern w:val="1"/>
                <w:sz w:val="24"/>
                <w:szCs w:val="24"/>
                <w:lang w:val="en-US" w:eastAsia="zh-CN" w:bidi="ar-SA"/>
              </w:rPr>
            </w:pPr>
            <w:r>
              <w:rPr>
                <w:rFonts w:hint="eastAsia" w:ascii="仿宋" w:hAnsi="仿宋" w:eastAsia="仿宋" w:cs="宋体"/>
                <w:b/>
                <w:bCs/>
                <w:color w:val="0C0C0C"/>
                <w:kern w:val="1"/>
                <w:sz w:val="24"/>
                <w:szCs w:val="24"/>
                <w:lang w:val="en-US" w:eastAsia="zh-CN" w:bidi="ar-SA"/>
              </w:rPr>
              <w:t>报价（元）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002"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1</w:t>
            </w:r>
          </w:p>
        </w:tc>
        <w:tc>
          <w:tcPr>
            <w:tcW w:w="1815" w:type="dxa"/>
            <w:noWrap w:val="0"/>
            <w:vAlign w:val="center"/>
          </w:tcPr>
          <w:p>
            <w:pPr>
              <w:pStyle w:val="10"/>
              <w:ind w:firstLine="0" w:firstLineChars="0"/>
              <w:jc w:val="center"/>
              <w:rPr>
                <w:rFonts w:hint="eastAsia"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气相色谱仪</w:t>
            </w:r>
          </w:p>
        </w:tc>
        <w:tc>
          <w:tcPr>
            <w:tcW w:w="3000" w:type="dxa"/>
            <w:vMerge w:val="restart"/>
            <w:noWrap w:val="0"/>
            <w:vAlign w:val="top"/>
          </w:tcPr>
          <w:p>
            <w:pPr>
              <w:pStyle w:val="10"/>
              <w:numPr>
                <w:ilvl w:val="0"/>
                <w:numId w:val="3"/>
              </w:numPr>
              <w:ind w:firstLine="0" w:firstLineChars="0"/>
              <w:jc w:val="both"/>
              <w:rPr>
                <w:rFonts w:hint="eastAsia"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对仪器/设备使用环境进行现场评估并给出意见。</w:t>
            </w:r>
          </w:p>
          <w:p>
            <w:pPr>
              <w:pStyle w:val="10"/>
              <w:numPr>
                <w:ilvl w:val="0"/>
                <w:numId w:val="3"/>
              </w:numPr>
              <w:ind w:firstLine="0" w:firstLineChars="0"/>
              <w:jc w:val="both"/>
              <w:rPr>
                <w:rFonts w:hint="default"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实验区域内的水、电、气路进行安全/性能排查。</w:t>
            </w:r>
          </w:p>
          <w:p>
            <w:pPr>
              <w:pStyle w:val="10"/>
              <w:numPr>
                <w:ilvl w:val="0"/>
                <w:numId w:val="3"/>
              </w:numPr>
              <w:ind w:firstLine="0" w:firstLineChars="0"/>
              <w:jc w:val="both"/>
              <w:rPr>
                <w:rFonts w:hint="default"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仪器/设备内外部清理除尘。</w:t>
            </w:r>
          </w:p>
          <w:p>
            <w:pPr>
              <w:pStyle w:val="10"/>
              <w:numPr>
                <w:ilvl w:val="0"/>
                <w:numId w:val="3"/>
              </w:numPr>
              <w:ind w:firstLine="0" w:firstLineChars="0"/>
              <w:jc w:val="both"/>
              <w:rPr>
                <w:rFonts w:hint="default"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仪器/设备性能功能确认性检查及预防性维修。</w:t>
            </w:r>
          </w:p>
          <w:p>
            <w:pPr>
              <w:pStyle w:val="10"/>
              <w:numPr>
                <w:ilvl w:val="0"/>
                <w:numId w:val="3"/>
              </w:numPr>
              <w:ind w:firstLine="0" w:firstLineChars="0"/>
              <w:jc w:val="both"/>
              <w:rPr>
                <w:rFonts w:hint="default"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对仪器/设备易损件进行检测排查及更换，深度清理内部积垢。</w:t>
            </w:r>
          </w:p>
          <w:p>
            <w:pPr>
              <w:pStyle w:val="10"/>
              <w:numPr>
                <w:ilvl w:val="0"/>
                <w:numId w:val="3"/>
              </w:numPr>
              <w:ind w:firstLine="0" w:firstLineChars="0"/>
              <w:jc w:val="both"/>
              <w:rPr>
                <w:rFonts w:hint="default"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维保完成开机调试。</w:t>
            </w:r>
          </w:p>
          <w:p>
            <w:pPr>
              <w:pStyle w:val="10"/>
              <w:numPr>
                <w:ilvl w:val="0"/>
                <w:numId w:val="3"/>
              </w:numPr>
              <w:ind w:firstLine="0" w:firstLineChars="0"/>
              <w:jc w:val="both"/>
              <w:rPr>
                <w:rFonts w:hint="default"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现场对操作人员进行仪器/设备日常维护讲解。</w:t>
            </w:r>
          </w:p>
        </w:tc>
        <w:tc>
          <w:tcPr>
            <w:tcW w:w="895" w:type="dxa"/>
            <w:noWrap w:val="0"/>
            <w:vAlign w:val="center"/>
          </w:tcPr>
          <w:p>
            <w:pPr>
              <w:pStyle w:val="10"/>
              <w:ind w:firstLine="0" w:firstLineChars="0"/>
              <w:jc w:val="center"/>
              <w:rPr>
                <w:rFonts w:hint="eastAsia"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1</w:t>
            </w:r>
          </w:p>
        </w:tc>
        <w:tc>
          <w:tcPr>
            <w:tcW w:w="1695"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002"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2</w:t>
            </w:r>
          </w:p>
        </w:tc>
        <w:tc>
          <w:tcPr>
            <w:tcW w:w="1815" w:type="dxa"/>
            <w:noWrap w:val="0"/>
            <w:vAlign w:val="center"/>
          </w:tcPr>
          <w:p>
            <w:pPr>
              <w:pStyle w:val="10"/>
              <w:ind w:firstLine="0" w:firstLineChars="0"/>
              <w:jc w:val="center"/>
              <w:rPr>
                <w:rFonts w:hint="eastAsia"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液相色谱仪</w:t>
            </w:r>
          </w:p>
        </w:tc>
        <w:tc>
          <w:tcPr>
            <w:tcW w:w="3000" w:type="dxa"/>
            <w:vMerge w:val="continue"/>
            <w:noWrap w:val="0"/>
            <w:vAlign w:val="center"/>
          </w:tcPr>
          <w:p>
            <w:pPr>
              <w:pStyle w:val="10"/>
              <w:ind w:firstLine="0" w:firstLineChars="0"/>
              <w:jc w:val="center"/>
              <w:rPr>
                <w:rFonts w:hint="eastAsia" w:ascii="仿宋" w:hAnsi="仿宋" w:eastAsia="仿宋" w:cs="宋体"/>
                <w:color w:val="0C0C0C"/>
                <w:kern w:val="1"/>
                <w:sz w:val="24"/>
                <w:szCs w:val="24"/>
                <w:lang w:val="en-US" w:eastAsia="zh-CN" w:bidi="ar-SA"/>
              </w:rPr>
            </w:pPr>
          </w:p>
        </w:tc>
        <w:tc>
          <w:tcPr>
            <w:tcW w:w="895" w:type="dxa"/>
            <w:noWrap w:val="0"/>
            <w:vAlign w:val="center"/>
          </w:tcPr>
          <w:p>
            <w:pPr>
              <w:pStyle w:val="10"/>
              <w:ind w:firstLine="0" w:firstLineChars="0"/>
              <w:jc w:val="center"/>
              <w:rPr>
                <w:rFonts w:hint="eastAsia"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1</w:t>
            </w:r>
          </w:p>
        </w:tc>
        <w:tc>
          <w:tcPr>
            <w:tcW w:w="1695"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002" w:type="dxa"/>
            <w:noWrap w:val="0"/>
            <w:vAlign w:val="center"/>
          </w:tcPr>
          <w:p>
            <w:pPr>
              <w:pStyle w:val="10"/>
              <w:ind w:firstLine="0" w:firstLineChars="0"/>
              <w:jc w:val="center"/>
              <w:rPr>
                <w:rFonts w:hint="eastAsia"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3</w:t>
            </w:r>
          </w:p>
        </w:tc>
        <w:tc>
          <w:tcPr>
            <w:tcW w:w="1815" w:type="dxa"/>
            <w:noWrap w:val="0"/>
            <w:vAlign w:val="center"/>
          </w:tcPr>
          <w:p>
            <w:pPr>
              <w:pStyle w:val="10"/>
              <w:ind w:firstLine="0" w:firstLineChars="0"/>
              <w:jc w:val="center"/>
              <w:rPr>
                <w:rFonts w:hint="eastAsia"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鼓风干燥箱</w:t>
            </w:r>
          </w:p>
        </w:tc>
        <w:tc>
          <w:tcPr>
            <w:tcW w:w="3000" w:type="dxa"/>
            <w:vMerge w:val="continue"/>
            <w:noWrap w:val="0"/>
            <w:vAlign w:val="center"/>
          </w:tcPr>
          <w:p>
            <w:pPr>
              <w:pStyle w:val="10"/>
              <w:ind w:firstLine="0" w:firstLineChars="0"/>
              <w:jc w:val="center"/>
              <w:rPr>
                <w:rFonts w:hint="eastAsia" w:ascii="仿宋" w:hAnsi="仿宋" w:eastAsia="仿宋" w:cs="宋体"/>
                <w:color w:val="0C0C0C"/>
                <w:kern w:val="1"/>
                <w:sz w:val="24"/>
                <w:szCs w:val="24"/>
                <w:lang w:val="en-US" w:eastAsia="zh-CN" w:bidi="ar-SA"/>
              </w:rPr>
            </w:pPr>
          </w:p>
        </w:tc>
        <w:tc>
          <w:tcPr>
            <w:tcW w:w="895" w:type="dxa"/>
            <w:noWrap w:val="0"/>
            <w:vAlign w:val="center"/>
          </w:tcPr>
          <w:p>
            <w:pPr>
              <w:pStyle w:val="10"/>
              <w:ind w:firstLine="0" w:firstLineChars="0"/>
              <w:jc w:val="center"/>
              <w:rPr>
                <w:rFonts w:hint="eastAsia"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1</w:t>
            </w:r>
          </w:p>
        </w:tc>
        <w:tc>
          <w:tcPr>
            <w:tcW w:w="1695"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002" w:type="dxa"/>
            <w:noWrap w:val="0"/>
            <w:vAlign w:val="center"/>
          </w:tcPr>
          <w:p>
            <w:pPr>
              <w:pStyle w:val="10"/>
              <w:ind w:firstLine="0" w:firstLineChars="0"/>
              <w:jc w:val="center"/>
              <w:rPr>
                <w:rFonts w:hint="eastAsia"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4</w:t>
            </w:r>
          </w:p>
        </w:tc>
        <w:tc>
          <w:tcPr>
            <w:tcW w:w="1815" w:type="dxa"/>
            <w:noWrap w:val="0"/>
            <w:vAlign w:val="center"/>
          </w:tcPr>
          <w:p>
            <w:pPr>
              <w:pStyle w:val="10"/>
              <w:ind w:firstLine="0" w:firstLineChars="0"/>
              <w:jc w:val="center"/>
              <w:rPr>
                <w:rFonts w:hint="eastAsia"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匀浆机</w:t>
            </w:r>
          </w:p>
        </w:tc>
        <w:tc>
          <w:tcPr>
            <w:tcW w:w="3000" w:type="dxa"/>
            <w:vMerge w:val="continue"/>
            <w:noWrap w:val="0"/>
            <w:vAlign w:val="center"/>
          </w:tcPr>
          <w:p>
            <w:pPr>
              <w:pStyle w:val="10"/>
              <w:ind w:firstLine="0" w:firstLineChars="0"/>
              <w:jc w:val="center"/>
              <w:rPr>
                <w:rFonts w:hint="eastAsia" w:ascii="仿宋" w:hAnsi="仿宋" w:eastAsia="仿宋" w:cs="宋体"/>
                <w:color w:val="0C0C0C"/>
                <w:kern w:val="1"/>
                <w:sz w:val="24"/>
                <w:szCs w:val="24"/>
                <w:lang w:val="en-US" w:eastAsia="zh-CN" w:bidi="ar-SA"/>
              </w:rPr>
            </w:pPr>
          </w:p>
        </w:tc>
        <w:tc>
          <w:tcPr>
            <w:tcW w:w="895" w:type="dxa"/>
            <w:noWrap w:val="0"/>
            <w:vAlign w:val="center"/>
          </w:tcPr>
          <w:p>
            <w:pPr>
              <w:pStyle w:val="10"/>
              <w:ind w:firstLine="0" w:firstLineChars="0"/>
              <w:jc w:val="center"/>
              <w:rPr>
                <w:rFonts w:hint="eastAsia"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1</w:t>
            </w:r>
          </w:p>
        </w:tc>
        <w:tc>
          <w:tcPr>
            <w:tcW w:w="1695"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002" w:type="dxa"/>
            <w:noWrap w:val="0"/>
            <w:vAlign w:val="center"/>
          </w:tcPr>
          <w:p>
            <w:pPr>
              <w:pStyle w:val="10"/>
              <w:ind w:firstLine="0" w:firstLineChars="0"/>
              <w:jc w:val="center"/>
              <w:rPr>
                <w:rFonts w:hint="eastAsia"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5</w:t>
            </w:r>
          </w:p>
        </w:tc>
        <w:tc>
          <w:tcPr>
            <w:tcW w:w="1815" w:type="dxa"/>
            <w:noWrap w:val="0"/>
            <w:vAlign w:val="center"/>
          </w:tcPr>
          <w:p>
            <w:pPr>
              <w:pStyle w:val="10"/>
              <w:ind w:firstLine="0" w:firstLineChars="0"/>
              <w:jc w:val="center"/>
              <w:rPr>
                <w:rFonts w:hint="eastAsia"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氮吹仪</w:t>
            </w:r>
          </w:p>
        </w:tc>
        <w:tc>
          <w:tcPr>
            <w:tcW w:w="3000" w:type="dxa"/>
            <w:vMerge w:val="continue"/>
            <w:noWrap w:val="0"/>
            <w:vAlign w:val="center"/>
          </w:tcPr>
          <w:p>
            <w:pPr>
              <w:pStyle w:val="10"/>
              <w:ind w:firstLine="0" w:firstLineChars="0"/>
              <w:jc w:val="center"/>
              <w:rPr>
                <w:rFonts w:hint="eastAsia" w:ascii="仿宋" w:hAnsi="仿宋" w:eastAsia="仿宋" w:cs="宋体"/>
                <w:color w:val="0C0C0C"/>
                <w:kern w:val="1"/>
                <w:sz w:val="24"/>
                <w:szCs w:val="24"/>
                <w:lang w:val="en-US" w:eastAsia="zh-CN" w:bidi="ar-SA"/>
              </w:rPr>
            </w:pPr>
          </w:p>
        </w:tc>
        <w:tc>
          <w:tcPr>
            <w:tcW w:w="895"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1</w:t>
            </w:r>
          </w:p>
        </w:tc>
        <w:tc>
          <w:tcPr>
            <w:tcW w:w="1695"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002" w:type="dxa"/>
            <w:noWrap w:val="0"/>
            <w:vAlign w:val="center"/>
          </w:tcPr>
          <w:p>
            <w:pPr>
              <w:pStyle w:val="10"/>
              <w:ind w:firstLine="0" w:firstLineChars="0"/>
              <w:jc w:val="center"/>
              <w:rPr>
                <w:rFonts w:hint="eastAsia"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6</w:t>
            </w:r>
          </w:p>
        </w:tc>
        <w:tc>
          <w:tcPr>
            <w:tcW w:w="1815" w:type="dxa"/>
            <w:noWrap w:val="0"/>
            <w:vAlign w:val="center"/>
          </w:tcPr>
          <w:p>
            <w:pPr>
              <w:pStyle w:val="10"/>
              <w:ind w:firstLine="0" w:firstLineChars="0"/>
              <w:jc w:val="center"/>
              <w:rPr>
                <w:rFonts w:hint="eastAsia"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水浴锅</w:t>
            </w:r>
          </w:p>
        </w:tc>
        <w:tc>
          <w:tcPr>
            <w:tcW w:w="3000" w:type="dxa"/>
            <w:vMerge w:val="continue"/>
            <w:noWrap w:val="0"/>
            <w:vAlign w:val="center"/>
          </w:tcPr>
          <w:p>
            <w:pPr>
              <w:pStyle w:val="10"/>
              <w:ind w:firstLine="0" w:firstLineChars="0"/>
              <w:jc w:val="center"/>
              <w:rPr>
                <w:rFonts w:hint="eastAsia" w:ascii="仿宋" w:hAnsi="仿宋" w:eastAsia="仿宋" w:cs="宋体"/>
                <w:color w:val="0C0C0C"/>
                <w:kern w:val="1"/>
                <w:sz w:val="24"/>
                <w:szCs w:val="24"/>
                <w:lang w:val="en-US" w:eastAsia="zh-CN" w:bidi="ar-SA"/>
              </w:rPr>
            </w:pPr>
          </w:p>
        </w:tc>
        <w:tc>
          <w:tcPr>
            <w:tcW w:w="895"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1</w:t>
            </w:r>
          </w:p>
        </w:tc>
        <w:tc>
          <w:tcPr>
            <w:tcW w:w="1695"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002" w:type="dxa"/>
            <w:noWrap w:val="0"/>
            <w:vAlign w:val="center"/>
          </w:tcPr>
          <w:p>
            <w:pPr>
              <w:pStyle w:val="10"/>
              <w:ind w:firstLine="0" w:firstLineChars="0"/>
              <w:jc w:val="center"/>
              <w:rPr>
                <w:rFonts w:hint="eastAsia"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7</w:t>
            </w:r>
          </w:p>
        </w:tc>
        <w:tc>
          <w:tcPr>
            <w:tcW w:w="1815" w:type="dxa"/>
            <w:noWrap w:val="0"/>
            <w:vAlign w:val="center"/>
          </w:tcPr>
          <w:p>
            <w:pPr>
              <w:pStyle w:val="10"/>
              <w:ind w:firstLine="0" w:firstLineChars="0"/>
              <w:jc w:val="center"/>
              <w:rPr>
                <w:rFonts w:hint="eastAsia"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移液器</w:t>
            </w:r>
          </w:p>
        </w:tc>
        <w:tc>
          <w:tcPr>
            <w:tcW w:w="3000" w:type="dxa"/>
            <w:vMerge w:val="continue"/>
            <w:noWrap w:val="0"/>
            <w:vAlign w:val="center"/>
          </w:tcPr>
          <w:p>
            <w:pPr>
              <w:pStyle w:val="10"/>
              <w:ind w:firstLine="0" w:firstLineChars="0"/>
              <w:jc w:val="center"/>
              <w:rPr>
                <w:rFonts w:hint="eastAsia" w:ascii="仿宋" w:hAnsi="仿宋" w:eastAsia="仿宋" w:cs="宋体"/>
                <w:color w:val="0C0C0C"/>
                <w:kern w:val="1"/>
                <w:sz w:val="24"/>
                <w:szCs w:val="24"/>
                <w:lang w:val="en-US" w:eastAsia="zh-CN" w:bidi="ar-SA"/>
              </w:rPr>
            </w:pPr>
          </w:p>
        </w:tc>
        <w:tc>
          <w:tcPr>
            <w:tcW w:w="895"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5</w:t>
            </w:r>
          </w:p>
        </w:tc>
        <w:tc>
          <w:tcPr>
            <w:tcW w:w="1695"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002"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8</w:t>
            </w:r>
          </w:p>
        </w:tc>
        <w:tc>
          <w:tcPr>
            <w:tcW w:w="1815"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合计</w:t>
            </w:r>
          </w:p>
        </w:tc>
        <w:tc>
          <w:tcPr>
            <w:tcW w:w="3000" w:type="dxa"/>
            <w:noWrap w:val="0"/>
            <w:vAlign w:val="center"/>
          </w:tcPr>
          <w:p>
            <w:pPr>
              <w:pStyle w:val="10"/>
              <w:ind w:firstLine="0" w:firstLineChars="0"/>
              <w:jc w:val="center"/>
              <w:rPr>
                <w:rFonts w:hint="eastAsia" w:ascii="仿宋" w:hAnsi="仿宋" w:eastAsia="仿宋" w:cs="宋体"/>
                <w:color w:val="0C0C0C"/>
                <w:kern w:val="1"/>
                <w:sz w:val="24"/>
                <w:szCs w:val="24"/>
                <w:lang w:val="en-US" w:eastAsia="zh-CN" w:bidi="ar-SA"/>
              </w:rPr>
            </w:pPr>
          </w:p>
        </w:tc>
        <w:tc>
          <w:tcPr>
            <w:tcW w:w="895"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11</w:t>
            </w:r>
          </w:p>
        </w:tc>
        <w:tc>
          <w:tcPr>
            <w:tcW w:w="1695"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p>
        </w:tc>
      </w:tr>
    </w:tbl>
    <w:p>
      <w:pPr>
        <w:numPr>
          <w:ilvl w:val="0"/>
          <w:numId w:val="4"/>
        </w:numPr>
        <w:tabs>
          <w:tab w:val="left" w:pos="360"/>
        </w:tabs>
        <w:spacing w:line="360" w:lineRule="auto"/>
        <w:ind w:left="-60" w:leftChars="0" w:firstLine="480" w:firstLineChars="0"/>
        <w:rPr>
          <w:rFonts w:hint="eastAsia" w:ascii="宋体" w:hAnsi="宋体" w:eastAsia="宋体" w:cs="宋体"/>
          <w:color w:val="0C0C0C"/>
          <w:kern w:val="1"/>
          <w:sz w:val="28"/>
          <w:szCs w:val="28"/>
          <w:lang w:val="en-US" w:eastAsia="zh-CN"/>
        </w:rPr>
      </w:pPr>
      <w:r>
        <w:rPr>
          <w:rFonts w:hint="eastAsia" w:ascii="宋体" w:hAnsi="宋体" w:eastAsia="宋体" w:cs="宋体"/>
          <w:color w:val="0C0C0C"/>
          <w:kern w:val="1"/>
          <w:sz w:val="28"/>
          <w:szCs w:val="28"/>
          <w:lang w:val="en-US" w:eastAsia="zh-CN"/>
        </w:rPr>
        <w:t>实验室检测能力提升服务</w:t>
      </w:r>
    </w:p>
    <w:tbl>
      <w:tblPr>
        <w:tblStyle w:val="6"/>
        <w:tblW w:w="851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1275"/>
        <w:gridCol w:w="4603"/>
        <w:gridCol w:w="1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jc w:val="center"/>
        </w:trPr>
        <w:tc>
          <w:tcPr>
            <w:tcW w:w="894" w:type="dxa"/>
            <w:noWrap w:val="0"/>
            <w:vAlign w:val="center"/>
          </w:tcPr>
          <w:p>
            <w:pPr>
              <w:pStyle w:val="10"/>
              <w:ind w:firstLine="0" w:firstLineChars="0"/>
              <w:jc w:val="center"/>
              <w:rPr>
                <w:rFonts w:hint="eastAsia" w:ascii="仿宋" w:hAnsi="仿宋" w:eastAsia="仿宋" w:cs="宋体"/>
                <w:b/>
                <w:bCs/>
                <w:color w:val="0C0C0C"/>
                <w:kern w:val="1"/>
                <w:sz w:val="24"/>
                <w:szCs w:val="24"/>
                <w:lang w:val="en-US" w:eastAsia="zh-CN" w:bidi="ar-SA"/>
              </w:rPr>
            </w:pPr>
            <w:r>
              <w:rPr>
                <w:rFonts w:hint="eastAsia" w:ascii="仿宋" w:hAnsi="仿宋" w:eastAsia="仿宋" w:cs="宋体"/>
                <w:b/>
                <w:bCs/>
                <w:color w:val="0C0C0C"/>
                <w:kern w:val="1"/>
                <w:sz w:val="24"/>
                <w:szCs w:val="24"/>
                <w:lang w:val="en-US" w:eastAsia="zh-CN" w:bidi="ar-SA"/>
              </w:rPr>
              <w:t>序号</w:t>
            </w:r>
          </w:p>
        </w:tc>
        <w:tc>
          <w:tcPr>
            <w:tcW w:w="1275" w:type="dxa"/>
            <w:noWrap w:val="0"/>
            <w:vAlign w:val="center"/>
          </w:tcPr>
          <w:p>
            <w:pPr>
              <w:pStyle w:val="10"/>
              <w:ind w:firstLine="0" w:firstLineChars="0"/>
              <w:jc w:val="center"/>
              <w:rPr>
                <w:rFonts w:hint="eastAsia" w:ascii="仿宋" w:hAnsi="仿宋" w:eastAsia="仿宋" w:cs="宋体"/>
                <w:b/>
                <w:bCs/>
                <w:color w:val="0C0C0C"/>
                <w:kern w:val="1"/>
                <w:sz w:val="24"/>
                <w:szCs w:val="24"/>
                <w:lang w:val="en-US" w:eastAsia="zh-CN" w:bidi="ar-SA"/>
              </w:rPr>
            </w:pPr>
            <w:r>
              <w:rPr>
                <w:rFonts w:hint="eastAsia" w:ascii="仿宋" w:hAnsi="仿宋" w:eastAsia="仿宋" w:cs="宋体"/>
                <w:b/>
                <w:bCs/>
                <w:color w:val="0C0C0C"/>
                <w:kern w:val="1"/>
                <w:sz w:val="24"/>
                <w:szCs w:val="24"/>
                <w:lang w:val="en-US" w:eastAsia="zh-CN" w:bidi="ar-SA"/>
              </w:rPr>
              <w:t>项目</w:t>
            </w:r>
          </w:p>
        </w:tc>
        <w:tc>
          <w:tcPr>
            <w:tcW w:w="4603" w:type="dxa"/>
            <w:noWrap w:val="0"/>
            <w:vAlign w:val="center"/>
          </w:tcPr>
          <w:p>
            <w:pPr>
              <w:pStyle w:val="10"/>
              <w:ind w:firstLine="0" w:firstLineChars="0"/>
              <w:jc w:val="center"/>
              <w:rPr>
                <w:rFonts w:hint="eastAsia" w:ascii="仿宋" w:hAnsi="仿宋" w:eastAsia="仿宋" w:cs="宋体"/>
                <w:b/>
                <w:bCs/>
                <w:color w:val="0C0C0C"/>
                <w:kern w:val="1"/>
                <w:sz w:val="24"/>
                <w:szCs w:val="24"/>
                <w:lang w:val="en-US" w:eastAsia="zh-CN" w:bidi="ar-SA"/>
              </w:rPr>
            </w:pPr>
            <w:r>
              <w:rPr>
                <w:rFonts w:hint="eastAsia" w:ascii="仿宋" w:hAnsi="仿宋" w:eastAsia="仿宋" w:cs="宋体"/>
                <w:b/>
                <w:bCs/>
                <w:color w:val="0C0C0C"/>
                <w:kern w:val="1"/>
                <w:sz w:val="24"/>
                <w:szCs w:val="24"/>
                <w:lang w:val="en-US" w:eastAsia="zh-CN" w:bidi="ar-SA"/>
              </w:rPr>
              <w:t>备注说明</w:t>
            </w:r>
          </w:p>
        </w:tc>
        <w:tc>
          <w:tcPr>
            <w:tcW w:w="1746" w:type="dxa"/>
            <w:noWrap w:val="0"/>
            <w:vAlign w:val="center"/>
          </w:tcPr>
          <w:p>
            <w:pPr>
              <w:pStyle w:val="10"/>
              <w:ind w:firstLine="0" w:firstLineChars="0"/>
              <w:jc w:val="center"/>
              <w:rPr>
                <w:rFonts w:hint="default" w:ascii="仿宋" w:hAnsi="仿宋" w:eastAsia="仿宋" w:cs="宋体"/>
                <w:b/>
                <w:bCs/>
                <w:color w:val="0C0C0C"/>
                <w:kern w:val="1"/>
                <w:sz w:val="24"/>
                <w:szCs w:val="24"/>
                <w:lang w:val="en-US" w:eastAsia="zh-CN" w:bidi="ar-SA"/>
              </w:rPr>
            </w:pPr>
            <w:r>
              <w:rPr>
                <w:rFonts w:hint="eastAsia" w:ascii="仿宋" w:hAnsi="仿宋" w:eastAsia="仿宋" w:cs="宋体"/>
                <w:b/>
                <w:bCs/>
                <w:color w:val="0C0C0C"/>
                <w:kern w:val="1"/>
                <w:sz w:val="24"/>
                <w:szCs w:val="24"/>
                <w:lang w:val="en-US" w:eastAsia="zh-CN" w:bidi="ar-SA"/>
              </w:rPr>
              <w:t>报价（元）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894" w:type="dxa"/>
            <w:noWrap w:val="0"/>
            <w:vAlign w:val="center"/>
          </w:tcPr>
          <w:p>
            <w:pPr>
              <w:pStyle w:val="10"/>
              <w:ind w:firstLine="0" w:firstLineChars="0"/>
              <w:jc w:val="center"/>
              <w:rPr>
                <w:rFonts w:hint="eastAsia"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1</w:t>
            </w:r>
          </w:p>
        </w:tc>
        <w:tc>
          <w:tcPr>
            <w:tcW w:w="1275"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实验室运行体系</w:t>
            </w:r>
          </w:p>
        </w:tc>
        <w:tc>
          <w:tcPr>
            <w:tcW w:w="4603"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熟悉目前运行的体系文件、质量手册、作业指导书。</w:t>
            </w:r>
          </w:p>
        </w:tc>
        <w:tc>
          <w:tcPr>
            <w:tcW w:w="1746"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2" w:hRule="atLeast"/>
          <w:jc w:val="center"/>
        </w:trPr>
        <w:tc>
          <w:tcPr>
            <w:tcW w:w="894" w:type="dxa"/>
            <w:noWrap w:val="0"/>
            <w:vAlign w:val="center"/>
          </w:tcPr>
          <w:p>
            <w:pPr>
              <w:pStyle w:val="10"/>
              <w:ind w:firstLine="0" w:firstLineChars="0"/>
              <w:jc w:val="center"/>
              <w:rPr>
                <w:rFonts w:hint="eastAsia"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2</w:t>
            </w:r>
          </w:p>
        </w:tc>
        <w:tc>
          <w:tcPr>
            <w:tcW w:w="1275"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业务流程</w:t>
            </w:r>
          </w:p>
        </w:tc>
        <w:tc>
          <w:tcPr>
            <w:tcW w:w="4603"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掌握实验室运行全部流程，能熟练按照作业指导书操作。</w:t>
            </w:r>
          </w:p>
        </w:tc>
        <w:tc>
          <w:tcPr>
            <w:tcW w:w="1746"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894" w:type="dxa"/>
            <w:noWrap w:val="0"/>
            <w:vAlign w:val="center"/>
          </w:tcPr>
          <w:p>
            <w:pPr>
              <w:pStyle w:val="10"/>
              <w:ind w:firstLine="0" w:firstLineChars="0"/>
              <w:jc w:val="center"/>
              <w:rPr>
                <w:rFonts w:hint="eastAsia"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3</w:t>
            </w:r>
          </w:p>
        </w:tc>
        <w:tc>
          <w:tcPr>
            <w:tcW w:w="1275"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业务流转</w:t>
            </w:r>
          </w:p>
        </w:tc>
        <w:tc>
          <w:tcPr>
            <w:tcW w:w="4603"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掌握业务流程中各个环节的流转及流转过程中所涉及到的表格记录填写等。</w:t>
            </w:r>
          </w:p>
        </w:tc>
        <w:tc>
          <w:tcPr>
            <w:tcW w:w="1746"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7" w:hRule="atLeast"/>
          <w:jc w:val="center"/>
        </w:trPr>
        <w:tc>
          <w:tcPr>
            <w:tcW w:w="894"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4</w:t>
            </w:r>
          </w:p>
        </w:tc>
        <w:tc>
          <w:tcPr>
            <w:tcW w:w="1275"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质量管理</w:t>
            </w:r>
          </w:p>
        </w:tc>
        <w:tc>
          <w:tcPr>
            <w:tcW w:w="4603"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按照体系文件要求完成各项内审工作，对实验室所涉及到的仪器、设备、试剂耗材等的使用验收工作。</w:t>
            </w:r>
          </w:p>
        </w:tc>
        <w:tc>
          <w:tcPr>
            <w:tcW w:w="1746"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4" w:hRule="atLeast"/>
          <w:jc w:val="center"/>
        </w:trPr>
        <w:tc>
          <w:tcPr>
            <w:tcW w:w="894"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5</w:t>
            </w:r>
          </w:p>
        </w:tc>
        <w:tc>
          <w:tcPr>
            <w:tcW w:w="1275"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实验操作</w:t>
            </w:r>
          </w:p>
        </w:tc>
        <w:tc>
          <w:tcPr>
            <w:tcW w:w="4603"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样品前处理规范操作、样品上机仪器操作及数据处理、原始记录填写、出具报告等。</w:t>
            </w:r>
          </w:p>
        </w:tc>
        <w:tc>
          <w:tcPr>
            <w:tcW w:w="1746"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0" w:hRule="atLeast"/>
          <w:jc w:val="center"/>
        </w:trPr>
        <w:tc>
          <w:tcPr>
            <w:tcW w:w="894"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6</w:t>
            </w:r>
          </w:p>
        </w:tc>
        <w:tc>
          <w:tcPr>
            <w:tcW w:w="1275"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r>
              <w:rPr>
                <w:rFonts w:hint="eastAsia" w:ascii="仿宋" w:hAnsi="仿宋" w:eastAsia="仿宋" w:cs="宋体"/>
                <w:color w:val="0C0C0C"/>
                <w:kern w:val="1"/>
                <w:sz w:val="24"/>
                <w:szCs w:val="24"/>
                <w:lang w:val="en-US" w:eastAsia="zh-CN" w:bidi="ar-SA"/>
              </w:rPr>
              <w:t>合计</w:t>
            </w:r>
          </w:p>
        </w:tc>
        <w:tc>
          <w:tcPr>
            <w:tcW w:w="4603" w:type="dxa"/>
            <w:noWrap w:val="0"/>
            <w:vAlign w:val="center"/>
          </w:tcPr>
          <w:p>
            <w:pPr>
              <w:pStyle w:val="10"/>
              <w:ind w:firstLine="0" w:firstLineChars="0"/>
              <w:jc w:val="center"/>
              <w:rPr>
                <w:rFonts w:hint="eastAsia" w:ascii="仿宋" w:hAnsi="仿宋" w:eastAsia="仿宋" w:cs="宋体"/>
                <w:color w:val="0C0C0C"/>
                <w:kern w:val="1"/>
                <w:sz w:val="24"/>
                <w:szCs w:val="24"/>
                <w:lang w:val="en-US" w:eastAsia="zh-CN" w:bidi="ar-SA"/>
              </w:rPr>
            </w:pPr>
          </w:p>
        </w:tc>
        <w:tc>
          <w:tcPr>
            <w:tcW w:w="1746" w:type="dxa"/>
            <w:noWrap w:val="0"/>
            <w:vAlign w:val="center"/>
          </w:tcPr>
          <w:p>
            <w:pPr>
              <w:pStyle w:val="10"/>
              <w:ind w:firstLine="0" w:firstLineChars="0"/>
              <w:jc w:val="center"/>
              <w:rPr>
                <w:rFonts w:hint="default" w:ascii="仿宋" w:hAnsi="仿宋" w:eastAsia="仿宋" w:cs="宋体"/>
                <w:color w:val="0C0C0C"/>
                <w:kern w:val="1"/>
                <w:sz w:val="24"/>
                <w:szCs w:val="24"/>
                <w:lang w:val="en-US" w:eastAsia="zh-CN" w:bidi="ar-SA"/>
              </w:rPr>
            </w:pPr>
          </w:p>
        </w:tc>
      </w:tr>
    </w:tbl>
    <w:p>
      <w:pPr>
        <w:pStyle w:val="10"/>
        <w:ind w:firstLine="0" w:firstLineChars="0"/>
        <w:jc w:val="center"/>
        <w:rPr>
          <w:rFonts w:hint="eastAsia" w:ascii="仿宋" w:hAnsi="仿宋" w:eastAsia="仿宋" w:cs="宋体"/>
          <w:color w:val="0C0C0C"/>
          <w:kern w:val="1"/>
          <w:sz w:val="24"/>
          <w:szCs w:val="24"/>
          <w:lang w:val="en-US" w:eastAsia="zh-CN" w:bidi="ar-SA"/>
        </w:rPr>
      </w:pPr>
    </w:p>
    <w:p>
      <w:pPr>
        <w:tabs>
          <w:tab w:val="left" w:pos="360"/>
        </w:tabs>
        <w:spacing w:line="360" w:lineRule="auto"/>
        <w:ind w:firstLine="560" w:firstLineChars="200"/>
        <w:rPr>
          <w:rFonts w:hint="eastAsia" w:ascii="宋体" w:hAnsi="宋体" w:eastAsia="宋体" w:cs="宋体"/>
          <w:color w:val="0C0C0C"/>
          <w:kern w:val="1"/>
          <w:sz w:val="28"/>
          <w:szCs w:val="28"/>
        </w:rPr>
      </w:pPr>
      <w:r>
        <w:rPr>
          <w:rFonts w:hint="eastAsia" w:ascii="宋体" w:hAnsi="宋体" w:eastAsia="宋体" w:cs="宋体"/>
          <w:color w:val="0C0C0C"/>
          <w:sz w:val="28"/>
          <w:szCs w:val="28"/>
          <w:lang w:val="en-US" w:eastAsia="zh-CN"/>
        </w:rPr>
        <w:t>5</w:t>
      </w:r>
      <w:r>
        <w:rPr>
          <w:rFonts w:hint="eastAsia" w:ascii="宋体" w:hAnsi="宋体" w:eastAsia="宋体" w:cs="宋体"/>
          <w:color w:val="0C0C0C"/>
          <w:sz w:val="28"/>
          <w:szCs w:val="28"/>
        </w:rPr>
        <w:t>、技术服务方式：</w:t>
      </w:r>
    </w:p>
    <w:p>
      <w:pPr>
        <w:tabs>
          <w:tab w:val="left" w:pos="720"/>
        </w:tabs>
        <w:spacing w:line="360" w:lineRule="auto"/>
        <w:ind w:firstLine="560" w:firstLineChars="200"/>
        <w:rPr>
          <w:rFonts w:hint="eastAsia" w:ascii="宋体" w:hAnsi="宋体" w:eastAsia="宋体" w:cs="宋体"/>
          <w:color w:val="0C0C0C"/>
          <w:kern w:val="1"/>
          <w:sz w:val="28"/>
          <w:szCs w:val="28"/>
        </w:rPr>
      </w:pPr>
      <w:r>
        <w:rPr>
          <w:rFonts w:hint="eastAsia" w:ascii="宋体" w:hAnsi="宋体" w:eastAsia="宋体" w:cs="宋体"/>
          <w:color w:val="0C0C0C"/>
          <w:kern w:val="1"/>
          <w:sz w:val="28"/>
          <w:szCs w:val="28"/>
        </w:rPr>
        <w:t>1)、由乙方派遣技术人员到甲方开展检测实验及相关工作。</w:t>
      </w:r>
    </w:p>
    <w:p>
      <w:pPr>
        <w:tabs>
          <w:tab w:val="left" w:pos="720"/>
        </w:tabs>
        <w:spacing w:line="360" w:lineRule="auto"/>
        <w:ind w:firstLine="560" w:firstLineChars="200"/>
        <w:rPr>
          <w:rFonts w:hint="eastAsia" w:ascii="宋体" w:hAnsi="宋体" w:eastAsia="宋体" w:cs="宋体"/>
          <w:color w:val="0C0C0C"/>
          <w:kern w:val="1"/>
          <w:sz w:val="28"/>
          <w:szCs w:val="28"/>
        </w:rPr>
      </w:pPr>
      <w:r>
        <w:rPr>
          <w:rFonts w:hint="eastAsia" w:ascii="宋体" w:hAnsi="宋体" w:eastAsia="宋体" w:cs="宋体"/>
          <w:color w:val="0C0C0C"/>
          <w:kern w:val="1"/>
          <w:sz w:val="28"/>
          <w:szCs w:val="28"/>
        </w:rPr>
        <w:t>2)、按照甲方的质量管理体系完成相关检测设</w:t>
      </w:r>
      <w:r>
        <w:rPr>
          <w:rFonts w:hint="eastAsia" w:ascii="宋体" w:hAnsi="宋体" w:eastAsia="宋体" w:cs="宋体"/>
          <w:color w:val="0C0C0C"/>
          <w:kern w:val="1"/>
          <w:sz w:val="28"/>
          <w:szCs w:val="28"/>
          <w:lang w:val="en-US" w:eastAsia="zh-CN"/>
        </w:rPr>
        <w:t>任务及</w:t>
      </w:r>
      <w:r>
        <w:rPr>
          <w:rFonts w:hint="eastAsia" w:ascii="宋体" w:hAnsi="宋体" w:eastAsia="宋体" w:cs="宋体"/>
          <w:color w:val="0C0C0C"/>
          <w:kern w:val="1"/>
          <w:sz w:val="28"/>
          <w:szCs w:val="28"/>
        </w:rPr>
        <w:t>内部资料的填写工作。</w:t>
      </w:r>
    </w:p>
    <w:p>
      <w:pPr>
        <w:tabs>
          <w:tab w:val="left" w:pos="720"/>
        </w:tabs>
        <w:spacing w:line="360" w:lineRule="auto"/>
        <w:ind w:firstLine="560" w:firstLineChars="200"/>
        <w:rPr>
          <w:rFonts w:hint="eastAsia" w:ascii="宋体" w:hAnsi="宋体" w:eastAsia="宋体" w:cs="宋体"/>
          <w:color w:val="0C0C0C"/>
          <w:kern w:val="1"/>
          <w:sz w:val="28"/>
          <w:szCs w:val="28"/>
        </w:rPr>
      </w:pPr>
      <w:r>
        <w:rPr>
          <w:rFonts w:hint="eastAsia" w:ascii="宋体" w:hAnsi="宋体" w:eastAsia="宋体" w:cs="宋体"/>
          <w:color w:val="0C0C0C"/>
          <w:kern w:val="1"/>
          <w:sz w:val="28"/>
          <w:szCs w:val="28"/>
        </w:rPr>
        <w:t>3)、为甲方进行检测数据统计、分析及出具相关报告。</w:t>
      </w:r>
    </w:p>
    <w:p>
      <w:pPr>
        <w:tabs>
          <w:tab w:val="left" w:pos="720"/>
        </w:tabs>
        <w:spacing w:line="360" w:lineRule="auto"/>
        <w:ind w:firstLine="560" w:firstLineChars="200"/>
        <w:rPr>
          <w:rFonts w:hint="eastAsia" w:ascii="宋体" w:hAnsi="宋体" w:eastAsia="宋体" w:cs="宋体"/>
          <w:color w:val="0C0C0C"/>
          <w:kern w:val="1"/>
          <w:sz w:val="28"/>
          <w:szCs w:val="28"/>
        </w:rPr>
      </w:pPr>
      <w:r>
        <w:rPr>
          <w:rFonts w:hint="eastAsia" w:ascii="宋体" w:hAnsi="宋体" w:eastAsia="宋体" w:cs="宋体"/>
          <w:color w:val="0C0C0C"/>
          <w:kern w:val="1"/>
          <w:sz w:val="28"/>
          <w:szCs w:val="28"/>
        </w:rPr>
        <w:t>4)、依据甲方的作业指导书现场对仪器设备进行日常维护与保养。</w:t>
      </w:r>
    </w:p>
    <w:p>
      <w:pPr>
        <w:tabs>
          <w:tab w:val="left" w:pos="720"/>
        </w:tabs>
        <w:spacing w:line="360" w:lineRule="auto"/>
        <w:ind w:firstLine="560" w:firstLineChars="200"/>
        <w:rPr>
          <w:rFonts w:hint="eastAsia" w:ascii="宋体" w:hAnsi="宋体" w:eastAsia="宋体" w:cs="宋体"/>
          <w:color w:val="0C0C0C"/>
          <w:kern w:val="1"/>
          <w:sz w:val="28"/>
          <w:szCs w:val="28"/>
        </w:rPr>
      </w:pPr>
      <w:r>
        <w:rPr>
          <w:rFonts w:hint="eastAsia" w:ascii="宋体" w:hAnsi="宋体" w:eastAsia="宋体" w:cs="宋体"/>
          <w:color w:val="0C0C0C"/>
          <w:kern w:val="1"/>
          <w:sz w:val="28"/>
          <w:szCs w:val="28"/>
        </w:rPr>
        <w:t>5)、及时告知甲方按照体系文件要求对仪器设备的检定校准</w:t>
      </w:r>
      <w:r>
        <w:rPr>
          <w:rFonts w:hint="eastAsia" w:ascii="宋体" w:hAnsi="宋体" w:eastAsia="宋体" w:cs="宋体"/>
          <w:color w:val="0C0C0C"/>
          <w:kern w:val="1"/>
          <w:sz w:val="28"/>
          <w:szCs w:val="28"/>
          <w:lang w:eastAsia="zh-CN"/>
        </w:rPr>
        <w:t>、</w:t>
      </w:r>
      <w:r>
        <w:rPr>
          <w:rFonts w:hint="eastAsia" w:ascii="宋体" w:hAnsi="宋体" w:eastAsia="宋体" w:cs="宋体"/>
          <w:color w:val="0C0C0C"/>
          <w:kern w:val="1"/>
          <w:sz w:val="28"/>
          <w:szCs w:val="28"/>
        </w:rPr>
        <w:t>实验室的危废处理等需第三方完成的工作。</w:t>
      </w:r>
    </w:p>
    <w:p>
      <w:pPr>
        <w:tabs>
          <w:tab w:val="left" w:pos="720"/>
        </w:tabs>
        <w:spacing w:line="360" w:lineRule="auto"/>
        <w:ind w:firstLine="560" w:firstLineChars="200"/>
        <w:rPr>
          <w:rFonts w:hint="eastAsia" w:ascii="宋体" w:hAnsi="宋体" w:eastAsia="宋体" w:cs="宋体"/>
          <w:color w:val="0C0C0C"/>
          <w:kern w:val="1"/>
          <w:sz w:val="28"/>
          <w:szCs w:val="28"/>
        </w:rPr>
      </w:pPr>
      <w:r>
        <w:rPr>
          <w:rFonts w:hint="eastAsia" w:ascii="宋体" w:hAnsi="宋体" w:eastAsia="宋体" w:cs="宋体"/>
          <w:color w:val="0C0C0C"/>
          <w:kern w:val="1"/>
          <w:sz w:val="28"/>
          <w:szCs w:val="28"/>
        </w:rPr>
        <w:t>6)、甲方临时性委托乙方提供非合同约定内容的技术升级、技术咨询、技术标准制定等其他技术服务，服务的具体内容和形式由甲乙双方以补充协议另行约定为准。</w:t>
      </w:r>
    </w:p>
    <w:p>
      <w:pPr>
        <w:tabs>
          <w:tab w:val="left" w:pos="720"/>
        </w:tabs>
        <w:spacing w:line="360" w:lineRule="auto"/>
        <w:ind w:firstLine="562" w:firstLineChars="200"/>
        <w:rPr>
          <w:rFonts w:hint="eastAsia" w:ascii="宋体" w:hAnsi="宋体" w:eastAsia="宋体" w:cs="宋体"/>
          <w:color w:val="0C0C0C"/>
          <w:kern w:val="1"/>
          <w:sz w:val="28"/>
          <w:szCs w:val="28"/>
        </w:rPr>
      </w:pPr>
      <w:r>
        <w:rPr>
          <w:rFonts w:hint="eastAsia" w:ascii="宋体" w:hAnsi="宋体" w:eastAsia="宋体" w:cs="宋体"/>
          <w:b/>
          <w:bCs/>
          <w:color w:val="0C0C0C"/>
          <w:kern w:val="1"/>
          <w:sz w:val="28"/>
          <w:szCs w:val="28"/>
        </w:rPr>
        <w:t>第三条</w:t>
      </w:r>
      <w:r>
        <w:rPr>
          <w:rFonts w:hint="eastAsia" w:ascii="宋体" w:hAnsi="宋体" w:eastAsia="宋体" w:cs="宋体"/>
          <w:color w:val="0C0C0C"/>
          <w:kern w:val="1"/>
          <w:sz w:val="28"/>
          <w:szCs w:val="28"/>
        </w:rPr>
        <w:t>乙方应按下列要求完成技术服务工作：</w:t>
      </w:r>
    </w:p>
    <w:p>
      <w:pPr>
        <w:tabs>
          <w:tab w:val="left" w:pos="720"/>
        </w:tabs>
        <w:spacing w:line="360" w:lineRule="auto"/>
        <w:ind w:firstLine="560" w:firstLineChars="200"/>
        <w:rPr>
          <w:rFonts w:hint="eastAsia" w:ascii="宋体" w:hAnsi="宋体" w:eastAsia="宋体" w:cs="宋体"/>
          <w:color w:val="0C0C0C"/>
          <w:kern w:val="1"/>
          <w:sz w:val="28"/>
          <w:szCs w:val="28"/>
          <w:u w:val="single"/>
        </w:rPr>
      </w:pPr>
      <w:r>
        <w:rPr>
          <w:rFonts w:hint="eastAsia" w:ascii="宋体" w:hAnsi="宋体" w:eastAsia="宋体" w:cs="宋体"/>
          <w:color w:val="0C0C0C"/>
          <w:kern w:val="1"/>
          <w:sz w:val="28"/>
          <w:szCs w:val="28"/>
        </w:rPr>
        <w:t>1、技术服务地点：</w:t>
      </w:r>
      <w:r>
        <w:rPr>
          <w:rFonts w:hint="eastAsia" w:ascii="宋体" w:hAnsi="宋体" w:eastAsia="宋体" w:cs="宋体"/>
          <w:color w:val="0C0C0C"/>
          <w:sz w:val="28"/>
          <w:szCs w:val="28"/>
        </w:rPr>
        <w:t>西安市长安区农产品质量安全检验监测中心</w:t>
      </w:r>
    </w:p>
    <w:p>
      <w:pPr>
        <w:tabs>
          <w:tab w:val="left" w:pos="720"/>
        </w:tabs>
        <w:spacing w:line="360" w:lineRule="auto"/>
        <w:ind w:firstLine="560" w:firstLineChars="200"/>
        <w:rPr>
          <w:rFonts w:hint="eastAsia" w:ascii="宋体" w:hAnsi="宋体" w:eastAsia="宋体" w:cs="宋体"/>
          <w:color w:val="0C0C0C"/>
          <w:kern w:val="1"/>
          <w:sz w:val="28"/>
          <w:szCs w:val="28"/>
          <w:u w:val="single"/>
        </w:rPr>
      </w:pPr>
      <w:r>
        <w:rPr>
          <w:rFonts w:hint="eastAsia" w:ascii="宋体" w:hAnsi="宋体" w:eastAsia="宋体" w:cs="宋体"/>
          <w:color w:val="0C0C0C"/>
          <w:kern w:val="1"/>
          <w:sz w:val="28"/>
          <w:szCs w:val="28"/>
        </w:rPr>
        <w:t>2、技术服务期限：</w:t>
      </w:r>
      <w:r>
        <w:rPr>
          <w:rFonts w:hint="eastAsia" w:ascii="宋体" w:hAnsi="宋体" w:eastAsia="宋体" w:cs="宋体"/>
          <w:color w:val="0C0C0C"/>
          <w:sz w:val="28"/>
          <w:szCs w:val="28"/>
        </w:rPr>
        <w:t>自合同签订之日起至</w:t>
      </w:r>
      <w:r>
        <w:rPr>
          <w:rFonts w:hint="eastAsia" w:ascii="宋体" w:hAnsi="宋体" w:eastAsia="宋体" w:cs="宋体"/>
          <w:color w:val="0C0C0C"/>
          <w:sz w:val="28"/>
          <w:szCs w:val="28"/>
          <w:u w:val="single"/>
          <w:lang w:val="en-US" w:eastAsia="zh-CN"/>
        </w:rPr>
        <w:t xml:space="preserve">      </w:t>
      </w:r>
      <w:r>
        <w:rPr>
          <w:rFonts w:hint="eastAsia" w:ascii="宋体" w:hAnsi="宋体" w:eastAsia="宋体" w:cs="宋体"/>
          <w:color w:val="0C0C0C"/>
          <w:sz w:val="28"/>
          <w:szCs w:val="28"/>
        </w:rPr>
        <w:t>年</w:t>
      </w:r>
      <w:r>
        <w:rPr>
          <w:rFonts w:hint="eastAsia" w:ascii="宋体" w:hAnsi="宋体" w:eastAsia="宋体" w:cs="宋体"/>
          <w:color w:val="0C0C0C"/>
          <w:sz w:val="28"/>
          <w:szCs w:val="28"/>
          <w:u w:val="single"/>
          <w:lang w:val="en-US" w:eastAsia="zh-CN"/>
        </w:rPr>
        <w:t xml:space="preserve">    </w:t>
      </w:r>
      <w:r>
        <w:rPr>
          <w:rFonts w:hint="eastAsia" w:ascii="宋体" w:hAnsi="宋体" w:eastAsia="宋体" w:cs="宋体"/>
          <w:color w:val="0C0C0C"/>
          <w:sz w:val="28"/>
          <w:szCs w:val="28"/>
        </w:rPr>
        <w:t>月</w:t>
      </w:r>
      <w:r>
        <w:rPr>
          <w:rFonts w:hint="eastAsia" w:ascii="宋体" w:hAnsi="宋体" w:eastAsia="宋体" w:cs="宋体"/>
          <w:color w:val="0C0C0C"/>
          <w:sz w:val="28"/>
          <w:szCs w:val="28"/>
          <w:u w:val="single"/>
          <w:lang w:val="en-US" w:eastAsia="zh-CN"/>
        </w:rPr>
        <w:t xml:space="preserve">     </w:t>
      </w:r>
      <w:r>
        <w:rPr>
          <w:rFonts w:hint="eastAsia" w:ascii="宋体" w:hAnsi="宋体" w:eastAsia="宋体" w:cs="宋体"/>
          <w:color w:val="0C0C0C"/>
          <w:sz w:val="28"/>
          <w:szCs w:val="28"/>
        </w:rPr>
        <w:t>日。</w:t>
      </w:r>
    </w:p>
    <w:p>
      <w:pPr>
        <w:tabs>
          <w:tab w:val="left" w:pos="855"/>
        </w:tabs>
        <w:spacing w:line="360" w:lineRule="auto"/>
        <w:ind w:firstLine="562" w:firstLineChars="200"/>
        <w:rPr>
          <w:rFonts w:hint="eastAsia" w:ascii="宋体" w:hAnsi="宋体" w:eastAsia="宋体" w:cs="宋体"/>
          <w:color w:val="0C0C0C"/>
          <w:kern w:val="1"/>
          <w:sz w:val="28"/>
          <w:szCs w:val="28"/>
        </w:rPr>
      </w:pPr>
      <w:r>
        <w:rPr>
          <w:rFonts w:hint="eastAsia" w:ascii="宋体" w:hAnsi="宋体" w:eastAsia="宋体" w:cs="宋体"/>
          <w:b/>
          <w:bCs/>
          <w:color w:val="0C0C0C"/>
          <w:kern w:val="1"/>
          <w:sz w:val="28"/>
          <w:szCs w:val="28"/>
        </w:rPr>
        <w:t>第四条</w:t>
      </w:r>
      <w:r>
        <w:rPr>
          <w:rFonts w:hint="eastAsia" w:ascii="宋体" w:hAnsi="宋体" w:eastAsia="宋体" w:cs="宋体"/>
          <w:color w:val="0C0C0C"/>
          <w:kern w:val="1"/>
          <w:sz w:val="28"/>
          <w:szCs w:val="28"/>
        </w:rPr>
        <w:t>为保证乙方有效进行技术服务工作，甲方应当向乙方提供技术服务所必须的工作条件和必要的协助。</w:t>
      </w:r>
    </w:p>
    <w:p>
      <w:pPr>
        <w:tabs>
          <w:tab w:val="left" w:pos="855"/>
        </w:tabs>
        <w:spacing w:line="360" w:lineRule="auto"/>
        <w:ind w:firstLine="562" w:firstLineChars="200"/>
        <w:rPr>
          <w:rFonts w:hint="eastAsia" w:ascii="宋体" w:hAnsi="宋体" w:eastAsia="宋体" w:cs="宋体"/>
          <w:color w:val="0C0C0C"/>
          <w:kern w:val="1"/>
          <w:sz w:val="28"/>
          <w:szCs w:val="28"/>
        </w:rPr>
      </w:pPr>
      <w:r>
        <w:rPr>
          <w:rFonts w:hint="eastAsia" w:ascii="宋体" w:hAnsi="宋体" w:eastAsia="宋体" w:cs="宋体"/>
          <w:b/>
          <w:bCs/>
          <w:color w:val="0C0C0C"/>
          <w:kern w:val="1"/>
          <w:sz w:val="28"/>
          <w:szCs w:val="28"/>
        </w:rPr>
        <w:t>第五条</w:t>
      </w:r>
      <w:r>
        <w:rPr>
          <w:rFonts w:hint="eastAsia" w:ascii="宋体" w:hAnsi="宋体" w:eastAsia="宋体" w:cs="宋体"/>
          <w:color w:val="0C0C0C"/>
          <w:kern w:val="1"/>
          <w:sz w:val="28"/>
          <w:szCs w:val="28"/>
        </w:rPr>
        <w:t>甲方向乙方支付技术服务报酬及支付方式为：</w:t>
      </w:r>
    </w:p>
    <w:p>
      <w:pPr>
        <w:tabs>
          <w:tab w:val="left" w:pos="855"/>
        </w:tabs>
        <w:spacing w:line="360" w:lineRule="auto"/>
        <w:ind w:firstLine="560" w:firstLineChars="200"/>
        <w:rPr>
          <w:rFonts w:hint="eastAsia" w:ascii="宋体" w:hAnsi="宋体" w:eastAsia="宋体" w:cs="宋体"/>
          <w:color w:val="0C0C0C"/>
          <w:kern w:val="1"/>
          <w:sz w:val="28"/>
          <w:szCs w:val="28"/>
        </w:rPr>
      </w:pPr>
      <w:r>
        <w:rPr>
          <w:rFonts w:hint="eastAsia" w:ascii="宋体" w:hAnsi="宋体" w:eastAsia="宋体" w:cs="宋体"/>
          <w:color w:val="0C0C0C"/>
          <w:kern w:val="1"/>
          <w:sz w:val="28"/>
          <w:szCs w:val="28"/>
        </w:rPr>
        <w:t>1、本合同技术服务费总金额为：</w:t>
      </w:r>
      <w:r>
        <w:rPr>
          <w:rFonts w:hint="eastAsia" w:ascii="宋体" w:hAnsi="宋体" w:eastAsia="宋体" w:cs="宋体"/>
          <w:color w:val="0C0C0C"/>
          <w:kern w:val="1"/>
          <w:sz w:val="28"/>
          <w:szCs w:val="28"/>
          <w:lang w:eastAsia="zh-CN"/>
        </w:rPr>
        <w:t>大写：</w:t>
      </w:r>
      <w:r>
        <w:rPr>
          <w:rFonts w:hint="eastAsia" w:ascii="宋体" w:hAnsi="宋体" w:eastAsia="宋体" w:cs="宋体"/>
          <w:color w:val="0C0C0C"/>
          <w:kern w:val="1"/>
          <w:sz w:val="28"/>
          <w:szCs w:val="28"/>
          <w:lang w:val="en-US" w:eastAsia="zh-CN"/>
        </w:rPr>
        <w:t>（小写：元）</w:t>
      </w:r>
      <w:r>
        <w:rPr>
          <w:rFonts w:hint="eastAsia" w:ascii="宋体" w:hAnsi="宋体" w:eastAsia="宋体" w:cs="宋体"/>
          <w:color w:val="0C0C0C"/>
          <w:kern w:val="1"/>
          <w:sz w:val="28"/>
          <w:szCs w:val="28"/>
        </w:rPr>
        <w:t>。</w:t>
      </w:r>
    </w:p>
    <w:p>
      <w:pPr>
        <w:tabs>
          <w:tab w:val="left" w:pos="855"/>
        </w:tabs>
        <w:spacing w:line="360" w:lineRule="auto"/>
        <w:ind w:firstLine="560" w:firstLineChars="200"/>
        <w:rPr>
          <w:rFonts w:hint="default" w:ascii="宋体" w:hAnsi="宋体" w:eastAsia="宋体" w:cs="宋体"/>
          <w:color w:val="0C0C0C"/>
          <w:kern w:val="1"/>
          <w:sz w:val="28"/>
          <w:szCs w:val="28"/>
          <w:lang w:val="en-US" w:eastAsia="zh-CN"/>
        </w:rPr>
      </w:pPr>
      <w:r>
        <w:rPr>
          <w:rFonts w:hint="eastAsia" w:ascii="宋体" w:hAnsi="宋体" w:eastAsia="宋体" w:cs="宋体"/>
          <w:color w:val="0C0C0C"/>
          <w:kern w:val="1"/>
          <w:sz w:val="28"/>
          <w:szCs w:val="28"/>
          <w:lang w:val="en-US" w:eastAsia="zh-CN"/>
        </w:rPr>
        <w:t>2、</w:t>
      </w:r>
      <w:r>
        <w:rPr>
          <w:rFonts w:hint="eastAsia" w:ascii="宋体" w:hAnsi="宋体" w:cs="宋体"/>
          <w:b w:val="0"/>
          <w:bCs w:val="0"/>
          <w:sz w:val="28"/>
          <w:szCs w:val="28"/>
          <w:lang w:val="en-US" w:eastAsia="zh-CN"/>
        </w:rPr>
        <w:t>总价包含项目实施中产生的一切费用。</w:t>
      </w:r>
    </w:p>
    <w:p>
      <w:pPr>
        <w:tabs>
          <w:tab w:val="left" w:pos="855"/>
        </w:tabs>
        <w:spacing w:line="360" w:lineRule="auto"/>
        <w:ind w:firstLine="560" w:firstLineChars="200"/>
        <w:rPr>
          <w:rFonts w:hint="eastAsia" w:ascii="宋体" w:hAnsi="宋体" w:eastAsia="宋体" w:cs="宋体"/>
          <w:color w:val="0C0C0C"/>
          <w:kern w:val="1"/>
          <w:sz w:val="28"/>
          <w:szCs w:val="28"/>
          <w:lang w:val="en-US" w:eastAsia="zh-CN"/>
        </w:rPr>
      </w:pPr>
      <w:r>
        <w:rPr>
          <w:rFonts w:hint="eastAsia" w:ascii="宋体" w:hAnsi="宋体" w:eastAsia="宋体" w:cs="宋体"/>
          <w:color w:val="0C0C0C"/>
          <w:kern w:val="1"/>
          <w:sz w:val="28"/>
          <w:szCs w:val="28"/>
          <w:lang w:val="en-US" w:eastAsia="zh-CN"/>
        </w:rPr>
        <w:t>3</w:t>
      </w:r>
      <w:r>
        <w:rPr>
          <w:rFonts w:hint="eastAsia" w:ascii="宋体" w:hAnsi="宋体" w:eastAsia="宋体" w:cs="宋体"/>
          <w:color w:val="0C0C0C"/>
          <w:kern w:val="1"/>
          <w:sz w:val="28"/>
          <w:szCs w:val="28"/>
        </w:rPr>
        <w:t>、本合同技术服务费支付方式为：</w:t>
      </w:r>
      <w:r>
        <w:rPr>
          <w:rFonts w:hint="eastAsia" w:ascii="宋体" w:hAnsi="宋体" w:eastAsia="宋体" w:cs="宋体"/>
          <w:color w:val="0C0C0C"/>
          <w:kern w:val="1"/>
          <w:sz w:val="28"/>
          <w:szCs w:val="28"/>
          <w:lang w:val="en-US" w:eastAsia="zh-CN"/>
        </w:rPr>
        <w:t>本项目无预付款，服务工作完成后，乙方向甲方提供完成项目全部资料。经甲方上级单位验收合格拨款后，一次性向甲方支付合同价款。</w:t>
      </w:r>
    </w:p>
    <w:p>
      <w:pPr>
        <w:spacing w:line="360" w:lineRule="auto"/>
        <w:ind w:firstLine="562" w:firstLineChars="200"/>
        <w:rPr>
          <w:rFonts w:hint="eastAsia" w:ascii="宋体" w:hAnsi="宋体" w:eastAsia="宋体" w:cs="宋体"/>
          <w:color w:val="0C0C0C"/>
          <w:kern w:val="1"/>
          <w:sz w:val="28"/>
          <w:szCs w:val="28"/>
        </w:rPr>
      </w:pPr>
      <w:r>
        <w:rPr>
          <w:rFonts w:hint="eastAsia" w:ascii="宋体" w:hAnsi="宋体" w:eastAsia="宋体" w:cs="宋体"/>
          <w:b/>
          <w:bCs/>
          <w:color w:val="0C0C0C"/>
          <w:kern w:val="1"/>
          <w:sz w:val="28"/>
          <w:szCs w:val="28"/>
        </w:rPr>
        <w:t>第六条</w:t>
      </w:r>
      <w:r>
        <w:rPr>
          <w:rFonts w:hint="eastAsia" w:ascii="宋体" w:hAnsi="宋体" w:eastAsia="宋体" w:cs="宋体"/>
          <w:color w:val="0C0C0C"/>
          <w:kern w:val="1"/>
          <w:sz w:val="28"/>
          <w:szCs w:val="28"/>
        </w:rPr>
        <w:t>甲乙双方的责任与义务</w:t>
      </w:r>
    </w:p>
    <w:p>
      <w:pPr>
        <w:spacing w:line="360" w:lineRule="auto"/>
        <w:ind w:firstLine="560" w:firstLineChars="200"/>
        <w:rPr>
          <w:rFonts w:hint="eastAsia" w:ascii="宋体" w:hAnsi="宋体" w:eastAsia="宋体" w:cs="宋体"/>
          <w:color w:val="0C0C0C"/>
          <w:kern w:val="1"/>
          <w:sz w:val="28"/>
          <w:szCs w:val="28"/>
        </w:rPr>
      </w:pPr>
      <w:r>
        <w:rPr>
          <w:rFonts w:hint="eastAsia" w:ascii="宋体" w:hAnsi="宋体" w:eastAsia="宋体" w:cs="宋体"/>
          <w:color w:val="0C0C0C"/>
          <w:kern w:val="1"/>
          <w:sz w:val="28"/>
          <w:szCs w:val="28"/>
        </w:rPr>
        <w:t>1、甲方提供的服务场所必须符合本合同技术服务内容的要求。</w:t>
      </w:r>
    </w:p>
    <w:p>
      <w:pPr>
        <w:suppressAutoHyphens/>
        <w:spacing w:line="360" w:lineRule="auto"/>
        <w:ind w:firstLine="560" w:firstLineChars="200"/>
        <w:rPr>
          <w:rFonts w:hint="eastAsia" w:ascii="宋体" w:hAnsi="宋体" w:eastAsia="宋体" w:cs="宋体"/>
          <w:color w:val="0C0C0C"/>
          <w:kern w:val="1"/>
          <w:sz w:val="28"/>
          <w:szCs w:val="28"/>
        </w:rPr>
      </w:pPr>
      <w:r>
        <w:rPr>
          <w:rFonts w:hint="eastAsia" w:ascii="宋体" w:hAnsi="宋体" w:eastAsia="宋体" w:cs="宋体"/>
          <w:color w:val="0C0C0C"/>
          <w:kern w:val="1"/>
          <w:sz w:val="28"/>
          <w:szCs w:val="28"/>
        </w:rPr>
        <w:t>2、甲方必须保障乙方服务过程中所需要的人力物力支持，保证乙方的工作正常开展。</w:t>
      </w:r>
    </w:p>
    <w:p>
      <w:pPr>
        <w:spacing w:line="360" w:lineRule="auto"/>
        <w:ind w:firstLine="560" w:firstLineChars="200"/>
        <w:rPr>
          <w:rFonts w:hint="eastAsia" w:ascii="宋体" w:hAnsi="宋体" w:eastAsia="宋体" w:cs="宋体"/>
          <w:color w:val="0C0C0C"/>
          <w:kern w:val="1"/>
          <w:sz w:val="28"/>
          <w:szCs w:val="28"/>
        </w:rPr>
      </w:pPr>
      <w:r>
        <w:rPr>
          <w:rFonts w:hint="eastAsia" w:ascii="宋体" w:hAnsi="宋体" w:eastAsia="宋体" w:cs="宋体"/>
          <w:color w:val="0C0C0C"/>
          <w:kern w:val="1"/>
          <w:sz w:val="28"/>
          <w:szCs w:val="28"/>
        </w:rPr>
        <w:t>3、甲方有权监督乙方服务过程中的流程、数据及后期的报告和文档整理工作。</w:t>
      </w:r>
    </w:p>
    <w:p>
      <w:pPr>
        <w:spacing w:line="360" w:lineRule="auto"/>
        <w:ind w:firstLine="560" w:firstLineChars="200"/>
        <w:rPr>
          <w:rFonts w:hint="eastAsia" w:ascii="宋体" w:hAnsi="宋体" w:eastAsia="宋体" w:cs="宋体"/>
          <w:color w:val="0C0C0C"/>
          <w:kern w:val="1"/>
          <w:sz w:val="28"/>
          <w:szCs w:val="28"/>
        </w:rPr>
      </w:pPr>
      <w:r>
        <w:rPr>
          <w:rFonts w:hint="eastAsia" w:ascii="宋体" w:hAnsi="宋体" w:eastAsia="宋体" w:cs="宋体"/>
          <w:color w:val="0C0C0C"/>
          <w:kern w:val="1"/>
          <w:sz w:val="28"/>
          <w:szCs w:val="28"/>
        </w:rPr>
        <w:t>4、乙方在服务过程中由于仪器设备故障</w:t>
      </w:r>
      <w:r>
        <w:rPr>
          <w:rFonts w:hint="eastAsia" w:ascii="宋体" w:hAnsi="宋体" w:eastAsia="宋体" w:cs="宋体"/>
          <w:color w:val="0C0C0C"/>
          <w:kern w:val="1"/>
          <w:sz w:val="28"/>
          <w:szCs w:val="28"/>
          <w:lang w:val="en-US" w:eastAsia="zh-CN"/>
        </w:rPr>
        <w:t>维修</w:t>
      </w:r>
      <w:r>
        <w:rPr>
          <w:rFonts w:hint="eastAsia" w:ascii="宋体" w:hAnsi="宋体" w:eastAsia="宋体" w:cs="宋体"/>
          <w:color w:val="0C0C0C"/>
          <w:kern w:val="1"/>
          <w:sz w:val="28"/>
          <w:szCs w:val="28"/>
        </w:rPr>
        <w:t>及按仪器设备管理要求进行的维修维护保养等问题由甲方负责解决，因此产生的费用由甲方承担。</w:t>
      </w:r>
    </w:p>
    <w:p>
      <w:pPr>
        <w:spacing w:line="360" w:lineRule="auto"/>
        <w:ind w:firstLine="560" w:firstLineChars="200"/>
        <w:rPr>
          <w:rFonts w:hint="eastAsia" w:ascii="宋体" w:hAnsi="宋体" w:eastAsia="宋体" w:cs="宋体"/>
          <w:color w:val="0C0C0C"/>
          <w:kern w:val="1"/>
          <w:sz w:val="28"/>
          <w:szCs w:val="28"/>
        </w:rPr>
      </w:pPr>
      <w:r>
        <w:rPr>
          <w:rFonts w:hint="eastAsia" w:ascii="宋体" w:hAnsi="宋体" w:eastAsia="宋体" w:cs="宋体"/>
          <w:color w:val="0C0C0C"/>
          <w:kern w:val="1"/>
          <w:sz w:val="28"/>
          <w:szCs w:val="28"/>
        </w:rPr>
        <w:t>5、乙方必须严格按照合同约定内容进行技术服务。</w:t>
      </w:r>
    </w:p>
    <w:p>
      <w:pPr>
        <w:spacing w:line="360" w:lineRule="auto"/>
        <w:ind w:firstLine="560" w:firstLineChars="200"/>
        <w:rPr>
          <w:rFonts w:hint="eastAsia" w:ascii="宋体" w:hAnsi="宋体" w:eastAsia="宋体" w:cs="宋体"/>
          <w:color w:val="0C0C0C"/>
          <w:kern w:val="1"/>
          <w:sz w:val="28"/>
          <w:szCs w:val="28"/>
        </w:rPr>
      </w:pPr>
      <w:r>
        <w:rPr>
          <w:rFonts w:hint="eastAsia" w:ascii="宋体" w:hAnsi="宋体" w:eastAsia="宋体" w:cs="宋体"/>
          <w:color w:val="0C0C0C"/>
          <w:kern w:val="1"/>
          <w:sz w:val="28"/>
          <w:szCs w:val="28"/>
        </w:rPr>
        <w:t>6、乙方必须保证服务过程的科学性和完整性，符合实验室体系专业技术要求。</w:t>
      </w:r>
    </w:p>
    <w:p>
      <w:pPr>
        <w:spacing w:line="360" w:lineRule="auto"/>
        <w:ind w:firstLine="562" w:firstLineChars="200"/>
        <w:rPr>
          <w:rFonts w:hint="eastAsia" w:ascii="宋体" w:hAnsi="宋体" w:eastAsia="宋体" w:cs="宋体"/>
          <w:color w:val="0C0C0C"/>
          <w:kern w:val="1"/>
          <w:sz w:val="28"/>
          <w:szCs w:val="28"/>
        </w:rPr>
      </w:pPr>
      <w:r>
        <w:rPr>
          <w:rFonts w:hint="eastAsia" w:ascii="宋体" w:hAnsi="宋体" w:eastAsia="宋体" w:cs="宋体"/>
          <w:b/>
          <w:bCs/>
          <w:color w:val="0C0C0C"/>
          <w:kern w:val="1"/>
          <w:sz w:val="28"/>
          <w:szCs w:val="28"/>
        </w:rPr>
        <w:t>第七条</w:t>
      </w:r>
      <w:r>
        <w:rPr>
          <w:rFonts w:hint="eastAsia" w:ascii="宋体" w:hAnsi="宋体" w:eastAsia="宋体" w:cs="宋体"/>
          <w:color w:val="0C0C0C"/>
          <w:kern w:val="1"/>
          <w:sz w:val="28"/>
          <w:szCs w:val="28"/>
        </w:rPr>
        <w:t>本合同未尽事宜双方协商解决。</w:t>
      </w:r>
    </w:p>
    <w:p>
      <w:pPr>
        <w:spacing w:line="360" w:lineRule="auto"/>
        <w:ind w:firstLine="562" w:firstLineChars="200"/>
        <w:rPr>
          <w:rFonts w:hint="eastAsia" w:ascii="宋体" w:hAnsi="宋体" w:eastAsia="宋体" w:cs="宋体"/>
          <w:color w:val="0C0C0C"/>
          <w:kern w:val="1"/>
          <w:sz w:val="28"/>
          <w:szCs w:val="28"/>
        </w:rPr>
      </w:pPr>
      <w:r>
        <w:rPr>
          <w:rFonts w:hint="eastAsia" w:ascii="宋体" w:hAnsi="宋体" w:eastAsia="宋体" w:cs="宋体"/>
          <w:b/>
          <w:bCs/>
          <w:color w:val="0C0C0C"/>
          <w:kern w:val="1"/>
          <w:sz w:val="28"/>
          <w:szCs w:val="28"/>
        </w:rPr>
        <w:t>第八条</w:t>
      </w:r>
      <w:r>
        <w:rPr>
          <w:rFonts w:hint="eastAsia" w:ascii="宋体" w:hAnsi="宋体" w:eastAsia="宋体" w:cs="宋体"/>
          <w:color w:val="0C0C0C"/>
          <w:kern w:val="1"/>
          <w:sz w:val="28"/>
          <w:szCs w:val="28"/>
        </w:rPr>
        <w:t>本合同一式</w:t>
      </w:r>
      <w:r>
        <w:rPr>
          <w:rFonts w:hint="eastAsia" w:ascii="宋体" w:hAnsi="宋体" w:eastAsia="宋体" w:cs="宋体"/>
          <w:color w:val="0C0C0C"/>
          <w:kern w:val="1"/>
          <w:sz w:val="28"/>
          <w:szCs w:val="28"/>
          <w:u w:val="single"/>
        </w:rPr>
        <w:t>伍</w:t>
      </w:r>
      <w:r>
        <w:rPr>
          <w:rFonts w:hint="eastAsia" w:ascii="宋体" w:hAnsi="宋体" w:eastAsia="宋体" w:cs="宋体"/>
          <w:color w:val="0C0C0C"/>
          <w:kern w:val="1"/>
          <w:sz w:val="28"/>
          <w:szCs w:val="28"/>
        </w:rPr>
        <w:t>份，自双方签章之日起生效。甲方</w:t>
      </w:r>
      <w:r>
        <w:rPr>
          <w:rFonts w:hint="eastAsia" w:ascii="宋体" w:hAnsi="宋体" w:eastAsia="宋体" w:cs="宋体"/>
          <w:color w:val="0C0C0C"/>
          <w:kern w:val="1"/>
          <w:sz w:val="28"/>
          <w:szCs w:val="28"/>
          <w:u w:val="single"/>
        </w:rPr>
        <w:t>贰</w:t>
      </w:r>
      <w:r>
        <w:rPr>
          <w:rFonts w:hint="eastAsia" w:ascii="宋体" w:hAnsi="宋体" w:eastAsia="宋体" w:cs="宋体"/>
          <w:color w:val="0C0C0C"/>
          <w:kern w:val="1"/>
          <w:sz w:val="28"/>
          <w:szCs w:val="28"/>
        </w:rPr>
        <w:t>份，乙方</w:t>
      </w:r>
      <w:r>
        <w:rPr>
          <w:rFonts w:hint="eastAsia" w:ascii="宋体" w:hAnsi="宋体" w:eastAsia="宋体" w:cs="宋体"/>
          <w:color w:val="0C0C0C"/>
          <w:kern w:val="1"/>
          <w:sz w:val="28"/>
          <w:szCs w:val="28"/>
          <w:u w:val="single"/>
        </w:rPr>
        <w:t>贰</w:t>
      </w:r>
      <w:r>
        <w:rPr>
          <w:rFonts w:hint="eastAsia" w:ascii="宋体" w:hAnsi="宋体" w:eastAsia="宋体" w:cs="宋体"/>
          <w:color w:val="0C0C0C"/>
          <w:kern w:val="1"/>
          <w:sz w:val="28"/>
          <w:szCs w:val="28"/>
        </w:rPr>
        <w:t>份，同级财政部门备案</w:t>
      </w:r>
      <w:r>
        <w:rPr>
          <w:rFonts w:hint="eastAsia" w:ascii="宋体" w:hAnsi="宋体" w:eastAsia="宋体" w:cs="宋体"/>
          <w:color w:val="0C0C0C"/>
          <w:kern w:val="1"/>
          <w:sz w:val="28"/>
          <w:szCs w:val="28"/>
          <w:u w:val="single"/>
        </w:rPr>
        <w:t>壹</w:t>
      </w:r>
      <w:r>
        <w:rPr>
          <w:rFonts w:hint="eastAsia" w:ascii="宋体" w:hAnsi="宋体" w:eastAsia="宋体" w:cs="宋体"/>
          <w:color w:val="0C0C0C"/>
          <w:kern w:val="1"/>
          <w:sz w:val="28"/>
          <w:szCs w:val="28"/>
        </w:rPr>
        <w:t>份，具有同等法律效力。</w:t>
      </w:r>
    </w:p>
    <w:p>
      <w:pPr>
        <w:spacing w:line="287" w:lineRule="auto"/>
        <w:rPr>
          <w:rFonts w:hint="eastAsia" w:ascii="宋体" w:hAnsi="宋体" w:eastAsia="宋体" w:cs="宋体"/>
          <w:color w:val="0C0C0C"/>
          <w:sz w:val="28"/>
          <w:szCs w:val="28"/>
        </w:rPr>
      </w:pPr>
    </w:p>
    <w:p>
      <w:pPr>
        <w:spacing w:line="287" w:lineRule="auto"/>
        <w:rPr>
          <w:rFonts w:hint="eastAsia" w:ascii="宋体" w:hAnsi="宋体" w:eastAsia="宋体" w:cs="宋体"/>
          <w:color w:val="0C0C0C"/>
          <w:sz w:val="28"/>
          <w:szCs w:val="28"/>
        </w:rPr>
      </w:pPr>
    </w:p>
    <w:p>
      <w:pPr>
        <w:spacing w:line="360" w:lineRule="auto"/>
        <w:rPr>
          <w:rFonts w:hint="eastAsia" w:ascii="宋体" w:hAnsi="宋体" w:eastAsia="宋体" w:cs="宋体"/>
          <w:color w:val="0C0C0C"/>
          <w:sz w:val="28"/>
          <w:szCs w:val="28"/>
        </w:rPr>
      </w:pPr>
      <w:r>
        <w:rPr>
          <w:rFonts w:hint="eastAsia" w:ascii="宋体" w:hAnsi="宋体" w:eastAsia="宋体" w:cs="宋体"/>
          <w:color w:val="0C0C0C"/>
          <w:spacing w:val="-13"/>
          <w:sz w:val="28"/>
          <w:szCs w:val="28"/>
        </w:rPr>
        <w:t>甲</w:t>
      </w:r>
      <w:r>
        <w:rPr>
          <w:rFonts w:hint="eastAsia" w:ascii="宋体" w:hAnsi="宋体" w:eastAsia="宋体" w:cs="宋体"/>
          <w:color w:val="0C0C0C"/>
          <w:spacing w:val="-7"/>
          <w:sz w:val="28"/>
          <w:szCs w:val="28"/>
        </w:rPr>
        <w:t>方：</w:t>
      </w:r>
      <w:r>
        <w:rPr>
          <w:rFonts w:hint="eastAsia" w:ascii="宋体" w:hAnsi="宋体" w:eastAsia="宋体" w:cs="宋体"/>
          <w:color w:val="0C0C0C"/>
          <w:spacing w:val="5"/>
          <w:sz w:val="28"/>
          <w:szCs w:val="28"/>
        </w:rPr>
        <w:t>(盖章)</w:t>
      </w:r>
      <w:r>
        <w:rPr>
          <w:rFonts w:hint="eastAsia" w:ascii="宋体" w:hAnsi="宋体" w:eastAsia="宋体" w:cs="宋体"/>
          <w:color w:val="0C0C0C"/>
          <w:spacing w:val="-7"/>
          <w:sz w:val="28"/>
          <w:szCs w:val="28"/>
          <w:lang w:val="en-US" w:eastAsia="zh-CN"/>
        </w:rPr>
        <w:t xml:space="preserve">                                   </w:t>
      </w:r>
      <w:r>
        <w:rPr>
          <w:rFonts w:hint="eastAsia" w:ascii="宋体" w:hAnsi="宋体" w:eastAsia="宋体" w:cs="宋体"/>
          <w:color w:val="0C0C0C"/>
          <w:spacing w:val="-7"/>
          <w:sz w:val="28"/>
          <w:szCs w:val="28"/>
        </w:rPr>
        <w:t>乙方：</w:t>
      </w:r>
      <w:r>
        <w:rPr>
          <w:rFonts w:hint="eastAsia" w:ascii="宋体" w:hAnsi="宋体" w:eastAsia="宋体" w:cs="宋体"/>
          <w:color w:val="0C0C0C"/>
          <w:spacing w:val="5"/>
          <w:sz w:val="28"/>
          <w:szCs w:val="28"/>
        </w:rPr>
        <w:t>(盖章</w:t>
      </w:r>
      <w:r>
        <w:rPr>
          <w:rFonts w:hint="eastAsia" w:ascii="宋体" w:hAnsi="宋体" w:eastAsia="宋体" w:cs="宋体"/>
          <w:color w:val="0C0C0C"/>
          <w:spacing w:val="1"/>
          <w:sz w:val="28"/>
          <w:szCs w:val="28"/>
        </w:rPr>
        <w:t>)</w:t>
      </w:r>
    </w:p>
    <w:p>
      <w:pPr>
        <w:spacing w:line="360" w:lineRule="auto"/>
        <w:rPr>
          <w:rFonts w:hint="eastAsia" w:ascii="宋体" w:hAnsi="宋体" w:eastAsia="宋体" w:cs="宋体"/>
          <w:color w:val="0C0C0C"/>
          <w:sz w:val="28"/>
          <w:szCs w:val="28"/>
        </w:rPr>
      </w:pPr>
      <w:r>
        <w:rPr>
          <w:rFonts w:hint="eastAsia" w:ascii="宋体" w:hAnsi="宋体" w:eastAsia="宋体" w:cs="宋体"/>
          <w:color w:val="0C0C0C"/>
          <w:sz w:val="28"/>
          <w:szCs w:val="28"/>
          <w:lang w:eastAsia="zh-CN"/>
        </w:rPr>
        <w:t>单位名称：</w:t>
      </w:r>
      <w:r>
        <w:rPr>
          <w:rFonts w:hint="eastAsia" w:ascii="宋体" w:hAnsi="宋体" w:eastAsia="宋体" w:cs="宋体"/>
          <w:color w:val="0C0C0C"/>
          <w:sz w:val="28"/>
          <w:szCs w:val="28"/>
        </w:rPr>
        <w:t>西安市长安区农产品质量</w:t>
      </w:r>
      <w:r>
        <w:rPr>
          <w:rFonts w:hint="eastAsia" w:ascii="宋体" w:hAnsi="宋体" w:eastAsia="宋体" w:cs="宋体"/>
          <w:color w:val="0C0C0C"/>
          <w:sz w:val="28"/>
          <w:szCs w:val="28"/>
          <w:lang w:val="en-US" w:eastAsia="zh-CN"/>
        </w:rPr>
        <w:t xml:space="preserve">          单位名称：</w:t>
      </w:r>
    </w:p>
    <w:p>
      <w:pPr>
        <w:spacing w:line="360" w:lineRule="auto"/>
        <w:ind w:firstLine="1400" w:firstLineChars="500"/>
        <w:rPr>
          <w:rFonts w:hint="eastAsia" w:ascii="宋体" w:hAnsi="宋体" w:eastAsia="宋体" w:cs="宋体"/>
          <w:color w:val="0C0C0C"/>
          <w:sz w:val="28"/>
          <w:szCs w:val="28"/>
          <w:lang w:val="en-US" w:eastAsia="zh-CN"/>
        </w:rPr>
      </w:pPr>
      <w:r>
        <w:rPr>
          <w:rFonts w:hint="eastAsia" w:ascii="宋体" w:hAnsi="宋体" w:eastAsia="宋体" w:cs="宋体"/>
          <w:color w:val="0C0C0C"/>
          <w:sz w:val="28"/>
          <w:szCs w:val="28"/>
        </w:rPr>
        <w:t>安全检验监测中心</w:t>
      </w:r>
      <w:r>
        <w:rPr>
          <w:rFonts w:hint="eastAsia" w:ascii="宋体" w:hAnsi="宋体" w:eastAsia="宋体" w:cs="宋体"/>
          <w:color w:val="0C0C0C"/>
          <w:sz w:val="28"/>
          <w:szCs w:val="28"/>
          <w:lang w:val="en-US" w:eastAsia="zh-CN"/>
        </w:rPr>
        <w:t xml:space="preserve">                         </w:t>
      </w:r>
    </w:p>
    <w:p>
      <w:pPr>
        <w:spacing w:line="360" w:lineRule="auto"/>
        <w:ind w:firstLine="556" w:firstLineChars="200"/>
        <w:rPr>
          <w:rFonts w:hint="eastAsia" w:ascii="宋体" w:hAnsi="宋体" w:eastAsia="宋体" w:cs="宋体"/>
          <w:color w:val="0C0C0C"/>
          <w:sz w:val="28"/>
          <w:szCs w:val="28"/>
        </w:rPr>
      </w:pPr>
      <w:r>
        <w:rPr>
          <w:rFonts w:hint="eastAsia" w:ascii="宋体" w:hAnsi="宋体" w:eastAsia="宋体" w:cs="宋体"/>
          <w:color w:val="0C0C0C"/>
          <w:spacing w:val="-1"/>
          <w:sz w:val="28"/>
          <w:szCs w:val="28"/>
        </w:rPr>
        <w:t>单位地址：</w:t>
      </w:r>
      <w:r>
        <w:rPr>
          <w:rFonts w:hint="eastAsia" w:ascii="宋体" w:hAnsi="宋体" w:eastAsia="宋体" w:cs="宋体"/>
          <w:color w:val="0C0C0C"/>
          <w:spacing w:val="-1"/>
          <w:sz w:val="28"/>
          <w:szCs w:val="28"/>
          <w:lang w:val="en-US" w:eastAsia="zh-CN"/>
        </w:rPr>
        <w:t xml:space="preserve">                             </w:t>
      </w:r>
      <w:r>
        <w:rPr>
          <w:rFonts w:hint="eastAsia" w:ascii="宋体" w:hAnsi="宋体" w:eastAsia="宋体" w:cs="宋体"/>
          <w:color w:val="0C0C0C"/>
          <w:sz w:val="28"/>
          <w:szCs w:val="28"/>
        </w:rPr>
        <w:t>单位地址：</w:t>
      </w:r>
    </w:p>
    <w:p>
      <w:pPr>
        <w:spacing w:line="360" w:lineRule="auto"/>
        <w:ind w:firstLine="556" w:firstLineChars="200"/>
        <w:rPr>
          <w:rFonts w:hint="eastAsia" w:ascii="宋体" w:hAnsi="宋体" w:eastAsia="宋体" w:cs="宋体"/>
          <w:color w:val="0C0C0C"/>
          <w:sz w:val="28"/>
          <w:szCs w:val="28"/>
        </w:rPr>
      </w:pPr>
      <w:r>
        <w:rPr>
          <w:rFonts w:hint="eastAsia" w:ascii="宋体" w:hAnsi="宋体" w:eastAsia="宋体" w:cs="宋体"/>
          <w:color w:val="0C0C0C"/>
          <w:spacing w:val="-1"/>
          <w:sz w:val="28"/>
          <w:szCs w:val="28"/>
        </w:rPr>
        <w:t>法定代表人：</w:t>
      </w:r>
      <w:r>
        <w:rPr>
          <w:rFonts w:hint="eastAsia" w:ascii="宋体" w:hAnsi="宋体" w:eastAsia="宋体" w:cs="宋体"/>
          <w:color w:val="0C0C0C"/>
          <w:spacing w:val="-1"/>
          <w:sz w:val="28"/>
          <w:szCs w:val="28"/>
          <w:lang w:val="en-US" w:eastAsia="zh-CN"/>
        </w:rPr>
        <w:t xml:space="preserve">                           </w:t>
      </w:r>
      <w:r>
        <w:rPr>
          <w:rFonts w:hint="eastAsia" w:ascii="宋体" w:hAnsi="宋体" w:eastAsia="宋体" w:cs="宋体"/>
          <w:color w:val="0C0C0C"/>
          <w:sz w:val="28"/>
          <w:szCs w:val="28"/>
        </w:rPr>
        <w:t>法定代表人：</w:t>
      </w:r>
    </w:p>
    <w:p>
      <w:pPr>
        <w:spacing w:line="360" w:lineRule="auto"/>
        <w:ind w:firstLine="556" w:firstLineChars="200"/>
        <w:rPr>
          <w:rFonts w:hint="eastAsia" w:ascii="宋体" w:hAnsi="宋体" w:eastAsia="宋体" w:cs="宋体"/>
          <w:color w:val="0C0C0C"/>
          <w:sz w:val="28"/>
          <w:szCs w:val="28"/>
        </w:rPr>
      </w:pPr>
      <w:r>
        <w:rPr>
          <w:rFonts w:hint="eastAsia" w:ascii="宋体" w:hAnsi="宋体" w:eastAsia="宋体" w:cs="宋体"/>
          <w:color w:val="0C0C0C"/>
          <w:spacing w:val="-1"/>
          <w:sz w:val="28"/>
          <w:szCs w:val="28"/>
        </w:rPr>
        <w:t>被授权代表：</w:t>
      </w:r>
      <w:r>
        <w:rPr>
          <w:rFonts w:hint="eastAsia" w:ascii="宋体" w:hAnsi="宋体" w:eastAsia="宋体" w:cs="宋体"/>
          <w:color w:val="0C0C0C"/>
          <w:spacing w:val="-1"/>
          <w:sz w:val="28"/>
          <w:szCs w:val="28"/>
          <w:lang w:val="en-US" w:eastAsia="zh-CN"/>
        </w:rPr>
        <w:t xml:space="preserve">                           </w:t>
      </w:r>
      <w:r>
        <w:rPr>
          <w:rFonts w:hint="eastAsia" w:ascii="宋体" w:hAnsi="宋体" w:eastAsia="宋体" w:cs="宋体"/>
          <w:color w:val="0C0C0C"/>
          <w:sz w:val="28"/>
          <w:szCs w:val="28"/>
        </w:rPr>
        <w:t>被授权代表：</w:t>
      </w:r>
    </w:p>
    <w:p>
      <w:pPr>
        <w:spacing w:line="360" w:lineRule="auto"/>
        <w:ind w:firstLine="540" w:firstLineChars="200"/>
        <w:rPr>
          <w:rFonts w:hint="eastAsia" w:ascii="宋体" w:hAnsi="宋体" w:eastAsia="宋体" w:cs="宋体"/>
          <w:color w:val="0C0C0C"/>
          <w:sz w:val="28"/>
          <w:szCs w:val="28"/>
        </w:rPr>
      </w:pPr>
      <w:r>
        <w:rPr>
          <w:rFonts w:hint="eastAsia" w:ascii="宋体" w:hAnsi="宋体" w:eastAsia="宋体" w:cs="宋体"/>
          <w:color w:val="0C0C0C"/>
          <w:spacing w:val="-5"/>
          <w:sz w:val="28"/>
          <w:szCs w:val="28"/>
        </w:rPr>
        <w:t>电话：</w:t>
      </w:r>
      <w:r>
        <w:rPr>
          <w:rFonts w:hint="eastAsia" w:ascii="宋体" w:hAnsi="宋体" w:eastAsia="宋体" w:cs="宋体"/>
          <w:color w:val="0C0C0C"/>
          <w:spacing w:val="-5"/>
          <w:sz w:val="28"/>
          <w:szCs w:val="28"/>
          <w:lang w:val="en-US" w:eastAsia="zh-CN"/>
        </w:rPr>
        <w:t xml:space="preserve">                                    </w:t>
      </w:r>
      <w:r>
        <w:rPr>
          <w:rFonts w:hint="eastAsia" w:ascii="宋体" w:hAnsi="宋体" w:eastAsia="宋体" w:cs="宋体"/>
          <w:color w:val="0C0C0C"/>
          <w:spacing w:val="-5"/>
          <w:sz w:val="28"/>
          <w:szCs w:val="28"/>
        </w:rPr>
        <w:t>电话</w:t>
      </w:r>
      <w:r>
        <w:rPr>
          <w:rFonts w:hint="eastAsia" w:ascii="宋体" w:hAnsi="宋体" w:eastAsia="宋体" w:cs="宋体"/>
          <w:color w:val="0C0C0C"/>
          <w:spacing w:val="-1"/>
          <w:sz w:val="28"/>
          <w:szCs w:val="28"/>
        </w:rPr>
        <w:t>：</w:t>
      </w:r>
    </w:p>
    <w:p>
      <w:pPr>
        <w:spacing w:line="360" w:lineRule="auto"/>
        <w:ind w:firstLine="5880" w:firstLineChars="2100"/>
        <w:rPr>
          <w:rFonts w:hint="eastAsia" w:ascii="宋体" w:hAnsi="宋体" w:eastAsia="宋体" w:cs="宋体"/>
          <w:color w:val="0C0C0C"/>
          <w:sz w:val="28"/>
          <w:szCs w:val="28"/>
        </w:rPr>
      </w:pPr>
      <w:r>
        <w:rPr>
          <w:rFonts w:hint="eastAsia" w:ascii="宋体" w:hAnsi="宋体" w:eastAsia="宋体" w:cs="宋体"/>
          <w:color w:val="0C0C0C"/>
          <w:sz w:val="28"/>
          <w:szCs w:val="28"/>
        </w:rPr>
        <w:t>开户银行</w:t>
      </w:r>
      <w:r>
        <w:rPr>
          <w:rFonts w:hint="eastAsia" w:ascii="宋体" w:hAnsi="宋体" w:eastAsia="宋体" w:cs="宋体"/>
          <w:color w:val="0C0C0C"/>
          <w:spacing w:val="5"/>
          <w:sz w:val="28"/>
          <w:szCs w:val="28"/>
        </w:rPr>
        <w:t>：</w:t>
      </w:r>
    </w:p>
    <w:p>
      <w:pPr>
        <w:spacing w:line="360" w:lineRule="auto"/>
        <w:ind w:firstLine="5964" w:firstLineChars="2100"/>
        <w:rPr>
          <w:rFonts w:hint="eastAsia" w:ascii="宋体" w:hAnsi="宋体" w:eastAsia="宋体" w:cs="宋体"/>
          <w:color w:val="0C0C0C"/>
          <w:sz w:val="28"/>
          <w:szCs w:val="28"/>
        </w:rPr>
      </w:pPr>
      <w:r>
        <w:rPr>
          <w:rFonts w:hint="eastAsia" w:ascii="宋体" w:hAnsi="宋体" w:eastAsia="宋体" w:cs="宋体"/>
          <w:color w:val="0C0C0C"/>
          <w:spacing w:val="2"/>
          <w:sz w:val="28"/>
          <w:szCs w:val="28"/>
        </w:rPr>
        <w:t>账号：</w:t>
      </w:r>
    </w:p>
    <w:p>
      <w:pPr>
        <w:spacing w:line="360" w:lineRule="auto"/>
        <w:ind w:firstLine="520" w:firstLineChars="200"/>
        <w:rPr>
          <w:rFonts w:hint="eastAsia" w:ascii="宋体" w:hAnsi="宋体" w:eastAsia="宋体" w:cs="宋体"/>
          <w:color w:val="0C0C0C"/>
          <w:sz w:val="28"/>
          <w:szCs w:val="28"/>
        </w:rPr>
      </w:pPr>
      <w:r>
        <w:rPr>
          <w:rFonts w:hint="eastAsia" w:ascii="宋体" w:hAnsi="宋体" w:eastAsia="宋体" w:cs="宋体"/>
          <w:color w:val="0C0C0C"/>
          <w:spacing w:val="-10"/>
          <w:sz w:val="28"/>
          <w:szCs w:val="28"/>
        </w:rPr>
        <w:t>日</w:t>
      </w:r>
      <w:r>
        <w:rPr>
          <w:rFonts w:hint="eastAsia" w:ascii="宋体" w:hAnsi="宋体" w:eastAsia="宋体" w:cs="宋体"/>
          <w:color w:val="0C0C0C"/>
          <w:spacing w:val="-9"/>
          <w:sz w:val="28"/>
          <w:szCs w:val="28"/>
        </w:rPr>
        <w:t>期</w:t>
      </w:r>
      <w:r>
        <w:rPr>
          <w:rFonts w:hint="eastAsia" w:ascii="宋体" w:hAnsi="宋体" w:eastAsia="宋体" w:cs="宋体"/>
          <w:color w:val="0C0C0C"/>
          <w:spacing w:val="-5"/>
          <w:sz w:val="28"/>
          <w:szCs w:val="28"/>
        </w:rPr>
        <w:t>：</w:t>
      </w:r>
      <w:r>
        <w:rPr>
          <w:rFonts w:hint="eastAsia" w:ascii="宋体" w:hAnsi="宋体" w:eastAsia="宋体" w:cs="宋体"/>
          <w:color w:val="0C0C0C"/>
          <w:spacing w:val="-5"/>
          <w:sz w:val="28"/>
          <w:szCs w:val="28"/>
          <w:lang w:val="en-US" w:eastAsia="zh-CN"/>
        </w:rPr>
        <w:t xml:space="preserve">                                    </w:t>
      </w:r>
      <w:r>
        <w:rPr>
          <w:rFonts w:hint="eastAsia" w:ascii="宋体" w:hAnsi="宋体" w:eastAsia="宋体" w:cs="宋体"/>
          <w:color w:val="0C0C0C"/>
          <w:spacing w:val="-5"/>
          <w:sz w:val="28"/>
          <w:szCs w:val="28"/>
        </w:rPr>
        <w:t>日期：</w:t>
      </w:r>
    </w:p>
    <w:p>
      <w:pPr>
        <w:spacing w:line="360" w:lineRule="auto"/>
        <w:ind w:firstLine="560" w:firstLineChars="200"/>
        <w:rPr>
          <w:rFonts w:hint="eastAsia" w:ascii="宋体" w:hAnsi="宋体" w:eastAsia="宋体" w:cs="宋体"/>
          <w:color w:val="0C0C0C"/>
          <w:sz w:val="28"/>
          <w:szCs w:val="28"/>
        </w:rPr>
      </w:pPr>
    </w:p>
    <w:p>
      <w:pPr>
        <w:spacing w:line="360" w:lineRule="auto"/>
        <w:ind w:firstLine="560" w:firstLineChars="200"/>
        <w:rPr>
          <w:rFonts w:hint="eastAsia" w:ascii="宋体" w:hAnsi="宋体" w:eastAsia="宋体" w:cs="宋体"/>
          <w:color w:val="0C0C0C"/>
          <w:sz w:val="28"/>
          <w:szCs w:val="28"/>
        </w:rPr>
      </w:pPr>
    </w:p>
    <w:p>
      <w:pPr>
        <w:spacing w:line="360" w:lineRule="auto"/>
        <w:ind w:firstLine="480" w:firstLineChars="200"/>
        <w:rPr>
          <w:rFonts w:ascii="仿宋" w:hAnsi="仿宋" w:eastAsia="仿宋"/>
          <w:color w:val="0C0C0C"/>
          <w:sz w:val="24"/>
          <w:szCs w:val="24"/>
        </w:rPr>
      </w:pPr>
    </w:p>
    <w:p/>
    <w:p>
      <w:pPr>
        <w:pStyle w:val="5"/>
        <w:rPr>
          <w:rFonts w:hint="eastAsia" w:ascii="宋体" w:hAnsi="宋体" w:eastAsia="宋体" w:cs="宋体"/>
          <w:sz w:val="28"/>
          <w:szCs w:val="28"/>
        </w:rPr>
      </w:pPr>
    </w:p>
    <w:p>
      <w:pPr>
        <w:spacing w:line="360" w:lineRule="auto"/>
        <w:ind w:firstLine="560" w:firstLineChars="200"/>
        <w:rPr>
          <w:rFonts w:hint="eastAsia" w:ascii="宋体" w:hAnsi="宋体" w:eastAsia="宋体" w:cs="宋体"/>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8F5603B"/>
    <w:multiLevelType w:val="singleLevel"/>
    <w:tmpl w:val="C8F5603B"/>
    <w:lvl w:ilvl="0" w:tentative="0">
      <w:start w:val="1"/>
      <w:numFmt w:val="decimal"/>
      <w:suff w:val="nothing"/>
      <w:lvlText w:val="%1、"/>
      <w:lvlJc w:val="left"/>
    </w:lvl>
  </w:abstractNum>
  <w:abstractNum w:abstractNumId="1">
    <w:nsid w:val="F27A2170"/>
    <w:multiLevelType w:val="singleLevel"/>
    <w:tmpl w:val="F27A2170"/>
    <w:lvl w:ilvl="0" w:tentative="0">
      <w:start w:val="1"/>
      <w:numFmt w:val="chineseCounting"/>
      <w:suff w:val="nothing"/>
      <w:lvlText w:val="%1、"/>
      <w:lvlJc w:val="left"/>
      <w:rPr>
        <w:rFonts w:hint="eastAsia"/>
      </w:rPr>
    </w:lvl>
  </w:abstractNum>
  <w:abstractNum w:abstractNumId="2">
    <w:nsid w:val="69DB05A2"/>
    <w:multiLevelType w:val="singleLevel"/>
    <w:tmpl w:val="69DB05A2"/>
    <w:lvl w:ilvl="0" w:tentative="0">
      <w:start w:val="1"/>
      <w:numFmt w:val="decimal"/>
      <w:suff w:val="nothing"/>
      <w:lvlText w:val="%1、"/>
      <w:lvlJc w:val="left"/>
    </w:lvl>
  </w:abstractNum>
  <w:abstractNum w:abstractNumId="3">
    <w:nsid w:val="6B967FF2"/>
    <w:multiLevelType w:val="singleLevel"/>
    <w:tmpl w:val="6B967FF2"/>
    <w:lvl w:ilvl="0" w:tentative="0">
      <w:start w:val="4"/>
      <w:numFmt w:val="decimal"/>
      <w:suff w:val="nothing"/>
      <w:lvlText w:val="%1、"/>
      <w:lvlJc w:val="left"/>
      <w:pPr>
        <w:ind w:left="-6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D431F9"/>
    <w:rsid w:val="0D4E108E"/>
    <w:rsid w:val="38D426F1"/>
    <w:rsid w:val="48793F2B"/>
    <w:rsid w:val="51087C12"/>
    <w:rsid w:val="60D431F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iPriority w:val="0"/>
  </w:style>
  <w:style w:type="table" w:default="1" w:styleId="6">
    <w:name w:val="Normal Table"/>
    <w:semiHidden/>
    <w:uiPriority w:val="0"/>
    <w:tblPr>
      <w:tblStyle w:val="6"/>
      <w:tblLayout w:type="fixed"/>
      <w:tblCellMar>
        <w:top w:w="0" w:type="dxa"/>
        <w:left w:w="108" w:type="dxa"/>
        <w:bottom w:w="0" w:type="dxa"/>
        <w:right w:w="108" w:type="dxa"/>
      </w:tblCellMar>
    </w:tblPr>
  </w:style>
  <w:style w:type="paragraph" w:styleId="2">
    <w:name w:val="Body Text"/>
    <w:basedOn w:val="1"/>
    <w:next w:val="1"/>
    <w:qFormat/>
    <w:uiPriority w:val="0"/>
    <w:pPr>
      <w:spacing w:line="324" w:lineRule="auto"/>
    </w:pPr>
    <w:rPr>
      <w:color w:val="993300"/>
      <w:sz w:val="24"/>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2"/>
    <w:basedOn w:val="1"/>
    <w:unhideWhenUsed/>
    <w:qFormat/>
    <w:uiPriority w:val="99"/>
    <w:pPr>
      <w:spacing w:beforeLines="0" w:afterLines="0"/>
    </w:pPr>
    <w:rPr>
      <w:rFonts w:hint="eastAsia"/>
      <w:sz w:val="28"/>
    </w:rPr>
  </w:style>
  <w:style w:type="table" w:styleId="7">
    <w:name w:val="Table Grid"/>
    <w:basedOn w:val="6"/>
    <w:qFormat/>
    <w:uiPriority w:val="0"/>
    <w:pPr>
      <w:widowControl w:val="0"/>
      <w:jc w:val="both"/>
    </w:pPr>
    <w:tblPr>
      <w:tblStyle w:val="6"/>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9">
    <w:name w:val="09正文_wh"/>
    <w:basedOn w:val="1"/>
    <w:qFormat/>
    <w:uiPriority w:val="0"/>
    <w:pPr>
      <w:widowControl/>
      <w:spacing w:line="300" w:lineRule="auto"/>
      <w:ind w:firstLine="200" w:firstLineChars="200"/>
    </w:pPr>
    <w:rPr>
      <w:rFonts w:ascii="Calibri" w:hAnsi="Calibri" w:eastAsia="Calibri"/>
      <w:kern w:val="0"/>
      <w:sz w:val="2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市直单位</Company>
  <Pages>1</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2024-02-25T08:00:00Z</dcterms:created>
  <dc:creator>平凡人</dc:creator>
  <cp:lastModifiedBy>平凡人</cp:lastModifiedBy>
  <dcterms:modified xsi:type="dcterms:W3CDTF">2024-03-20T08:29:44Z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