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861EE">
      <w:pPr>
        <w:jc w:val="center"/>
        <w:rPr>
          <w:rFonts w:hint="eastAsia" w:ascii="仿宋" w:hAnsi="仿宋" w:eastAsia="仿宋" w:cs="仿宋"/>
          <w:b/>
          <w:sz w:val="84"/>
          <w:szCs w:val="84"/>
          <w:lang w:eastAsia="zh-CN"/>
        </w:rPr>
      </w:pPr>
    </w:p>
    <w:p w14:paraId="327F8288">
      <w:pPr>
        <w:jc w:val="center"/>
        <w:rPr>
          <w:rFonts w:hint="eastAsia" w:ascii="仿宋" w:hAnsi="仿宋" w:eastAsia="仿宋" w:cs="仿宋"/>
          <w:b/>
          <w:sz w:val="84"/>
          <w:szCs w:val="84"/>
          <w:lang w:eastAsia="zh-CN"/>
        </w:rPr>
      </w:pPr>
    </w:p>
    <w:p w14:paraId="64EF884F">
      <w:pPr>
        <w:jc w:val="center"/>
        <w:rPr>
          <w:rFonts w:hint="eastAsia" w:ascii="仿宋" w:hAnsi="仿宋" w:eastAsia="仿宋" w:cs="仿宋"/>
          <w:b/>
          <w:sz w:val="84"/>
          <w:szCs w:val="84"/>
        </w:rPr>
      </w:pPr>
      <w:r>
        <w:rPr>
          <w:rFonts w:hint="eastAsia" w:ascii="仿宋" w:hAnsi="仿宋" w:eastAsia="仿宋" w:cs="仿宋"/>
          <w:b/>
          <w:sz w:val="84"/>
          <w:szCs w:val="84"/>
          <w:lang w:eastAsia="zh-CN"/>
        </w:rPr>
        <w:t>磋商</w:t>
      </w:r>
      <w:r>
        <w:rPr>
          <w:rFonts w:hint="eastAsia" w:ascii="仿宋" w:hAnsi="仿宋" w:eastAsia="仿宋" w:cs="仿宋"/>
          <w:b/>
          <w:sz w:val="84"/>
          <w:szCs w:val="84"/>
        </w:rPr>
        <w:t>响</w:t>
      </w:r>
      <w:bookmarkStart w:id="6" w:name="_GoBack"/>
      <w:bookmarkEnd w:id="6"/>
      <w:r>
        <w:rPr>
          <w:rFonts w:hint="eastAsia" w:ascii="仿宋" w:hAnsi="仿宋" w:eastAsia="仿宋" w:cs="仿宋"/>
          <w:b/>
          <w:sz w:val="84"/>
          <w:szCs w:val="84"/>
        </w:rPr>
        <w:t>应文件</w:t>
      </w:r>
    </w:p>
    <w:p w14:paraId="3622D510">
      <w:pPr>
        <w:jc w:val="center"/>
        <w:rPr>
          <w:rFonts w:hint="eastAsia" w:ascii="仿宋" w:hAnsi="仿宋" w:eastAsia="仿宋" w:cs="仿宋"/>
          <w:b/>
          <w:sz w:val="36"/>
          <w:szCs w:val="36"/>
        </w:rPr>
      </w:pPr>
    </w:p>
    <w:p w14:paraId="108510AE">
      <w:pPr>
        <w:jc w:val="center"/>
        <w:rPr>
          <w:rFonts w:hint="eastAsia" w:ascii="仿宋" w:hAnsi="仿宋" w:eastAsia="仿宋" w:cs="仿宋"/>
          <w:b/>
          <w:sz w:val="36"/>
          <w:szCs w:val="36"/>
        </w:rPr>
      </w:pPr>
    </w:p>
    <w:p w14:paraId="01553038">
      <w:pPr>
        <w:jc w:val="center"/>
        <w:rPr>
          <w:rFonts w:hint="eastAsia" w:ascii="仿宋" w:hAnsi="仿宋" w:eastAsia="仿宋" w:cs="仿宋"/>
          <w:b/>
          <w:sz w:val="36"/>
          <w:szCs w:val="36"/>
        </w:rPr>
      </w:pPr>
    </w:p>
    <w:p w14:paraId="5F935B22">
      <w:pPr>
        <w:jc w:val="center"/>
        <w:rPr>
          <w:rFonts w:hint="eastAsia" w:ascii="仿宋" w:hAnsi="仿宋" w:eastAsia="仿宋" w:cs="仿宋"/>
          <w:sz w:val="72"/>
          <w:szCs w:val="72"/>
        </w:rPr>
      </w:pPr>
    </w:p>
    <w:p w14:paraId="5B3DCD2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40499627">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CE65D36">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368F0379">
      <w:pPr>
        <w:spacing w:line="360" w:lineRule="auto"/>
        <w:ind w:left="1080"/>
        <w:rPr>
          <w:rFonts w:hint="eastAsia" w:ascii="仿宋" w:hAnsi="仿宋" w:eastAsia="仿宋" w:cs="仿宋"/>
          <w:sz w:val="44"/>
          <w:szCs w:val="44"/>
        </w:rPr>
      </w:pPr>
    </w:p>
    <w:p w14:paraId="0E1B0E8B">
      <w:pPr>
        <w:jc w:val="center"/>
        <w:rPr>
          <w:rFonts w:hint="eastAsia" w:ascii="仿宋" w:hAnsi="仿宋" w:eastAsia="仿宋" w:cs="仿宋"/>
          <w:sz w:val="44"/>
          <w:szCs w:val="44"/>
        </w:rPr>
      </w:pPr>
    </w:p>
    <w:p w14:paraId="3C72335C">
      <w:pPr>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46ABEEF3">
      <w:pPr>
        <w:jc w:val="center"/>
        <w:rPr>
          <w:rFonts w:hint="eastAsia" w:ascii="仿宋" w:hAnsi="仿宋" w:eastAsia="仿宋" w:cs="仿宋"/>
          <w:b/>
          <w:sz w:val="30"/>
          <w:szCs w:val="30"/>
        </w:rPr>
      </w:pPr>
    </w:p>
    <w:p w14:paraId="2BD641CF">
      <w:pPr>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6E6D2FE5">
      <w:pPr>
        <w:spacing w:line="500" w:lineRule="exact"/>
        <w:jc w:val="center"/>
        <w:rPr>
          <w:rFonts w:hint="eastAsia" w:ascii="仿宋" w:hAnsi="仿宋" w:eastAsia="仿宋" w:cs="仿宋"/>
          <w:b/>
          <w:sz w:val="36"/>
          <w:szCs w:val="36"/>
        </w:rPr>
      </w:pPr>
      <w:r>
        <w:rPr>
          <w:rFonts w:hint="eastAsia" w:ascii="仿宋" w:hAnsi="仿宋" w:eastAsia="仿宋" w:cs="仿宋"/>
          <w:b/>
          <w:sz w:val="36"/>
          <w:szCs w:val="36"/>
        </w:rPr>
        <w:br w:type="page"/>
      </w:r>
    </w:p>
    <w:p w14:paraId="47CFF2F6">
      <w:pPr>
        <w:spacing w:line="500" w:lineRule="exact"/>
        <w:jc w:val="center"/>
        <w:rPr>
          <w:rFonts w:hint="eastAsia" w:ascii="仿宋" w:hAnsi="仿宋" w:eastAsia="仿宋" w:cs="仿宋"/>
          <w:b/>
          <w:sz w:val="36"/>
          <w:szCs w:val="36"/>
        </w:rPr>
      </w:pPr>
    </w:p>
    <w:p w14:paraId="0E20A577">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6D994CED">
      <w:pPr>
        <w:spacing w:line="360" w:lineRule="auto"/>
        <w:jc w:val="center"/>
        <w:rPr>
          <w:rFonts w:hint="eastAsia" w:ascii="仿宋" w:hAnsi="仿宋" w:eastAsia="仿宋" w:cs="仿宋"/>
          <w:b/>
          <w:bCs/>
          <w:spacing w:val="4"/>
          <w:sz w:val="36"/>
          <w:szCs w:val="36"/>
        </w:rPr>
      </w:pPr>
    </w:p>
    <w:p w14:paraId="2298465C">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响应书</w:t>
      </w:r>
    </w:p>
    <w:p w14:paraId="31F0EC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报价表</w:t>
      </w:r>
    </w:p>
    <w:p w14:paraId="4CE3ECC5">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报价方案说明书</w:t>
      </w:r>
    </w:p>
    <w:p w14:paraId="65DA6E02">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6E38F104">
      <w:pPr>
        <w:spacing w:line="360" w:lineRule="auto"/>
        <w:rPr>
          <w:rFonts w:hint="eastAsia" w:ascii="仿宋" w:hAnsi="仿宋" w:eastAsia="仿宋" w:cs="仿宋"/>
          <w:sz w:val="24"/>
          <w:szCs w:val="24"/>
        </w:rPr>
      </w:pPr>
    </w:p>
    <w:p w14:paraId="26AC1DB8">
      <w:pPr>
        <w:spacing w:line="360" w:lineRule="auto"/>
        <w:rPr>
          <w:rFonts w:hint="eastAsia" w:ascii="仿宋" w:hAnsi="仿宋" w:eastAsia="仿宋" w:cs="仿宋"/>
          <w:sz w:val="24"/>
          <w:szCs w:val="24"/>
        </w:rPr>
      </w:pPr>
    </w:p>
    <w:p w14:paraId="545D38E9">
      <w:pPr>
        <w:spacing w:line="240" w:lineRule="auto"/>
        <w:rPr>
          <w:rFonts w:hint="eastAsia" w:ascii="仿宋" w:hAnsi="仿宋" w:eastAsia="仿宋" w:cs="仿宋"/>
          <w:b/>
          <w:sz w:val="24"/>
          <w:szCs w:val="24"/>
        </w:rPr>
      </w:pPr>
      <w:r>
        <w:rPr>
          <w:rFonts w:hint="eastAsia" w:ascii="仿宋" w:hAnsi="仿宋" w:eastAsia="仿宋" w:cs="仿宋"/>
          <w:b/>
          <w:sz w:val="24"/>
          <w:szCs w:val="24"/>
        </w:rPr>
        <w:t>注：</w:t>
      </w:r>
    </w:p>
    <w:p w14:paraId="479F64D2">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响应文件由目录所列内容组成，建议供应商按照目录所列顺序编制</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响应文件，并进行电子签章。</w:t>
      </w:r>
    </w:p>
    <w:p w14:paraId="05A998D0">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响应文件方案及供应商自身情况设定。</w:t>
      </w:r>
    </w:p>
    <w:p w14:paraId="4527ADB5">
      <w:pPr>
        <w:spacing w:line="24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响应文件中，内容与在线填写内容保持一致。</w:t>
      </w:r>
    </w:p>
    <w:p w14:paraId="1933B154">
      <w:pPr>
        <w:spacing w:line="440" w:lineRule="exact"/>
        <w:jc w:val="center"/>
        <w:rPr>
          <w:rFonts w:hint="eastAsia" w:ascii="仿宋" w:hAnsi="仿宋" w:eastAsia="仿宋" w:cs="仿宋"/>
          <w:spacing w:val="4"/>
          <w:sz w:val="36"/>
          <w:szCs w:val="36"/>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eastAsia="zh-CN"/>
        </w:rPr>
        <w:t>磋商</w:t>
      </w:r>
      <w:r>
        <w:rPr>
          <w:rFonts w:hint="eastAsia" w:ascii="仿宋" w:hAnsi="仿宋" w:eastAsia="仿宋" w:cs="仿宋"/>
          <w:b/>
          <w:spacing w:val="4"/>
          <w:sz w:val="36"/>
          <w:szCs w:val="36"/>
        </w:rPr>
        <w:t>响应书</w:t>
      </w:r>
    </w:p>
    <w:p w14:paraId="1B533A1F">
      <w:pPr>
        <w:spacing w:line="440" w:lineRule="exact"/>
        <w:jc w:val="left"/>
        <w:rPr>
          <w:rFonts w:hint="eastAsia" w:ascii="仿宋" w:hAnsi="仿宋" w:eastAsia="仿宋" w:cs="仿宋"/>
          <w:spacing w:val="4"/>
          <w:sz w:val="24"/>
        </w:rPr>
      </w:pPr>
    </w:p>
    <w:p w14:paraId="0865BBAE">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18F5EA5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3C80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07632BF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57414BAD">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4D13864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63C385D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1FA5533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4168E8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6E3A266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1F1DB3B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7CE312F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3D7BF12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7DAB91C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26EA2D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7F52B1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7D3DE2B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4379242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1990A1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7A2C1DAF">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466EF3">
      <w:pPr>
        <w:widowControl/>
        <w:shd w:val="clear" w:color="auto" w:fill="FFFFFF"/>
        <w:spacing w:line="24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说明：</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2.需供应商提供的财务状况证明、履行合同所必需的设备和专业技术能力等证明材料的，按照本项目采购文件的规定提供。</w:t>
      </w:r>
    </w:p>
    <w:p w14:paraId="304F26DE">
      <w:pPr>
        <w:spacing w:line="440" w:lineRule="exact"/>
        <w:rPr>
          <w:rFonts w:hint="eastAsia" w:ascii="仿宋" w:hAnsi="仿宋" w:eastAsia="仿宋" w:cs="仿宋"/>
          <w:spacing w:val="4"/>
          <w:sz w:val="24"/>
        </w:rPr>
      </w:pPr>
    </w:p>
    <w:p w14:paraId="072AA6AE">
      <w:pPr>
        <w:spacing w:line="480" w:lineRule="auto"/>
        <w:jc w:val="center"/>
        <w:rPr>
          <w:rFonts w:hint="eastAsia" w:ascii="仿宋" w:hAnsi="仿宋" w:eastAsia="仿宋" w:cs="仿宋"/>
        </w:rPr>
      </w:pPr>
    </w:p>
    <w:p w14:paraId="6C148672">
      <w:pPr>
        <w:spacing w:line="48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eastAsia="zh-CN"/>
        </w:rPr>
        <w:t>磋商</w:t>
      </w:r>
      <w:r>
        <w:rPr>
          <w:rFonts w:hint="eastAsia" w:ascii="仿宋" w:hAnsi="仿宋" w:eastAsia="仿宋" w:cs="仿宋"/>
          <w:b/>
          <w:sz w:val="36"/>
          <w:szCs w:val="36"/>
        </w:rPr>
        <w:t>报价表</w:t>
      </w:r>
    </w:p>
    <w:p w14:paraId="0729E5B6">
      <w:pPr>
        <w:rPr>
          <w:rFonts w:hint="eastAsia" w:ascii="仿宋" w:hAnsi="仿宋" w:eastAsia="仿宋" w:cs="仿宋"/>
          <w:sz w:val="24"/>
          <w:szCs w:val="24"/>
        </w:rPr>
      </w:pPr>
    </w:p>
    <w:p w14:paraId="0BCBD7D1">
      <w:pPr>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eastAsia="zh-CN"/>
        </w:rPr>
        <w:t>磋商</w:t>
      </w:r>
      <w:r>
        <w:rPr>
          <w:rFonts w:hint="eastAsia" w:ascii="仿宋" w:hAnsi="仿宋" w:eastAsia="仿宋" w:cs="仿宋"/>
          <w:b/>
          <w:sz w:val="32"/>
          <w:szCs w:val="32"/>
        </w:rPr>
        <w:t>报价一览表</w:t>
      </w:r>
    </w:p>
    <w:p w14:paraId="03B2F390">
      <w:pPr>
        <w:jc w:val="center"/>
        <w:rPr>
          <w:rFonts w:hint="eastAsia" w:ascii="仿宋" w:hAnsi="仿宋" w:eastAsia="仿宋" w:cs="仿宋"/>
          <w:b/>
          <w:color w:val="FF0000"/>
          <w:sz w:val="24"/>
          <w:szCs w:val="24"/>
        </w:rPr>
      </w:pPr>
    </w:p>
    <w:p w14:paraId="11D8090F">
      <w:pPr>
        <w:rPr>
          <w:rFonts w:hint="eastAsia" w:ascii="仿宋" w:hAnsi="仿宋" w:eastAsia="仿宋" w:cs="仿宋"/>
          <w:sz w:val="24"/>
          <w:szCs w:val="24"/>
        </w:rPr>
      </w:pPr>
    </w:p>
    <w:p w14:paraId="65A14D5E">
      <w:pPr>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62AE27EB">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734F819A">
            <w:pPr>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总报价</w:t>
            </w:r>
          </w:p>
          <w:p w14:paraId="6B825D93">
            <w:pPr>
              <w:spacing w:after="120"/>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76C081D0">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3A1A20A">
            <w:pPr>
              <w:spacing w:after="120"/>
              <w:rPr>
                <w:rFonts w:hint="eastAsia" w:ascii="仿宋" w:hAnsi="仿宋" w:eastAsia="仿宋" w:cs="仿宋"/>
                <w:sz w:val="24"/>
                <w:szCs w:val="24"/>
              </w:rPr>
            </w:pPr>
            <w:r>
              <w:rPr>
                <w:rFonts w:hint="eastAsia" w:ascii="仿宋" w:hAnsi="仿宋" w:eastAsia="仿宋" w:cs="仿宋"/>
                <w:sz w:val="24"/>
                <w:szCs w:val="24"/>
              </w:rPr>
              <w:t>(小写)：¥</w:t>
            </w:r>
          </w:p>
        </w:tc>
      </w:tr>
      <w:tr w14:paraId="7A91230D">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AA8B88B">
            <w:pPr>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061BA9D8">
            <w:pPr>
              <w:jc w:val="center"/>
              <w:rPr>
                <w:rFonts w:hint="eastAsia" w:ascii="仿宋" w:hAnsi="仿宋" w:eastAsia="仿宋" w:cs="仿宋"/>
                <w:sz w:val="24"/>
                <w:szCs w:val="24"/>
              </w:rPr>
            </w:pPr>
          </w:p>
        </w:tc>
      </w:tr>
      <w:tr w14:paraId="057740FD">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2D9DC18">
            <w:pPr>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27B1A2C">
            <w:pPr>
              <w:jc w:val="center"/>
              <w:rPr>
                <w:rFonts w:hint="eastAsia" w:ascii="仿宋" w:hAnsi="仿宋" w:eastAsia="仿宋" w:cs="仿宋"/>
                <w:sz w:val="24"/>
                <w:szCs w:val="24"/>
              </w:rPr>
            </w:pPr>
          </w:p>
        </w:tc>
      </w:tr>
    </w:tbl>
    <w:p w14:paraId="0705F705">
      <w:pPr>
        <w:rPr>
          <w:rFonts w:hint="eastAsia" w:ascii="仿宋" w:hAnsi="仿宋" w:eastAsia="仿宋" w:cs="仿宋"/>
          <w:sz w:val="24"/>
          <w:szCs w:val="24"/>
        </w:rPr>
      </w:pPr>
    </w:p>
    <w:p w14:paraId="4678F1E6">
      <w:pPr>
        <w:pStyle w:val="3"/>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0A40584">
      <w:pPr>
        <w:pStyle w:val="3"/>
        <w:numPr>
          <w:ilvl w:val="0"/>
          <w:numId w:val="0"/>
        </w:num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eastAsia="zh-CN"/>
        </w:rPr>
        <w:t>磋商</w:t>
      </w:r>
      <w:r>
        <w:rPr>
          <w:rFonts w:hint="eastAsia" w:ascii="仿宋" w:hAnsi="仿宋" w:eastAsia="仿宋" w:cs="仿宋"/>
          <w:color w:val="auto"/>
          <w:szCs w:val="24"/>
        </w:rPr>
        <w:t>总报价大小写不一致时，以大写为准。</w:t>
      </w:r>
    </w:p>
    <w:p w14:paraId="4C625250">
      <w:pPr>
        <w:pStyle w:val="3"/>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2、供应商磋商报价不得超出采购预算金额及最高限价，否则其响应文件按无效投标处理。</w:t>
      </w:r>
    </w:p>
    <w:p w14:paraId="5D1832D6">
      <w:pPr>
        <w:rPr>
          <w:rFonts w:hint="eastAsia" w:ascii="仿宋" w:hAnsi="仿宋" w:eastAsia="仿宋" w:cs="仿宋"/>
          <w:sz w:val="24"/>
          <w:szCs w:val="24"/>
        </w:rPr>
      </w:pPr>
    </w:p>
    <w:p w14:paraId="3C9EB231">
      <w:pPr>
        <w:spacing w:line="360" w:lineRule="auto"/>
        <w:rPr>
          <w:rFonts w:hint="eastAsia" w:ascii="仿宋" w:hAnsi="仿宋" w:eastAsia="仿宋" w:cs="仿宋"/>
          <w:sz w:val="24"/>
        </w:rPr>
      </w:pPr>
    </w:p>
    <w:p w14:paraId="2AC50208">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5F847827">
      <w:pPr>
        <w:spacing w:line="360" w:lineRule="auto"/>
        <w:rPr>
          <w:rFonts w:hint="eastAsia" w:ascii="仿宋" w:hAnsi="仿宋" w:eastAsia="仿宋" w:cs="仿宋"/>
          <w:sz w:val="24"/>
          <w:szCs w:val="24"/>
        </w:rPr>
      </w:pPr>
    </w:p>
    <w:p w14:paraId="7BCCF534">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05E3170C">
      <w:pPr>
        <w:spacing w:line="360" w:lineRule="auto"/>
        <w:rPr>
          <w:rFonts w:hint="eastAsia" w:ascii="仿宋" w:hAnsi="仿宋" w:eastAsia="仿宋" w:cs="仿宋"/>
          <w:sz w:val="24"/>
          <w:szCs w:val="24"/>
        </w:rPr>
      </w:pPr>
    </w:p>
    <w:p w14:paraId="47DE13CF">
      <w:pPr>
        <w:ind w:firstLine="6960" w:firstLineChars="2900"/>
        <w:rPr>
          <w:rFonts w:hint="eastAsia" w:ascii="仿宋" w:hAnsi="仿宋" w:eastAsia="仿宋" w:cs="仿宋"/>
          <w:sz w:val="24"/>
          <w:szCs w:val="24"/>
        </w:rPr>
      </w:pPr>
      <w:r>
        <w:rPr>
          <w:rFonts w:hint="eastAsia" w:ascii="仿宋" w:hAnsi="仿宋" w:eastAsia="仿宋" w:cs="仿宋"/>
          <w:sz w:val="24"/>
          <w:szCs w:val="24"/>
        </w:rPr>
        <w:t>日  期：</w:t>
      </w:r>
    </w:p>
    <w:p w14:paraId="360B56F0">
      <w:pPr>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w:t>
      </w:r>
      <w:r>
        <w:rPr>
          <w:rFonts w:hint="eastAsia" w:ascii="仿宋" w:hAnsi="仿宋" w:eastAsia="仿宋" w:cs="仿宋"/>
          <w:b/>
          <w:sz w:val="32"/>
          <w:szCs w:val="32"/>
          <w:lang w:eastAsia="zh-CN"/>
        </w:rPr>
        <w:t>磋商</w:t>
      </w:r>
      <w:r>
        <w:rPr>
          <w:rFonts w:hint="eastAsia" w:ascii="仿宋" w:hAnsi="仿宋" w:eastAsia="仿宋" w:cs="仿宋"/>
          <w:b/>
          <w:sz w:val="32"/>
          <w:szCs w:val="32"/>
        </w:rPr>
        <w:t>报价分项报价表</w:t>
      </w:r>
    </w:p>
    <w:p w14:paraId="6E3EDBE8">
      <w:pPr>
        <w:jc w:val="center"/>
        <w:rPr>
          <w:rFonts w:hint="eastAsia" w:ascii="仿宋" w:hAnsi="仿宋" w:eastAsia="仿宋" w:cs="仿宋"/>
          <w:b/>
          <w:sz w:val="30"/>
          <w:szCs w:val="30"/>
          <w:lang w:val="en-US" w:eastAsia="zh-CN"/>
        </w:rPr>
      </w:pPr>
    </w:p>
    <w:p w14:paraId="580B052A">
      <w:pPr>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如有，格式自拟。</w:t>
      </w:r>
    </w:p>
    <w:p w14:paraId="76B5F041">
      <w:pPr>
        <w:ind w:firstLine="6960" w:firstLineChars="2900"/>
        <w:rPr>
          <w:rFonts w:hint="eastAsia" w:ascii="仿宋" w:hAnsi="仿宋" w:eastAsia="仿宋" w:cs="仿宋"/>
          <w:sz w:val="24"/>
          <w:szCs w:val="24"/>
        </w:rPr>
      </w:pPr>
    </w:p>
    <w:p w14:paraId="603A4D05">
      <w:pPr>
        <w:rPr>
          <w:rFonts w:hint="eastAsia" w:ascii="仿宋" w:hAnsi="仿宋" w:eastAsia="仿宋" w:cs="仿宋"/>
          <w:sz w:val="24"/>
          <w:szCs w:val="24"/>
        </w:rPr>
      </w:pPr>
    </w:p>
    <w:p w14:paraId="00EC40E2">
      <w:pPr>
        <w:rPr>
          <w:rFonts w:hint="eastAsia" w:ascii="仿宋" w:hAnsi="仿宋" w:eastAsia="仿宋" w:cs="仿宋"/>
          <w:sz w:val="24"/>
          <w:szCs w:val="24"/>
        </w:rPr>
      </w:pPr>
    </w:p>
    <w:p w14:paraId="6D8C01E9">
      <w:pPr>
        <w:rPr>
          <w:rFonts w:hint="eastAsia" w:ascii="仿宋" w:hAnsi="仿宋" w:eastAsia="仿宋" w:cs="仿宋"/>
          <w:b/>
          <w:sz w:val="36"/>
          <w:szCs w:val="36"/>
        </w:rPr>
      </w:pPr>
    </w:p>
    <w:p w14:paraId="578FF376">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eastAsia="zh-CN"/>
        </w:rPr>
        <w:t>磋商</w:t>
      </w:r>
      <w:r>
        <w:rPr>
          <w:rFonts w:hint="eastAsia" w:ascii="仿宋" w:hAnsi="仿宋" w:eastAsia="仿宋" w:cs="仿宋"/>
          <w:b/>
          <w:sz w:val="36"/>
          <w:szCs w:val="36"/>
        </w:rPr>
        <w:t>报价方案说明书</w:t>
      </w:r>
    </w:p>
    <w:p w14:paraId="01FF392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75E5B901">
      <w:pPr>
        <w:spacing w:line="360" w:lineRule="auto"/>
        <w:rPr>
          <w:rFonts w:hint="eastAsia" w:ascii="仿宋" w:hAnsi="仿宋" w:eastAsia="仿宋" w:cs="仿宋"/>
        </w:rPr>
      </w:pPr>
      <w:r>
        <w:rPr>
          <w:rFonts w:hint="eastAsia" w:ascii="仿宋" w:hAnsi="仿宋" w:eastAsia="仿宋" w:cs="仿宋"/>
          <w:sz w:val="24"/>
          <w:szCs w:val="24"/>
        </w:rPr>
        <w:t>项目编号：</w:t>
      </w:r>
    </w:p>
    <w:p w14:paraId="7053D2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668369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w:t>
      </w:r>
      <w:r>
        <w:rPr>
          <w:rFonts w:hint="eastAsia" w:ascii="仿宋" w:hAnsi="仿宋" w:eastAsia="仿宋" w:cs="仿宋"/>
          <w:sz w:val="24"/>
          <w:szCs w:val="24"/>
          <w:lang w:eastAsia="zh-CN"/>
        </w:rPr>
        <w:t>磋商</w:t>
      </w:r>
      <w:r>
        <w:rPr>
          <w:rFonts w:hint="eastAsia" w:ascii="仿宋" w:hAnsi="仿宋" w:eastAsia="仿宋" w:cs="仿宋"/>
          <w:sz w:val="24"/>
          <w:szCs w:val="24"/>
        </w:rPr>
        <w:t>报价方案说明书（格式自拟）。</w:t>
      </w:r>
    </w:p>
    <w:p w14:paraId="74048AB5">
      <w:pPr>
        <w:spacing w:line="24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服务</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包括服务方案</w:t>
      </w:r>
      <w:r>
        <w:rPr>
          <w:rFonts w:hint="eastAsia" w:ascii="仿宋" w:hAnsi="仿宋" w:eastAsia="仿宋" w:cs="仿宋"/>
          <w:sz w:val="24"/>
          <w:szCs w:val="24"/>
          <w:highlight w:val="none"/>
          <w:lang w:val="en-US" w:eastAsia="zh-CN"/>
        </w:rPr>
        <w:t>、</w:t>
      </w:r>
      <w:r>
        <w:rPr>
          <w:rFonts w:ascii="仿宋_GB2312" w:hAnsi="仿宋_GB2312" w:eastAsia="仿宋_GB2312" w:cs="仿宋_GB2312"/>
          <w:sz w:val="24"/>
          <w:szCs w:val="24"/>
        </w:rPr>
        <w:t>人员配备情况</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供应商内控管理</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拟投入本项目的设备</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维保服务质量保证措施</w:t>
      </w:r>
      <w:r>
        <w:rPr>
          <w:rFonts w:hint="eastAsia" w:ascii="仿宋" w:hAnsi="仿宋" w:eastAsia="仿宋" w:cs="仿宋"/>
          <w:sz w:val="24"/>
          <w:szCs w:val="24"/>
          <w:highlight w:val="none"/>
          <w:lang w:eastAsia="zh-CN"/>
        </w:rPr>
        <w:t>、</w:t>
      </w:r>
      <w:r>
        <w:rPr>
          <w:rFonts w:ascii="仿宋_GB2312" w:hAnsi="仿宋_GB2312" w:eastAsia="仿宋_GB2312" w:cs="仿宋_GB2312"/>
          <w:sz w:val="24"/>
          <w:szCs w:val="24"/>
        </w:rPr>
        <w:t>应急保障措施</w:t>
      </w:r>
      <w:r>
        <w:rPr>
          <w:rFonts w:hint="eastAsia" w:ascii="仿宋" w:hAnsi="仿宋" w:eastAsia="仿宋" w:cs="仿宋"/>
          <w:sz w:val="24"/>
          <w:szCs w:val="24"/>
          <w:highlight w:val="none"/>
          <w:lang w:val="en-US" w:eastAsia="zh-CN"/>
        </w:rPr>
        <w:t>、</w:t>
      </w:r>
      <w:r>
        <w:rPr>
          <w:rFonts w:ascii="仿宋_GB2312" w:hAnsi="仿宋_GB2312" w:eastAsia="仿宋_GB2312" w:cs="仿宋_GB2312"/>
          <w:sz w:val="24"/>
          <w:szCs w:val="24"/>
        </w:rPr>
        <w:t>售后服务承诺</w:t>
      </w:r>
      <w:r>
        <w:rPr>
          <w:rFonts w:hint="eastAsia" w:ascii="仿宋" w:hAnsi="仿宋" w:eastAsia="仿宋" w:cs="仿宋"/>
          <w:sz w:val="24"/>
          <w:szCs w:val="24"/>
          <w:lang w:eastAsia="zh-CN"/>
        </w:rPr>
        <w:t>、</w:t>
      </w:r>
      <w:r>
        <w:rPr>
          <w:rFonts w:hint="eastAsia" w:ascii="仿宋" w:hAnsi="仿宋" w:eastAsia="仿宋" w:cs="仿宋"/>
          <w:sz w:val="24"/>
          <w:szCs w:val="24"/>
        </w:rPr>
        <w:t>业绩</w:t>
      </w:r>
      <w:r>
        <w:rPr>
          <w:rFonts w:hint="eastAsia" w:ascii="仿宋" w:hAnsi="仿宋" w:eastAsia="仿宋" w:cs="仿宋"/>
          <w:sz w:val="24"/>
          <w:szCs w:val="24"/>
          <w:highlight w:val="none"/>
        </w:rPr>
        <w:t>等。</w:t>
      </w:r>
    </w:p>
    <w:p w14:paraId="43426EC3">
      <w:pPr>
        <w:pStyle w:val="3"/>
        <w:rPr>
          <w:rFonts w:hint="eastAsia" w:ascii="仿宋" w:hAnsi="仿宋" w:eastAsia="仿宋" w:cs="仿宋"/>
          <w:szCs w:val="24"/>
        </w:rPr>
      </w:pPr>
    </w:p>
    <w:p w14:paraId="08497033">
      <w:pPr>
        <w:rPr>
          <w:rFonts w:hint="eastAsia" w:ascii="仿宋" w:hAnsi="仿宋" w:eastAsia="仿宋" w:cs="仿宋"/>
          <w:sz w:val="24"/>
          <w:szCs w:val="24"/>
        </w:rPr>
      </w:pPr>
    </w:p>
    <w:p w14:paraId="3EB9511C">
      <w:pPr>
        <w:pStyle w:val="3"/>
        <w:rPr>
          <w:rFonts w:hint="eastAsia" w:ascii="仿宋" w:hAnsi="仿宋" w:eastAsia="仿宋" w:cs="仿宋"/>
          <w:szCs w:val="24"/>
        </w:rPr>
      </w:pPr>
    </w:p>
    <w:p w14:paraId="4BDBA589">
      <w:pPr>
        <w:rPr>
          <w:rFonts w:hint="eastAsia" w:ascii="仿宋" w:hAnsi="仿宋" w:eastAsia="仿宋" w:cs="仿宋"/>
        </w:rPr>
      </w:pPr>
    </w:p>
    <w:p w14:paraId="332F78E5">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2E9EE0D3">
      <w:pPr>
        <w:spacing w:line="360" w:lineRule="auto"/>
        <w:rPr>
          <w:rFonts w:hint="eastAsia" w:ascii="仿宋" w:hAnsi="仿宋" w:eastAsia="仿宋" w:cs="仿宋"/>
          <w:sz w:val="24"/>
          <w:szCs w:val="24"/>
        </w:rPr>
      </w:pPr>
    </w:p>
    <w:p w14:paraId="5993E2EC">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70FBBA75">
      <w:pPr>
        <w:spacing w:line="440" w:lineRule="exact"/>
        <w:jc w:val="center"/>
        <w:rPr>
          <w:rFonts w:hint="eastAsia" w:ascii="仿宋" w:hAnsi="仿宋" w:eastAsia="仿宋" w:cs="仿宋"/>
          <w:sz w:val="24"/>
          <w:szCs w:val="24"/>
        </w:rPr>
      </w:pPr>
      <w:r>
        <w:rPr>
          <w:rFonts w:hint="eastAsia" w:ascii="仿宋" w:hAnsi="仿宋" w:eastAsia="仿宋" w:cs="仿宋"/>
          <w:sz w:val="24"/>
          <w:szCs w:val="24"/>
        </w:rPr>
        <w:t xml:space="preserve">                                                       日  期：</w:t>
      </w:r>
    </w:p>
    <w:p w14:paraId="2AAEC6F2">
      <w:pPr>
        <w:spacing w:line="360" w:lineRule="auto"/>
        <w:jc w:val="center"/>
        <w:rPr>
          <w:rFonts w:hint="eastAsia" w:ascii="仿宋" w:hAnsi="仿宋" w:eastAsia="仿宋" w:cs="仿宋"/>
          <w:b/>
          <w:sz w:val="32"/>
          <w:szCs w:val="32"/>
        </w:rPr>
      </w:pPr>
      <w:r>
        <w:rPr>
          <w:rFonts w:hint="eastAsia" w:ascii="仿宋" w:hAnsi="仿宋" w:eastAsia="仿宋" w:cs="仿宋"/>
          <w:b/>
          <w:sz w:val="36"/>
        </w:rPr>
        <w:br w:type="page"/>
      </w:r>
      <w:r>
        <w:rPr>
          <w:rFonts w:hint="eastAsia" w:ascii="仿宋" w:hAnsi="仿宋" w:eastAsia="仿宋" w:cs="仿宋"/>
          <w:b/>
          <w:sz w:val="32"/>
          <w:szCs w:val="32"/>
        </w:rPr>
        <w:t>商务响应偏差表</w:t>
      </w:r>
    </w:p>
    <w:p w14:paraId="5D230CB8">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0C6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EFABF4B">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6FF7431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5CA7A79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577F38E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51D4F167">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5077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C00E1D5">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284D1C94">
            <w:pPr>
              <w:widowControl/>
              <w:spacing w:line="440" w:lineRule="exact"/>
              <w:rPr>
                <w:rFonts w:hint="eastAsia" w:ascii="仿宋" w:hAnsi="仿宋" w:eastAsia="仿宋" w:cs="仿宋"/>
                <w:sz w:val="24"/>
                <w:szCs w:val="24"/>
              </w:rPr>
            </w:pPr>
          </w:p>
        </w:tc>
        <w:tc>
          <w:tcPr>
            <w:tcW w:w="3145" w:type="dxa"/>
            <w:vAlign w:val="center"/>
          </w:tcPr>
          <w:p w14:paraId="0F44BFBB">
            <w:pPr>
              <w:widowControl/>
              <w:spacing w:line="440" w:lineRule="exact"/>
              <w:rPr>
                <w:rFonts w:hint="eastAsia" w:ascii="仿宋" w:hAnsi="仿宋" w:eastAsia="仿宋" w:cs="仿宋"/>
                <w:sz w:val="24"/>
                <w:szCs w:val="24"/>
              </w:rPr>
            </w:pPr>
          </w:p>
        </w:tc>
        <w:tc>
          <w:tcPr>
            <w:tcW w:w="1134" w:type="dxa"/>
            <w:vAlign w:val="center"/>
          </w:tcPr>
          <w:p w14:paraId="62B4A4B0">
            <w:pPr>
              <w:widowControl/>
              <w:spacing w:line="440" w:lineRule="exact"/>
              <w:rPr>
                <w:rFonts w:hint="eastAsia" w:ascii="仿宋" w:hAnsi="仿宋" w:eastAsia="仿宋" w:cs="仿宋"/>
                <w:sz w:val="24"/>
                <w:szCs w:val="24"/>
              </w:rPr>
            </w:pPr>
          </w:p>
        </w:tc>
        <w:tc>
          <w:tcPr>
            <w:tcW w:w="2449" w:type="dxa"/>
            <w:vAlign w:val="center"/>
          </w:tcPr>
          <w:p w14:paraId="22408783">
            <w:pPr>
              <w:widowControl/>
              <w:spacing w:line="440" w:lineRule="exact"/>
              <w:rPr>
                <w:rFonts w:hint="eastAsia" w:ascii="仿宋" w:hAnsi="仿宋" w:eastAsia="仿宋" w:cs="仿宋"/>
                <w:sz w:val="24"/>
                <w:szCs w:val="24"/>
              </w:rPr>
            </w:pPr>
          </w:p>
        </w:tc>
      </w:tr>
      <w:tr w14:paraId="041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691D48C">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558B2AD">
            <w:pPr>
              <w:widowControl/>
              <w:spacing w:line="440" w:lineRule="exact"/>
              <w:rPr>
                <w:rFonts w:hint="eastAsia" w:ascii="仿宋" w:hAnsi="仿宋" w:eastAsia="仿宋" w:cs="仿宋"/>
                <w:sz w:val="24"/>
                <w:szCs w:val="24"/>
              </w:rPr>
            </w:pPr>
          </w:p>
        </w:tc>
        <w:tc>
          <w:tcPr>
            <w:tcW w:w="3145" w:type="dxa"/>
            <w:vAlign w:val="center"/>
          </w:tcPr>
          <w:p w14:paraId="22DA5916">
            <w:pPr>
              <w:widowControl/>
              <w:spacing w:line="440" w:lineRule="exact"/>
              <w:rPr>
                <w:rFonts w:hint="eastAsia" w:ascii="仿宋" w:hAnsi="仿宋" w:eastAsia="仿宋" w:cs="仿宋"/>
                <w:sz w:val="24"/>
                <w:szCs w:val="24"/>
              </w:rPr>
            </w:pPr>
          </w:p>
        </w:tc>
        <w:tc>
          <w:tcPr>
            <w:tcW w:w="1134" w:type="dxa"/>
            <w:vAlign w:val="center"/>
          </w:tcPr>
          <w:p w14:paraId="2CBA3E6A">
            <w:pPr>
              <w:widowControl/>
              <w:spacing w:line="440" w:lineRule="exact"/>
              <w:rPr>
                <w:rFonts w:hint="eastAsia" w:ascii="仿宋" w:hAnsi="仿宋" w:eastAsia="仿宋" w:cs="仿宋"/>
                <w:sz w:val="24"/>
                <w:szCs w:val="24"/>
              </w:rPr>
            </w:pPr>
          </w:p>
        </w:tc>
        <w:tc>
          <w:tcPr>
            <w:tcW w:w="2449" w:type="dxa"/>
            <w:vAlign w:val="center"/>
          </w:tcPr>
          <w:p w14:paraId="2EDA5DE1">
            <w:pPr>
              <w:widowControl/>
              <w:spacing w:line="440" w:lineRule="exact"/>
              <w:rPr>
                <w:rFonts w:hint="eastAsia" w:ascii="仿宋" w:hAnsi="仿宋" w:eastAsia="仿宋" w:cs="仿宋"/>
                <w:sz w:val="24"/>
                <w:szCs w:val="24"/>
              </w:rPr>
            </w:pPr>
          </w:p>
        </w:tc>
      </w:tr>
      <w:tr w14:paraId="36F5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06BE86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4AFC3593">
            <w:pPr>
              <w:widowControl/>
              <w:spacing w:line="440" w:lineRule="exact"/>
              <w:rPr>
                <w:rFonts w:hint="eastAsia" w:ascii="仿宋" w:hAnsi="仿宋" w:eastAsia="仿宋" w:cs="仿宋"/>
                <w:sz w:val="24"/>
                <w:szCs w:val="24"/>
              </w:rPr>
            </w:pPr>
          </w:p>
        </w:tc>
        <w:tc>
          <w:tcPr>
            <w:tcW w:w="3145" w:type="dxa"/>
            <w:vAlign w:val="center"/>
          </w:tcPr>
          <w:p w14:paraId="40387716">
            <w:pPr>
              <w:widowControl/>
              <w:spacing w:line="440" w:lineRule="exact"/>
              <w:rPr>
                <w:rFonts w:hint="eastAsia" w:ascii="仿宋" w:hAnsi="仿宋" w:eastAsia="仿宋" w:cs="仿宋"/>
                <w:sz w:val="24"/>
                <w:szCs w:val="24"/>
              </w:rPr>
            </w:pPr>
          </w:p>
        </w:tc>
        <w:tc>
          <w:tcPr>
            <w:tcW w:w="1134" w:type="dxa"/>
            <w:vAlign w:val="center"/>
          </w:tcPr>
          <w:p w14:paraId="585CD2DA">
            <w:pPr>
              <w:widowControl/>
              <w:spacing w:line="440" w:lineRule="exact"/>
              <w:rPr>
                <w:rFonts w:hint="eastAsia" w:ascii="仿宋" w:hAnsi="仿宋" w:eastAsia="仿宋" w:cs="仿宋"/>
                <w:sz w:val="24"/>
                <w:szCs w:val="24"/>
              </w:rPr>
            </w:pPr>
          </w:p>
        </w:tc>
        <w:tc>
          <w:tcPr>
            <w:tcW w:w="2449" w:type="dxa"/>
            <w:vAlign w:val="center"/>
          </w:tcPr>
          <w:p w14:paraId="078DDF1A">
            <w:pPr>
              <w:widowControl/>
              <w:spacing w:line="440" w:lineRule="exact"/>
              <w:rPr>
                <w:rFonts w:hint="eastAsia" w:ascii="仿宋" w:hAnsi="仿宋" w:eastAsia="仿宋" w:cs="仿宋"/>
                <w:sz w:val="24"/>
                <w:szCs w:val="24"/>
              </w:rPr>
            </w:pPr>
          </w:p>
        </w:tc>
      </w:tr>
      <w:tr w14:paraId="79F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C3D7B2">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2EB61F64">
            <w:pPr>
              <w:widowControl/>
              <w:spacing w:line="440" w:lineRule="exact"/>
              <w:rPr>
                <w:rFonts w:hint="eastAsia" w:ascii="仿宋" w:hAnsi="仿宋" w:eastAsia="仿宋" w:cs="仿宋"/>
                <w:sz w:val="24"/>
                <w:szCs w:val="24"/>
              </w:rPr>
            </w:pPr>
          </w:p>
        </w:tc>
        <w:tc>
          <w:tcPr>
            <w:tcW w:w="3145" w:type="dxa"/>
            <w:vAlign w:val="center"/>
          </w:tcPr>
          <w:p w14:paraId="35E142EC">
            <w:pPr>
              <w:widowControl/>
              <w:spacing w:line="440" w:lineRule="exact"/>
              <w:rPr>
                <w:rFonts w:hint="eastAsia" w:ascii="仿宋" w:hAnsi="仿宋" w:eastAsia="仿宋" w:cs="仿宋"/>
                <w:sz w:val="24"/>
                <w:szCs w:val="24"/>
              </w:rPr>
            </w:pPr>
          </w:p>
        </w:tc>
        <w:tc>
          <w:tcPr>
            <w:tcW w:w="1134" w:type="dxa"/>
            <w:vAlign w:val="center"/>
          </w:tcPr>
          <w:p w14:paraId="4E6E2F23">
            <w:pPr>
              <w:widowControl/>
              <w:spacing w:line="440" w:lineRule="exact"/>
              <w:rPr>
                <w:rFonts w:hint="eastAsia" w:ascii="仿宋" w:hAnsi="仿宋" w:eastAsia="仿宋" w:cs="仿宋"/>
                <w:sz w:val="24"/>
                <w:szCs w:val="24"/>
              </w:rPr>
            </w:pPr>
          </w:p>
        </w:tc>
        <w:tc>
          <w:tcPr>
            <w:tcW w:w="2449" w:type="dxa"/>
            <w:vAlign w:val="center"/>
          </w:tcPr>
          <w:p w14:paraId="7EF181A2">
            <w:pPr>
              <w:widowControl/>
              <w:spacing w:line="440" w:lineRule="exact"/>
              <w:rPr>
                <w:rFonts w:hint="eastAsia" w:ascii="仿宋" w:hAnsi="仿宋" w:eastAsia="仿宋" w:cs="仿宋"/>
                <w:sz w:val="24"/>
                <w:szCs w:val="24"/>
              </w:rPr>
            </w:pPr>
          </w:p>
        </w:tc>
      </w:tr>
    </w:tbl>
    <w:p w14:paraId="78B63F39">
      <w:pPr>
        <w:spacing w:line="24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1CEADCCA">
      <w:pPr>
        <w:spacing w:line="24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55923266">
      <w:pPr>
        <w:spacing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795D4B09">
      <w:pPr>
        <w:spacing w:line="24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1DFB2A81">
      <w:pPr>
        <w:spacing w:line="24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658A7EA6">
      <w:pPr>
        <w:widowControl/>
        <w:tabs>
          <w:tab w:val="right" w:pos="9070"/>
        </w:tabs>
        <w:spacing w:line="500" w:lineRule="exact"/>
        <w:rPr>
          <w:rFonts w:hint="eastAsia" w:ascii="仿宋" w:hAnsi="仿宋" w:eastAsia="仿宋" w:cs="仿宋"/>
          <w:bCs/>
          <w:sz w:val="24"/>
        </w:rPr>
      </w:pPr>
    </w:p>
    <w:p w14:paraId="2A4BB8C5">
      <w:pPr>
        <w:widowControl/>
        <w:tabs>
          <w:tab w:val="right" w:pos="9070"/>
        </w:tabs>
        <w:spacing w:line="500" w:lineRule="exact"/>
        <w:rPr>
          <w:rFonts w:hint="eastAsia" w:ascii="仿宋" w:hAnsi="仿宋" w:eastAsia="仿宋" w:cs="仿宋"/>
          <w:bCs/>
          <w:sz w:val="24"/>
        </w:rPr>
      </w:pPr>
    </w:p>
    <w:p w14:paraId="5D4FB067">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rPr>
        <w:t>供应商</w:t>
      </w:r>
      <w:r>
        <w:rPr>
          <w:rFonts w:hint="eastAsia" w:ascii="仿宋" w:hAnsi="仿宋" w:eastAsia="仿宋" w:cs="仿宋"/>
          <w:sz w:val="24"/>
          <w:szCs w:val="24"/>
        </w:rPr>
        <w:t>：（印章）</w:t>
      </w:r>
    </w:p>
    <w:p w14:paraId="74851D1B">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6D97BC3B">
      <w:pPr>
        <w:spacing w:line="240" w:lineRule="auto"/>
        <w:ind w:firstLine="6240" w:firstLineChars="2600"/>
        <w:rPr>
          <w:rFonts w:hint="eastAsia" w:ascii="仿宋" w:hAnsi="仿宋" w:eastAsia="仿宋" w:cs="仿宋"/>
          <w:b/>
          <w:spacing w:val="4"/>
          <w:sz w:val="24"/>
          <w:szCs w:val="24"/>
        </w:rPr>
      </w:pPr>
      <w:r>
        <w:rPr>
          <w:rFonts w:hint="eastAsia" w:ascii="仿宋" w:hAnsi="仿宋" w:eastAsia="仿宋" w:cs="仿宋"/>
          <w:sz w:val="24"/>
          <w:szCs w:val="24"/>
        </w:rPr>
        <w:t>日 期：</w:t>
      </w:r>
    </w:p>
    <w:p w14:paraId="2FA3A899">
      <w:pPr>
        <w:widowControl/>
        <w:spacing w:before="156" w:beforeLines="50" w:line="500" w:lineRule="exact"/>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技术响应偏差表</w:t>
      </w:r>
    </w:p>
    <w:p w14:paraId="2AF406A5">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229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20D505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0E8C91B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3244F57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797E3DD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E88791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3C3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2B4BCF6">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E56FB22">
            <w:pPr>
              <w:widowControl/>
              <w:spacing w:line="440" w:lineRule="exact"/>
              <w:rPr>
                <w:rFonts w:hint="eastAsia" w:ascii="仿宋" w:hAnsi="仿宋" w:eastAsia="仿宋" w:cs="仿宋"/>
                <w:sz w:val="24"/>
                <w:szCs w:val="24"/>
              </w:rPr>
            </w:pPr>
          </w:p>
        </w:tc>
        <w:tc>
          <w:tcPr>
            <w:tcW w:w="3145" w:type="dxa"/>
            <w:vAlign w:val="center"/>
          </w:tcPr>
          <w:p w14:paraId="75C396B4">
            <w:pPr>
              <w:widowControl/>
              <w:spacing w:line="440" w:lineRule="exact"/>
              <w:rPr>
                <w:rFonts w:hint="eastAsia" w:ascii="仿宋" w:hAnsi="仿宋" w:eastAsia="仿宋" w:cs="仿宋"/>
                <w:sz w:val="24"/>
                <w:szCs w:val="24"/>
              </w:rPr>
            </w:pPr>
          </w:p>
        </w:tc>
        <w:tc>
          <w:tcPr>
            <w:tcW w:w="1134" w:type="dxa"/>
            <w:vAlign w:val="center"/>
          </w:tcPr>
          <w:p w14:paraId="0DC28AA0">
            <w:pPr>
              <w:widowControl/>
              <w:spacing w:line="440" w:lineRule="exact"/>
              <w:rPr>
                <w:rFonts w:hint="eastAsia" w:ascii="仿宋" w:hAnsi="仿宋" w:eastAsia="仿宋" w:cs="仿宋"/>
                <w:sz w:val="24"/>
                <w:szCs w:val="24"/>
              </w:rPr>
            </w:pPr>
          </w:p>
        </w:tc>
        <w:tc>
          <w:tcPr>
            <w:tcW w:w="2449" w:type="dxa"/>
            <w:vAlign w:val="center"/>
          </w:tcPr>
          <w:p w14:paraId="34D8A891">
            <w:pPr>
              <w:widowControl/>
              <w:spacing w:line="440" w:lineRule="exact"/>
              <w:rPr>
                <w:rFonts w:hint="eastAsia" w:ascii="仿宋" w:hAnsi="仿宋" w:eastAsia="仿宋" w:cs="仿宋"/>
                <w:sz w:val="24"/>
                <w:szCs w:val="24"/>
              </w:rPr>
            </w:pPr>
          </w:p>
        </w:tc>
      </w:tr>
      <w:tr w14:paraId="258D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F3E0509">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24430AB">
            <w:pPr>
              <w:widowControl/>
              <w:spacing w:line="440" w:lineRule="exact"/>
              <w:rPr>
                <w:rFonts w:hint="eastAsia" w:ascii="仿宋" w:hAnsi="仿宋" w:eastAsia="仿宋" w:cs="仿宋"/>
                <w:sz w:val="24"/>
                <w:szCs w:val="24"/>
              </w:rPr>
            </w:pPr>
          </w:p>
        </w:tc>
        <w:tc>
          <w:tcPr>
            <w:tcW w:w="3145" w:type="dxa"/>
            <w:vAlign w:val="center"/>
          </w:tcPr>
          <w:p w14:paraId="2037E93F">
            <w:pPr>
              <w:widowControl/>
              <w:spacing w:line="440" w:lineRule="exact"/>
              <w:rPr>
                <w:rFonts w:hint="eastAsia" w:ascii="仿宋" w:hAnsi="仿宋" w:eastAsia="仿宋" w:cs="仿宋"/>
                <w:sz w:val="24"/>
                <w:szCs w:val="24"/>
              </w:rPr>
            </w:pPr>
          </w:p>
        </w:tc>
        <w:tc>
          <w:tcPr>
            <w:tcW w:w="1134" w:type="dxa"/>
            <w:vAlign w:val="center"/>
          </w:tcPr>
          <w:p w14:paraId="48223923">
            <w:pPr>
              <w:widowControl/>
              <w:spacing w:line="440" w:lineRule="exact"/>
              <w:rPr>
                <w:rFonts w:hint="eastAsia" w:ascii="仿宋" w:hAnsi="仿宋" w:eastAsia="仿宋" w:cs="仿宋"/>
                <w:sz w:val="24"/>
                <w:szCs w:val="24"/>
              </w:rPr>
            </w:pPr>
          </w:p>
        </w:tc>
        <w:tc>
          <w:tcPr>
            <w:tcW w:w="2449" w:type="dxa"/>
            <w:vAlign w:val="center"/>
          </w:tcPr>
          <w:p w14:paraId="5C4A3039">
            <w:pPr>
              <w:widowControl/>
              <w:spacing w:line="440" w:lineRule="exact"/>
              <w:rPr>
                <w:rFonts w:hint="eastAsia" w:ascii="仿宋" w:hAnsi="仿宋" w:eastAsia="仿宋" w:cs="仿宋"/>
                <w:sz w:val="24"/>
                <w:szCs w:val="24"/>
              </w:rPr>
            </w:pPr>
          </w:p>
        </w:tc>
      </w:tr>
      <w:tr w14:paraId="57A4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A8156D0">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13C5E0EE">
            <w:pPr>
              <w:widowControl/>
              <w:spacing w:line="440" w:lineRule="exact"/>
              <w:rPr>
                <w:rFonts w:hint="eastAsia" w:ascii="仿宋" w:hAnsi="仿宋" w:eastAsia="仿宋" w:cs="仿宋"/>
                <w:sz w:val="24"/>
                <w:szCs w:val="24"/>
              </w:rPr>
            </w:pPr>
          </w:p>
        </w:tc>
        <w:tc>
          <w:tcPr>
            <w:tcW w:w="3145" w:type="dxa"/>
            <w:vAlign w:val="center"/>
          </w:tcPr>
          <w:p w14:paraId="47CF4971">
            <w:pPr>
              <w:widowControl/>
              <w:spacing w:line="440" w:lineRule="exact"/>
              <w:rPr>
                <w:rFonts w:hint="eastAsia" w:ascii="仿宋" w:hAnsi="仿宋" w:eastAsia="仿宋" w:cs="仿宋"/>
                <w:sz w:val="24"/>
                <w:szCs w:val="24"/>
              </w:rPr>
            </w:pPr>
          </w:p>
        </w:tc>
        <w:tc>
          <w:tcPr>
            <w:tcW w:w="1134" w:type="dxa"/>
            <w:vAlign w:val="center"/>
          </w:tcPr>
          <w:p w14:paraId="373FB8D9">
            <w:pPr>
              <w:widowControl/>
              <w:spacing w:line="440" w:lineRule="exact"/>
              <w:rPr>
                <w:rFonts w:hint="eastAsia" w:ascii="仿宋" w:hAnsi="仿宋" w:eastAsia="仿宋" w:cs="仿宋"/>
                <w:sz w:val="24"/>
                <w:szCs w:val="24"/>
              </w:rPr>
            </w:pPr>
          </w:p>
        </w:tc>
        <w:tc>
          <w:tcPr>
            <w:tcW w:w="2449" w:type="dxa"/>
            <w:vAlign w:val="center"/>
          </w:tcPr>
          <w:p w14:paraId="14C0C26D">
            <w:pPr>
              <w:widowControl/>
              <w:spacing w:line="440" w:lineRule="exact"/>
              <w:rPr>
                <w:rFonts w:hint="eastAsia" w:ascii="仿宋" w:hAnsi="仿宋" w:eastAsia="仿宋" w:cs="仿宋"/>
                <w:sz w:val="24"/>
                <w:szCs w:val="24"/>
              </w:rPr>
            </w:pPr>
          </w:p>
        </w:tc>
      </w:tr>
      <w:tr w14:paraId="5183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282BA1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3271B8FC">
            <w:pPr>
              <w:widowControl/>
              <w:spacing w:line="440" w:lineRule="exact"/>
              <w:rPr>
                <w:rFonts w:hint="eastAsia" w:ascii="仿宋" w:hAnsi="仿宋" w:eastAsia="仿宋" w:cs="仿宋"/>
                <w:sz w:val="24"/>
                <w:szCs w:val="24"/>
              </w:rPr>
            </w:pPr>
          </w:p>
        </w:tc>
        <w:tc>
          <w:tcPr>
            <w:tcW w:w="3145" w:type="dxa"/>
            <w:vAlign w:val="center"/>
          </w:tcPr>
          <w:p w14:paraId="184554B5">
            <w:pPr>
              <w:widowControl/>
              <w:spacing w:line="440" w:lineRule="exact"/>
              <w:rPr>
                <w:rFonts w:hint="eastAsia" w:ascii="仿宋" w:hAnsi="仿宋" w:eastAsia="仿宋" w:cs="仿宋"/>
                <w:sz w:val="24"/>
                <w:szCs w:val="24"/>
              </w:rPr>
            </w:pPr>
          </w:p>
        </w:tc>
        <w:tc>
          <w:tcPr>
            <w:tcW w:w="1134" w:type="dxa"/>
            <w:vAlign w:val="center"/>
          </w:tcPr>
          <w:p w14:paraId="11921820">
            <w:pPr>
              <w:widowControl/>
              <w:spacing w:line="440" w:lineRule="exact"/>
              <w:rPr>
                <w:rFonts w:hint="eastAsia" w:ascii="仿宋" w:hAnsi="仿宋" w:eastAsia="仿宋" w:cs="仿宋"/>
                <w:sz w:val="24"/>
                <w:szCs w:val="24"/>
              </w:rPr>
            </w:pPr>
          </w:p>
        </w:tc>
        <w:tc>
          <w:tcPr>
            <w:tcW w:w="2449" w:type="dxa"/>
            <w:vAlign w:val="center"/>
          </w:tcPr>
          <w:p w14:paraId="21A274D2">
            <w:pPr>
              <w:widowControl/>
              <w:spacing w:line="440" w:lineRule="exact"/>
              <w:rPr>
                <w:rFonts w:hint="eastAsia" w:ascii="仿宋" w:hAnsi="仿宋" w:eastAsia="仿宋" w:cs="仿宋"/>
                <w:sz w:val="24"/>
                <w:szCs w:val="24"/>
              </w:rPr>
            </w:pPr>
          </w:p>
        </w:tc>
      </w:tr>
    </w:tbl>
    <w:p w14:paraId="1A3EE371">
      <w:pPr>
        <w:spacing w:line="24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2F4216D">
      <w:pPr>
        <w:spacing w:line="24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3814587B">
      <w:pPr>
        <w:spacing w:line="24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18D47AEB">
      <w:pPr>
        <w:spacing w:line="24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2152FA5D">
      <w:pPr>
        <w:spacing w:line="24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7466C9E7">
      <w:pPr>
        <w:widowControl/>
        <w:tabs>
          <w:tab w:val="right" w:pos="9070"/>
        </w:tabs>
        <w:rPr>
          <w:rFonts w:hint="eastAsia" w:ascii="仿宋" w:hAnsi="仿宋" w:eastAsia="仿宋" w:cs="仿宋"/>
          <w:sz w:val="24"/>
        </w:rPr>
      </w:pPr>
    </w:p>
    <w:p w14:paraId="077DAB5A">
      <w:pPr>
        <w:widowControl/>
        <w:tabs>
          <w:tab w:val="right" w:pos="9070"/>
        </w:tabs>
        <w:spacing w:line="500" w:lineRule="exact"/>
        <w:rPr>
          <w:rFonts w:hint="eastAsia" w:ascii="仿宋" w:hAnsi="仿宋" w:eastAsia="仿宋" w:cs="仿宋"/>
          <w:bCs/>
          <w:sz w:val="24"/>
        </w:rPr>
      </w:pPr>
    </w:p>
    <w:p w14:paraId="2B622922">
      <w:pPr>
        <w:pStyle w:val="6"/>
        <w:wordWrap w:val="0"/>
        <w:adjustRightInd w:val="0"/>
        <w:snapToGrid w:val="0"/>
        <w:spacing w:line="240" w:lineRule="auto"/>
        <w:ind w:firstLine="3528"/>
        <w:rPr>
          <w:rFonts w:hint="eastAsia" w:ascii="仿宋" w:hAnsi="仿宋" w:eastAsia="仿宋" w:cs="仿宋"/>
        </w:rPr>
      </w:pPr>
      <w:r>
        <w:rPr>
          <w:rFonts w:hint="eastAsia" w:ascii="仿宋" w:hAnsi="仿宋" w:eastAsia="仿宋" w:cs="仿宋"/>
        </w:rPr>
        <w:t>供应商：（印章）</w:t>
      </w:r>
    </w:p>
    <w:p w14:paraId="09F6852B">
      <w:pPr>
        <w:pStyle w:val="6"/>
        <w:wordWrap w:val="0"/>
        <w:adjustRightInd w:val="0"/>
        <w:snapToGrid w:val="0"/>
        <w:spacing w:line="240" w:lineRule="auto"/>
        <w:ind w:firstLine="3528"/>
        <w:rPr>
          <w:rFonts w:hint="eastAsia" w:ascii="仿宋" w:hAnsi="仿宋" w:eastAsia="仿宋" w:cs="仿宋"/>
          <w:sz w:val="24"/>
          <w:szCs w:val="24"/>
        </w:rPr>
      </w:pPr>
      <w:r>
        <w:rPr>
          <w:rFonts w:hint="eastAsia" w:ascii="仿宋" w:hAnsi="仿宋" w:eastAsia="仿宋" w:cs="仿宋"/>
        </w:rPr>
        <w:t>法定代表人／授权代</w:t>
      </w:r>
      <w:r>
        <w:rPr>
          <w:rFonts w:hint="eastAsia" w:ascii="仿宋" w:hAnsi="仿宋" w:eastAsia="仿宋" w:cs="仿宋"/>
          <w:sz w:val="24"/>
          <w:szCs w:val="24"/>
        </w:rPr>
        <w:t>表签字或盖章：</w:t>
      </w:r>
    </w:p>
    <w:p w14:paraId="2FEA6E9F">
      <w:pPr>
        <w:spacing w:line="240" w:lineRule="auto"/>
        <w:ind w:firstLine="6480" w:firstLineChars="2700"/>
        <w:rPr>
          <w:rFonts w:hint="eastAsia" w:ascii="仿宋" w:hAnsi="仿宋" w:eastAsia="仿宋" w:cs="仿宋"/>
          <w:sz w:val="24"/>
          <w:szCs w:val="24"/>
        </w:rPr>
      </w:pPr>
      <w:r>
        <w:rPr>
          <w:rFonts w:hint="eastAsia" w:ascii="仿宋" w:hAnsi="仿宋" w:eastAsia="仿宋" w:cs="仿宋"/>
          <w:sz w:val="24"/>
          <w:szCs w:val="24"/>
        </w:rPr>
        <w:t>日 期：</w:t>
      </w:r>
    </w:p>
    <w:p w14:paraId="7A8546CB">
      <w:pPr>
        <w:spacing w:line="440" w:lineRule="exact"/>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84BE302">
      <w:pPr>
        <w:spacing w:line="500" w:lineRule="exact"/>
        <w:jc w:val="center"/>
        <w:rPr>
          <w:rFonts w:hint="eastAsia" w:ascii="仿宋" w:hAnsi="仿宋" w:eastAsia="仿宋" w:cs="仿宋"/>
          <w:b/>
          <w:bCs/>
          <w:spacing w:val="4"/>
          <w:sz w:val="36"/>
          <w:szCs w:val="36"/>
        </w:rPr>
      </w:pPr>
    </w:p>
    <w:p w14:paraId="51C40D97">
      <w:pPr>
        <w:spacing w:line="500" w:lineRule="exact"/>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172D82F2">
      <w:pPr>
        <w:spacing w:line="500" w:lineRule="exact"/>
        <w:jc w:val="center"/>
        <w:rPr>
          <w:rFonts w:hint="eastAsia" w:ascii="仿宋" w:hAnsi="仿宋" w:eastAsia="仿宋" w:cs="仿宋"/>
          <w:b/>
          <w:bCs/>
          <w:spacing w:val="4"/>
          <w:sz w:val="30"/>
          <w:szCs w:val="30"/>
        </w:rPr>
      </w:pPr>
    </w:p>
    <w:p w14:paraId="075A0344">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2705B5EE">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C215CD5">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54E69E4F">
      <w:pPr>
        <w:spacing w:line="440" w:lineRule="exact"/>
        <w:jc w:val="center"/>
        <w:rPr>
          <w:rFonts w:hint="eastAsia" w:ascii="仿宋" w:hAnsi="仿宋" w:eastAsia="仿宋" w:cs="仿宋"/>
          <w:spacing w:val="4"/>
          <w:sz w:val="24"/>
        </w:rPr>
      </w:pPr>
      <w:r>
        <w:rPr>
          <w:rFonts w:hint="eastAsia" w:ascii="仿宋" w:hAnsi="仿宋" w:eastAsia="仿宋" w:cs="仿宋"/>
          <w:sz w:val="28"/>
        </w:rPr>
        <w:br w:type="page"/>
      </w:r>
    </w:p>
    <w:p w14:paraId="2533FB52">
      <w:pPr>
        <w:spacing w:line="440" w:lineRule="exact"/>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3FDDDA1C">
      <w:pPr>
        <w:spacing w:line="440" w:lineRule="exact"/>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3E3B67D7">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738F8E94">
      <w:pPr>
        <w:spacing w:line="360" w:lineRule="auto"/>
        <w:jc w:val="left"/>
        <w:rPr>
          <w:rFonts w:hint="eastAsia" w:ascii="仿宋" w:hAnsi="仿宋" w:eastAsia="仿宋" w:cs="仿宋"/>
          <w:b/>
          <w:sz w:val="24"/>
          <w:szCs w:val="24"/>
        </w:rPr>
      </w:pPr>
    </w:p>
    <w:p w14:paraId="3BF1E466">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7FAB6967">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u w:val="single"/>
        </w:rPr>
        <w:t xml:space="preserve"> （姓名） </w:t>
      </w:r>
      <w:r>
        <w:rPr>
          <w:rFonts w:hint="eastAsia" w:ascii="仿宋" w:hAnsi="仿宋" w:eastAsia="仿宋" w:cs="仿宋"/>
          <w:bCs/>
          <w:sz w:val="24"/>
          <w:szCs w:val="24"/>
        </w:rPr>
        <w:t>现任我单位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职务，为法定代表人，特此证明。</w:t>
      </w:r>
    </w:p>
    <w:p w14:paraId="079DD8B7">
      <w:pPr>
        <w:pStyle w:val="4"/>
        <w:spacing w:line="360" w:lineRule="auto"/>
        <w:rPr>
          <w:rFonts w:hint="eastAsia" w:ascii="仿宋" w:hAnsi="仿宋" w:eastAsia="仿宋" w:cs="仿宋"/>
          <w:sz w:val="24"/>
          <w:szCs w:val="24"/>
        </w:rPr>
      </w:pPr>
    </w:p>
    <w:p w14:paraId="7369056D">
      <w:pPr>
        <w:topLinePunct/>
        <w:spacing w:line="24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4D5CCAC0">
      <w:pPr>
        <w:topLinePunct/>
        <w:spacing w:line="24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6535BE7">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2E9EC101">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1F0D4998">
      <w:pPr>
        <w:tabs>
          <w:tab w:val="left" w:pos="3544"/>
        </w:tabs>
        <w:topLinePunct/>
        <w:spacing w:line="24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65AFAFA4">
      <w:pPr>
        <w:spacing w:line="360" w:lineRule="auto"/>
        <w:rPr>
          <w:rFonts w:hint="eastAsia" w:ascii="仿宋" w:hAnsi="仿宋" w:eastAsia="仿宋" w:cs="仿宋"/>
          <w:sz w:val="24"/>
          <w:szCs w:val="24"/>
        </w:rPr>
      </w:pPr>
    </w:p>
    <w:p w14:paraId="1FC9F788">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55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48FA1001">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w:t>
            </w:r>
          </w:p>
          <w:p w14:paraId="0B997C37">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正反面复印件（或扫描件）</w:t>
            </w:r>
          </w:p>
        </w:tc>
      </w:tr>
    </w:tbl>
    <w:p w14:paraId="663811C4">
      <w:pPr>
        <w:topLinePunct/>
        <w:spacing w:line="24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注：法定代表人直接参与本次投标的可不提供法定代表人授权书。</w:t>
      </w:r>
    </w:p>
    <w:p w14:paraId="456B2C49">
      <w:pPr>
        <w:spacing w:line="240" w:lineRule="auto"/>
        <w:rPr>
          <w:rFonts w:hint="eastAsia" w:ascii="仿宋" w:hAnsi="仿宋" w:eastAsia="仿宋" w:cs="仿宋"/>
          <w:sz w:val="24"/>
          <w:szCs w:val="24"/>
        </w:rPr>
      </w:pPr>
    </w:p>
    <w:p w14:paraId="5E4C8A55">
      <w:pPr>
        <w:topLinePunct/>
        <w:spacing w:line="240" w:lineRule="auto"/>
        <w:ind w:firstLine="5040" w:firstLineChars="2100"/>
        <w:jc w:val="lef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（加盖公章）</w:t>
      </w:r>
    </w:p>
    <w:p w14:paraId="5BCB9398">
      <w:pPr>
        <w:tabs>
          <w:tab w:val="left" w:pos="3780"/>
        </w:tabs>
        <w:topLinePunct/>
        <w:spacing w:line="240" w:lineRule="auto"/>
        <w:ind w:firstLine="4800" w:firstLineChars="200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B80C231">
      <w:pPr>
        <w:widowControl/>
        <w:spacing w:line="24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sz w:val="24"/>
          <w:szCs w:val="24"/>
        </w:rPr>
        <w:t>日期：  年  月  日</w:t>
      </w:r>
    </w:p>
    <w:p w14:paraId="1C867CEC">
      <w:pPr>
        <w:widowControl/>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C1FC435">
      <w:pPr>
        <w:spacing w:line="440" w:lineRule="exact"/>
        <w:jc w:val="center"/>
        <w:rPr>
          <w:rFonts w:hint="eastAsia" w:ascii="仿宋" w:hAnsi="仿宋" w:eastAsia="仿宋" w:cs="仿宋"/>
          <w:b/>
          <w:sz w:val="32"/>
          <w:szCs w:val="24"/>
        </w:rPr>
      </w:pPr>
    </w:p>
    <w:p w14:paraId="334C8117">
      <w:pPr>
        <w:spacing w:line="440" w:lineRule="exact"/>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67B049CB">
      <w:pPr>
        <w:spacing w:line="440" w:lineRule="exact"/>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致：</w:t>
      </w:r>
      <w:r>
        <w:rPr>
          <w:rFonts w:hint="eastAsia" w:ascii="仿宋" w:hAnsi="仿宋" w:eastAsia="仿宋" w:cs="仿宋"/>
          <w:b/>
          <w:bCs/>
          <w:color w:val="000000"/>
          <w:kern w:val="0"/>
          <w:sz w:val="24"/>
          <w:szCs w:val="24"/>
        </w:rPr>
        <w:t>{代理机构名称}</w:t>
      </w:r>
    </w:p>
    <w:p w14:paraId="67728C38">
      <w:pPr>
        <w:spacing w:line="440" w:lineRule="exact"/>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u w:val="single"/>
        </w:rPr>
        <w:t xml:space="preserve">(供应商名称) </w:t>
      </w:r>
      <w:r>
        <w:rPr>
          <w:rFonts w:hint="eastAsia" w:ascii="仿宋" w:hAnsi="仿宋" w:eastAsia="仿宋" w:cs="仿宋"/>
          <w:color w:val="000000"/>
          <w:spacing w:val="4"/>
          <w:sz w:val="24"/>
          <w:szCs w:val="30"/>
        </w:rPr>
        <w:t>按中华人民共和国法律于</w:t>
      </w:r>
      <w:r>
        <w:rPr>
          <w:rFonts w:hint="eastAsia" w:ascii="仿宋" w:hAnsi="仿宋" w:eastAsia="仿宋" w:cs="仿宋"/>
          <w:color w:val="000000"/>
          <w:spacing w:val="4"/>
          <w:sz w:val="24"/>
          <w:szCs w:val="30"/>
          <w:u w:val="single"/>
        </w:rPr>
        <w:t>（     年   月   日）</w:t>
      </w:r>
      <w:r>
        <w:rPr>
          <w:rFonts w:hint="eastAsia" w:ascii="仿宋" w:hAnsi="仿宋" w:eastAsia="仿宋" w:cs="仿宋"/>
          <w:color w:val="000000"/>
          <w:spacing w:val="4"/>
          <w:sz w:val="24"/>
          <w:szCs w:val="30"/>
        </w:rPr>
        <w:t xml:space="preserve">成立。      </w:t>
      </w:r>
      <w:r>
        <w:rPr>
          <w:rFonts w:hint="eastAsia" w:ascii="仿宋" w:hAnsi="仿宋" w:eastAsia="仿宋" w:cs="仿宋"/>
          <w:color w:val="000000"/>
          <w:spacing w:val="4"/>
          <w:sz w:val="24"/>
          <w:szCs w:val="30"/>
          <w:u w:val="single"/>
        </w:rPr>
        <w:t xml:space="preserve">     (法定代表人姓名)</w:t>
      </w:r>
      <w:r>
        <w:rPr>
          <w:rFonts w:hint="eastAsia" w:ascii="仿宋" w:hAnsi="仿宋" w:eastAsia="仿宋" w:cs="仿宋"/>
          <w:color w:val="000000"/>
          <w:spacing w:val="4"/>
          <w:sz w:val="24"/>
          <w:szCs w:val="30"/>
        </w:rPr>
        <w:t>特授权</w:t>
      </w:r>
      <w:r>
        <w:rPr>
          <w:rFonts w:hint="eastAsia" w:ascii="仿宋" w:hAnsi="仿宋" w:eastAsia="仿宋" w:cs="仿宋"/>
          <w:color w:val="000000"/>
          <w:spacing w:val="4"/>
          <w:sz w:val="24"/>
          <w:szCs w:val="30"/>
          <w:u w:val="single"/>
        </w:rPr>
        <w:t>（被授权人姓名）</w:t>
      </w:r>
      <w:r>
        <w:rPr>
          <w:rFonts w:hint="eastAsia" w:ascii="仿宋" w:hAnsi="仿宋" w:eastAsia="仿宋" w:cs="仿宋"/>
          <w:color w:val="000000"/>
          <w:spacing w:val="4"/>
          <w:sz w:val="24"/>
          <w:szCs w:val="30"/>
        </w:rPr>
        <w:t>代表我公司全权办理针对本次政府采购</w:t>
      </w:r>
      <w:r>
        <w:rPr>
          <w:rFonts w:hint="eastAsia" w:ascii="仿宋" w:hAnsi="仿宋" w:eastAsia="仿宋" w:cs="仿宋"/>
          <w:spacing w:val="4"/>
          <w:sz w:val="24"/>
        </w:rPr>
        <w:t xml:space="preserve"> </w:t>
      </w:r>
      <w:r>
        <w:rPr>
          <w:rFonts w:hint="eastAsia" w:ascii="仿宋" w:hAnsi="仿宋" w:eastAsia="仿宋" w:cs="仿宋"/>
          <w:color w:val="000000"/>
          <w:spacing w:val="4"/>
          <w:sz w:val="24"/>
          <w:szCs w:val="30"/>
          <w:u w:val="single"/>
        </w:rPr>
        <w:t>（</w:t>
      </w:r>
      <w:r>
        <w:rPr>
          <w:rFonts w:hint="eastAsia" w:ascii="仿宋" w:hAnsi="仿宋" w:eastAsia="仿宋" w:cs="仿宋"/>
          <w:color w:val="000000"/>
          <w:spacing w:val="4"/>
          <w:sz w:val="24"/>
          <w:szCs w:val="30"/>
          <w:u w:val="single"/>
          <w:lang w:eastAsia="zh-CN"/>
        </w:rPr>
        <w:t>磋商</w:t>
      </w:r>
      <w:r>
        <w:rPr>
          <w:rFonts w:hint="eastAsia" w:ascii="仿宋" w:hAnsi="仿宋" w:eastAsia="仿宋" w:cs="仿宋"/>
          <w:color w:val="000000"/>
          <w:spacing w:val="4"/>
          <w:sz w:val="24"/>
          <w:szCs w:val="30"/>
          <w:u w:val="single"/>
        </w:rPr>
        <w:t>项目名称和项目编号）</w:t>
      </w:r>
      <w:r>
        <w:rPr>
          <w:rFonts w:hint="eastAsia" w:ascii="仿宋" w:hAnsi="仿宋" w:eastAsia="仿宋" w:cs="仿宋"/>
          <w:color w:val="000000"/>
          <w:spacing w:val="4"/>
          <w:sz w:val="24"/>
          <w:szCs w:val="30"/>
        </w:rPr>
        <w:t>项目的</w:t>
      </w:r>
      <w:r>
        <w:rPr>
          <w:rFonts w:hint="eastAsia" w:ascii="仿宋" w:hAnsi="仿宋" w:eastAsia="仿宋" w:cs="仿宋"/>
          <w:color w:val="000000"/>
          <w:spacing w:val="4"/>
          <w:sz w:val="24"/>
          <w:szCs w:val="30"/>
          <w:lang w:eastAsia="zh-CN"/>
        </w:rPr>
        <w:t>磋商</w:t>
      </w:r>
      <w:r>
        <w:rPr>
          <w:rFonts w:hint="eastAsia" w:ascii="仿宋" w:hAnsi="仿宋" w:eastAsia="仿宋" w:cs="仿宋"/>
          <w:color w:val="000000"/>
          <w:spacing w:val="4"/>
          <w:sz w:val="24"/>
          <w:szCs w:val="30"/>
        </w:rPr>
        <w:t>、签约等具体工作，并签署全部有关的文件、协议及合同。</w:t>
      </w:r>
    </w:p>
    <w:p w14:paraId="56F3331D">
      <w:pPr>
        <w:spacing w:line="440" w:lineRule="exact"/>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我公司对被授权人的签名负全部责任。</w:t>
      </w:r>
    </w:p>
    <w:p w14:paraId="5769D424">
      <w:pPr>
        <w:spacing w:line="440" w:lineRule="exact"/>
        <w:ind w:firstLine="480" w:firstLineChars="200"/>
        <w:jc w:val="left"/>
        <w:rPr>
          <w:rFonts w:hint="eastAsia" w:ascii="仿宋" w:hAnsi="仿宋" w:eastAsia="仿宋" w:cs="仿宋"/>
          <w:color w:val="000000"/>
          <w:spacing w:val="4"/>
          <w:sz w:val="24"/>
          <w:szCs w:val="30"/>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磋商</w:t>
      </w:r>
      <w:r>
        <w:rPr>
          <w:rFonts w:hint="eastAsia" w:ascii="仿宋" w:hAnsi="仿宋" w:eastAsia="仿宋" w:cs="仿宋"/>
          <w:sz w:val="24"/>
          <w:szCs w:val="24"/>
        </w:rPr>
        <w:t>有效期一致。</w:t>
      </w:r>
    </w:p>
    <w:p w14:paraId="23AA3A5A">
      <w:pPr>
        <w:spacing w:line="440" w:lineRule="exact"/>
        <w:ind w:firstLine="496" w:firstLineChars="200"/>
        <w:jc w:val="left"/>
        <w:rPr>
          <w:rFonts w:hint="eastAsia" w:ascii="仿宋" w:hAnsi="仿宋" w:eastAsia="仿宋" w:cs="仿宋"/>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2C75CDA3">
        <w:tblPrEx>
          <w:tblCellMar>
            <w:top w:w="0" w:type="dxa"/>
            <w:left w:w="108" w:type="dxa"/>
            <w:bottom w:w="0" w:type="dxa"/>
            <w:right w:w="108" w:type="dxa"/>
          </w:tblCellMar>
        </w:tblPrEx>
        <w:trPr>
          <w:trHeight w:val="600" w:hRule="atLeast"/>
        </w:trPr>
        <w:tc>
          <w:tcPr>
            <w:tcW w:w="4045" w:type="dxa"/>
          </w:tcPr>
          <w:p w14:paraId="3E5FEC75">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被授权人签字：</w:t>
            </w:r>
          </w:p>
        </w:tc>
        <w:tc>
          <w:tcPr>
            <w:tcW w:w="3844" w:type="dxa"/>
          </w:tcPr>
          <w:p w14:paraId="5D68304A">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法定代表人签字：</w:t>
            </w:r>
          </w:p>
        </w:tc>
      </w:tr>
      <w:tr w14:paraId="23108967">
        <w:tblPrEx>
          <w:tblCellMar>
            <w:top w:w="0" w:type="dxa"/>
            <w:left w:w="108" w:type="dxa"/>
            <w:bottom w:w="0" w:type="dxa"/>
            <w:right w:w="108" w:type="dxa"/>
          </w:tblCellMar>
        </w:tblPrEx>
        <w:trPr>
          <w:trHeight w:val="600" w:hRule="atLeast"/>
        </w:trPr>
        <w:tc>
          <w:tcPr>
            <w:tcW w:w="4045" w:type="dxa"/>
          </w:tcPr>
          <w:p w14:paraId="70F06AEE">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844" w:type="dxa"/>
          </w:tcPr>
          <w:p w14:paraId="393AEFA4">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r w14:paraId="38922042">
        <w:tblPrEx>
          <w:tblCellMar>
            <w:top w:w="0" w:type="dxa"/>
            <w:left w:w="108" w:type="dxa"/>
            <w:bottom w:w="0" w:type="dxa"/>
            <w:right w:w="108" w:type="dxa"/>
          </w:tblCellMar>
        </w:tblPrEx>
        <w:trPr>
          <w:trHeight w:val="600" w:hRule="atLeast"/>
        </w:trPr>
        <w:tc>
          <w:tcPr>
            <w:tcW w:w="4045" w:type="dxa"/>
          </w:tcPr>
          <w:p w14:paraId="53DB0CD6">
            <w:pPr>
              <w:spacing w:line="440" w:lineRule="exact"/>
              <w:jc w:val="left"/>
              <w:rPr>
                <w:rFonts w:hint="eastAsia" w:ascii="仿宋" w:hAnsi="仿宋" w:eastAsia="仿宋" w:cs="仿宋"/>
                <w:spacing w:val="4"/>
                <w:sz w:val="24"/>
              </w:rPr>
            </w:pPr>
            <w:r>
              <w:rPr>
                <w:rFonts w:hint="eastAsia" w:ascii="仿宋" w:hAnsi="仿宋" w:eastAsia="仿宋" w:cs="仿宋"/>
                <w:spacing w:val="4"/>
                <w:sz w:val="24"/>
              </w:rPr>
              <w:t>所在部门：</w:t>
            </w:r>
          </w:p>
        </w:tc>
        <w:tc>
          <w:tcPr>
            <w:tcW w:w="3844" w:type="dxa"/>
          </w:tcPr>
          <w:p w14:paraId="2C8D2F20">
            <w:pPr>
              <w:spacing w:line="440" w:lineRule="exact"/>
              <w:jc w:val="left"/>
              <w:rPr>
                <w:rFonts w:hint="eastAsia" w:ascii="仿宋" w:hAnsi="仿宋" w:eastAsia="仿宋" w:cs="仿宋"/>
                <w:spacing w:val="4"/>
                <w:sz w:val="24"/>
              </w:rPr>
            </w:pPr>
          </w:p>
        </w:tc>
      </w:tr>
    </w:tbl>
    <w:p w14:paraId="2B37606E">
      <w:pPr>
        <w:spacing w:line="440" w:lineRule="exact"/>
        <w:ind w:firstLine="496" w:firstLineChars="200"/>
        <w:jc w:val="left"/>
        <w:rPr>
          <w:rFonts w:hint="eastAsia" w:ascii="仿宋" w:hAnsi="仿宋" w:eastAsia="仿宋" w:cs="仿宋"/>
          <w:spacing w:val="4"/>
          <w:sz w:val="24"/>
        </w:rPr>
      </w:pPr>
    </w:p>
    <w:p w14:paraId="399BDC4A">
      <w:pPr>
        <w:spacing w:line="440" w:lineRule="exact"/>
        <w:ind w:firstLine="510"/>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附：法定代表人、被授权人身份证复印件</w:t>
      </w:r>
    </w:p>
    <w:p w14:paraId="4D17583D">
      <w:pPr>
        <w:spacing w:line="440" w:lineRule="exact"/>
        <w:ind w:firstLine="510"/>
        <w:rPr>
          <w:rFonts w:hint="eastAsia" w:ascii="仿宋" w:hAnsi="仿宋" w:eastAsia="仿宋" w:cs="仿宋"/>
          <w:color w:val="000000"/>
          <w:spacing w:val="4"/>
          <w:sz w:val="24"/>
          <w:szCs w:val="30"/>
        </w:rPr>
      </w:pPr>
    </w:p>
    <w:p w14:paraId="3ECC247F">
      <w:pPr>
        <w:spacing w:line="440" w:lineRule="exact"/>
        <w:ind w:firstLine="510"/>
        <w:rPr>
          <w:rFonts w:hint="eastAsia" w:ascii="仿宋" w:hAnsi="仿宋" w:eastAsia="仿宋" w:cs="仿宋"/>
          <w:color w:val="000000"/>
          <w:spacing w:val="4"/>
          <w:sz w:val="24"/>
          <w:szCs w:val="30"/>
        </w:rPr>
      </w:pPr>
    </w:p>
    <w:p w14:paraId="508F3733">
      <w:pPr>
        <w:spacing w:line="440" w:lineRule="exact"/>
        <w:rPr>
          <w:rFonts w:hint="eastAsia" w:ascii="仿宋" w:hAnsi="仿宋" w:eastAsia="仿宋" w:cs="仿宋"/>
          <w:color w:val="000000"/>
          <w:spacing w:val="4"/>
          <w:sz w:val="24"/>
          <w:szCs w:val="30"/>
        </w:rPr>
      </w:pPr>
    </w:p>
    <w:p w14:paraId="33EC51CB">
      <w:pPr>
        <w:pStyle w:val="2"/>
        <w:rPr>
          <w:rFonts w:hint="eastAsia" w:ascii="仿宋" w:hAnsi="仿宋" w:eastAsia="仿宋" w:cs="仿宋"/>
        </w:rPr>
      </w:pPr>
    </w:p>
    <w:p w14:paraId="0A7E985E">
      <w:pPr>
        <w:spacing w:line="440" w:lineRule="exact"/>
        <w:ind w:firstLine="372" w:firstLineChars="150"/>
        <w:rPr>
          <w:rFonts w:hint="eastAsia" w:ascii="仿宋" w:hAnsi="仿宋" w:eastAsia="仿宋" w:cs="仿宋"/>
          <w:spacing w:val="4"/>
          <w:sz w:val="24"/>
        </w:rPr>
      </w:pPr>
      <w:r>
        <w:rPr>
          <w:rFonts w:hint="eastAsia" w:ascii="仿宋" w:hAnsi="仿宋" w:eastAsia="仿宋" w:cs="仿宋"/>
          <w:spacing w:val="4"/>
          <w:sz w:val="24"/>
        </w:rPr>
        <w:t>供应商名称：</w:t>
      </w:r>
    </w:p>
    <w:p w14:paraId="66399225">
      <w:pPr>
        <w:spacing w:line="440" w:lineRule="exact"/>
        <w:ind w:firstLine="372" w:firstLineChars="150"/>
        <w:rPr>
          <w:rFonts w:hint="eastAsia" w:ascii="仿宋" w:hAnsi="仿宋" w:eastAsia="仿宋" w:cs="仿宋"/>
          <w:spacing w:val="4"/>
          <w:sz w:val="24"/>
        </w:rPr>
      </w:pPr>
    </w:p>
    <w:p w14:paraId="61123C1F">
      <w:pPr>
        <w:spacing w:line="440" w:lineRule="exact"/>
        <w:ind w:firstLine="372" w:firstLineChars="150"/>
        <w:rPr>
          <w:rFonts w:hint="eastAsia" w:ascii="仿宋" w:hAnsi="仿宋" w:eastAsia="仿宋" w:cs="仿宋"/>
          <w:spacing w:val="4"/>
          <w:sz w:val="24"/>
        </w:rPr>
      </w:pPr>
      <w:r>
        <w:rPr>
          <w:rFonts w:hint="eastAsia" w:ascii="仿宋" w:hAnsi="仿宋" w:eastAsia="仿宋" w:cs="仿宋"/>
          <w:spacing w:val="4"/>
          <w:sz w:val="24"/>
        </w:rPr>
        <w:t>公章：</w:t>
      </w:r>
    </w:p>
    <w:p w14:paraId="5AD173D0">
      <w:pPr>
        <w:spacing w:line="440" w:lineRule="exact"/>
        <w:ind w:firstLine="5250"/>
        <w:rPr>
          <w:rFonts w:hint="eastAsia" w:ascii="仿宋" w:hAnsi="仿宋" w:eastAsia="仿宋" w:cs="仿宋"/>
          <w:color w:val="000000"/>
          <w:spacing w:val="4"/>
          <w:sz w:val="24"/>
          <w:szCs w:val="30"/>
        </w:rPr>
      </w:pPr>
    </w:p>
    <w:p w14:paraId="36B8F3CC">
      <w:pPr>
        <w:spacing w:line="440" w:lineRule="exact"/>
        <w:rPr>
          <w:rFonts w:hint="eastAsia" w:ascii="仿宋" w:hAnsi="仿宋" w:eastAsia="仿宋" w:cs="仿宋"/>
          <w:color w:val="000000"/>
          <w:spacing w:val="4"/>
          <w:sz w:val="24"/>
          <w:szCs w:val="30"/>
          <w:u w:val="single"/>
        </w:rPr>
      </w:pPr>
    </w:p>
    <w:p w14:paraId="3C7D9E9E">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3AC58329">
      <w:pPr>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46B2B64F">
      <w:pPr>
        <w:widowControl/>
        <w:spacing w:line="408" w:lineRule="auto"/>
        <w:ind w:left="239" w:leftChars="114" w:firstLine="470" w:firstLineChars="196"/>
        <w:jc w:val="left"/>
        <w:rPr>
          <w:rFonts w:hint="eastAsia" w:ascii="仿宋" w:hAnsi="仿宋" w:eastAsia="仿宋" w:cs="仿宋"/>
          <w:kern w:val="0"/>
          <w:sz w:val="24"/>
        </w:rPr>
      </w:pPr>
    </w:p>
    <w:p w14:paraId="3D22F963">
      <w:pPr>
        <w:widowControl/>
        <w:spacing w:line="408"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1DB267D3">
      <w:pPr>
        <w:spacing w:line="360" w:lineRule="auto"/>
        <w:rPr>
          <w:rFonts w:hint="eastAsia" w:ascii="仿宋" w:hAnsi="仿宋" w:eastAsia="仿宋" w:cs="仿宋"/>
          <w:kern w:val="0"/>
          <w:sz w:val="24"/>
        </w:rPr>
      </w:pPr>
      <w:r>
        <w:rPr>
          <w:rFonts w:hint="eastAsia" w:ascii="仿宋" w:hAnsi="仿宋" w:eastAsia="仿宋" w:cs="仿宋"/>
          <w:kern w:val="0"/>
          <w:sz w:val="24"/>
        </w:rPr>
        <w:t>供应商名称：</w:t>
      </w:r>
    </w:p>
    <w:p w14:paraId="4BB08784">
      <w:pPr>
        <w:spacing w:line="360" w:lineRule="auto"/>
        <w:rPr>
          <w:rFonts w:hint="eastAsia" w:ascii="仿宋" w:hAnsi="仿宋" w:eastAsia="仿宋" w:cs="仿宋"/>
          <w:kern w:val="0"/>
          <w:sz w:val="24"/>
        </w:rPr>
      </w:pPr>
    </w:p>
    <w:p w14:paraId="0ED8F0E0">
      <w:pPr>
        <w:spacing w:line="360" w:lineRule="auto"/>
        <w:rPr>
          <w:rFonts w:hint="eastAsia" w:ascii="仿宋" w:hAnsi="仿宋" w:eastAsia="仿宋" w:cs="仿宋"/>
          <w:kern w:val="0"/>
          <w:sz w:val="24"/>
        </w:rPr>
      </w:pPr>
      <w:r>
        <w:rPr>
          <w:rFonts w:hint="eastAsia" w:ascii="仿宋" w:hAnsi="仿宋" w:eastAsia="仿宋" w:cs="仿宋"/>
          <w:kern w:val="0"/>
          <w:sz w:val="24"/>
        </w:rPr>
        <w:t>公章：</w:t>
      </w:r>
    </w:p>
    <w:p w14:paraId="54068C4E">
      <w:pPr>
        <w:spacing w:line="360" w:lineRule="auto"/>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77558DB0">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7064CD75">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3615E9B">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0DB6C513">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74176D7D">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E1A96D8">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hint="eastAsia" w:ascii="仿宋" w:hAnsi="仿宋" w:eastAsia="仿宋" w:cs="仿宋"/>
          <w:sz w:val="24"/>
          <w:szCs w:val="24"/>
          <w:lang w:eastAsia="zh-CN"/>
        </w:rPr>
        <w:t>；</w:t>
      </w:r>
    </w:p>
    <w:p w14:paraId="230A39E7">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7DC3A0FB">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1.2</w:t>
      </w:r>
      <w:r>
        <w:rPr>
          <w:rFonts w:ascii="仿宋_GB2312" w:hAnsi="仿宋_GB2312" w:eastAsia="仿宋_GB2312" w:cs="仿宋_GB2312"/>
          <w:sz w:val="24"/>
          <w:szCs w:val="24"/>
        </w:rPr>
        <w:t>承诺具备履行合同所必需的设备和专业技术能力</w:t>
      </w:r>
      <w:r>
        <w:rPr>
          <w:rFonts w:hint="eastAsia" w:ascii="仿宋" w:hAnsi="仿宋" w:eastAsia="仿宋" w:cs="仿宋"/>
          <w:sz w:val="24"/>
          <w:szCs w:val="24"/>
          <w:lang w:eastAsia="zh-CN"/>
        </w:rPr>
        <w:t>；</w:t>
      </w:r>
    </w:p>
    <w:p w14:paraId="2E18E8B4">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（提供承诺函）</w:t>
      </w:r>
    </w:p>
    <w:p w14:paraId="0782079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700C472E">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ascii="仿宋_GB2312" w:hAnsi="仿宋_GB2312" w:eastAsia="仿宋_GB2312" w:cs="仿宋_GB2312"/>
          <w:sz w:val="24"/>
          <w:szCs w:val="24"/>
        </w:rPr>
        <w:t>提供投标截止时间前6个月内至少一个月的纳税证明或完税证明（任意税种，个人所得税除外），依法免税的单位应提供相关证明材料</w:t>
      </w:r>
      <w:r>
        <w:rPr>
          <w:rFonts w:hint="eastAsia" w:ascii="仿宋" w:hAnsi="仿宋" w:eastAsia="仿宋" w:cs="仿宋"/>
          <w:sz w:val="24"/>
          <w:szCs w:val="24"/>
          <w:lang w:eastAsia="zh-CN"/>
        </w:rPr>
        <w:t>；</w:t>
      </w:r>
    </w:p>
    <w:p w14:paraId="5603C4C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ascii="仿宋_GB2312" w:hAnsi="仿宋_GB2312" w:eastAsia="仿宋_GB2312" w:cs="仿宋_GB2312"/>
          <w:sz w:val="24"/>
          <w:szCs w:val="24"/>
        </w:rPr>
        <w:t>提供投标截止时间前6个月内至少一个月的社会保障资金缴存单据或社保机构开具的社会保险参保缴费情况证明，依法不需要缴纳社会保障资金的单位应提供相关证明材料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09768BE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1.4</w:t>
      </w:r>
      <w:r>
        <w:rPr>
          <w:rFonts w:ascii="仿宋_GB2312" w:hAnsi="仿宋_GB2312" w:eastAsia="仿宋_GB2312" w:cs="仿宋_GB2312"/>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695832F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（提供书面声明）</w:t>
      </w:r>
    </w:p>
    <w:p w14:paraId="0A1883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w:t>
      </w:r>
      <w:r>
        <w:rPr>
          <w:rFonts w:ascii="仿宋_GB2312" w:hAnsi="仿宋_GB2312" w:eastAsia="仿宋_GB2312" w:cs="仿宋_GB2312"/>
          <w:sz w:val="24"/>
          <w:szCs w:val="24"/>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sz w:val="24"/>
          <w:szCs w:val="24"/>
          <w:lang w:val="en-US" w:eastAsia="zh-CN"/>
        </w:rPr>
        <w:t>；</w:t>
      </w:r>
    </w:p>
    <w:p w14:paraId="6ED9D20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书</w:t>
      </w:r>
      <w:r>
        <w:rPr>
          <w:rFonts w:hint="eastAsia" w:ascii="仿宋" w:hAnsi="仿宋" w:eastAsia="仿宋" w:cs="仿宋"/>
          <w:sz w:val="24"/>
          <w:szCs w:val="24"/>
        </w:rPr>
        <w:t>）</w:t>
      </w:r>
    </w:p>
    <w:p w14:paraId="6D2056F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p>
    <w:p w14:paraId="43BA69F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本项目不接受由西安市</w:t>
      </w:r>
      <w:r>
        <w:rPr>
          <w:rFonts w:hint="eastAsia" w:ascii="仿宋" w:hAnsi="仿宋" w:eastAsia="仿宋" w:cs="仿宋"/>
          <w:sz w:val="24"/>
          <w:szCs w:val="24"/>
          <w:lang w:val="en-US" w:eastAsia="zh-CN"/>
        </w:rPr>
        <w:t>长安区</w:t>
      </w:r>
      <w:r>
        <w:rPr>
          <w:rFonts w:hint="eastAsia" w:ascii="仿宋" w:hAnsi="仿宋" w:eastAsia="仿宋" w:cs="仿宋"/>
          <w:sz w:val="24"/>
          <w:szCs w:val="24"/>
        </w:rPr>
        <w:t>医院职工及其亲属投资开办的企业参加本单位的政府采购活动</w:t>
      </w:r>
      <w:r>
        <w:rPr>
          <w:rFonts w:hint="eastAsia" w:ascii="仿宋" w:hAnsi="仿宋" w:eastAsia="仿宋" w:cs="仿宋"/>
          <w:sz w:val="24"/>
          <w:szCs w:val="24"/>
          <w:lang w:eastAsia="zh-CN"/>
        </w:rPr>
        <w:t>；</w:t>
      </w:r>
    </w:p>
    <w:p w14:paraId="394F2303">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函</w:t>
      </w:r>
      <w:r>
        <w:rPr>
          <w:rFonts w:hint="eastAsia" w:ascii="仿宋" w:hAnsi="仿宋" w:eastAsia="仿宋" w:cs="仿宋"/>
          <w:sz w:val="24"/>
          <w:szCs w:val="24"/>
        </w:rPr>
        <w:t>）</w:t>
      </w:r>
    </w:p>
    <w:p w14:paraId="47EB035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6C4DDBB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（提供承诺函）</w:t>
      </w:r>
    </w:p>
    <w:p w14:paraId="6C99EBE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p>
    <w:p w14:paraId="2E456E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（提供承诺函）</w:t>
      </w:r>
    </w:p>
    <w:p w14:paraId="4FAB724F">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2.供应商应提供健全的财务会计制度的证明材料</w:t>
      </w:r>
    </w:p>
    <w:p w14:paraId="1BF90B6B">
      <w:pPr>
        <w:tabs>
          <w:tab w:val="left" w:pos="4111"/>
        </w:tabs>
        <w:spacing w:line="360" w:lineRule="auto"/>
        <w:ind w:firstLine="480" w:firstLineChars="200"/>
        <w:rPr>
          <w:rFonts w:hint="eastAsia" w:ascii="仿宋" w:hAnsi="仿宋" w:eastAsia="仿宋" w:cs="仿宋"/>
          <w:sz w:val="24"/>
          <w:szCs w:val="24"/>
          <w:shd w:val="clear" w:color="auto" w:fill="FFFFFF"/>
        </w:rPr>
      </w:pPr>
      <w:r>
        <w:rPr>
          <w:rFonts w:ascii="仿宋_GB2312" w:hAnsi="仿宋_GB2312" w:eastAsia="仿宋_GB2312" w:cs="仿宋_GB2312"/>
          <w:sz w:val="24"/>
          <w:szCs w:val="24"/>
        </w:rPr>
        <w:t>提供2024年度的审计报告（成立时间至提交投标文件截止时间不足一年的可提供成立后任意时段的资产负债表），或其基本存款账户开户银行出具的资信证明及基本存款账户开户许可证（基本账户信息表）</w:t>
      </w:r>
    </w:p>
    <w:p w14:paraId="21884C7D">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0B20616A">
      <w:pPr>
        <w:tabs>
          <w:tab w:val="left" w:pos="4111"/>
        </w:tabs>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sz w:val="24"/>
          <w:szCs w:val="24"/>
          <w:highlight w:val="none"/>
          <w:lang w:val="en-US" w:eastAsia="zh-CN"/>
        </w:rPr>
        <w:t>（1）</w:t>
      </w:r>
      <w:r>
        <w:rPr>
          <w:rFonts w:hint="eastAsia" w:ascii="仿宋_GB2312" w:hAnsi="仿宋_GB2312" w:eastAsia="仿宋_GB2312" w:cs="仿宋_GB2312"/>
          <w:sz w:val="24"/>
          <w:szCs w:val="24"/>
        </w:rPr>
        <w:t>法定代表人授权书【附法定代表人、被授权人身份证复印件】及被授权人身份证【法</w:t>
      </w:r>
      <w:r>
        <w:rPr>
          <w:rFonts w:hint="eastAsia" w:ascii="仿宋_GB2312" w:hAnsi="仿宋_GB2312" w:eastAsia="仿宋_GB2312" w:cs="仿宋_GB2312"/>
          <w:color w:val="auto"/>
          <w:sz w:val="24"/>
          <w:szCs w:val="24"/>
        </w:rPr>
        <w:t>定代表人参加投标只需提供本人身份证】，其他形式供应商参照法人企业执行；被授权人须提供在本单位缴纳的社保记录（</w:t>
      </w:r>
      <w:r>
        <w:rPr>
          <w:rFonts w:hint="eastAsia" w:ascii="仿宋_GB2312" w:hAnsi="仿宋_GB2312" w:eastAsia="仿宋_GB2312" w:cs="仿宋_GB2312"/>
          <w:color w:val="auto"/>
          <w:sz w:val="24"/>
          <w:szCs w:val="24"/>
          <w:lang w:val="en-US" w:eastAsia="zh-CN"/>
        </w:rPr>
        <w:t>磋商响应文件递交截止时间前连续三个月</w:t>
      </w:r>
      <w:r>
        <w:rPr>
          <w:rFonts w:hint="eastAsia" w:ascii="仿宋_GB2312" w:hAnsi="仿宋_GB2312" w:eastAsia="仿宋_GB2312" w:cs="仿宋_GB2312"/>
          <w:color w:val="auto"/>
          <w:sz w:val="24"/>
          <w:szCs w:val="24"/>
        </w:rPr>
        <w:t>）；</w:t>
      </w:r>
    </w:p>
    <w:p w14:paraId="66CCEBC3">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供应商不得为“</w:t>
      </w:r>
      <w:r>
        <w:rPr>
          <w:rFonts w:hint="eastAsia" w:ascii="仿宋" w:hAnsi="仿宋" w:eastAsia="仿宋" w:cs="仿宋"/>
          <w:sz w:val="24"/>
          <w:szCs w:val="24"/>
          <w:highlight w:val="none"/>
          <w:lang w:eastAsia="zh-CN"/>
        </w:rPr>
        <w:t>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39A01F20">
      <w:pPr>
        <w:pStyle w:val="2"/>
        <w:rPr>
          <w:rFonts w:hint="eastAsia" w:ascii="仿宋" w:hAnsi="仿宋" w:eastAsia="仿宋" w:cs="仿宋"/>
        </w:rPr>
      </w:pPr>
    </w:p>
    <w:p w14:paraId="16F6599F">
      <w:pPr>
        <w:spacing w:line="24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328AE9E3">
      <w:pPr>
        <w:spacing w:line="24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256F6955">
      <w:pPr>
        <w:spacing w:line="24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7B9AAF8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3"/>
      <w:bookmarkStart w:id="1" w:name="OLE_LINK14"/>
    </w:p>
    <w:p w14:paraId="2CD36B6C">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14:paraId="7CD44B28">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35BF7826">
      <w:pPr>
        <w:kinsoku w:val="0"/>
        <w:overflowPunct w:val="0"/>
        <w:autoSpaceDE w:val="0"/>
        <w:autoSpaceDN w:val="0"/>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未被列入“信用中国”及“中国政府采购网”失信行为记录。</w:t>
      </w:r>
    </w:p>
    <w:p w14:paraId="49C3815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02E9429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6CD2C20">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630A62B8">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7D3F680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71803E6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D0ED8B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44ED4C65">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23B4170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67D0181F">
      <w:pPr>
        <w:widowControl/>
        <w:spacing w:line="360" w:lineRule="auto"/>
        <w:jc w:val="left"/>
        <w:rPr>
          <w:rFonts w:hint="eastAsia" w:ascii="仿宋" w:hAnsi="仿宋" w:eastAsia="仿宋" w:cs="仿宋"/>
          <w:b/>
          <w:sz w:val="24"/>
          <w:szCs w:val="24"/>
        </w:rPr>
      </w:pPr>
    </w:p>
    <w:p w14:paraId="56F0081A">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211186E5">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2</w:t>
      </w:r>
      <w:r>
        <w:rPr>
          <w:rFonts w:hint="eastAsia" w:ascii="仿宋" w:hAnsi="仿宋" w:eastAsia="仿宋" w:cs="仿宋"/>
          <w:b/>
          <w:sz w:val="30"/>
          <w:szCs w:val="30"/>
        </w:rPr>
        <w:t>：</w:t>
      </w:r>
    </w:p>
    <w:p w14:paraId="75E79B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636B2AB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0D19398E">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639EBEF0">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65ACB8F4">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07699B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AC4481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5378089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C573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E1E9A57">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4F8F2E2">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CBBC644">
      <w:pP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eastAsia="zh-CN"/>
        </w:rPr>
        <w:t>须根据自身实际情况作出真实声明。</w:t>
      </w:r>
    </w:p>
    <w:p w14:paraId="00FB238F">
      <w:pPr>
        <w:rPr>
          <w:rFonts w:hint="eastAsia" w:ascii="仿宋" w:hAnsi="仿宋" w:eastAsia="仿宋" w:cs="仿宋"/>
          <w:b/>
          <w:sz w:val="30"/>
          <w:szCs w:val="30"/>
        </w:rPr>
      </w:pPr>
      <w:r>
        <w:rPr>
          <w:rFonts w:hint="eastAsia" w:ascii="仿宋" w:hAnsi="仿宋" w:eastAsia="仿宋" w:cs="仿宋"/>
          <w:b/>
          <w:sz w:val="30"/>
          <w:szCs w:val="30"/>
        </w:rPr>
        <w:br w:type="page"/>
      </w:r>
    </w:p>
    <w:p w14:paraId="3BBD1901">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040F938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56B8E17A">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参加政府采购活动前3年内在经营活动中没有重大违法记录的书面声明</w:t>
      </w:r>
    </w:p>
    <w:p w14:paraId="2E98B26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F6105D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81FE73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5149D32">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77DB5A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7395685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71E4DE02">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3D6A65">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FA097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DAD377">
      <w:pPr>
        <w:spacing w:line="24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p w14:paraId="6C7B727C">
      <w:pPr>
        <w:numPr>
          <w:ilvl w:val="0"/>
          <w:numId w:val="0"/>
        </w:numPr>
        <w:spacing w:line="24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供应商须根据自身实际情况作出真实声明。</w:t>
      </w:r>
    </w:p>
    <w:p w14:paraId="0F043803">
      <w:pPr>
        <w:numPr>
          <w:ilvl w:val="0"/>
          <w:numId w:val="0"/>
        </w:numPr>
        <w:spacing w:line="240" w:lineRule="auto"/>
        <w:rPr>
          <w:rFonts w:hint="eastAsia" w:ascii="仿宋" w:hAnsi="仿宋" w:eastAsia="仿宋" w:cs="仿宋"/>
          <w:b/>
          <w:sz w:val="30"/>
          <w:szCs w:val="30"/>
        </w:rPr>
      </w:pPr>
      <w:r>
        <w:rPr>
          <w:rFonts w:hint="eastAsia" w:ascii="仿宋" w:hAnsi="仿宋" w:eastAsia="仿宋" w:cs="仿宋"/>
          <w:b/>
          <w:bCs/>
          <w:color w:val="auto"/>
          <w:sz w:val="24"/>
          <w:szCs w:val="24"/>
          <w:highlight w:val="none"/>
          <w:lang w:val="en-US" w:eastAsia="zh-CN"/>
        </w:rPr>
        <w:t>2.重大违法记录，是指</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"http://search.xinmin.cn/?q=供应商" \t "_blank"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en-US" w:eastAsia="zh-CN"/>
        </w:rPr>
        <w:fldChar w:fldCharType="end"/>
      </w:r>
      <w:r>
        <w:rPr>
          <w:rFonts w:hint="eastAsia" w:ascii="仿宋" w:hAnsi="仿宋" w:eastAsia="仿宋" w:cs="仿宋"/>
          <w:b/>
          <w:bCs/>
          <w:color w:val="auto"/>
          <w:sz w:val="24"/>
          <w:szCs w:val="24"/>
          <w:highlight w:val="none"/>
          <w:lang w:val="en-US" w:eastAsia="zh-CN"/>
        </w:rPr>
        <w:t>因违法经营受到刑事处罚或者责令停产停业、吊销许可证或者执照、较大数额罚款等行政处罚。</w:t>
      </w:r>
      <w:r>
        <w:rPr>
          <w:rFonts w:hint="eastAsia" w:ascii="仿宋" w:hAnsi="仿宋" w:eastAsia="仿宋" w:cs="仿宋"/>
          <w:b/>
          <w:sz w:val="30"/>
          <w:szCs w:val="30"/>
        </w:rPr>
        <w:br w:type="page"/>
      </w:r>
    </w:p>
    <w:p w14:paraId="03C75110">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23A78F72">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726EF63A">
      <w:pPr>
        <w:keepLines w:val="0"/>
        <w:pageBreakBefore w:val="0"/>
        <w:wordWrap/>
        <w:overflowPunct/>
        <w:topLinePunct w:val="0"/>
        <w:bidi w:val="0"/>
        <w:spacing w:line="360" w:lineRule="auto"/>
        <w:jc w:val="center"/>
        <w:textAlignment w:val="auto"/>
        <w:rPr>
          <w:rFonts w:hint="eastAsia" w:ascii="仿宋" w:hAnsi="仿宋" w:eastAsia="仿宋" w:cs="仿宋"/>
          <w:b/>
          <w:sz w:val="28"/>
          <w:szCs w:val="28"/>
          <w:highlight w:val="none"/>
        </w:rPr>
      </w:pPr>
      <w:r>
        <w:rPr>
          <w:rFonts w:hint="eastAsia" w:ascii="仿宋" w:hAnsi="仿宋" w:eastAsia="仿宋" w:cs="仿宋"/>
          <w:b/>
          <w:color w:val="auto"/>
          <w:sz w:val="28"/>
          <w:szCs w:val="28"/>
          <w:highlight w:val="none"/>
          <w:lang w:val="en-US" w:eastAsia="zh-CN"/>
        </w:rPr>
        <w:t>供应商企业关联关系声明函</w:t>
      </w:r>
    </w:p>
    <w:p w14:paraId="37142756">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7B04F4A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7C98022E">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仿宋" w:hAnsi="仿宋" w:eastAsia="仿宋" w:cs="仿宋"/>
          <w:sz w:val="24"/>
          <w:szCs w:val="24"/>
          <w:highlight w:val="none"/>
        </w:rPr>
      </w:pPr>
    </w:p>
    <w:p w14:paraId="1D177FE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31070_WPSOffice_Level2"/>
      <w:bookmarkStart w:id="3" w:name="_Toc2074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585F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27053_WPSOffice_Level2"/>
      <w:bookmarkStart w:id="5"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29A19C5">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4E5EFE81">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注：若无此情形，写“无”即可</w:t>
      </w:r>
    </w:p>
    <w:p w14:paraId="795E1E52">
      <w:pPr>
        <w:pStyle w:val="3"/>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66C591E5">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13B4B3A6">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E458FF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z w:val="24"/>
          <w:szCs w:val="24"/>
          <w:highlight w:val="none"/>
        </w:rPr>
        <w:t>法定代表人/被授权人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9B5D2E0">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193E22D">
      <w:pPr>
        <w:rPr>
          <w:rFonts w:hint="eastAsia" w:ascii="仿宋" w:hAnsi="仿宋" w:eastAsia="仿宋" w:cs="仿宋"/>
          <w:b/>
          <w:sz w:val="30"/>
          <w:szCs w:val="30"/>
        </w:rPr>
      </w:pPr>
      <w:r>
        <w:rPr>
          <w:rFonts w:hint="eastAsia" w:ascii="仿宋" w:hAnsi="仿宋" w:eastAsia="仿宋" w:cs="仿宋"/>
          <w:b/>
          <w:sz w:val="30"/>
          <w:szCs w:val="30"/>
        </w:rPr>
        <w:br w:type="page"/>
      </w:r>
    </w:p>
    <w:p w14:paraId="0AF387D6">
      <w:pPr>
        <w:widowControl/>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6B147C84">
      <w:pPr>
        <w:spacing w:line="360" w:lineRule="auto"/>
        <w:rPr>
          <w:rFonts w:hint="eastAsia" w:ascii="仿宋" w:hAnsi="仿宋" w:eastAsia="仿宋" w:cs="仿宋"/>
          <w:sz w:val="24"/>
          <w:szCs w:val="24"/>
        </w:rPr>
      </w:pPr>
    </w:p>
    <w:p w14:paraId="034FAFE7">
      <w:pPr>
        <w:shd w:val="clear" w:color="auto" w:fill="auto"/>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非联合体不分包声明函</w:t>
      </w:r>
    </w:p>
    <w:p w14:paraId="33FE0FC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4A1A4452">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2D6E7E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1A327A5">
      <w:pPr>
        <w:shd w:val="clear" w:color="auto" w:fill="auto"/>
        <w:spacing w:line="360" w:lineRule="auto"/>
        <w:ind w:firstLine="5040" w:firstLineChars="2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 （加盖公章）</w:t>
      </w:r>
    </w:p>
    <w:p w14:paraId="18D35E15">
      <w:pPr>
        <w:ind w:firstLine="6240" w:firstLineChars="2600"/>
        <w:rPr>
          <w:rFonts w:hint="eastAsia" w:ascii="仿宋" w:hAnsi="仿宋" w:eastAsia="仿宋" w:cs="仿宋"/>
          <w:b/>
          <w:sz w:val="30"/>
          <w:szCs w:val="30"/>
        </w:rPr>
      </w:pPr>
      <w:r>
        <w:rPr>
          <w:rFonts w:hint="eastAsia" w:ascii="仿宋" w:hAnsi="仿宋" w:eastAsia="仿宋" w:cs="仿宋"/>
          <w:color w:val="auto"/>
          <w:sz w:val="24"/>
          <w:szCs w:val="24"/>
          <w:highlight w:val="none"/>
          <w:lang w:val="en-US" w:eastAsia="zh-CN"/>
        </w:rPr>
        <w:t>日期： 年  月  日</w:t>
      </w:r>
      <w:r>
        <w:rPr>
          <w:rFonts w:hint="eastAsia" w:ascii="仿宋" w:hAnsi="仿宋" w:eastAsia="仿宋" w:cs="仿宋"/>
          <w:b/>
          <w:sz w:val="30"/>
          <w:szCs w:val="30"/>
        </w:rPr>
        <w:br w:type="page"/>
      </w:r>
    </w:p>
    <w:p w14:paraId="0C4C28A6">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4992628F">
      <w:pPr>
        <w:spacing w:line="360" w:lineRule="auto"/>
        <w:ind w:left="1"/>
        <w:jc w:val="center"/>
        <w:rPr>
          <w:rFonts w:hint="eastAsia" w:ascii="仿宋" w:hAnsi="仿宋" w:eastAsia="仿宋" w:cs="仿宋"/>
          <w:b/>
          <w:sz w:val="36"/>
          <w:szCs w:val="36"/>
        </w:rPr>
      </w:pPr>
    </w:p>
    <w:p w14:paraId="4290FF3B">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14:paraId="614089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6BDF7AA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0698F562">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14:paraId="75DA129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仿宋" w:hAnsi="仿宋" w:eastAsia="仿宋" w:cs="仿宋"/>
          <w:spacing w:val="4"/>
          <w:sz w:val="24"/>
          <w:szCs w:val="24"/>
        </w:rPr>
      </w:pPr>
    </w:p>
    <w:p w14:paraId="26824F1D">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14:paraId="40E25A83">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p>
    <w:p w14:paraId="0F6751A2">
      <w:pPr>
        <w:spacing w:line="360" w:lineRule="auto"/>
        <w:jc w:val="left"/>
        <w:rPr>
          <w:rFonts w:hint="eastAsia" w:ascii="仿宋" w:hAnsi="仿宋" w:eastAsia="仿宋" w:cs="仿宋"/>
          <w:sz w:val="28"/>
          <w:szCs w:val="28"/>
        </w:rPr>
      </w:pPr>
      <w:r>
        <w:rPr>
          <w:rFonts w:hint="eastAsia" w:ascii="仿宋" w:hAnsi="仿宋" w:eastAsia="仿宋" w:cs="仿宋"/>
          <w:b/>
          <w:sz w:val="30"/>
          <w:szCs w:val="30"/>
        </w:rPr>
        <w:t>注：非中小企业，无须附此表。</w:t>
      </w:r>
    </w:p>
    <w:p w14:paraId="39033F03">
      <w:pPr>
        <w:spacing w:line="360" w:lineRule="auto"/>
        <w:ind w:firstLine="4900" w:firstLineChars="1750"/>
        <w:jc w:val="left"/>
        <w:rPr>
          <w:rFonts w:hint="eastAsia" w:ascii="仿宋" w:hAnsi="仿宋" w:eastAsia="仿宋" w:cs="仿宋"/>
          <w:sz w:val="28"/>
          <w:szCs w:val="28"/>
        </w:rPr>
      </w:pPr>
    </w:p>
    <w:p w14:paraId="2C82E56A">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14:paraId="400C9996">
      <w:pPr>
        <w:spacing w:line="360" w:lineRule="auto"/>
        <w:jc w:val="left"/>
        <w:rPr>
          <w:rFonts w:hint="eastAsia" w:ascii="仿宋" w:hAnsi="仿宋" w:eastAsia="仿宋" w:cs="仿宋"/>
          <w:sz w:val="18"/>
          <w:szCs w:val="18"/>
        </w:rPr>
      </w:pPr>
      <w:r>
        <w:rPr>
          <w:rFonts w:hint="eastAsia" w:ascii="仿宋" w:hAnsi="仿宋" w:eastAsia="仿宋" w:cs="仿宋"/>
          <w:sz w:val="18"/>
          <w:szCs w:val="18"/>
        </w:rPr>
        <w:t xml:space="preserve">从业人员、营业收入、资产总额填报上一年度数据，无上一年度数据的新成立企业可不填报。 </w:t>
      </w:r>
    </w:p>
    <w:p w14:paraId="64B6118F">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55C0ED3A">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2A9F102E">
      <w:pPr>
        <w:spacing w:line="588" w:lineRule="exact"/>
        <w:rPr>
          <w:rFonts w:hint="eastAsia" w:ascii="仿宋" w:hAnsi="仿宋" w:eastAsia="仿宋" w:cs="仿宋"/>
          <w:b/>
          <w:sz w:val="30"/>
          <w:szCs w:val="30"/>
        </w:rPr>
      </w:pPr>
    </w:p>
    <w:p w14:paraId="45CA817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残疾人福利性单位声明函</w:t>
      </w:r>
    </w:p>
    <w:bookmarkEnd w:id="0"/>
    <w:bookmarkEnd w:id="1"/>
    <w:p w14:paraId="4F8FCA4E">
      <w:pPr>
        <w:spacing w:line="588" w:lineRule="exact"/>
        <w:rPr>
          <w:rFonts w:hint="eastAsia" w:ascii="仿宋" w:hAnsi="仿宋" w:eastAsia="仿宋" w:cs="仿宋"/>
          <w:b/>
          <w:spacing w:val="6"/>
          <w:sz w:val="30"/>
          <w:szCs w:val="30"/>
        </w:rPr>
      </w:pPr>
    </w:p>
    <w:p w14:paraId="7AC5A818">
      <w:pPr>
        <w:spacing w:line="588" w:lineRule="exact"/>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44E8815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582CD7FE">
      <w:pPr>
        <w:spacing w:line="360" w:lineRule="auto"/>
        <w:ind w:firstLine="496" w:firstLineChars="200"/>
        <w:jc w:val="left"/>
        <w:rPr>
          <w:rFonts w:hint="eastAsia" w:ascii="仿宋" w:hAnsi="仿宋" w:eastAsia="仿宋" w:cs="仿宋"/>
          <w:spacing w:val="4"/>
          <w:sz w:val="24"/>
          <w:szCs w:val="24"/>
        </w:rPr>
      </w:pPr>
    </w:p>
    <w:p w14:paraId="4B11ECEB">
      <w:pPr>
        <w:spacing w:line="360" w:lineRule="auto"/>
        <w:ind w:firstLine="496" w:firstLineChars="200"/>
        <w:jc w:val="left"/>
        <w:rPr>
          <w:rFonts w:hint="eastAsia" w:ascii="仿宋" w:hAnsi="仿宋" w:eastAsia="仿宋" w:cs="仿宋"/>
          <w:spacing w:val="4"/>
          <w:sz w:val="24"/>
          <w:szCs w:val="24"/>
        </w:rPr>
      </w:pPr>
    </w:p>
    <w:p w14:paraId="5BA77D77">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518098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634D6297">
      <w:pPr>
        <w:spacing w:line="360" w:lineRule="auto"/>
        <w:jc w:val="left"/>
        <w:rPr>
          <w:rFonts w:hint="eastAsia" w:ascii="仿宋" w:hAnsi="仿宋" w:eastAsia="仿宋" w:cs="仿宋"/>
          <w:b/>
          <w:sz w:val="30"/>
          <w:szCs w:val="30"/>
        </w:rPr>
      </w:pPr>
    </w:p>
    <w:p w14:paraId="6E88CAFF">
      <w:pPr>
        <w:spacing w:line="360" w:lineRule="auto"/>
        <w:jc w:val="left"/>
        <w:rPr>
          <w:rFonts w:hint="eastAsia" w:ascii="仿宋" w:hAnsi="仿宋" w:eastAsia="仿宋" w:cs="仿宋"/>
          <w:b/>
          <w:sz w:val="30"/>
          <w:szCs w:val="30"/>
        </w:rPr>
      </w:pPr>
    </w:p>
    <w:p w14:paraId="7B4ABC0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注：非残疾人福利性单位，无须附此表。</w:t>
      </w:r>
    </w:p>
    <w:p w14:paraId="0351F8B8">
      <w:pPr>
        <w:spacing w:line="48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2D8B1936">
      <w:pPr>
        <w:spacing w:line="360" w:lineRule="auto"/>
        <w:jc w:val="center"/>
        <w:rPr>
          <w:rFonts w:hint="eastAsia" w:ascii="仿宋" w:hAnsi="仿宋" w:eastAsia="仿宋" w:cs="仿宋"/>
          <w:b/>
          <w:spacing w:val="6"/>
          <w:sz w:val="30"/>
          <w:szCs w:val="30"/>
        </w:rPr>
      </w:pPr>
      <w:r>
        <w:rPr>
          <w:rFonts w:hint="eastAsia" w:ascii="仿宋" w:hAnsi="仿宋" w:eastAsia="仿宋" w:cs="仿宋"/>
          <w:b/>
          <w:sz w:val="36"/>
          <w:szCs w:val="36"/>
        </w:rPr>
        <w:t>监狱企业证明函</w:t>
      </w:r>
    </w:p>
    <w:p w14:paraId="165C03D9">
      <w:pPr>
        <w:widowControl/>
        <w:spacing w:line="5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C7FB2E">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507A5F62">
      <w:pPr>
        <w:spacing w:line="360" w:lineRule="auto"/>
        <w:jc w:val="left"/>
        <w:rPr>
          <w:rFonts w:hint="eastAsia" w:ascii="仿宋" w:hAnsi="仿宋" w:eastAsia="仿宋" w:cs="仿宋"/>
          <w:spacing w:val="4"/>
          <w:sz w:val="24"/>
          <w:szCs w:val="24"/>
        </w:rPr>
      </w:pPr>
    </w:p>
    <w:p w14:paraId="4837EDE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BD8E03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7C419D20">
      <w:pPr>
        <w:spacing w:line="360" w:lineRule="auto"/>
        <w:rPr>
          <w:rFonts w:hint="eastAsia" w:ascii="仿宋" w:hAnsi="仿宋" w:eastAsia="仿宋" w:cs="仿宋"/>
          <w:spacing w:val="6"/>
          <w:sz w:val="24"/>
          <w:szCs w:val="24"/>
        </w:rPr>
      </w:pPr>
    </w:p>
    <w:p w14:paraId="619DEB2B">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133B4C45">
      <w:pPr>
        <w:spacing w:line="360" w:lineRule="auto"/>
        <w:rPr>
          <w:rFonts w:hint="eastAsia" w:ascii="仿宋" w:hAnsi="仿宋" w:eastAsia="仿宋" w:cs="仿宋"/>
          <w:spacing w:val="6"/>
          <w:sz w:val="24"/>
          <w:szCs w:val="24"/>
        </w:rPr>
      </w:pPr>
    </w:p>
    <w:p w14:paraId="2F3BEAA5">
      <w:pPr>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1D886EED">
      <w:pPr>
        <w:rPr>
          <w:rFonts w:hint="eastAsia" w:ascii="仿宋" w:hAnsi="仿宋" w:eastAsia="仿宋" w:cs="仿宋"/>
        </w:rPr>
      </w:pPr>
      <w:r>
        <w:rPr>
          <w:rFonts w:hint="eastAsia" w:ascii="仿宋" w:hAnsi="仿宋" w:eastAsia="仿宋" w:cs="仿宋"/>
        </w:rPr>
        <w:br w:type="page"/>
      </w:r>
    </w:p>
    <w:p w14:paraId="268BCCF0">
      <w:pPr>
        <w:pStyle w:val="9"/>
        <w:ind w:left="0" w:leftChars="0" w:firstLine="0" w:firstLineChars="0"/>
        <w:jc w:val="center"/>
        <w:rPr>
          <w:rFonts w:hint="eastAsia" w:ascii="仿宋" w:hAnsi="仿宋" w:eastAsia="仿宋" w:cs="仿宋"/>
          <w:b/>
          <w:bCs/>
          <w:color w:val="auto"/>
          <w:sz w:val="24"/>
          <w:szCs w:val="24"/>
          <w:highlight w:val="none"/>
          <w:lang w:val="en-US" w:eastAsia="zh-CN"/>
        </w:rPr>
      </w:pPr>
    </w:p>
    <w:p w14:paraId="2110C6BD">
      <w:pPr>
        <w:bidi w:val="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其他可以证明供应商实力的文件</w:t>
      </w:r>
    </w:p>
    <w:p w14:paraId="5764B73A">
      <w:pPr>
        <w:bidi w:val="0"/>
        <w:jc w:val="center"/>
        <w:rPr>
          <w:rFonts w:hint="eastAsia" w:ascii="仿宋" w:hAnsi="仿宋" w:eastAsia="仿宋" w:cs="仿宋"/>
          <w:b/>
          <w:bCs/>
          <w:sz w:val="30"/>
          <w:szCs w:val="30"/>
          <w:lang w:val="en-US" w:eastAsia="zh-CN"/>
        </w:rPr>
      </w:pPr>
    </w:p>
    <w:p w14:paraId="336416B4">
      <w:pPr>
        <w:jc w:val="center"/>
      </w:pPr>
      <w:r>
        <w:rPr>
          <w:rFonts w:hint="eastAsia" w:ascii="仿宋" w:hAnsi="仿宋" w:eastAsia="仿宋" w:cs="仿宋"/>
          <w:b/>
          <w:bCs/>
          <w:sz w:val="30"/>
          <w:szCs w:val="30"/>
          <w:lang w:val="en-US" w:eastAsia="zh-CN"/>
        </w:rPr>
        <w:t>（如有，格式自拟）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3BE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9C075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1C9C075F">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26BC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EB4F17"/>
    <w:rsid w:val="19EB4F17"/>
    <w:rsid w:val="3BD072DF"/>
    <w:rsid w:val="411B4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3">
    <w:name w:val="Body Text"/>
    <w:basedOn w:val="1"/>
    <w:next w:val="1"/>
    <w:qFormat/>
    <w:uiPriority w:val="0"/>
    <w:rPr>
      <w:color w:val="99330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6589</Words>
  <Characters>6748</Characters>
  <Lines>0</Lines>
  <Paragraphs>0</Paragraphs>
  <TotalTime>1</TotalTime>
  <ScaleCrop>false</ScaleCrop>
  <LinksUpToDate>false</LinksUpToDate>
  <CharactersWithSpaces>7459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2025-04-28T06:16:00Z</dcterms:created>
  <dc:creator>亦战亦退</dc:creator>
  <cp:lastModifiedBy>华达峰信</cp:lastModifiedBy>
  <dcterms:modified xsi:type="dcterms:W3CDTF">2025-10-11T02:07:23Z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DCDCD2C19D274169B456809BA56D8F7F_11</vt:lpwstr>
  </property>
  <property fmtid="{D5CDD505-2E9C-101B-9397-08002B2CF9AE}" pid="4" name="KSOTemplateDocerSaveRecord">
    <vt:lpwstr>eyJoZGlkIjoiODA0MjMyMzAyMzNkOWQ5NDMxMzg5ZDc2ZmE4YTJmMTUiLCJ1c2VySWQiOiIxNDg3MDY0OTE5In0=</vt:lpwstr>
  </property>
</Properties>
</file>