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37DB55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highlight w:val="none"/>
        </w:rPr>
        <w:t>其它说明</w:t>
      </w:r>
    </w:p>
    <w:p w14:paraId="152CC889">
      <w:pPr>
        <w:pStyle w:val="2"/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left="0" w:leftChars="0" w:firstLine="480" w:firstLineChars="200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1.依据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文件要求，</w:t>
      </w: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kern w:val="0"/>
          <w:sz w:val="24"/>
          <w:szCs w:val="24"/>
          <w:highlight w:val="none"/>
        </w:rPr>
        <w:t>认为有必要说明的其他内容。</w:t>
      </w:r>
    </w:p>
    <w:p w14:paraId="2DEF13B6">
      <w:r>
        <w:rPr>
          <w:rFonts w:hint="eastAsia" w:ascii="宋体" w:hAnsi="宋体" w:eastAsia="宋体" w:cs="宋体"/>
          <w:sz w:val="24"/>
          <w:szCs w:val="24"/>
          <w:highlight w:val="none"/>
        </w:rPr>
        <w:t>2.其他可以证明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实力的文件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highlight w:val="none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A172E4"/>
    <w:rsid w:val="42A172E4"/>
    <w:rsid w:val="4C0A6C94"/>
    <w:rsid w:val="4D374EA5"/>
    <w:rsid w:val="73FA6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  <w:style w:type="paragraph" w:customStyle="1" w:styleId="5">
    <w:name w:val="null3"/>
    <w:autoRedefine/>
    <w:hidden/>
    <w:qFormat/>
    <w:uiPriority w:val="0"/>
    <w:pPr>
      <w:spacing w:after="200" w:line="276" w:lineRule="auto"/>
    </w:pPr>
    <w:rPr>
      <w:rFonts w:hint="eastAsia" w:asciiTheme="minorHAnsi" w:hAnsiTheme="minorHAnsi" w:eastAsiaTheme="minorEastAsia" w:cstheme="minorBidi"/>
      <w:sz w:val="22"/>
      <w:szCs w:val="22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48</Characters>
  <Lines>0</Lines>
  <Paragraphs>0</Paragraphs>
  <TotalTime>0</TotalTime>
  <ScaleCrop>false</ScaleCrop>
  <LinksUpToDate>false</LinksUpToDate>
  <CharactersWithSpaces>48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2025-08-07T03:16:00Z</dcterms:created>
  <dc:creator>苍白假面</dc:creator>
  <cp:lastModifiedBy>闫豪</cp:lastModifiedBy>
  <dcterms:modified xsi:type="dcterms:W3CDTF">2025-09-30T03:18:24Z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5B63E9B5C310490BA03E4CD1CEEF71CC_13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